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83CFA" w14:textId="77777777" w:rsidR="00B126E2" w:rsidRDefault="00B126E2" w:rsidP="009262C2">
      <w:pPr>
        <w:ind w:firstLine="0"/>
        <w:jc w:val="right"/>
        <w:rPr>
          <w:rStyle w:val="a3"/>
          <w:rFonts w:ascii="Times New Roman" w:hAnsi="Times New Roman" w:cs="Times New Roman"/>
          <w:b w:val="0"/>
          <w:bCs/>
          <w:color w:val="auto"/>
          <w:sz w:val="28"/>
          <w:szCs w:val="28"/>
        </w:rPr>
      </w:pPr>
      <w:bookmarkStart w:id="0" w:name="sub_1000"/>
      <w:bookmarkStart w:id="1" w:name="_GoBack"/>
      <w:bookmarkEnd w:id="1"/>
    </w:p>
    <w:p w14:paraId="05AB1D0E" w14:textId="77777777" w:rsidR="00A1741F" w:rsidRPr="00B126E2" w:rsidRDefault="00A1741F" w:rsidP="00A1741F">
      <w:pPr>
        <w:widowControl/>
        <w:autoSpaceDE/>
        <w:autoSpaceDN/>
        <w:adjustRightInd/>
        <w:ind w:firstLine="0"/>
        <w:jc w:val="right"/>
        <w:rPr>
          <w:rFonts w:ascii="Times New Roman" w:eastAsia="Times New Roman" w:hAnsi="Times New Roman" w:cs="Times New Roman"/>
          <w:sz w:val="20"/>
          <w:szCs w:val="20"/>
        </w:rPr>
      </w:pPr>
      <w:proofErr w:type="gramStart"/>
      <w:r w:rsidRPr="00B126E2">
        <w:rPr>
          <w:rFonts w:ascii="Times New Roman" w:eastAsia="Times New Roman" w:hAnsi="Times New Roman" w:cs="Times New Roman"/>
          <w:sz w:val="20"/>
          <w:szCs w:val="20"/>
        </w:rPr>
        <w:t>Утвержден</w:t>
      </w:r>
      <w:proofErr w:type="gramEnd"/>
      <w:r w:rsidRPr="00B126E2">
        <w:rPr>
          <w:rFonts w:ascii="Times New Roman" w:eastAsia="Times New Roman" w:hAnsi="Times New Roman" w:cs="Times New Roman"/>
          <w:sz w:val="20"/>
          <w:szCs w:val="20"/>
        </w:rPr>
        <w:br/>
        <w:t xml:space="preserve">постановлением администрации </w:t>
      </w:r>
    </w:p>
    <w:p w14:paraId="108666CC" w14:textId="77777777" w:rsidR="00A1741F" w:rsidRPr="00B126E2" w:rsidRDefault="00A1741F" w:rsidP="00A1741F">
      <w:pPr>
        <w:widowControl/>
        <w:autoSpaceDE/>
        <w:autoSpaceDN/>
        <w:adjustRightInd/>
        <w:ind w:firstLine="0"/>
        <w:jc w:val="right"/>
        <w:rPr>
          <w:rFonts w:ascii="Times New Roman" w:eastAsia="Times New Roman" w:hAnsi="Times New Roman" w:cs="Times New Roman"/>
          <w:bCs/>
          <w:sz w:val="20"/>
          <w:szCs w:val="20"/>
        </w:rPr>
      </w:pPr>
      <w:r w:rsidRPr="00B126E2">
        <w:rPr>
          <w:rFonts w:ascii="Times New Roman" w:eastAsia="Times New Roman" w:hAnsi="Times New Roman" w:cs="Times New Roman"/>
          <w:sz w:val="20"/>
          <w:szCs w:val="20"/>
        </w:rPr>
        <w:t>сельского поселения Черный Ключ</w:t>
      </w:r>
    </w:p>
    <w:p w14:paraId="0F22693E" w14:textId="77777777" w:rsidR="00A1741F" w:rsidRPr="00B126E2" w:rsidRDefault="00A1741F" w:rsidP="00A1741F">
      <w:pPr>
        <w:widowControl/>
        <w:autoSpaceDE/>
        <w:autoSpaceDN/>
        <w:adjustRightInd/>
        <w:ind w:firstLine="698"/>
        <w:jc w:val="right"/>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муниципального района Клявлинский</w:t>
      </w:r>
    </w:p>
    <w:p w14:paraId="362C2DCA" w14:textId="77777777" w:rsidR="00A1741F" w:rsidRPr="00B126E2" w:rsidRDefault="00A1741F" w:rsidP="00A1741F">
      <w:pPr>
        <w:widowControl/>
        <w:autoSpaceDE/>
        <w:autoSpaceDN/>
        <w:adjustRightInd/>
        <w:ind w:firstLine="698"/>
        <w:jc w:val="right"/>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Самарской области</w:t>
      </w:r>
      <w:r w:rsidRPr="00B126E2">
        <w:rPr>
          <w:rFonts w:ascii="Times New Roman" w:eastAsia="Times New Roman" w:hAnsi="Times New Roman" w:cs="Times New Roman"/>
          <w:sz w:val="20"/>
          <w:szCs w:val="20"/>
        </w:rPr>
        <w:br/>
        <w:t xml:space="preserve">от 31.08.2021г. № 25 </w:t>
      </w:r>
    </w:p>
    <w:p w14:paraId="57E5760C" w14:textId="77777777" w:rsidR="00A1741F" w:rsidRPr="00B126E2" w:rsidRDefault="00A1741F" w:rsidP="00A1741F">
      <w:pPr>
        <w:widowControl/>
        <w:autoSpaceDE/>
        <w:autoSpaceDN/>
        <w:adjustRightInd/>
        <w:ind w:firstLine="698"/>
        <w:jc w:val="right"/>
        <w:rPr>
          <w:rFonts w:ascii="Times New Roman" w:eastAsia="Times New Roman" w:hAnsi="Times New Roman" w:cs="Times New Roman"/>
          <w:sz w:val="20"/>
          <w:szCs w:val="20"/>
        </w:rPr>
      </w:pPr>
    </w:p>
    <w:p w14:paraId="18EE9822" w14:textId="77777777" w:rsidR="00A1741F" w:rsidRPr="00B126E2" w:rsidRDefault="00A1741F" w:rsidP="00A1741F">
      <w:pPr>
        <w:widowControl/>
        <w:autoSpaceDE/>
        <w:autoSpaceDN/>
        <w:adjustRightInd/>
        <w:ind w:firstLine="0"/>
        <w:jc w:val="center"/>
        <w:rPr>
          <w:rFonts w:ascii="Times New Roman" w:eastAsia="Times New Roman" w:hAnsi="Times New Roman" w:cs="Times New Roman"/>
          <w:b/>
          <w:sz w:val="20"/>
          <w:szCs w:val="20"/>
        </w:rPr>
      </w:pPr>
      <w:r w:rsidRPr="00B126E2">
        <w:rPr>
          <w:rFonts w:ascii="Times New Roman" w:eastAsia="Times New Roman" w:hAnsi="Times New Roman" w:cs="Times New Roman"/>
          <w:b/>
          <w:sz w:val="20"/>
          <w:szCs w:val="20"/>
        </w:rPr>
        <w:t>Порядок подготовки документации по планировке территории, разрабатываемой на основании решений администрации сельского поселения Черный Ключ муниципального района Клявлинский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144F07CD" w14:textId="77777777" w:rsidR="00A1741F" w:rsidRPr="00B126E2" w:rsidRDefault="00A1741F" w:rsidP="00A1741F">
      <w:pPr>
        <w:widowControl/>
        <w:autoSpaceDE/>
        <w:autoSpaceDN/>
        <w:adjustRightInd/>
        <w:ind w:firstLine="0"/>
        <w:rPr>
          <w:rFonts w:ascii="Times New Roman" w:eastAsia="Times New Roman" w:hAnsi="Times New Roman" w:cs="Times New Roman"/>
          <w:b/>
          <w:sz w:val="20"/>
          <w:szCs w:val="20"/>
        </w:rPr>
      </w:pPr>
    </w:p>
    <w:p w14:paraId="36EB06D6" w14:textId="77777777" w:rsidR="00A1741F" w:rsidRPr="00B126E2" w:rsidRDefault="00A1741F" w:rsidP="00A1741F">
      <w:pPr>
        <w:widowControl/>
        <w:numPr>
          <w:ilvl w:val="0"/>
          <w:numId w:val="2"/>
        </w:numPr>
        <w:tabs>
          <w:tab w:val="left" w:pos="993"/>
        </w:tabs>
        <w:autoSpaceDE/>
        <w:autoSpaceDN/>
        <w:adjustRightInd/>
        <w:ind w:left="0" w:firstLine="709"/>
        <w:jc w:val="left"/>
        <w:rPr>
          <w:rFonts w:ascii="Times New Roman" w:eastAsia="Times New Roman" w:hAnsi="Times New Roman" w:cs="Times New Roman"/>
          <w:sz w:val="20"/>
          <w:szCs w:val="20"/>
        </w:rPr>
      </w:pPr>
      <w:bookmarkStart w:id="2" w:name="sub_1"/>
      <w:r w:rsidRPr="00B126E2">
        <w:rPr>
          <w:rFonts w:ascii="Times New Roman" w:eastAsia="Times New Roman" w:hAnsi="Times New Roman" w:cs="Times New Roman"/>
          <w:sz w:val="20"/>
          <w:szCs w:val="20"/>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Черный Ключ муниципального района Клявлинский Самарской области, и принятия решения администрацией сельского поселения Черный Ключ муниципального района Клявлинский Самарской области об утверждении документации по планировке территории, </w:t>
      </w:r>
      <w:r w:rsidRPr="00B126E2">
        <w:rPr>
          <w:rFonts w:ascii="Times New Roman" w:eastAsia="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126E2">
        <w:rPr>
          <w:rFonts w:ascii="Times New Roman" w:eastAsia="Times New Roman" w:hAnsi="Times New Roman" w:cs="Times New Roman"/>
          <w:sz w:val="20"/>
          <w:szCs w:val="20"/>
        </w:rPr>
        <w:t xml:space="preserve"> для размещения объектов местного значения сельского поселения Черный Ключ муниципального района Клявлинский и иных объектов капитального строительства, размещение которых планируется на территориях двух и более поселений в границах сельского поселения Черный Ключ муниципального района Клявлинский (далее соответственно – уполномоченный орган, документация по планировке территории).</w:t>
      </w:r>
    </w:p>
    <w:p w14:paraId="7171FE88" w14:textId="77777777" w:rsidR="00A1741F" w:rsidRPr="00B126E2" w:rsidRDefault="00A1741F" w:rsidP="00A1741F">
      <w:pPr>
        <w:widowControl/>
        <w:numPr>
          <w:ilvl w:val="0"/>
          <w:numId w:val="2"/>
        </w:numPr>
        <w:tabs>
          <w:tab w:val="left" w:pos="993"/>
        </w:tabs>
        <w:autoSpaceDE/>
        <w:autoSpaceDN/>
        <w:adjustRightInd/>
        <w:ind w:left="0" w:firstLine="709"/>
        <w:jc w:val="left"/>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и части 12.12 статьи 45 Градостроительного кодекса Российской Федерации, предусматривающей размещение:</w:t>
      </w:r>
    </w:p>
    <w:p w14:paraId="3D3E897D"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объектов местного значения сельского поселения Черный Ключ муниципального района Клявлинский Самарской области в границах сельского поселения Черный Ключ муниципального района Клявлинский (далее – объекты местного значения сельского поселения);</w:t>
      </w:r>
    </w:p>
    <w:p w14:paraId="232D5169"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иных объектов капитального строительства, размещение которых планируется на территориях двух и более поселений в границах сельского поселения Черный Ключ муниципального района, за исключением случаев, указанных в частях 2 – 3.2, 4.1, 4.2 статьи 45 Градостроительного кодекса Российской Федерации;</w:t>
      </w:r>
    </w:p>
    <w:p w14:paraId="1C98EA2F"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объекта местного значения сельского поселения, финансирование строительства, реконструкции которого осуществляется полностью за счет средств местного бюджета сельского поселения Черный Ключ муниципального района Клявлинский Самарской области и размещение которого планируется на территории двух и более сельских поселений, имеющих общую границу, в границах муниципального района Клявлинский Самарской области.</w:t>
      </w:r>
    </w:p>
    <w:p w14:paraId="315CDA07" w14:textId="77777777" w:rsidR="00A1741F" w:rsidRPr="00B126E2" w:rsidRDefault="00A1741F" w:rsidP="00A1741F">
      <w:pPr>
        <w:widowControl/>
        <w:numPr>
          <w:ilvl w:val="0"/>
          <w:numId w:val="2"/>
        </w:numPr>
        <w:tabs>
          <w:tab w:val="left" w:pos="993"/>
        </w:tabs>
        <w:autoSpaceDE/>
        <w:autoSpaceDN/>
        <w:adjustRightInd/>
        <w:ind w:left="0" w:firstLine="709"/>
        <w:jc w:val="left"/>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принимает решение об утверждении документации                  по планировке территории, подготовленной в том числе лицами, указанными в пунктах 3 и 4 части 1.1 статьи 45 Градостроительного кодекса Российской Федерации, предусматривающей размещение:</w:t>
      </w:r>
    </w:p>
    <w:p w14:paraId="522506EC"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объектов местного значения сельского поселения Черный Ключ муниципального района Клявлинский в границах сельского поселения Черный Ключ муниципального района Клявлинский;</w:t>
      </w:r>
    </w:p>
    <w:p w14:paraId="71877767"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иных объектов капитального строительства, размещение которых планируется                  на территориях двух и более поселений в границах сельского поселения Черный Ключ муниципального района Клявлинский, за исключением случаев, указанных в частях 2 – 3.2, 4.1, 4.2 статьи 45 Градостроительного кодекса Российской Федерации;</w:t>
      </w:r>
    </w:p>
    <w:p w14:paraId="74FCAB4B"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объекта местного значения сельского поселения, финансирование строительства, реконструкции которого осуществляется полностью за счет средств местного бюджета сельского поселения Черный Ключ муниципального района Клявлинский Самарской области и размещение которого планируется на территории двух и более сельских поселений, имеющих общую границу, в границах муниципального района Клявлинский Самарской области;</w:t>
      </w:r>
    </w:p>
    <w:p w14:paraId="1C444646"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 сельского поселения Черный Ключ муниципального района Клявлинский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14:paraId="02489FCF" w14:textId="77777777" w:rsidR="00A1741F" w:rsidRPr="00B126E2" w:rsidRDefault="00A1741F" w:rsidP="00A1741F">
      <w:pPr>
        <w:widowControl/>
        <w:numPr>
          <w:ilvl w:val="0"/>
          <w:numId w:val="2"/>
        </w:numPr>
        <w:tabs>
          <w:tab w:val="left" w:pos="993"/>
        </w:tabs>
        <w:autoSpaceDE/>
        <w:autoSpaceDN/>
        <w:adjustRightInd/>
        <w:ind w:left="0" w:firstLine="709"/>
        <w:jc w:val="left"/>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lastRenderedPageBreak/>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3.2, 4.1, 4.2 Градостроительного кодекса РФ, либо по собственной инициативе.</w:t>
      </w:r>
    </w:p>
    <w:p w14:paraId="37277A67"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3" w:name="sub_6"/>
    </w:p>
    <w:p w14:paraId="008F8FB9" w14:textId="77777777" w:rsidR="00A1741F" w:rsidRPr="00B126E2" w:rsidRDefault="00A1741F" w:rsidP="00A1741F">
      <w:pPr>
        <w:widowControl/>
        <w:numPr>
          <w:ilvl w:val="0"/>
          <w:numId w:val="2"/>
        </w:numPr>
        <w:tabs>
          <w:tab w:val="left" w:pos="993"/>
        </w:tabs>
        <w:autoSpaceDE/>
        <w:autoSpaceDN/>
        <w:adjustRightInd/>
        <w:ind w:left="0" w:firstLine="709"/>
        <w:jc w:val="left"/>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14:paraId="1E896F92"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14:paraId="1989F2D5"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14:paraId="5C359C99"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14:paraId="0FC57928"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6. В заявлении указывается следующая информация:</w:t>
      </w:r>
      <w:bookmarkStart w:id="5" w:name="sub_44"/>
      <w:bookmarkEnd w:id="4"/>
    </w:p>
    <w:p w14:paraId="25C5ADFA" w14:textId="77777777" w:rsidR="00A1741F" w:rsidRPr="00B126E2" w:rsidRDefault="00A1741F" w:rsidP="00A1741F">
      <w:pPr>
        <w:widowControl/>
        <w:tabs>
          <w:tab w:val="left" w:pos="993"/>
        </w:tabs>
        <w:autoSpaceDE/>
        <w:autoSpaceDN/>
        <w:adjustRightInd/>
        <w:ind w:firstLine="0"/>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            а) вид разрабатываемой документации по планировке территории;</w:t>
      </w:r>
    </w:p>
    <w:p w14:paraId="2BB01D5F" w14:textId="77777777" w:rsidR="00A1741F" w:rsidRPr="00B126E2" w:rsidRDefault="00A1741F" w:rsidP="00A1741F">
      <w:pPr>
        <w:widowControl/>
        <w:autoSpaceDE/>
        <w:autoSpaceDN/>
        <w:adjustRightInd/>
        <w:ind w:firstLine="709"/>
        <w:rPr>
          <w:rFonts w:ascii="Times New Roman" w:eastAsia="Times New Roman" w:hAnsi="Times New Roman" w:cs="Times New Roman"/>
          <w:sz w:val="20"/>
          <w:szCs w:val="20"/>
        </w:rPr>
      </w:pPr>
      <w:bookmarkStart w:id="6" w:name="sub_45"/>
      <w:bookmarkEnd w:id="5"/>
      <w:r w:rsidRPr="00B126E2">
        <w:rPr>
          <w:rFonts w:ascii="Times New Roman" w:eastAsia="Times New Roman" w:hAnsi="Times New Roman" w:cs="Times New Roman"/>
          <w:sz w:val="20"/>
          <w:szCs w:val="20"/>
        </w:rPr>
        <w:t>б) вид и наименование объекта капитального строительства;</w:t>
      </w:r>
      <w:bookmarkStart w:id="7" w:name="sub_46"/>
      <w:bookmarkEnd w:id="6"/>
    </w:p>
    <w:p w14:paraId="1E639F47" w14:textId="77777777" w:rsidR="00A1741F" w:rsidRPr="00B126E2" w:rsidRDefault="00A1741F" w:rsidP="00A1741F">
      <w:pPr>
        <w:widowControl/>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bookmarkStart w:id="8" w:name="sub_47"/>
      <w:bookmarkEnd w:id="7"/>
    </w:p>
    <w:p w14:paraId="6EE2317E" w14:textId="77777777" w:rsidR="00A1741F" w:rsidRPr="00B126E2" w:rsidRDefault="00A1741F" w:rsidP="00A1741F">
      <w:pPr>
        <w:widowControl/>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источник финансирования работ по подготовке документации по планировке территории;</w:t>
      </w:r>
      <w:bookmarkStart w:id="9" w:name="sub_48"/>
      <w:bookmarkEnd w:id="8"/>
    </w:p>
    <w:p w14:paraId="7691B2A5" w14:textId="77777777" w:rsidR="00A1741F" w:rsidRPr="00B126E2" w:rsidRDefault="00A1741F" w:rsidP="00A1741F">
      <w:pPr>
        <w:widowControl/>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14:paraId="4E7F5828"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bookmarkStart w:id="10" w:name="sub_8"/>
      <w:bookmarkEnd w:id="9"/>
      <w:r w:rsidRPr="00B126E2">
        <w:rPr>
          <w:rFonts w:ascii="Times New Roman" w:eastAsia="Times New Roman" w:hAnsi="Times New Roman" w:cs="Times New Roman"/>
          <w:sz w:val="20"/>
          <w:szCs w:val="20"/>
        </w:rPr>
        <w:t>7. Проект задания на разработку документации по планировке территории содержит следующие сведения:</w:t>
      </w:r>
      <w:bookmarkStart w:id="11" w:name="sub_49"/>
      <w:bookmarkEnd w:id="10"/>
    </w:p>
    <w:p w14:paraId="0665C5E2"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вид разрабатываемой документации по планировке территории;</w:t>
      </w:r>
      <w:bookmarkStart w:id="12" w:name="sub_50"/>
      <w:bookmarkEnd w:id="11"/>
    </w:p>
    <w:p w14:paraId="0965304B"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информация об инициаторе;</w:t>
      </w:r>
      <w:bookmarkStart w:id="13" w:name="sub_51"/>
      <w:bookmarkEnd w:id="12"/>
    </w:p>
    <w:p w14:paraId="09FA61C6"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источник финансирования работ по подготовке документации по планировке территории;</w:t>
      </w:r>
      <w:bookmarkStart w:id="14" w:name="sub_52"/>
      <w:bookmarkEnd w:id="13"/>
    </w:p>
    <w:p w14:paraId="6585A911"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состав документации по планировке территории;</w:t>
      </w:r>
      <w:bookmarkStart w:id="15" w:name="sub_53"/>
      <w:bookmarkEnd w:id="14"/>
    </w:p>
    <w:p w14:paraId="53B3DD99"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 вид и наименование планируемого к размещению объекта капитального строительства, его основные характеристики;</w:t>
      </w:r>
      <w:bookmarkStart w:id="16" w:name="sub_54"/>
      <w:bookmarkEnd w:id="15"/>
    </w:p>
    <w:p w14:paraId="36490A0E"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е) населенные пункты, поселения в отношении территорий которых осуществляется подготовка документации по планировке территории.</w:t>
      </w:r>
    </w:p>
    <w:p w14:paraId="2B137BE7" w14:textId="77777777" w:rsidR="00A1741F" w:rsidRPr="00B126E2" w:rsidRDefault="00A1741F" w:rsidP="00A1741F">
      <w:pPr>
        <w:widowControl/>
        <w:autoSpaceDE/>
        <w:autoSpaceDN/>
        <w:adjustRightInd/>
        <w:ind w:left="20" w:right="20" w:firstLine="709"/>
        <w:rPr>
          <w:rFonts w:ascii="Times New Roman" w:eastAsia="Times New Roman" w:hAnsi="Times New Roman" w:cs="Times New Roman"/>
          <w:sz w:val="20"/>
          <w:szCs w:val="20"/>
        </w:rPr>
      </w:pPr>
      <w:bookmarkStart w:id="17" w:name="bookmark5"/>
      <w:r w:rsidRPr="00B126E2">
        <w:rPr>
          <w:rFonts w:ascii="Times New Roman" w:eastAsia="Times New Roman" w:hAnsi="Times New Roman" w:cs="Times New Roman"/>
          <w:sz w:val="20"/>
          <w:szCs w:val="20"/>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bookmarkEnd w:id="17"/>
    </w:p>
    <w:p w14:paraId="258504F7"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p>
    <w:p w14:paraId="7B1C4C79"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bookmarkStart w:id="18" w:name="sub_9"/>
      <w:bookmarkEnd w:id="16"/>
      <w:r w:rsidRPr="00B126E2">
        <w:rPr>
          <w:rFonts w:ascii="Times New Roman" w:eastAsia="Times New Roman" w:hAnsi="Times New Roman" w:cs="Times New Roman"/>
          <w:sz w:val="20"/>
          <w:szCs w:val="20"/>
        </w:rPr>
        <w:t xml:space="preserve">8. В случае если документация по планировке территории подготавливается в целях размещения объекта капитального строительства, отображение которого в схеме территориального развития сельского поселения Черный Ключ муниципального района Клявлинский 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РФ, в отношении территорий которых осуществляется подготовка документации по планировке территории, указываются в соответствии  со схемой территориального развития сельского поселения Черный Ключ муниципального района Клявлинский . </w:t>
      </w:r>
      <w:bookmarkEnd w:id="18"/>
    </w:p>
    <w:p w14:paraId="07AEA882"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9. Уполномоченный орган в течение 15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w:t>
      </w:r>
      <w:r w:rsidRPr="00B126E2">
        <w:rPr>
          <w:rFonts w:ascii="Times New Roman" w:eastAsia="Times New Roman" w:hAnsi="Times New Roman" w:cs="Times New Roman"/>
          <w:sz w:val="20"/>
          <w:szCs w:val="20"/>
        </w:rPr>
        <w:lastRenderedPageBreak/>
        <w:t>территории либо отказывает в принятии такого решения с указанием причин отказа, о чем     в письменной форме уведомляет инициатора.</w:t>
      </w:r>
    </w:p>
    <w:p w14:paraId="52834217"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14:paraId="108B5568"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Решение о подготовке документации по планировке территории содержит сведения:</w:t>
      </w:r>
    </w:p>
    <w:p w14:paraId="4C584395"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о виде документации по планировке территории;</w:t>
      </w:r>
    </w:p>
    <w:p w14:paraId="71258BEF"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о местонахождении территории, в отношении которой принято решение                     о подготовке документации по планировке территории;</w:t>
      </w:r>
    </w:p>
    <w:p w14:paraId="487643BD"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14:paraId="7C11837F"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14:paraId="46EE972C"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Решение о подготовке документации по планировке территории подлежит официальному опубликованию в газете «Вести сельского поселения Черный Ключ»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14:paraId="4A2A4C86"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color w:val="000000"/>
          <w:sz w:val="20"/>
          <w:szCs w:val="2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14:paraId="53C68CD7"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10. Уполномоченный орган принимает решение об отказе в подготовке документации по планировке территории в случае, если:</w:t>
      </w:r>
    </w:p>
    <w:p w14:paraId="0315FDFC"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14:paraId="7DBD52E8"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б) планируемый к размещению объект капитального строительства не относится                      к объектам, предусмотренным </w:t>
      </w:r>
      <w:hyperlink w:anchor="sub_3" w:history="1">
        <w:r w:rsidRPr="00B126E2">
          <w:rPr>
            <w:rFonts w:ascii="Times New Roman" w:hAnsi="Times New Roman" w:cs="Times New Roman"/>
            <w:color w:val="106BBE"/>
            <w:sz w:val="20"/>
            <w:szCs w:val="20"/>
          </w:rPr>
          <w:t>пунктом 2</w:t>
        </w:r>
      </w:hyperlink>
      <w:r w:rsidRPr="00B126E2">
        <w:rPr>
          <w:rFonts w:ascii="Times New Roman" w:eastAsia="Times New Roman" w:hAnsi="Times New Roman" w:cs="Times New Roman"/>
          <w:sz w:val="20"/>
          <w:szCs w:val="20"/>
        </w:rPr>
        <w:t xml:space="preserve"> настоящего порядка;</w:t>
      </w:r>
    </w:p>
    <w:p w14:paraId="63228E7C"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14:paraId="3FC113B9"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14:paraId="6D1E7087"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14:paraId="43CFE075"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14:paraId="18E2B442"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4C2A13F4"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з) в иных случаях, установленных федеральным законодательством.</w:t>
      </w:r>
      <w:bookmarkStart w:id="19" w:name="sub_1014"/>
    </w:p>
    <w:p w14:paraId="054C5887"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11. Уполномоченный орган,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главе поселения,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14:paraId="5CECE133"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12.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7" w:history="1">
        <w:r w:rsidRPr="00B126E2">
          <w:rPr>
            <w:rFonts w:ascii="Times New Roman" w:hAnsi="Times New Roman" w:cs="Times New Roman"/>
            <w:color w:val="106BBE"/>
            <w:sz w:val="20"/>
            <w:szCs w:val="20"/>
          </w:rPr>
          <w:t xml:space="preserve">части 1.1 статьи 45 </w:t>
        </w:r>
        <w:r w:rsidRPr="00B126E2">
          <w:rPr>
            <w:rFonts w:ascii="Times New Roman" w:eastAsia="Times New Roman" w:hAnsi="Times New Roman" w:cs="Times New Roman"/>
            <w:sz w:val="20"/>
            <w:szCs w:val="20"/>
          </w:rPr>
          <w:t>Градостроительного кодекса Российской Федерации</w:t>
        </w:r>
      </w:hyperlink>
      <w:r w:rsidRPr="00B126E2">
        <w:rPr>
          <w:rFonts w:ascii="Times New Roman" w:eastAsia="Times New Roman" w:hAnsi="Times New Roman" w:cs="Times New Roman"/>
          <w:sz w:val="20"/>
          <w:szCs w:val="20"/>
        </w:rPr>
        <w:t xml:space="preserve">,                       в электронном виде или посредством почтового отправления на согласование с учетом соблюдения требований </w:t>
      </w:r>
      <w:hyperlink r:id="rId8" w:history="1">
        <w:r w:rsidRPr="00B126E2">
          <w:rPr>
            <w:rFonts w:ascii="Times New Roman" w:hAnsi="Times New Roman" w:cs="Times New Roman"/>
            <w:color w:val="106BBE"/>
            <w:sz w:val="20"/>
            <w:szCs w:val="20"/>
          </w:rPr>
          <w:t>законодательства</w:t>
        </w:r>
      </w:hyperlink>
      <w:r w:rsidRPr="00B126E2">
        <w:rPr>
          <w:rFonts w:ascii="Times New Roman" w:eastAsia="Times New Roman" w:hAnsi="Times New Roman" w:cs="Times New Roman"/>
          <w:sz w:val="20"/>
          <w:szCs w:val="20"/>
        </w:rPr>
        <w:t xml:space="preserve"> Российской Федерации о государственной тайне:</w:t>
      </w:r>
      <w:bookmarkStart w:id="20" w:name="sub_60"/>
    </w:p>
    <w:p w14:paraId="0688372D" w14:textId="77777777" w:rsidR="00A1741F" w:rsidRPr="00B126E2" w:rsidRDefault="00A1741F" w:rsidP="00A1741F">
      <w:pPr>
        <w:widowControl/>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w:t>
      </w:r>
      <w:r w:rsidRPr="00B126E2">
        <w:rPr>
          <w:rFonts w:ascii="Times New Roman" w:eastAsia="Times New Roman" w:hAnsi="Times New Roman" w:cs="Times New Roman"/>
          <w:sz w:val="20"/>
          <w:szCs w:val="20"/>
        </w:rPr>
        <w:lastRenderedPageBreak/>
        <w:t>области лесных отношений, а также по оказанию государственных услуг и управлению государственным имуществом в области лесных отношений;</w:t>
      </w:r>
    </w:p>
    <w:p w14:paraId="32B95E10" w14:textId="77777777" w:rsidR="00A1741F" w:rsidRPr="00B126E2" w:rsidRDefault="00A1741F" w:rsidP="00A1741F">
      <w:pPr>
        <w:widowControl/>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14:paraId="0C5A65CE" w14:textId="77777777" w:rsidR="00A1741F" w:rsidRPr="00B126E2" w:rsidRDefault="00A1741F" w:rsidP="00A1741F">
      <w:pPr>
        <w:widowControl/>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главе сельского поселения Черный Ключ муниципального района,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14:paraId="03004916" w14:textId="77777777" w:rsidR="00A1741F" w:rsidRPr="00B126E2" w:rsidRDefault="00A1741F" w:rsidP="00A1741F">
      <w:pPr>
        <w:widowControl/>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3D007BC7"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14:paraId="56995045"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е) главе поселения, в отношении территории которого разработана документация по планировке территории.</w:t>
      </w:r>
      <w:bookmarkEnd w:id="20"/>
    </w:p>
    <w:p w14:paraId="52A942C7" w14:textId="77777777" w:rsidR="00A1741F" w:rsidRPr="00B126E2" w:rsidRDefault="00A1741F" w:rsidP="00A1741F">
      <w:pPr>
        <w:widowControl/>
        <w:autoSpaceDE/>
        <w:autoSpaceDN/>
        <w:adjustRightInd/>
        <w:ind w:firstLine="709"/>
        <w:rPr>
          <w:rFonts w:ascii="Times New Roman" w:eastAsia="Times New Roman" w:hAnsi="Times New Roman" w:cs="Times New Roman"/>
          <w:bCs/>
          <w:iCs/>
          <w:sz w:val="20"/>
          <w:szCs w:val="20"/>
        </w:rPr>
      </w:pPr>
      <w:r w:rsidRPr="00B126E2">
        <w:rPr>
          <w:rFonts w:ascii="Times New Roman" w:eastAsia="Times New Roman" w:hAnsi="Times New Roman" w:cs="Times New Roman"/>
          <w:sz w:val="20"/>
          <w:szCs w:val="20"/>
        </w:rPr>
        <w:t>ж)</w:t>
      </w:r>
      <w:r w:rsidRPr="00B126E2">
        <w:rPr>
          <w:rFonts w:ascii="Times New Roman" w:eastAsia="Times New Roman" w:hAnsi="Times New Roman" w:cs="Times New Roman"/>
          <w:bCs/>
          <w:iCs/>
          <w:sz w:val="20"/>
          <w:szCs w:val="20"/>
        </w:rPr>
        <w:t xml:space="preserve">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14:paraId="4273B2B8" w14:textId="77777777" w:rsidR="00A1741F" w:rsidRPr="00B126E2" w:rsidRDefault="00A1741F" w:rsidP="00A1741F">
      <w:pPr>
        <w:widowControl/>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13. 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14:paraId="6B9C224B"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14:paraId="5FDC9533"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14:paraId="2C54AC68"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14:paraId="4766D451" w14:textId="77777777" w:rsidR="00A1741F" w:rsidRPr="00B126E2" w:rsidRDefault="00A1741F" w:rsidP="00A1741F">
      <w:pPr>
        <w:widowControl/>
        <w:shd w:val="clear" w:color="auto" w:fill="FFFFFF"/>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 </w:t>
      </w:r>
    </w:p>
    <w:p w14:paraId="4EEC0CA7" w14:textId="77777777" w:rsidR="00A1741F" w:rsidRPr="00B126E2" w:rsidRDefault="00A1741F" w:rsidP="00A1741F">
      <w:pPr>
        <w:widowControl/>
        <w:shd w:val="clear" w:color="auto" w:fill="FFFFFF"/>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отказывает в согласовании документации по планировке территории по следующим основаниям:</w:t>
      </w:r>
    </w:p>
    <w:p w14:paraId="50AE4BB7"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499B9EA5"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14:paraId="722200BF"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14:paraId="1D83934E"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lastRenderedPageBreak/>
        <w:t xml:space="preserve">15. Предметами согласования документации по планировке территории с главой поселения, указанным в </w:t>
      </w:r>
      <w:hyperlink r:id="rId9" w:history="1">
        <w:r w:rsidRPr="00B126E2">
          <w:rPr>
            <w:rFonts w:ascii="Times New Roman" w:eastAsia="Times New Roman" w:hAnsi="Times New Roman" w:cs="Times New Roman"/>
            <w:sz w:val="20"/>
            <w:szCs w:val="20"/>
          </w:rPr>
          <w:t>подпунктах «в» и «е» пункта 1</w:t>
        </w:r>
      </w:hyperlink>
      <w:r w:rsidRPr="00B126E2">
        <w:rPr>
          <w:rFonts w:ascii="Times New Roman" w:eastAsia="Times New Roman" w:hAnsi="Times New Roman" w:cs="Times New Roman"/>
          <w:sz w:val="20"/>
          <w:szCs w:val="20"/>
        </w:rPr>
        <w:t xml:space="preserve">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14:paraId="5BB6CACF"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Глава поселения отказывает в согласовании документации   по планировке территории по следующим основаниям:</w:t>
      </w:r>
    </w:p>
    <w:p w14:paraId="0E8F5F3D"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14:paraId="2D455A30"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14:paraId="58A1B1A9"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16. 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 </w:t>
      </w:r>
    </w:p>
    <w:p w14:paraId="4E299283"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Владельцы автомобильной дороги отказывают в согласовании документации                      по планировке территории по следующим основаниям:</w:t>
      </w:r>
    </w:p>
    <w:p w14:paraId="2BE67792"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14:paraId="4385D68F"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14:paraId="00850079"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096FD13E" w14:textId="77777777" w:rsidR="00A1741F" w:rsidRPr="00B126E2" w:rsidRDefault="00A1741F" w:rsidP="00A1741F">
      <w:pPr>
        <w:widowControl/>
        <w:autoSpaceDE/>
        <w:autoSpaceDN/>
        <w:adjustRightInd/>
        <w:ind w:firstLine="709"/>
        <w:rPr>
          <w:rFonts w:ascii="Times New Roman" w:eastAsia="Times New Roman" w:hAnsi="Times New Roman" w:cs="Times New Roman"/>
          <w:b/>
          <w:bCs/>
          <w:iCs/>
          <w:sz w:val="20"/>
          <w:szCs w:val="20"/>
        </w:rPr>
      </w:pPr>
      <w:r w:rsidRPr="00B126E2">
        <w:rPr>
          <w:rFonts w:ascii="Times New Roman" w:eastAsia="Times New Roman" w:hAnsi="Times New Roman" w:cs="Times New Roman"/>
          <w:sz w:val="20"/>
          <w:szCs w:val="20"/>
        </w:rPr>
        <w:t xml:space="preserve">16(1). </w:t>
      </w:r>
      <w:r w:rsidRPr="00B126E2">
        <w:rPr>
          <w:rFonts w:ascii="Times New Roman" w:eastAsia="Times New Roman" w:hAnsi="Times New Roman" w:cs="Times New Roman"/>
          <w:bCs/>
          <w:iCs/>
          <w:sz w:val="20"/>
          <w:szCs w:val="20"/>
        </w:rPr>
        <w:t xml:space="preserve">Предметом согласования проекта планировки территории указанными в </w:t>
      </w:r>
      <w:hyperlink r:id="rId10" w:history="1">
        <w:r w:rsidRPr="00B126E2">
          <w:rPr>
            <w:rFonts w:ascii="Times New Roman" w:eastAsia="Times New Roman" w:hAnsi="Times New Roman" w:cs="Times New Roman"/>
            <w:bCs/>
            <w:iCs/>
            <w:sz w:val="20"/>
            <w:szCs w:val="20"/>
          </w:rPr>
          <w:t>подпункте "ж" пункта 12</w:t>
        </w:r>
      </w:hyperlink>
      <w:r w:rsidRPr="00B126E2">
        <w:rPr>
          <w:rFonts w:ascii="Times New Roman" w:eastAsia="Times New Roman" w:hAnsi="Times New Roman" w:cs="Times New Roman"/>
          <w:bCs/>
          <w:iCs/>
          <w:sz w:val="20"/>
          <w:szCs w:val="20"/>
        </w:rPr>
        <w:t xml:space="preserve"> настоящих Правил,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Орган государственной власти или орган местного самоуправления, указанные в </w:t>
      </w:r>
      <w:hyperlink r:id="rId11" w:history="1">
        <w:r w:rsidRPr="00B126E2">
          <w:rPr>
            <w:rFonts w:ascii="Times New Roman" w:eastAsia="Times New Roman" w:hAnsi="Times New Roman" w:cs="Times New Roman"/>
            <w:bCs/>
            <w:iCs/>
            <w:sz w:val="20"/>
            <w:szCs w:val="20"/>
          </w:rPr>
          <w:t>подпункте "ж" пункта 12</w:t>
        </w:r>
      </w:hyperlink>
      <w:r w:rsidRPr="00B126E2">
        <w:rPr>
          <w:rFonts w:ascii="Times New Roman" w:eastAsia="Times New Roman" w:hAnsi="Times New Roman" w:cs="Times New Roman"/>
          <w:bCs/>
          <w:iCs/>
          <w:sz w:val="20"/>
          <w:szCs w:val="20"/>
        </w:rPr>
        <w:t xml:space="preserve"> настоящих Правил,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требованиям к установлению таких зон, предусмотренным законодательством Российской Федерации.</w:t>
      </w:r>
    </w:p>
    <w:p w14:paraId="21BADC3E"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p>
    <w:p w14:paraId="189FF5A7"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17. Указанные в пункте 12 настоящего порядка органы государственной власти и органы местного самоуправления (за исключением главы сельского поселения Черный Ключ муниципального района, указанных в подпункте «в» пункта 12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пятнадцати дней со дня ее получения.</w:t>
      </w:r>
    </w:p>
    <w:p w14:paraId="4B9FCF90"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Глава сельского поселения Черный Ключ муниципального района Клявлинский,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пятнадцати рабочих дней со дня ее получения.</w:t>
      </w:r>
    </w:p>
    <w:p w14:paraId="4CEA98DF"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случае, если по истечении пятнадцати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14:paraId="5EF7852B"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18. 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B126E2">
          <w:rPr>
            <w:rFonts w:ascii="Times New Roman" w:eastAsia="Times New Roman" w:hAnsi="Times New Roman" w:cs="Times New Roman"/>
            <w:sz w:val="20"/>
            <w:szCs w:val="20"/>
          </w:rPr>
          <w:t>части</w:t>
        </w:r>
      </w:hyperlink>
      <w:r w:rsidRPr="00B126E2">
        <w:rPr>
          <w:rFonts w:ascii="Times New Roman" w:eastAsia="Times New Roman" w:hAnsi="Times New Roman" w:cs="Times New Roman"/>
          <w:sz w:val="20"/>
          <w:szCs w:val="20"/>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14:paraId="58BC9A83"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lastRenderedPageBreak/>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15 рабочих дней со дня ее получения.</w:t>
      </w:r>
    </w:p>
    <w:p w14:paraId="56806FE7"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Отказ в согласовании документации по планировке территории должен содержать мотивированные замечания к указанной документации.</w:t>
      </w:r>
    </w:p>
    <w:p w14:paraId="1851C25E"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19. </w:t>
      </w:r>
      <w:bookmarkStart w:id="21" w:name="Par12"/>
      <w:bookmarkEnd w:id="21"/>
      <w:r w:rsidRPr="00B126E2">
        <w:rPr>
          <w:rFonts w:ascii="Times New Roman" w:eastAsia="Times New Roman" w:hAnsi="Times New Roman" w:cs="Times New Roman"/>
          <w:sz w:val="20"/>
          <w:szCs w:val="20"/>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14:paraId="139A54A3"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Правительством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14:paraId="22ADA571"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14:paraId="7AB0AAAD"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14:paraId="6690ABC0"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14:paraId="5719DD29"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14:paraId="164643C4"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21.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14:paraId="20A26FD3"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22. Уполномоченный орган осуществляет проверку документации по планировке территории на соответствие требованиям, указанным в </w:t>
      </w:r>
      <w:hyperlink r:id="rId13" w:history="1">
        <w:r w:rsidRPr="00B126E2">
          <w:rPr>
            <w:rFonts w:ascii="Times New Roman" w:eastAsia="Times New Roman" w:hAnsi="Times New Roman" w:cs="Times New Roman"/>
            <w:sz w:val="20"/>
            <w:szCs w:val="20"/>
          </w:rPr>
          <w:t>части 10 статьи 45</w:t>
        </w:r>
      </w:hyperlink>
      <w:r w:rsidRPr="00B126E2">
        <w:rPr>
          <w:rFonts w:ascii="Times New Roman" w:eastAsia="Times New Roman" w:hAnsi="Times New Roman" w:cs="Times New Roman"/>
          <w:sz w:val="20"/>
          <w:szCs w:val="20"/>
        </w:rPr>
        <w:t xml:space="preserve"> Градостроительного кодекса Российской Федерации, в течение двадцати дней со дня поступления такой документации.</w:t>
      </w:r>
    </w:p>
    <w:p w14:paraId="12A8BF48"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По результатам проверки уполномоченный орган принимает решение:</w:t>
      </w:r>
    </w:p>
    <w:p w14:paraId="6EBEE786"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14:paraId="2CC4ECA0"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об отклонении документации по планировке территории и направлении ее                            на доработку в случае ее несоответствия установленным требованиям.</w:t>
      </w:r>
    </w:p>
    <w:p w14:paraId="19B6942A"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23. 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Черный Ключ муниципального района Клявлинский от </w:t>
      </w:r>
      <w:r w:rsidRPr="00B126E2">
        <w:rPr>
          <w:rFonts w:ascii="Times New Roman" w:eastAsia="Times New Roman" w:hAnsi="Times New Roman" w:cs="Times New Roman"/>
          <w:bCs/>
          <w:sz w:val="20"/>
          <w:szCs w:val="20"/>
        </w:rPr>
        <w:t xml:space="preserve">26.12.2019 № 204 </w:t>
      </w:r>
      <w:r w:rsidRPr="00B126E2">
        <w:rPr>
          <w:rFonts w:ascii="Times New Roman" w:eastAsia="Times New Roman" w:hAnsi="Times New Roman" w:cs="Times New Roman"/>
          <w:sz w:val="20"/>
          <w:szCs w:val="20"/>
        </w:rPr>
        <w:t>«Об утверждение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Черный Ключ муниципального района Клявлинский Самарской области» с учетом требований статьи 5.1, части 11 статьи 46 Градостроительного кодекса Российской Федерации.</w:t>
      </w:r>
    </w:p>
    <w:p w14:paraId="0C5EC12A"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lastRenderedPageBreak/>
        <w:t>24. 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14:paraId="2A251AB0"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14:paraId="6C7D8EC7"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color w:val="000000"/>
          <w:sz w:val="20"/>
          <w:szCs w:val="20"/>
        </w:rPr>
        <w:t>У</w:t>
      </w:r>
      <w:r w:rsidRPr="00B126E2">
        <w:rPr>
          <w:rFonts w:ascii="Times New Roman" w:eastAsia="Times New Roman" w:hAnsi="Times New Roman" w:cs="Times New Roman"/>
          <w:sz w:val="20"/>
          <w:szCs w:val="20"/>
        </w:rPr>
        <w:t xml:space="preserve">твержденная документация по планировке территории подлежит </w:t>
      </w:r>
      <w:r w:rsidRPr="00B126E2">
        <w:rPr>
          <w:rFonts w:ascii="Times New Roman" w:eastAsia="Times New Roman" w:hAnsi="Times New Roman" w:cs="Times New Roman"/>
          <w:color w:val="000000"/>
          <w:sz w:val="20"/>
          <w:szCs w:val="20"/>
        </w:rPr>
        <w:t>официальному опубликованию в газете «</w:t>
      </w:r>
      <w:r w:rsidRPr="00B126E2">
        <w:rPr>
          <w:rFonts w:ascii="Times New Roman" w:eastAsia="Times New Roman" w:hAnsi="Times New Roman" w:cs="Times New Roman"/>
          <w:sz w:val="20"/>
          <w:szCs w:val="20"/>
        </w:rPr>
        <w:t>Вести сельского поселения Черный Ключ</w:t>
      </w:r>
      <w:r w:rsidRPr="00B126E2">
        <w:rPr>
          <w:rFonts w:ascii="Times New Roman" w:eastAsia="Times New Roman" w:hAnsi="Times New Roman" w:cs="Times New Roman"/>
          <w:color w:val="000000"/>
          <w:sz w:val="20"/>
          <w:szCs w:val="20"/>
        </w:rPr>
        <w:t>»</w:t>
      </w:r>
      <w:r w:rsidRPr="00B126E2">
        <w:rPr>
          <w:rFonts w:ascii="Times New Roman" w:eastAsia="Times New Roman" w:hAnsi="Times New Roman" w:cs="Times New Roman"/>
          <w:sz w:val="20"/>
          <w:szCs w:val="20"/>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p>
    <w:p w14:paraId="27DB5504"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в течение семи дней направляет документацию по планировке территории главе поселения, городского округа, применительно к территориям которых осуществлялась подготовка такой документации, и в течении пяти рабочих дней со дня утверждения такой документации главе городского округа, сельского поселения Черный Ключ муниципального района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14:paraId="24594383"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14:paraId="0F7FAFE4"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14:paraId="308B7341"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14:paraId="70D14BA5"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p>
    <w:p w14:paraId="284FDA46" w14:textId="77777777" w:rsidR="00A1741F" w:rsidRPr="00B126E2" w:rsidRDefault="00A1741F" w:rsidP="00A1741F">
      <w:pPr>
        <w:widowControl/>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25.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14:paraId="1A75877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26. Внесение изменений в проект планировки территории осуществляется в целях:</w:t>
      </w:r>
    </w:p>
    <w:p w14:paraId="29DAF0D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установления, изменения, отмены красных линий;</w:t>
      </w:r>
    </w:p>
    <w:p w14:paraId="4F5657AC"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изменения границ существующих и планируемых элементов планировочной структуры;</w:t>
      </w:r>
    </w:p>
    <w:p w14:paraId="3E6E4D15"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изменения границ зон планируемого размещения объектов капитального строительства;</w:t>
      </w:r>
    </w:p>
    <w:p w14:paraId="288FF22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изменения характеристик и (или) очередности планируемого развития территории;</w:t>
      </w:r>
    </w:p>
    <w:p w14:paraId="354A7021"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14:paraId="03BC7C4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е) исправления технических ошибок (описок, опечаток и иных).</w:t>
      </w:r>
    </w:p>
    <w:p w14:paraId="70F884E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27. Внесение изменений в проект межевания территории осуществляется в целях:</w:t>
      </w:r>
    </w:p>
    <w:p w14:paraId="090FC5A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изменения местоположения границ образуемых и изменяемых земельных участков;</w:t>
      </w:r>
    </w:p>
    <w:p w14:paraId="3D1F280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установления, изменения, отмены красных линий;</w:t>
      </w:r>
    </w:p>
    <w:p w14:paraId="6F4F9EDC"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w:t>
      </w:r>
      <w:r w:rsidRPr="00B126E2">
        <w:rPr>
          <w:rFonts w:ascii="Times New Roman" w:eastAsia="Times New Roman" w:hAnsi="Times New Roman" w:cs="Times New Roman"/>
          <w:sz w:val="20"/>
          <w:szCs w:val="20"/>
        </w:rPr>
        <w:lastRenderedPageBreak/>
        <w:t>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14:paraId="5C8E439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изменения вида разрешенного использования земельного участка;</w:t>
      </w:r>
    </w:p>
    <w:p w14:paraId="58C43127"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799E8692"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е) изменения линий отступа от красных линий в целях определения мест допустимого размещения зданий, строений, сооружений;</w:t>
      </w:r>
    </w:p>
    <w:p w14:paraId="519D9456"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ж) исправления технических ошибок (описок, опечаток и иных).</w:t>
      </w:r>
    </w:p>
    <w:p w14:paraId="2550867A"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28. Решение о подготовке изменений в документацию по планировке территории принимается, и подготовка таких изменений обеспечивается органами местного самоуправления, физическими или юридическими лицами, которыми обеспечивалась подготовка такой документации по планировке территории (далее - инициатор).</w:t>
      </w:r>
    </w:p>
    <w:p w14:paraId="1D43CAF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29. Решение об утверждении изменений в документацию по планировке территории принимается органом, уполномоченным  на утверждение документации по планировке территории в соответствии с </w:t>
      </w:r>
      <w:hyperlink r:id="rId14" w:history="1">
        <w:r w:rsidRPr="00B126E2">
          <w:rPr>
            <w:rFonts w:ascii="Times New Roman" w:eastAsia="Times New Roman" w:hAnsi="Times New Roman" w:cs="Times New Roman"/>
            <w:sz w:val="20"/>
            <w:szCs w:val="20"/>
          </w:rPr>
          <w:t>частью 5 статьи 45</w:t>
        </w:r>
      </w:hyperlink>
      <w:r w:rsidRPr="00B126E2">
        <w:rPr>
          <w:rFonts w:ascii="Times New Roman" w:eastAsia="Times New Roman" w:hAnsi="Times New Roman" w:cs="Times New Roman"/>
          <w:sz w:val="20"/>
          <w:szCs w:val="20"/>
        </w:rPr>
        <w:t xml:space="preserve"> Градостроительного кодекса Российской Федерации .</w:t>
      </w:r>
    </w:p>
    <w:p w14:paraId="4CCF2F7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2" w:name="Par18"/>
      <w:bookmarkEnd w:id="22"/>
      <w:r w:rsidRPr="00B126E2">
        <w:rPr>
          <w:rFonts w:ascii="Times New Roman" w:eastAsia="Times New Roman" w:hAnsi="Times New Roman" w:cs="Times New Roman"/>
          <w:sz w:val="20"/>
          <w:szCs w:val="20"/>
        </w:rPr>
        <w:t xml:space="preserve">30.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указанным в </w:t>
      </w:r>
      <w:hyperlink r:id="rId15" w:history="1">
        <w:r w:rsidRPr="00B126E2">
          <w:rPr>
            <w:rFonts w:ascii="Times New Roman" w:eastAsia="Times New Roman" w:hAnsi="Times New Roman" w:cs="Times New Roman"/>
            <w:sz w:val="20"/>
            <w:szCs w:val="20"/>
          </w:rPr>
          <w:t>пункте 12</w:t>
        </w:r>
      </w:hyperlink>
      <w:r w:rsidRPr="00B126E2">
        <w:rPr>
          <w:rFonts w:ascii="Times New Roman" w:eastAsia="Times New Roman" w:hAnsi="Times New Roman" w:cs="Times New Roman"/>
          <w:sz w:val="20"/>
          <w:szCs w:val="20"/>
        </w:rPr>
        <w:t>.</w:t>
      </w:r>
    </w:p>
    <w:p w14:paraId="435DB79C"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6" w:history="1">
        <w:r w:rsidRPr="00B126E2">
          <w:rPr>
            <w:rFonts w:ascii="Times New Roman" w:eastAsia="Times New Roman" w:hAnsi="Times New Roman" w:cs="Times New Roman"/>
            <w:sz w:val="20"/>
            <w:szCs w:val="20"/>
          </w:rPr>
          <w:t>подпунктами "в"</w:t>
        </w:r>
      </w:hyperlink>
      <w:r w:rsidRPr="00B126E2">
        <w:rPr>
          <w:rFonts w:ascii="Times New Roman" w:eastAsia="Times New Roman" w:hAnsi="Times New Roman" w:cs="Times New Roman"/>
          <w:sz w:val="20"/>
          <w:szCs w:val="20"/>
        </w:rPr>
        <w:t xml:space="preserve"> и </w:t>
      </w:r>
      <w:hyperlink r:id="rId17" w:history="1">
        <w:r w:rsidRPr="00B126E2">
          <w:rPr>
            <w:rFonts w:ascii="Times New Roman" w:eastAsia="Times New Roman" w:hAnsi="Times New Roman" w:cs="Times New Roman"/>
            <w:sz w:val="20"/>
            <w:szCs w:val="20"/>
          </w:rPr>
          <w:t>"ж" пункта 12</w:t>
        </w:r>
      </w:hyperlink>
      <w:r w:rsidRPr="00B126E2">
        <w:rPr>
          <w:rFonts w:ascii="Times New Roman" w:eastAsia="Times New Roman" w:hAnsi="Times New Roman" w:cs="Times New Roman"/>
          <w:sz w:val="20"/>
          <w:szCs w:val="20"/>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8" w:history="1">
        <w:r w:rsidRPr="00B126E2">
          <w:rPr>
            <w:rFonts w:ascii="Times New Roman" w:eastAsia="Times New Roman" w:hAnsi="Times New Roman" w:cs="Times New Roman"/>
            <w:sz w:val="20"/>
            <w:szCs w:val="20"/>
          </w:rPr>
          <w:t>подпунктом "б" пункта 12</w:t>
        </w:r>
      </w:hyperlink>
      <w:r w:rsidRPr="00B126E2">
        <w:rPr>
          <w:rFonts w:ascii="Times New Roman" w:eastAsia="Times New Roman" w:hAnsi="Times New Roman" w:cs="Times New Roman"/>
          <w:sz w:val="20"/>
          <w:szCs w:val="20"/>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7D59B66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w:t>
      </w:r>
      <w:hyperlink r:id="rId19" w:history="1">
        <w:r w:rsidRPr="00B126E2">
          <w:rPr>
            <w:rFonts w:ascii="Times New Roman" w:eastAsia="Times New Roman" w:hAnsi="Times New Roman" w:cs="Times New Roman"/>
            <w:sz w:val="20"/>
            <w:szCs w:val="20"/>
          </w:rPr>
          <w:t>пунктом 19</w:t>
        </w:r>
      </w:hyperlink>
      <w:r w:rsidRPr="00B126E2">
        <w:rPr>
          <w:rFonts w:ascii="Times New Roman" w:eastAsia="Times New Roman" w:hAnsi="Times New Roman" w:cs="Times New Roman"/>
          <w:sz w:val="20"/>
          <w:szCs w:val="20"/>
        </w:rPr>
        <w:t xml:space="preserve"> и </w:t>
      </w:r>
      <w:hyperlink r:id="rId20" w:history="1">
        <w:r w:rsidRPr="00B126E2">
          <w:rPr>
            <w:rFonts w:ascii="Times New Roman" w:eastAsia="Times New Roman" w:hAnsi="Times New Roman" w:cs="Times New Roman"/>
            <w:sz w:val="20"/>
            <w:szCs w:val="20"/>
          </w:rPr>
          <w:t>Правилами</w:t>
        </w:r>
      </w:hyperlink>
      <w:r w:rsidRPr="00B126E2">
        <w:rPr>
          <w:rFonts w:ascii="Times New Roman" w:eastAsia="Times New Roman" w:hAnsi="Times New Roman" w:cs="Times New Roman"/>
          <w:sz w:val="20"/>
          <w:szCs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p w14:paraId="75B7B2B5"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31.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14:paraId="234FBE92"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32. 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w:t>
      </w:r>
      <w:hyperlink w:anchor="Par18" w:history="1">
        <w:r w:rsidRPr="00B126E2">
          <w:rPr>
            <w:rFonts w:ascii="Times New Roman" w:eastAsia="Times New Roman" w:hAnsi="Times New Roman" w:cs="Times New Roman"/>
            <w:sz w:val="20"/>
            <w:szCs w:val="20"/>
          </w:rPr>
          <w:t>пунктом 30</w:t>
        </w:r>
      </w:hyperlink>
      <w:r w:rsidRPr="00B126E2">
        <w:rPr>
          <w:rFonts w:ascii="Times New Roman" w:eastAsia="Times New Roman" w:hAnsi="Times New Roman" w:cs="Times New Roman"/>
          <w:sz w:val="20"/>
          <w:szCs w:val="20"/>
        </w:rPr>
        <w:t xml:space="preserve">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14:paraId="454EA16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3" w:name="Par23"/>
      <w:bookmarkEnd w:id="23"/>
      <w:r w:rsidRPr="00B126E2">
        <w:rPr>
          <w:rFonts w:ascii="Times New Roman" w:eastAsia="Times New Roman" w:hAnsi="Times New Roman" w:cs="Times New Roman"/>
          <w:sz w:val="20"/>
          <w:szCs w:val="20"/>
        </w:rPr>
        <w:lastRenderedPageBreak/>
        <w:t>33.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14:paraId="7492FFB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вид документации по планировке территории, в которую вносятся изменения;</w:t>
      </w:r>
    </w:p>
    <w:p w14:paraId="46696075"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реквизиты (номер и дата) решения об утверждении документации по планировке территории;</w:t>
      </w:r>
    </w:p>
    <w:p w14:paraId="53A632E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мотивированное обоснование необходимости внесения изменений в документацию по планировке территории.</w:t>
      </w:r>
    </w:p>
    <w:p w14:paraId="29FBD64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4" w:name="Par27"/>
      <w:bookmarkEnd w:id="24"/>
      <w:r w:rsidRPr="00B126E2">
        <w:rPr>
          <w:rFonts w:ascii="Times New Roman" w:eastAsia="Times New Roman" w:hAnsi="Times New Roman" w:cs="Times New Roman"/>
          <w:sz w:val="20"/>
          <w:szCs w:val="20"/>
        </w:rPr>
        <w:t>34. К заявлению о внесении изменений в документацию по планировке территории прилагаются:</w:t>
      </w:r>
    </w:p>
    <w:p w14:paraId="3D58667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5" w:name="Par28"/>
      <w:bookmarkEnd w:id="25"/>
      <w:r w:rsidRPr="00B126E2">
        <w:rPr>
          <w:rFonts w:ascii="Times New Roman" w:eastAsia="Times New Roman" w:hAnsi="Times New Roman" w:cs="Times New Roman"/>
          <w:sz w:val="20"/>
          <w:szCs w:val="20"/>
        </w:rPr>
        <w:t>а) изменения в документацию по планировке территории;</w:t>
      </w:r>
    </w:p>
    <w:p w14:paraId="0360BD8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6" w:name="Par29"/>
      <w:bookmarkEnd w:id="26"/>
      <w:r w:rsidRPr="00B126E2">
        <w:rPr>
          <w:rFonts w:ascii="Times New Roman" w:eastAsia="Times New Roman" w:hAnsi="Times New Roman" w:cs="Times New Roman"/>
          <w:sz w:val="20"/>
          <w:szCs w:val="20"/>
        </w:rPr>
        <w:t>б) обоснование изменений в документацию по планировке территории, представляемые в виде графической части и пояснительной записки;</w:t>
      </w:r>
    </w:p>
    <w:p w14:paraId="3154928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7" w:name="Par30"/>
      <w:bookmarkEnd w:id="27"/>
      <w:r w:rsidRPr="00B126E2">
        <w:rPr>
          <w:rFonts w:ascii="Times New Roman" w:eastAsia="Times New Roman" w:hAnsi="Times New Roman" w:cs="Times New Roman"/>
          <w:sz w:val="20"/>
          <w:szCs w:val="20"/>
        </w:rPr>
        <w:t>в) материалы и результаты инженерных изысканий, используемые при подготовке изменений в документацию по планировке территории;</w:t>
      </w:r>
    </w:p>
    <w:p w14:paraId="148629C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14:paraId="79FC6305"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14:paraId="626FA077"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35. Материалы, указанные в </w:t>
      </w:r>
      <w:hyperlink w:anchor="Par28" w:history="1">
        <w:r w:rsidRPr="00B126E2">
          <w:rPr>
            <w:rFonts w:ascii="Times New Roman" w:eastAsia="Times New Roman" w:hAnsi="Times New Roman" w:cs="Times New Roman"/>
            <w:sz w:val="20"/>
            <w:szCs w:val="20"/>
          </w:rPr>
          <w:t>подпунктах "а"</w:t>
        </w:r>
      </w:hyperlink>
      <w:r w:rsidRPr="00B126E2">
        <w:rPr>
          <w:rFonts w:ascii="Times New Roman" w:eastAsia="Times New Roman" w:hAnsi="Times New Roman" w:cs="Times New Roman"/>
          <w:sz w:val="20"/>
          <w:szCs w:val="20"/>
        </w:rPr>
        <w:t xml:space="preserve"> - </w:t>
      </w:r>
      <w:hyperlink w:anchor="Par30" w:history="1">
        <w:r w:rsidRPr="00B126E2">
          <w:rPr>
            <w:rFonts w:ascii="Times New Roman" w:eastAsia="Times New Roman" w:hAnsi="Times New Roman" w:cs="Times New Roman"/>
            <w:sz w:val="20"/>
            <w:szCs w:val="20"/>
          </w:rPr>
          <w:t>"в" пункта 34</w:t>
        </w:r>
      </w:hyperlink>
      <w:r w:rsidRPr="00B126E2">
        <w:rPr>
          <w:rFonts w:ascii="Times New Roman" w:eastAsia="Times New Roman" w:hAnsi="Times New Roman" w:cs="Times New Roman"/>
          <w:sz w:val="20"/>
          <w:szCs w:val="20"/>
        </w:rPr>
        <w:t xml:space="preserve">,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указанные в </w:t>
      </w:r>
      <w:hyperlink w:anchor="Par28" w:history="1">
        <w:r w:rsidRPr="00B126E2">
          <w:rPr>
            <w:rFonts w:ascii="Times New Roman" w:eastAsia="Times New Roman" w:hAnsi="Times New Roman" w:cs="Times New Roman"/>
            <w:sz w:val="20"/>
            <w:szCs w:val="20"/>
          </w:rPr>
          <w:t>подпунктах "а"</w:t>
        </w:r>
      </w:hyperlink>
      <w:r w:rsidRPr="00B126E2">
        <w:rPr>
          <w:rFonts w:ascii="Times New Roman" w:eastAsia="Times New Roman" w:hAnsi="Times New Roman" w:cs="Times New Roman"/>
          <w:sz w:val="20"/>
          <w:szCs w:val="20"/>
        </w:rPr>
        <w:t xml:space="preserve"> и </w:t>
      </w:r>
      <w:hyperlink w:anchor="Par29" w:history="1">
        <w:r w:rsidRPr="00B126E2">
          <w:rPr>
            <w:rFonts w:ascii="Times New Roman" w:eastAsia="Times New Roman" w:hAnsi="Times New Roman" w:cs="Times New Roman"/>
            <w:sz w:val="20"/>
            <w:szCs w:val="20"/>
          </w:rPr>
          <w:t>"б" пункта 34</w:t>
        </w:r>
      </w:hyperlink>
      <w:r w:rsidRPr="00B126E2">
        <w:rPr>
          <w:rFonts w:ascii="Times New Roman" w:eastAsia="Times New Roman" w:hAnsi="Times New Roman" w:cs="Times New Roman"/>
          <w:sz w:val="20"/>
          <w:szCs w:val="20"/>
        </w:rPr>
        <w:t xml:space="preserve"> настоящих Правил, направляются в уполномоченный орган на электронном носителе в количестве экземпляров, равном количеству поселений, применительно к документации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14:paraId="6F6BD39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36.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21" w:history="1">
        <w:r w:rsidRPr="00B126E2">
          <w:rPr>
            <w:rFonts w:ascii="Times New Roman" w:eastAsia="Times New Roman" w:hAnsi="Times New Roman" w:cs="Times New Roman"/>
            <w:sz w:val="20"/>
            <w:szCs w:val="20"/>
          </w:rPr>
          <w:t>части 10 статьи 45</w:t>
        </w:r>
      </w:hyperlink>
      <w:r w:rsidRPr="00B126E2">
        <w:rPr>
          <w:rFonts w:ascii="Times New Roman" w:eastAsia="Times New Roman" w:hAnsi="Times New Roman" w:cs="Times New Roman"/>
          <w:sz w:val="20"/>
          <w:szCs w:val="20"/>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 и направляет их на доработку.</w:t>
      </w:r>
    </w:p>
    <w:p w14:paraId="16A02F74"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37. Уполномоченный орган отклоняет изменения в документацию по планировке территории и направляет их на доработку в случае, если:</w:t>
      </w:r>
    </w:p>
    <w:p w14:paraId="1A493D9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а) в заявлении о внесении изменений в документацию по планировке территории отсутствует информация, предусмотренная </w:t>
      </w:r>
      <w:hyperlink w:anchor="Par23" w:history="1">
        <w:r w:rsidRPr="00B126E2">
          <w:rPr>
            <w:rFonts w:ascii="Times New Roman" w:eastAsia="Times New Roman" w:hAnsi="Times New Roman" w:cs="Times New Roman"/>
            <w:sz w:val="20"/>
            <w:szCs w:val="20"/>
          </w:rPr>
          <w:t>пунктом 33</w:t>
        </w:r>
      </w:hyperlink>
      <w:r w:rsidRPr="00B126E2">
        <w:rPr>
          <w:rFonts w:ascii="Times New Roman" w:eastAsia="Times New Roman" w:hAnsi="Times New Roman" w:cs="Times New Roman"/>
          <w:sz w:val="20"/>
          <w:szCs w:val="20"/>
        </w:rPr>
        <w:t>;</w:t>
      </w:r>
    </w:p>
    <w:p w14:paraId="06CCE2D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б) инициатором не представлены документы, предусмотренные </w:t>
      </w:r>
      <w:hyperlink w:anchor="Par27" w:history="1">
        <w:r w:rsidRPr="00B126E2">
          <w:rPr>
            <w:rFonts w:ascii="Times New Roman" w:eastAsia="Times New Roman" w:hAnsi="Times New Roman" w:cs="Times New Roman"/>
            <w:sz w:val="20"/>
            <w:szCs w:val="20"/>
          </w:rPr>
          <w:t>пунктом 34</w:t>
        </w:r>
      </w:hyperlink>
      <w:r w:rsidRPr="00B126E2">
        <w:rPr>
          <w:rFonts w:ascii="Times New Roman" w:eastAsia="Times New Roman" w:hAnsi="Times New Roman" w:cs="Times New Roman"/>
          <w:sz w:val="20"/>
          <w:szCs w:val="20"/>
        </w:rPr>
        <w:t>;</w:t>
      </w:r>
    </w:p>
    <w:p w14:paraId="7D27E85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в) изменения в документацию по планировке территории не соответствуют требованиям, указанным в </w:t>
      </w:r>
      <w:hyperlink r:id="rId22" w:history="1">
        <w:r w:rsidRPr="00B126E2">
          <w:rPr>
            <w:rFonts w:ascii="Times New Roman" w:eastAsia="Times New Roman" w:hAnsi="Times New Roman" w:cs="Times New Roman"/>
            <w:sz w:val="20"/>
            <w:szCs w:val="20"/>
          </w:rPr>
          <w:t>части 10 статьи 45</w:t>
        </w:r>
      </w:hyperlink>
      <w:r w:rsidRPr="00B126E2">
        <w:rPr>
          <w:rFonts w:ascii="Times New Roman" w:eastAsia="Times New Roman" w:hAnsi="Times New Roman" w:cs="Times New Roman"/>
          <w:sz w:val="20"/>
          <w:szCs w:val="20"/>
        </w:rPr>
        <w:t xml:space="preserve"> Градостроительного кодекса Российской Федерации.</w:t>
      </w:r>
    </w:p>
    <w:p w14:paraId="7F082F75"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38.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14:paraId="78119901"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lastRenderedPageBreak/>
        <w:t>39.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 исключением случая, если уполномоченный орган является инициатором).</w:t>
      </w:r>
    </w:p>
    <w:p w14:paraId="5627C52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 территории.</w:t>
      </w:r>
    </w:p>
    <w:p w14:paraId="4EC36AD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14:paraId="39E7B09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40.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18" w:history="1">
        <w:r w:rsidRPr="00B126E2">
          <w:rPr>
            <w:rFonts w:ascii="Times New Roman" w:eastAsia="Times New Roman" w:hAnsi="Times New Roman" w:cs="Times New Roman"/>
            <w:sz w:val="20"/>
            <w:szCs w:val="20"/>
          </w:rPr>
          <w:t>пунктом 30</w:t>
        </w:r>
      </w:hyperlink>
      <w:r w:rsidRPr="00B126E2">
        <w:rPr>
          <w:rFonts w:ascii="Times New Roman" w:eastAsia="Times New Roman" w:hAnsi="Times New Roman" w:cs="Times New Roman"/>
          <w:sz w:val="20"/>
          <w:szCs w:val="20"/>
        </w:rPr>
        <w:t xml:space="preserve"> настоящих Правил.</w:t>
      </w:r>
    </w:p>
    <w:p w14:paraId="086EB14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14:paraId="1993C683"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8" w:name="Par45"/>
      <w:bookmarkEnd w:id="28"/>
      <w:r w:rsidRPr="00B126E2">
        <w:rPr>
          <w:rFonts w:ascii="Times New Roman" w:eastAsia="Times New Roman" w:hAnsi="Times New Roman" w:cs="Times New Roman"/>
          <w:sz w:val="20"/>
          <w:szCs w:val="20"/>
        </w:rPr>
        <w:t xml:space="preserve">41.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hyperlink r:id="rId23" w:history="1">
        <w:r w:rsidRPr="00B126E2">
          <w:rPr>
            <w:rFonts w:ascii="Times New Roman" w:eastAsia="Times New Roman" w:hAnsi="Times New Roman" w:cs="Times New Roman"/>
            <w:sz w:val="20"/>
            <w:szCs w:val="20"/>
          </w:rPr>
          <w:t>частью 2 статьи 7</w:t>
        </w:r>
      </w:hyperlink>
      <w:r w:rsidRPr="00B126E2">
        <w:rPr>
          <w:rFonts w:ascii="Times New Roman" w:eastAsia="Times New Roman" w:hAnsi="Times New Roman" w:cs="Times New Roman"/>
          <w:sz w:val="20"/>
          <w:szCs w:val="20"/>
        </w:rPr>
        <w:t xml:space="preserve">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14:paraId="553361A3"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9" w:name="Par46"/>
      <w:bookmarkEnd w:id="29"/>
      <w:r w:rsidRPr="00B126E2">
        <w:rPr>
          <w:rFonts w:ascii="Times New Roman" w:eastAsia="Times New Roman" w:hAnsi="Times New Roman" w:cs="Times New Roman"/>
          <w:sz w:val="20"/>
          <w:szCs w:val="20"/>
        </w:rPr>
        <w:t xml:space="preserve">42. В случае, предусмотренном </w:t>
      </w:r>
      <w:hyperlink w:anchor="Par45" w:history="1">
        <w:r w:rsidRPr="00B126E2">
          <w:rPr>
            <w:rFonts w:ascii="Times New Roman" w:eastAsia="Times New Roman" w:hAnsi="Times New Roman" w:cs="Times New Roman"/>
            <w:sz w:val="20"/>
            <w:szCs w:val="20"/>
          </w:rPr>
          <w:t>пунктом 41</w:t>
        </w:r>
      </w:hyperlink>
      <w:r w:rsidRPr="00B126E2">
        <w:rPr>
          <w:rFonts w:ascii="Times New Roman" w:eastAsia="Times New Roman" w:hAnsi="Times New Roman" w:cs="Times New Roman"/>
          <w:sz w:val="20"/>
          <w:szCs w:val="20"/>
        </w:rPr>
        <w:t>,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14:paraId="2F358016"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реквизиты решения (номер и дата) об утверждении документации по планировке территории, отдельные части которой подлежат отмене;</w:t>
      </w:r>
    </w:p>
    <w:p w14:paraId="327F859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часть документации по планировке территории, подлежащая отмене;</w:t>
      </w:r>
    </w:p>
    <w:p w14:paraId="6135A5A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14:paraId="6221252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43. Уполномоченный орган в течение 20 рабочих дней со дня поступления уведомления, указанного в </w:t>
      </w:r>
      <w:hyperlink w:anchor="Par46" w:history="1">
        <w:r w:rsidRPr="00B126E2">
          <w:rPr>
            <w:rFonts w:ascii="Times New Roman" w:eastAsia="Times New Roman" w:hAnsi="Times New Roman" w:cs="Times New Roman"/>
            <w:sz w:val="20"/>
            <w:szCs w:val="20"/>
          </w:rPr>
          <w:t>пункте 42</w:t>
        </w:r>
      </w:hyperlink>
      <w:r w:rsidRPr="00B126E2">
        <w:rPr>
          <w:rFonts w:ascii="Times New Roman" w:eastAsia="Times New Roman" w:hAnsi="Times New Roman" w:cs="Times New Roman"/>
          <w:sz w:val="20"/>
          <w:szCs w:val="20"/>
        </w:rPr>
        <w:t>,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направившего указанное уведомление, а также органы местного самоуправления,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 исполнительной принято решение об отмене отдельных частей документации по планировке территории.</w:t>
      </w:r>
    </w:p>
    <w:p w14:paraId="2C9A2992"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44.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14:paraId="3139A3E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lastRenderedPageBreak/>
        <w:t>45.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14:paraId="0B52856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46. Признание отдельных частей документации по планировке территории не подлежащими применению осуществляется в случае:</w:t>
      </w:r>
    </w:p>
    <w:p w14:paraId="77D587A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0" w:name="Par54"/>
      <w:bookmarkEnd w:id="30"/>
      <w:r w:rsidRPr="00B126E2">
        <w:rPr>
          <w:rFonts w:ascii="Times New Roman" w:eastAsia="Times New Roman" w:hAnsi="Times New Roman" w:cs="Times New Roman"/>
          <w:sz w:val="20"/>
          <w:szCs w:val="20"/>
        </w:rPr>
        <w:t>а)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14:paraId="55C10DF1"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1" w:name="Par55"/>
      <w:bookmarkEnd w:id="31"/>
      <w:r w:rsidRPr="00B126E2">
        <w:rPr>
          <w:rFonts w:ascii="Times New Roman" w:eastAsia="Times New Roman" w:hAnsi="Times New Roman" w:cs="Times New Roman"/>
          <w:sz w:val="20"/>
          <w:szCs w:val="20"/>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6A40CA76"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2" w:name="Par56"/>
      <w:bookmarkEnd w:id="32"/>
      <w:r w:rsidRPr="00B126E2">
        <w:rPr>
          <w:rFonts w:ascii="Times New Roman" w:eastAsia="Times New Roman" w:hAnsi="Times New Roman" w:cs="Times New Roman"/>
          <w:sz w:val="20"/>
          <w:szCs w:val="20"/>
        </w:rPr>
        <w:t>в) обращения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14:paraId="52A410F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3" w:name="Par57"/>
      <w:bookmarkEnd w:id="33"/>
      <w:r w:rsidRPr="00B126E2">
        <w:rPr>
          <w:rFonts w:ascii="Times New Roman" w:eastAsia="Times New Roman" w:hAnsi="Times New Roman" w:cs="Times New Roman"/>
          <w:sz w:val="20"/>
          <w:szCs w:val="20"/>
        </w:rPr>
        <w:t xml:space="preserve">47. В случае, предусмотренном </w:t>
      </w:r>
      <w:hyperlink w:anchor="Par54" w:history="1">
        <w:r w:rsidRPr="00B126E2">
          <w:rPr>
            <w:rFonts w:ascii="Times New Roman" w:eastAsia="Times New Roman" w:hAnsi="Times New Roman" w:cs="Times New Roman"/>
            <w:sz w:val="20"/>
            <w:szCs w:val="20"/>
          </w:rPr>
          <w:t>подпунктом "а" пункта 46</w:t>
        </w:r>
      </w:hyperlink>
      <w:r w:rsidRPr="00B126E2">
        <w:rPr>
          <w:rFonts w:ascii="Times New Roman" w:eastAsia="Times New Roman" w:hAnsi="Times New Roman" w:cs="Times New Roman"/>
          <w:sz w:val="20"/>
          <w:szCs w:val="20"/>
        </w:rPr>
        <w:t>,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14:paraId="7B2CD156"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14:paraId="0167D41F"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14:paraId="074150C1"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перечень отдельных частей проекта планировки территории, признаваемых не подлежащими применению;</w:t>
      </w:r>
    </w:p>
    <w:p w14:paraId="6FC3A506"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основание для признания отдельных частей проекта планировки территории не подлежащими применению.</w:t>
      </w:r>
    </w:p>
    <w:p w14:paraId="3F9EC344"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48. В случае, предусмотренном </w:t>
      </w:r>
      <w:hyperlink w:anchor="Par54" w:history="1">
        <w:r w:rsidRPr="00B126E2">
          <w:rPr>
            <w:rFonts w:ascii="Times New Roman" w:eastAsia="Times New Roman" w:hAnsi="Times New Roman" w:cs="Times New Roman"/>
            <w:sz w:val="20"/>
            <w:szCs w:val="20"/>
          </w:rPr>
          <w:t>подпунктом "а" пункта 46</w:t>
        </w:r>
      </w:hyperlink>
      <w:r w:rsidRPr="00B126E2">
        <w:rPr>
          <w:rFonts w:ascii="Times New Roman" w:eastAsia="Times New Roman" w:hAnsi="Times New Roman" w:cs="Times New Roman"/>
          <w:sz w:val="20"/>
          <w:szCs w:val="20"/>
        </w:rPr>
        <w:t xml:space="preserve">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14:paraId="48B5CF1C"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Уполномоченный орган в течение 10 рабочих дней со дня поступления обращения от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57" w:history="1">
        <w:r w:rsidRPr="00B126E2">
          <w:rPr>
            <w:rFonts w:ascii="Times New Roman" w:eastAsia="Times New Roman" w:hAnsi="Times New Roman" w:cs="Times New Roman"/>
            <w:sz w:val="20"/>
            <w:szCs w:val="20"/>
          </w:rPr>
          <w:t>пунктом 47</w:t>
        </w:r>
      </w:hyperlink>
      <w:r w:rsidRPr="00B126E2">
        <w:rPr>
          <w:rFonts w:ascii="Times New Roman" w:eastAsia="Times New Roman" w:hAnsi="Times New Roman" w:cs="Times New Roman"/>
          <w:sz w:val="20"/>
          <w:szCs w:val="20"/>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14:paraId="01D742FC"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4" w:name="Par64"/>
      <w:bookmarkEnd w:id="34"/>
      <w:r w:rsidRPr="00B126E2">
        <w:rPr>
          <w:rFonts w:ascii="Times New Roman" w:eastAsia="Times New Roman" w:hAnsi="Times New Roman" w:cs="Times New Roman"/>
          <w:sz w:val="20"/>
          <w:szCs w:val="20"/>
        </w:rPr>
        <w:t xml:space="preserve">49. В случае, предусмотренном </w:t>
      </w:r>
      <w:hyperlink w:anchor="Par55" w:history="1">
        <w:r w:rsidRPr="00B126E2">
          <w:rPr>
            <w:rFonts w:ascii="Times New Roman" w:eastAsia="Times New Roman" w:hAnsi="Times New Roman" w:cs="Times New Roman"/>
            <w:sz w:val="20"/>
            <w:szCs w:val="20"/>
          </w:rPr>
          <w:t>подпунктом "б" пункта 46</w:t>
        </w:r>
      </w:hyperlink>
      <w:r w:rsidRPr="00B126E2">
        <w:rPr>
          <w:rFonts w:ascii="Times New Roman" w:eastAsia="Times New Roman" w:hAnsi="Times New Roman" w:cs="Times New Roman"/>
          <w:sz w:val="20"/>
          <w:szCs w:val="20"/>
        </w:rPr>
        <w:t xml:space="preserve"> настоящих Правил, физическое или юридическое лицо,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14:paraId="3A3180E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lastRenderedPageBreak/>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14:paraId="182B2971"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5" w:name="Par66"/>
      <w:bookmarkEnd w:id="35"/>
      <w:r w:rsidRPr="00B126E2">
        <w:rPr>
          <w:rFonts w:ascii="Times New Roman" w:eastAsia="Times New Roman" w:hAnsi="Times New Roman" w:cs="Times New Roman"/>
          <w:sz w:val="20"/>
          <w:szCs w:val="20"/>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14:paraId="4AE1806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основание для признания отдельных частей проекта планировки территории не подлежащими применению.</w:t>
      </w:r>
    </w:p>
    <w:p w14:paraId="4808040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50. К обращению, указанному в </w:t>
      </w:r>
      <w:hyperlink w:anchor="Par64" w:history="1">
        <w:r w:rsidRPr="00B126E2">
          <w:rPr>
            <w:rFonts w:ascii="Times New Roman" w:eastAsia="Times New Roman" w:hAnsi="Times New Roman" w:cs="Times New Roman"/>
            <w:sz w:val="20"/>
            <w:szCs w:val="20"/>
          </w:rPr>
          <w:t>пункте 49</w:t>
        </w:r>
      </w:hyperlink>
      <w:r w:rsidRPr="00B126E2">
        <w:rPr>
          <w:rFonts w:ascii="Times New Roman" w:eastAsia="Times New Roman" w:hAnsi="Times New Roman" w:cs="Times New Roman"/>
          <w:sz w:val="20"/>
          <w:szCs w:val="20"/>
        </w:rPr>
        <w:t xml:space="preserve">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66" w:history="1">
        <w:r w:rsidRPr="00B126E2">
          <w:rPr>
            <w:rFonts w:ascii="Times New Roman" w:eastAsia="Times New Roman" w:hAnsi="Times New Roman" w:cs="Times New Roman"/>
            <w:sz w:val="20"/>
            <w:szCs w:val="20"/>
          </w:rPr>
          <w:t>подпункте "б" пункта 49</w:t>
        </w:r>
      </w:hyperlink>
      <w:r w:rsidRPr="00B126E2">
        <w:rPr>
          <w:rFonts w:ascii="Times New Roman" w:eastAsia="Times New Roman" w:hAnsi="Times New Roman" w:cs="Times New Roman"/>
          <w:sz w:val="20"/>
          <w:szCs w:val="20"/>
        </w:rPr>
        <w:t xml:space="preserve"> настоящих Правил, выданная органом регистрации прав по истечении 6 лет с даты утверждения соответствующего проекта планировки территории.</w:t>
      </w:r>
    </w:p>
    <w:p w14:paraId="768E5541"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51. Уполномоченный орган в течение 2 рабочих дней со дня поступления обращения, указанного в </w:t>
      </w:r>
      <w:hyperlink w:anchor="Par64" w:history="1">
        <w:r w:rsidRPr="00B126E2">
          <w:rPr>
            <w:rFonts w:ascii="Times New Roman" w:eastAsia="Times New Roman" w:hAnsi="Times New Roman" w:cs="Times New Roman"/>
            <w:sz w:val="20"/>
            <w:szCs w:val="20"/>
          </w:rPr>
          <w:t>пункте 49</w:t>
        </w:r>
      </w:hyperlink>
      <w:r w:rsidRPr="00B126E2">
        <w:rPr>
          <w:rFonts w:ascii="Times New Roman" w:eastAsia="Times New Roman" w:hAnsi="Times New Roman" w:cs="Times New Roman"/>
          <w:sz w:val="20"/>
          <w:szCs w:val="20"/>
        </w:rPr>
        <w:t xml:space="preserve">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66" w:history="1">
        <w:r w:rsidRPr="00B126E2">
          <w:rPr>
            <w:rFonts w:ascii="Times New Roman" w:eastAsia="Times New Roman" w:hAnsi="Times New Roman" w:cs="Times New Roman"/>
            <w:sz w:val="20"/>
            <w:szCs w:val="20"/>
          </w:rPr>
          <w:t>подпункте "б" пункта 49</w:t>
        </w:r>
      </w:hyperlink>
      <w:r w:rsidRPr="00B126E2">
        <w:rPr>
          <w:rFonts w:ascii="Times New Roman" w:eastAsia="Times New Roman" w:hAnsi="Times New Roman" w:cs="Times New Roman"/>
          <w:sz w:val="20"/>
          <w:szCs w:val="20"/>
        </w:rPr>
        <w:t xml:space="preserve"> настоящих Правил.</w:t>
      </w:r>
    </w:p>
    <w:p w14:paraId="4D6995F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52. Уполномоченный орган в течение 10 рабочих дней со дня поступления обращения, указанного в </w:t>
      </w:r>
      <w:hyperlink w:anchor="Par64" w:history="1">
        <w:r w:rsidRPr="00B126E2">
          <w:rPr>
            <w:rFonts w:ascii="Times New Roman" w:eastAsia="Times New Roman" w:hAnsi="Times New Roman" w:cs="Times New Roman"/>
            <w:sz w:val="20"/>
            <w:szCs w:val="20"/>
          </w:rPr>
          <w:t>пункте 49</w:t>
        </w:r>
      </w:hyperlink>
      <w:r w:rsidRPr="00B126E2">
        <w:rPr>
          <w:rFonts w:ascii="Times New Roman" w:eastAsia="Times New Roman" w:hAnsi="Times New Roman" w:cs="Times New Roman"/>
          <w:sz w:val="20"/>
          <w:szCs w:val="20"/>
        </w:rPr>
        <w:t xml:space="preserve"> настоящих Правил, осуществляет его проверку на соответствие положениям, предусмотренным </w:t>
      </w:r>
      <w:hyperlink w:anchor="Par64" w:history="1">
        <w:r w:rsidRPr="00B126E2">
          <w:rPr>
            <w:rFonts w:ascii="Times New Roman" w:eastAsia="Times New Roman" w:hAnsi="Times New Roman" w:cs="Times New Roman"/>
            <w:sz w:val="20"/>
            <w:szCs w:val="20"/>
          </w:rPr>
          <w:t>пунктом 49</w:t>
        </w:r>
      </w:hyperlink>
      <w:r w:rsidRPr="00B126E2">
        <w:rPr>
          <w:rFonts w:ascii="Times New Roman" w:eastAsia="Times New Roman" w:hAnsi="Times New Roman" w:cs="Times New Roman"/>
          <w:sz w:val="20"/>
          <w:szCs w:val="20"/>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w:t>
      </w:r>
      <w:hyperlink w:anchor="Par71" w:history="1">
        <w:r w:rsidRPr="00B126E2">
          <w:rPr>
            <w:rFonts w:ascii="Times New Roman" w:eastAsia="Times New Roman" w:hAnsi="Times New Roman" w:cs="Times New Roman"/>
            <w:sz w:val="20"/>
            <w:szCs w:val="20"/>
          </w:rPr>
          <w:t>пункте 53</w:t>
        </w:r>
      </w:hyperlink>
      <w:r w:rsidRPr="00B126E2">
        <w:rPr>
          <w:rFonts w:ascii="Times New Roman" w:eastAsia="Times New Roman" w:hAnsi="Times New Roman" w:cs="Times New Roman"/>
          <w:sz w:val="20"/>
          <w:szCs w:val="20"/>
        </w:rPr>
        <w:t xml:space="preserve"> настоящих Правил, отклоняет такое обращение с указанием причин отклонения.</w:t>
      </w:r>
    </w:p>
    <w:p w14:paraId="66AB58E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6" w:name="Par71"/>
      <w:bookmarkEnd w:id="36"/>
      <w:r w:rsidRPr="00B126E2">
        <w:rPr>
          <w:rFonts w:ascii="Times New Roman" w:eastAsia="Times New Roman" w:hAnsi="Times New Roman" w:cs="Times New Roman"/>
          <w:sz w:val="20"/>
          <w:szCs w:val="20"/>
        </w:rPr>
        <w:t xml:space="preserve">53. Уполномоченный орган отклоняет обращение, указанное в </w:t>
      </w:r>
      <w:hyperlink w:anchor="Par64" w:history="1">
        <w:r w:rsidRPr="00B126E2">
          <w:rPr>
            <w:rFonts w:ascii="Times New Roman" w:eastAsia="Times New Roman" w:hAnsi="Times New Roman" w:cs="Times New Roman"/>
            <w:sz w:val="20"/>
            <w:szCs w:val="20"/>
          </w:rPr>
          <w:t>пункте 49</w:t>
        </w:r>
      </w:hyperlink>
      <w:r w:rsidRPr="00B126E2">
        <w:rPr>
          <w:rFonts w:ascii="Times New Roman" w:eastAsia="Times New Roman" w:hAnsi="Times New Roman" w:cs="Times New Roman"/>
          <w:sz w:val="20"/>
          <w:szCs w:val="20"/>
        </w:rPr>
        <w:t xml:space="preserve"> настоящих Правил, в случае:</w:t>
      </w:r>
    </w:p>
    <w:p w14:paraId="567F9CB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а) несоответствия обращения положениям, предусмотренным </w:t>
      </w:r>
      <w:hyperlink w:anchor="Par64" w:history="1">
        <w:r w:rsidRPr="00B126E2">
          <w:rPr>
            <w:rFonts w:ascii="Times New Roman" w:eastAsia="Times New Roman" w:hAnsi="Times New Roman" w:cs="Times New Roman"/>
            <w:sz w:val="20"/>
            <w:szCs w:val="20"/>
          </w:rPr>
          <w:t>пунктом 49</w:t>
        </w:r>
      </w:hyperlink>
      <w:r w:rsidRPr="00B126E2">
        <w:rPr>
          <w:rFonts w:ascii="Times New Roman" w:eastAsia="Times New Roman" w:hAnsi="Times New Roman" w:cs="Times New Roman"/>
          <w:sz w:val="20"/>
          <w:szCs w:val="20"/>
        </w:rPr>
        <w:t xml:space="preserve"> настоящих Правил;</w:t>
      </w:r>
    </w:p>
    <w:p w14:paraId="78AD0FA5"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 нужд.</w:t>
      </w:r>
    </w:p>
    <w:p w14:paraId="223E18F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7" w:name="Par74"/>
      <w:bookmarkEnd w:id="37"/>
      <w:r w:rsidRPr="00B126E2">
        <w:rPr>
          <w:rFonts w:ascii="Times New Roman" w:eastAsia="Times New Roman" w:hAnsi="Times New Roman" w:cs="Times New Roman"/>
          <w:sz w:val="20"/>
          <w:szCs w:val="20"/>
        </w:rPr>
        <w:t xml:space="preserve">54. В случае, предусмотренном </w:t>
      </w:r>
      <w:hyperlink w:anchor="Par56" w:history="1">
        <w:r w:rsidRPr="00B126E2">
          <w:rPr>
            <w:rFonts w:ascii="Times New Roman" w:eastAsia="Times New Roman" w:hAnsi="Times New Roman" w:cs="Times New Roman"/>
            <w:sz w:val="20"/>
            <w:szCs w:val="20"/>
          </w:rPr>
          <w:t>подпунктом "в" пункта 46</w:t>
        </w:r>
      </w:hyperlink>
      <w:r w:rsidRPr="00B126E2">
        <w:rPr>
          <w:rFonts w:ascii="Times New Roman" w:eastAsia="Times New Roman" w:hAnsi="Times New Roman" w:cs="Times New Roman"/>
          <w:sz w:val="20"/>
          <w:szCs w:val="20"/>
        </w:rPr>
        <w:t xml:space="preserve"> настоящих Правил, органы и лица, указанные в этом </w:t>
      </w:r>
      <w:hyperlink w:anchor="Par56" w:history="1">
        <w:r w:rsidRPr="00B126E2">
          <w:rPr>
            <w:rFonts w:ascii="Times New Roman" w:eastAsia="Times New Roman" w:hAnsi="Times New Roman" w:cs="Times New Roman"/>
            <w:sz w:val="20"/>
            <w:szCs w:val="20"/>
          </w:rPr>
          <w:t>подпункте</w:t>
        </w:r>
      </w:hyperlink>
      <w:r w:rsidRPr="00B126E2">
        <w:rPr>
          <w:rFonts w:ascii="Times New Roman" w:eastAsia="Times New Roman" w:hAnsi="Times New Roman" w:cs="Times New Roman"/>
          <w:sz w:val="20"/>
          <w:szCs w:val="20"/>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14:paraId="4351790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14:paraId="279DCB14"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перечень отдельных частей документации по планировке территории, о признании которых не подлежащими применению направляется обращение;</w:t>
      </w:r>
    </w:p>
    <w:p w14:paraId="6B84928F"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обоснование необходимости признания отдельных частей документации по планировке территории не подлежащими применению.</w:t>
      </w:r>
    </w:p>
    <w:p w14:paraId="57F75F0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55. Уполномоченный орган в течение 10 рабочих дней со дня поступления обращения, указанного в </w:t>
      </w:r>
      <w:hyperlink w:anchor="Par74" w:history="1">
        <w:r w:rsidRPr="00B126E2">
          <w:rPr>
            <w:rFonts w:ascii="Times New Roman" w:eastAsia="Times New Roman" w:hAnsi="Times New Roman" w:cs="Times New Roman"/>
            <w:sz w:val="20"/>
            <w:szCs w:val="20"/>
          </w:rPr>
          <w:t>подпункте 54</w:t>
        </w:r>
      </w:hyperlink>
      <w:r w:rsidRPr="00B126E2">
        <w:rPr>
          <w:rFonts w:ascii="Times New Roman" w:eastAsia="Times New Roman" w:hAnsi="Times New Roman" w:cs="Times New Roman"/>
          <w:sz w:val="20"/>
          <w:szCs w:val="20"/>
        </w:rPr>
        <w:t xml:space="preserve"> настоящих Правил, осуществляет его проверку на соответствие положениям, предусмотренным </w:t>
      </w:r>
      <w:hyperlink w:anchor="Par74" w:history="1">
        <w:r w:rsidRPr="00B126E2">
          <w:rPr>
            <w:rFonts w:ascii="Times New Roman" w:eastAsia="Times New Roman" w:hAnsi="Times New Roman" w:cs="Times New Roman"/>
            <w:sz w:val="20"/>
            <w:szCs w:val="20"/>
          </w:rPr>
          <w:t>пунктом 54</w:t>
        </w:r>
      </w:hyperlink>
      <w:r w:rsidRPr="00B126E2">
        <w:rPr>
          <w:rFonts w:ascii="Times New Roman" w:eastAsia="Times New Roman" w:hAnsi="Times New Roman" w:cs="Times New Roman"/>
          <w:sz w:val="20"/>
          <w:szCs w:val="20"/>
        </w:rPr>
        <w:t xml:space="preserve">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14:paraId="48064D2A"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56.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w:t>
      </w:r>
      <w:r w:rsidRPr="00B126E2">
        <w:rPr>
          <w:rFonts w:ascii="Times New Roman" w:eastAsia="Times New Roman" w:hAnsi="Times New Roman" w:cs="Times New Roman"/>
          <w:sz w:val="20"/>
          <w:szCs w:val="20"/>
        </w:rPr>
        <w:lastRenderedPageBreak/>
        <w:t xml:space="preserve">органы местного самоуправления или лиц, направивших обращение, указанное в </w:t>
      </w:r>
      <w:hyperlink w:anchor="Par74" w:history="1">
        <w:r w:rsidRPr="00B126E2">
          <w:rPr>
            <w:rFonts w:ascii="Times New Roman" w:eastAsia="Times New Roman" w:hAnsi="Times New Roman" w:cs="Times New Roman"/>
            <w:sz w:val="20"/>
            <w:szCs w:val="20"/>
          </w:rPr>
          <w:t>пункте 54</w:t>
        </w:r>
      </w:hyperlink>
      <w:r w:rsidRPr="00B126E2">
        <w:rPr>
          <w:rFonts w:ascii="Times New Roman" w:eastAsia="Times New Roman" w:hAnsi="Times New Roman" w:cs="Times New Roman"/>
          <w:sz w:val="20"/>
          <w:szCs w:val="20"/>
        </w:rPr>
        <w:t xml:space="preserve"> настоящих Правил, с приложением копии решения уполномоченного органа.</w:t>
      </w:r>
    </w:p>
    <w:p w14:paraId="34CB1D2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57.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
    <w:p w14:paraId="6F29186F"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58.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14:paraId="169B42ED" w14:textId="77777777" w:rsidR="00A1741F" w:rsidRPr="00B126E2" w:rsidRDefault="00A1741F" w:rsidP="00A1741F">
      <w:pPr>
        <w:widowControl/>
        <w:tabs>
          <w:tab w:val="left" w:pos="1134"/>
        </w:tabs>
        <w:autoSpaceDE/>
        <w:autoSpaceDN/>
        <w:adjustRightInd/>
        <w:ind w:firstLine="709"/>
        <w:contextualSpacing/>
        <w:jc w:val="left"/>
        <w:rPr>
          <w:rFonts w:ascii="Times New Roman" w:eastAsia="Times New Roman" w:hAnsi="Times New Roman" w:cs="Times New Roman"/>
          <w:color w:val="000000" w:themeColor="text1"/>
          <w:sz w:val="20"/>
          <w:szCs w:val="20"/>
        </w:rPr>
      </w:pPr>
    </w:p>
    <w:p w14:paraId="5D634773" w14:textId="77777777" w:rsidR="00A1741F" w:rsidRPr="00B126E2" w:rsidRDefault="00A1741F" w:rsidP="00A1741F">
      <w:pPr>
        <w:widowControl/>
        <w:tabs>
          <w:tab w:val="left" w:pos="1134"/>
        </w:tabs>
        <w:autoSpaceDE/>
        <w:autoSpaceDN/>
        <w:adjustRightInd/>
        <w:ind w:firstLine="709"/>
        <w:contextualSpacing/>
        <w:jc w:val="left"/>
        <w:rPr>
          <w:rFonts w:ascii="Times New Roman" w:eastAsia="Times New Roman" w:hAnsi="Times New Roman" w:cs="Times New Roman"/>
          <w:color w:val="000000" w:themeColor="text1"/>
          <w:sz w:val="20"/>
          <w:szCs w:val="20"/>
        </w:rPr>
      </w:pPr>
    </w:p>
    <w:p w14:paraId="44B90050" w14:textId="77777777" w:rsidR="00A1741F" w:rsidRPr="00B126E2" w:rsidRDefault="00A1741F" w:rsidP="00A1741F">
      <w:pPr>
        <w:widowControl/>
        <w:tabs>
          <w:tab w:val="left" w:pos="1134"/>
        </w:tabs>
        <w:autoSpaceDE/>
        <w:autoSpaceDN/>
        <w:adjustRightInd/>
        <w:ind w:firstLine="709"/>
        <w:contextualSpacing/>
        <w:jc w:val="left"/>
        <w:rPr>
          <w:rFonts w:ascii="Times New Roman" w:eastAsia="Times New Roman" w:hAnsi="Times New Roman" w:cs="Times New Roman"/>
          <w:color w:val="000000" w:themeColor="text1"/>
          <w:sz w:val="20"/>
          <w:szCs w:val="20"/>
        </w:rPr>
      </w:pPr>
    </w:p>
    <w:p w14:paraId="084DC85F" w14:textId="77777777" w:rsidR="00A1741F" w:rsidRPr="00B126E2" w:rsidRDefault="00A1741F" w:rsidP="00A1741F">
      <w:pPr>
        <w:widowControl/>
        <w:tabs>
          <w:tab w:val="left" w:pos="1134"/>
        </w:tabs>
        <w:autoSpaceDE/>
        <w:autoSpaceDN/>
        <w:adjustRightInd/>
        <w:ind w:firstLine="709"/>
        <w:contextualSpacing/>
        <w:jc w:val="left"/>
        <w:rPr>
          <w:rFonts w:ascii="Times New Roman" w:eastAsia="Times New Roman" w:hAnsi="Times New Roman" w:cs="Times New Roman"/>
          <w:color w:val="000000" w:themeColor="text1"/>
          <w:sz w:val="20"/>
          <w:szCs w:val="20"/>
        </w:rPr>
      </w:pPr>
    </w:p>
    <w:p w14:paraId="2B0C86AE" w14:textId="77777777" w:rsidR="00A1741F" w:rsidRPr="00A1741F" w:rsidRDefault="00A1741F" w:rsidP="00A1741F">
      <w:pPr>
        <w:widowControl/>
        <w:tabs>
          <w:tab w:val="left" w:pos="1134"/>
        </w:tabs>
        <w:autoSpaceDE/>
        <w:autoSpaceDN/>
        <w:adjustRightInd/>
        <w:ind w:firstLine="709"/>
        <w:contextualSpacing/>
        <w:jc w:val="left"/>
        <w:rPr>
          <w:rFonts w:ascii="Times New Roman" w:eastAsia="Times New Roman" w:hAnsi="Times New Roman" w:cs="Times New Roman"/>
          <w:color w:val="000000" w:themeColor="text1"/>
          <w:sz w:val="22"/>
          <w:szCs w:val="22"/>
        </w:rPr>
      </w:pPr>
    </w:p>
    <w:p w14:paraId="1A979475" w14:textId="77777777" w:rsidR="00A1741F" w:rsidRPr="00A1741F" w:rsidRDefault="00A1741F" w:rsidP="00A1741F">
      <w:pPr>
        <w:widowControl/>
        <w:shd w:val="clear" w:color="auto" w:fill="FFFFFF"/>
        <w:autoSpaceDE/>
        <w:autoSpaceDN/>
        <w:adjustRightInd/>
        <w:ind w:firstLine="0"/>
        <w:jc w:val="left"/>
        <w:rPr>
          <w:rFonts w:ascii="Times New Roman" w:eastAsia="Times New Roman" w:hAnsi="Times New Roman" w:cs="Times New Roman"/>
          <w:sz w:val="22"/>
          <w:szCs w:val="22"/>
        </w:rPr>
      </w:pPr>
    </w:p>
    <w:p w14:paraId="643726C7" w14:textId="1A94B162" w:rsidR="00A1741F" w:rsidRDefault="00A1741F" w:rsidP="00AB1056">
      <w:pPr>
        <w:widowControl/>
        <w:autoSpaceDE/>
        <w:autoSpaceDN/>
        <w:adjustRightInd/>
        <w:ind w:right="-48" w:firstLine="0"/>
        <w:rPr>
          <w:rFonts w:ascii="Times New Roman" w:eastAsia="Times New Roman" w:hAnsi="Times New Roman" w:cs="Times New Roman"/>
          <w:bCs/>
          <w:color w:val="000080"/>
          <w:sz w:val="22"/>
          <w:szCs w:val="22"/>
        </w:rPr>
      </w:pPr>
      <w:bookmarkStart w:id="38" w:name="sub_70"/>
      <w:bookmarkEnd w:id="2"/>
      <w:bookmarkEnd w:id="19"/>
    </w:p>
    <w:p w14:paraId="5565C757" w14:textId="3C9D48C8"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78FDFFAA" w14:textId="6D17D5F1"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46775FE2" w14:textId="6CA63924"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3FEB0454" w14:textId="3611D3DF"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64F9E52E" w14:textId="61DA0760"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0459DCC6" w14:textId="067744D1"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897B1D6" w14:textId="5E8E2326"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0DE762CB" w14:textId="00C5AE23"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3AB62485" w14:textId="78A3D7CF"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409B0F2B" w14:textId="17A1BEEA"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3325C5C4" w14:textId="4B20B0DE"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402E051F" w14:textId="4087533F"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29181B0" w14:textId="432902B2"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175944A0" w14:textId="56AA7F6C"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65E72F25" w14:textId="71088145"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6E54244E" w14:textId="2D01C870"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38732D28" w14:textId="35982169"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84696BB" w14:textId="371158C1"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F86AF45" w14:textId="5CFEA4A9"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FFFC2E2" w14:textId="01E429A1"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91DAA94" w14:textId="7225C63C"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E32CDCE" w14:textId="6E0E21CA"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F3326F0" w14:textId="58699609"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65ADB0BB" w14:textId="5361F17D"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6F7A3667" w14:textId="3E860022"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35BFF5CA" w14:textId="20450D44"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141ABD1A" w14:textId="77777777" w:rsidR="00B126E2" w:rsidRPr="00A1741F"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32D79EEC" w14:textId="77777777" w:rsidR="00A1741F" w:rsidRPr="00A1741F" w:rsidRDefault="00A1741F"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14F89C87" w14:textId="60D5484A" w:rsidR="00A1741F" w:rsidRDefault="00A1741F"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71432169" w14:textId="3765B3E1"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53B28698" w14:textId="02E2567B"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401C5751" w14:textId="1A4EA5D5"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563C99F8" w14:textId="6DEBA4C5"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041D0611" w14:textId="687E6E40"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5558704E" w14:textId="3CD93F1F"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7557597B" w14:textId="3310BFFE"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24A233F0" w14:textId="7DAF4EA8"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49698661" w14:textId="7055211C"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0CE42244" w14:textId="27033E2E"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42753C62" w14:textId="269A54FE"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09BB6281" w14:textId="77777777" w:rsidR="00B126E2" w:rsidRPr="00A1741F"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2099A3E3" w14:textId="77777777" w:rsidR="00A1741F" w:rsidRPr="00B126E2" w:rsidRDefault="00A1741F" w:rsidP="00A1741F">
      <w:pPr>
        <w:widowControl/>
        <w:autoSpaceDE/>
        <w:autoSpaceDN/>
        <w:adjustRightInd/>
        <w:ind w:left="5103" w:right="-48" w:firstLine="0"/>
        <w:jc w:val="center"/>
        <w:rPr>
          <w:rFonts w:ascii="Times New Roman" w:eastAsia="Times New Roman" w:hAnsi="Times New Roman" w:cs="Times New Roman"/>
          <w:b/>
          <w:bCs/>
          <w:color w:val="000080"/>
          <w:sz w:val="20"/>
          <w:szCs w:val="20"/>
        </w:rPr>
      </w:pPr>
      <w:r w:rsidRPr="00B126E2">
        <w:rPr>
          <w:rFonts w:ascii="Times New Roman" w:eastAsia="Times New Roman" w:hAnsi="Times New Roman" w:cs="Times New Roman"/>
          <w:color w:val="000080"/>
          <w:sz w:val="20"/>
          <w:szCs w:val="20"/>
        </w:rPr>
        <w:t>ПРИЛОЖЕНИЕ № 1</w:t>
      </w:r>
      <w:r w:rsidRPr="00B126E2">
        <w:rPr>
          <w:rFonts w:ascii="Times New Roman" w:eastAsia="Times New Roman" w:hAnsi="Times New Roman" w:cs="Times New Roman"/>
          <w:color w:val="000080"/>
          <w:sz w:val="20"/>
          <w:szCs w:val="20"/>
        </w:rPr>
        <w:br/>
        <w:t xml:space="preserve">к </w:t>
      </w:r>
      <w:r w:rsidRPr="00B126E2">
        <w:rPr>
          <w:rFonts w:ascii="Times New Roman" w:eastAsia="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администрации сельского поселения Черный Ключ муниципального района Клявлинский Самарской области, и принятия решений об утверждении документации по планировке территории, </w:t>
      </w:r>
      <w:r w:rsidRPr="00B126E2">
        <w:rPr>
          <w:rFonts w:ascii="Times New Roman" w:eastAsia="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126E2">
        <w:rPr>
          <w:rFonts w:ascii="Times New Roman" w:eastAsia="Times New Roman" w:hAnsi="Times New Roman" w:cs="Times New Roman"/>
          <w:sz w:val="20"/>
          <w:szCs w:val="20"/>
        </w:rPr>
        <w:t xml:space="preserve"> в соответствии с Градостроительным кодексом Российской Федерации</w:t>
      </w:r>
    </w:p>
    <w:bookmarkEnd w:id="38"/>
    <w:p w14:paraId="413101D3"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p w14:paraId="101FC4A3" w14:textId="77777777" w:rsidR="00A1741F" w:rsidRPr="00A1741F" w:rsidRDefault="00A1741F" w:rsidP="00A1741F">
      <w:pPr>
        <w:widowControl/>
        <w:autoSpaceDE/>
        <w:autoSpaceDN/>
        <w:adjustRightInd/>
        <w:ind w:firstLine="0"/>
        <w:jc w:val="right"/>
        <w:rPr>
          <w:rFonts w:ascii="Times New Roman" w:eastAsia="Times New Roman" w:hAnsi="Times New Roman" w:cs="Times New Roman"/>
          <w:b/>
          <w:bCs/>
          <w:color w:val="000080"/>
          <w:sz w:val="22"/>
          <w:szCs w:val="22"/>
        </w:rPr>
      </w:pPr>
      <w:r w:rsidRPr="00A1741F">
        <w:rPr>
          <w:rFonts w:ascii="Times New Roman" w:eastAsia="Times New Roman" w:hAnsi="Times New Roman" w:cs="Times New Roman"/>
          <w:b/>
          <w:color w:val="000080"/>
          <w:sz w:val="22"/>
          <w:szCs w:val="22"/>
        </w:rPr>
        <w:t>(форма)</w:t>
      </w:r>
    </w:p>
    <w:p w14:paraId="2DC7518C"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bl>
      <w:tblPr>
        <w:tblW w:w="96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900"/>
        <w:gridCol w:w="270"/>
        <w:gridCol w:w="2251"/>
      </w:tblGrid>
      <w:tr w:rsidR="00A1741F" w:rsidRPr="00A1741F" w14:paraId="236054DB" w14:textId="77777777" w:rsidTr="00077B4E">
        <w:tc>
          <w:tcPr>
            <w:tcW w:w="2268" w:type="dxa"/>
            <w:tcBorders>
              <w:top w:val="nil"/>
              <w:left w:val="nil"/>
              <w:bottom w:val="nil"/>
              <w:right w:val="nil"/>
            </w:tcBorders>
          </w:tcPr>
          <w:p w14:paraId="52902167" w14:textId="77777777" w:rsidR="00A1741F" w:rsidRPr="00A1741F" w:rsidRDefault="00A1741F" w:rsidP="00A1741F">
            <w:pPr>
              <w:ind w:firstLine="0"/>
              <w:rPr>
                <w:rFonts w:ascii="Times New Roman" w:hAnsi="Times New Roman" w:cs="Times New Roman"/>
                <w:sz w:val="22"/>
                <w:szCs w:val="22"/>
              </w:rPr>
            </w:pPr>
          </w:p>
        </w:tc>
        <w:tc>
          <w:tcPr>
            <w:tcW w:w="7421" w:type="dxa"/>
            <w:gridSpan w:val="3"/>
            <w:tcBorders>
              <w:top w:val="nil"/>
              <w:left w:val="nil"/>
              <w:bottom w:val="single" w:sz="4" w:space="0" w:color="auto"/>
              <w:right w:val="nil"/>
            </w:tcBorders>
          </w:tcPr>
          <w:p w14:paraId="7E5E596F" w14:textId="77777777" w:rsidR="00A1741F" w:rsidRPr="00A1741F" w:rsidRDefault="00A1741F" w:rsidP="00A1741F">
            <w:pPr>
              <w:ind w:firstLine="0"/>
              <w:jc w:val="right"/>
              <w:rPr>
                <w:rFonts w:ascii="Times New Roman" w:hAnsi="Times New Roman" w:cs="Times New Roman"/>
                <w:sz w:val="22"/>
                <w:szCs w:val="22"/>
              </w:rPr>
            </w:pPr>
            <w:r w:rsidRPr="00A1741F">
              <w:rPr>
                <w:rFonts w:ascii="Times New Roman" w:hAnsi="Times New Roman" w:cs="Times New Roman"/>
                <w:sz w:val="22"/>
                <w:szCs w:val="22"/>
              </w:rPr>
              <w:t>УТВЕРЖДЕНО</w:t>
            </w:r>
          </w:p>
          <w:p w14:paraId="049A028C"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c>
      </w:tr>
      <w:tr w:rsidR="00A1741F" w:rsidRPr="00A1741F" w14:paraId="05F30090" w14:textId="77777777" w:rsidTr="00077B4E">
        <w:tc>
          <w:tcPr>
            <w:tcW w:w="2268" w:type="dxa"/>
            <w:tcBorders>
              <w:top w:val="nil"/>
              <w:left w:val="nil"/>
              <w:bottom w:val="nil"/>
              <w:right w:val="nil"/>
            </w:tcBorders>
          </w:tcPr>
          <w:p w14:paraId="41A41E8A" w14:textId="77777777" w:rsidR="00A1741F" w:rsidRPr="00A1741F" w:rsidRDefault="00A1741F" w:rsidP="00A1741F">
            <w:pPr>
              <w:ind w:firstLine="0"/>
              <w:rPr>
                <w:rFonts w:ascii="Times New Roman" w:hAnsi="Times New Roman" w:cs="Times New Roman"/>
                <w:sz w:val="22"/>
                <w:szCs w:val="22"/>
              </w:rPr>
            </w:pPr>
          </w:p>
        </w:tc>
        <w:tc>
          <w:tcPr>
            <w:tcW w:w="7421" w:type="dxa"/>
            <w:gridSpan w:val="3"/>
            <w:tcBorders>
              <w:top w:val="single" w:sz="4" w:space="0" w:color="auto"/>
              <w:left w:val="nil"/>
              <w:bottom w:val="nil"/>
              <w:right w:val="nil"/>
            </w:tcBorders>
          </w:tcPr>
          <w:p w14:paraId="50346AD3"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(вид документа органа, уполномоченного на принятие решения о подготовке документации по планировке территории)</w:t>
            </w:r>
          </w:p>
        </w:tc>
      </w:tr>
      <w:tr w:rsidR="00A1741F" w:rsidRPr="00A1741F" w14:paraId="77418F12" w14:textId="77777777" w:rsidTr="00077B4E">
        <w:tc>
          <w:tcPr>
            <w:tcW w:w="2268" w:type="dxa"/>
            <w:tcBorders>
              <w:top w:val="nil"/>
              <w:left w:val="nil"/>
              <w:bottom w:val="nil"/>
              <w:right w:val="nil"/>
            </w:tcBorders>
          </w:tcPr>
          <w:p w14:paraId="56695AF8" w14:textId="77777777" w:rsidR="00A1741F" w:rsidRPr="00A1741F" w:rsidRDefault="00A1741F" w:rsidP="00A1741F">
            <w:pPr>
              <w:ind w:firstLine="0"/>
              <w:rPr>
                <w:rFonts w:ascii="Times New Roman" w:hAnsi="Times New Roman" w:cs="Times New Roman"/>
                <w:sz w:val="22"/>
                <w:szCs w:val="22"/>
              </w:rPr>
            </w:pPr>
          </w:p>
        </w:tc>
        <w:tc>
          <w:tcPr>
            <w:tcW w:w="7421" w:type="dxa"/>
            <w:gridSpan w:val="3"/>
            <w:tcBorders>
              <w:top w:val="nil"/>
              <w:left w:val="nil"/>
              <w:bottom w:val="single" w:sz="4" w:space="0" w:color="auto"/>
              <w:right w:val="nil"/>
            </w:tcBorders>
          </w:tcPr>
          <w:p w14:paraId="22D3C0F3"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от "__" __________________________20__ г. N ____</w:t>
            </w:r>
          </w:p>
          <w:p w14:paraId="309DF07D"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(дата и номер документа о принятии решения о подготовке документации по планировке территории)</w:t>
            </w:r>
          </w:p>
          <w:p w14:paraId="361FA674"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c>
      </w:tr>
      <w:tr w:rsidR="00A1741F" w:rsidRPr="00A1741F" w14:paraId="3F7FFAA4" w14:textId="77777777" w:rsidTr="00077B4E">
        <w:tc>
          <w:tcPr>
            <w:tcW w:w="2268" w:type="dxa"/>
            <w:tcBorders>
              <w:top w:val="nil"/>
              <w:left w:val="nil"/>
              <w:bottom w:val="nil"/>
              <w:right w:val="nil"/>
            </w:tcBorders>
          </w:tcPr>
          <w:p w14:paraId="291AAB10" w14:textId="77777777" w:rsidR="00A1741F" w:rsidRPr="00A1741F" w:rsidRDefault="00A1741F" w:rsidP="00A1741F">
            <w:pPr>
              <w:ind w:firstLine="0"/>
              <w:rPr>
                <w:rFonts w:ascii="Times New Roman" w:hAnsi="Times New Roman" w:cs="Times New Roman"/>
                <w:sz w:val="22"/>
                <w:szCs w:val="22"/>
              </w:rPr>
            </w:pPr>
          </w:p>
        </w:tc>
        <w:tc>
          <w:tcPr>
            <w:tcW w:w="7421" w:type="dxa"/>
            <w:gridSpan w:val="3"/>
            <w:tcBorders>
              <w:top w:val="single" w:sz="4" w:space="0" w:color="auto"/>
              <w:left w:val="nil"/>
              <w:bottom w:val="nil"/>
              <w:right w:val="nil"/>
            </w:tcBorders>
          </w:tcPr>
          <w:p w14:paraId="7F2152A9"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(должность уполномоченного лица органа, уполномоченного на принятие решения о подготовке документации по планировке территории)</w:t>
            </w:r>
          </w:p>
          <w:p w14:paraId="3C6D1308"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c>
      </w:tr>
      <w:tr w:rsidR="00A1741F" w:rsidRPr="00A1741F" w14:paraId="670D141B" w14:textId="77777777" w:rsidTr="00077B4E">
        <w:tc>
          <w:tcPr>
            <w:tcW w:w="2268" w:type="dxa"/>
            <w:tcBorders>
              <w:top w:val="nil"/>
              <w:left w:val="nil"/>
              <w:bottom w:val="nil"/>
              <w:right w:val="nil"/>
            </w:tcBorders>
          </w:tcPr>
          <w:p w14:paraId="2BBF2C2A" w14:textId="77777777" w:rsidR="00A1741F" w:rsidRPr="00A1741F" w:rsidRDefault="00A1741F" w:rsidP="00A1741F">
            <w:pPr>
              <w:ind w:firstLine="0"/>
              <w:rPr>
                <w:rFonts w:ascii="Times New Roman" w:hAnsi="Times New Roman" w:cs="Times New Roman"/>
                <w:sz w:val="22"/>
                <w:szCs w:val="22"/>
              </w:rPr>
            </w:pPr>
          </w:p>
        </w:tc>
        <w:tc>
          <w:tcPr>
            <w:tcW w:w="4900" w:type="dxa"/>
            <w:tcBorders>
              <w:top w:val="single" w:sz="4" w:space="0" w:color="auto"/>
              <w:left w:val="nil"/>
              <w:bottom w:val="nil"/>
              <w:right w:val="nil"/>
            </w:tcBorders>
          </w:tcPr>
          <w:p w14:paraId="600DFEC7"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(подпись уполномоченного лица органа, уполномоченного на принятие решения о подготовке документации по планировке территории)</w:t>
            </w:r>
          </w:p>
          <w:p w14:paraId="13F408FD"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М.П.</w:t>
            </w:r>
          </w:p>
        </w:tc>
        <w:tc>
          <w:tcPr>
            <w:tcW w:w="270" w:type="dxa"/>
            <w:tcBorders>
              <w:top w:val="nil"/>
              <w:left w:val="nil"/>
              <w:bottom w:val="nil"/>
              <w:right w:val="nil"/>
            </w:tcBorders>
          </w:tcPr>
          <w:p w14:paraId="14098C95" w14:textId="77777777" w:rsidR="00A1741F" w:rsidRPr="00A1741F" w:rsidRDefault="00A1741F" w:rsidP="00A1741F">
            <w:pPr>
              <w:ind w:firstLine="0"/>
              <w:rPr>
                <w:rFonts w:ascii="Times New Roman" w:hAnsi="Times New Roman" w:cs="Times New Roman"/>
                <w:sz w:val="22"/>
                <w:szCs w:val="22"/>
              </w:rPr>
            </w:pPr>
          </w:p>
        </w:tc>
        <w:tc>
          <w:tcPr>
            <w:tcW w:w="2251" w:type="dxa"/>
            <w:tcBorders>
              <w:top w:val="single" w:sz="4" w:space="0" w:color="auto"/>
              <w:left w:val="nil"/>
              <w:bottom w:val="nil"/>
              <w:right w:val="nil"/>
            </w:tcBorders>
          </w:tcPr>
          <w:p w14:paraId="4D62EC39"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(расшифровка подписи)</w:t>
            </w:r>
          </w:p>
        </w:tc>
      </w:tr>
    </w:tbl>
    <w:p w14:paraId="7BC941FF"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1741F" w:rsidRPr="00A1741F" w14:paraId="355B6DB0" w14:textId="77777777" w:rsidTr="00077B4E">
        <w:tc>
          <w:tcPr>
            <w:tcW w:w="9639" w:type="dxa"/>
            <w:tcBorders>
              <w:top w:val="nil"/>
              <w:left w:val="nil"/>
              <w:bottom w:val="single" w:sz="4" w:space="0" w:color="auto"/>
              <w:right w:val="nil"/>
            </w:tcBorders>
          </w:tcPr>
          <w:p w14:paraId="72F5CCF1" w14:textId="77777777" w:rsidR="00A1741F" w:rsidRPr="00A1741F" w:rsidRDefault="00A1741F" w:rsidP="00A1741F">
            <w:pPr>
              <w:keepNext/>
              <w:widowControl/>
              <w:autoSpaceDE/>
              <w:autoSpaceDN/>
              <w:adjustRightInd/>
              <w:ind w:firstLine="0"/>
              <w:jc w:val="center"/>
              <w:outlineLvl w:val="0"/>
              <w:rPr>
                <w:rFonts w:ascii="Times New Roman" w:eastAsia="Times New Roman" w:hAnsi="Times New Roman" w:cs="Times New Roman"/>
                <w:b/>
                <w:bCs/>
                <w:sz w:val="22"/>
                <w:szCs w:val="22"/>
              </w:rPr>
            </w:pPr>
            <w:r w:rsidRPr="00A1741F">
              <w:rPr>
                <w:rFonts w:ascii="Times New Roman" w:eastAsia="Times New Roman" w:hAnsi="Times New Roman" w:cs="Times New Roman"/>
                <w:b/>
                <w:bCs/>
                <w:sz w:val="22"/>
                <w:szCs w:val="22"/>
              </w:rPr>
              <w:t>ЗАДАНИЕ</w:t>
            </w:r>
            <w:r w:rsidRPr="00A1741F">
              <w:rPr>
                <w:rFonts w:ascii="Times New Roman" w:eastAsia="Times New Roman" w:hAnsi="Times New Roman" w:cs="Times New Roman"/>
                <w:b/>
                <w:bCs/>
                <w:sz w:val="22"/>
                <w:szCs w:val="22"/>
              </w:rPr>
              <w:br/>
              <w:t>на разработку документации по планировке территории</w:t>
            </w:r>
          </w:p>
          <w:p w14:paraId="5AC43CC0" w14:textId="77777777" w:rsidR="00A1741F" w:rsidRPr="00A1741F" w:rsidRDefault="00A1741F" w:rsidP="00A1741F">
            <w:pPr>
              <w:ind w:firstLine="0"/>
              <w:jc w:val="center"/>
              <w:rPr>
                <w:rFonts w:ascii="Times New Roman" w:hAnsi="Times New Roman" w:cs="Times New Roman"/>
                <w:sz w:val="22"/>
                <w:szCs w:val="22"/>
              </w:rPr>
            </w:pPr>
          </w:p>
        </w:tc>
      </w:tr>
      <w:tr w:rsidR="00A1741F" w:rsidRPr="00A1741F" w14:paraId="6AD21339" w14:textId="77777777" w:rsidTr="00077B4E">
        <w:tc>
          <w:tcPr>
            <w:tcW w:w="9639" w:type="dxa"/>
            <w:tcBorders>
              <w:top w:val="single" w:sz="4" w:space="0" w:color="auto"/>
              <w:left w:val="nil"/>
              <w:bottom w:val="single" w:sz="4" w:space="0" w:color="auto"/>
              <w:right w:val="nil"/>
            </w:tcBorders>
          </w:tcPr>
          <w:p w14:paraId="0F8BCDE9"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(наименование территории, наименование объекта (объектов) капитального строительства, для размещения которого (которых)</w:t>
            </w:r>
          </w:p>
          <w:p w14:paraId="01671660"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c>
      </w:tr>
      <w:tr w:rsidR="00A1741F" w:rsidRPr="00A1741F" w14:paraId="48D2D0CB" w14:textId="77777777" w:rsidTr="00077B4E">
        <w:tc>
          <w:tcPr>
            <w:tcW w:w="9639" w:type="dxa"/>
            <w:tcBorders>
              <w:top w:val="single" w:sz="4" w:space="0" w:color="auto"/>
              <w:left w:val="nil"/>
              <w:bottom w:val="nil"/>
              <w:right w:val="nil"/>
            </w:tcBorders>
          </w:tcPr>
          <w:p w14:paraId="18387450"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подготавливается документация по планировке территории)</w:t>
            </w:r>
          </w:p>
        </w:tc>
      </w:tr>
    </w:tbl>
    <w:p w14:paraId="5AA0CA45"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494"/>
      </w:tblGrid>
      <w:tr w:rsidR="00A1741F" w:rsidRPr="00A1741F" w14:paraId="7872FF83" w14:textId="77777777" w:rsidTr="00077B4E">
        <w:tc>
          <w:tcPr>
            <w:tcW w:w="426" w:type="dxa"/>
            <w:tcBorders>
              <w:top w:val="single" w:sz="4" w:space="0" w:color="auto"/>
              <w:left w:val="nil"/>
              <w:bottom w:val="single" w:sz="4" w:space="0" w:color="auto"/>
              <w:right w:val="nil"/>
            </w:tcBorders>
          </w:tcPr>
          <w:p w14:paraId="657CA0B1" w14:textId="77777777" w:rsidR="00A1741F" w:rsidRPr="00A1741F" w:rsidRDefault="00A1741F" w:rsidP="00A1741F">
            <w:pPr>
              <w:ind w:firstLine="0"/>
              <w:rPr>
                <w:rFonts w:ascii="Times New Roman" w:hAnsi="Times New Roman" w:cs="Times New Roman"/>
                <w:sz w:val="22"/>
                <w:szCs w:val="22"/>
              </w:rPr>
            </w:pPr>
          </w:p>
        </w:tc>
        <w:tc>
          <w:tcPr>
            <w:tcW w:w="4861" w:type="dxa"/>
            <w:tcBorders>
              <w:top w:val="single" w:sz="4" w:space="0" w:color="auto"/>
              <w:left w:val="nil"/>
              <w:bottom w:val="single" w:sz="4" w:space="0" w:color="auto"/>
              <w:right w:val="single" w:sz="4" w:space="0" w:color="auto"/>
            </w:tcBorders>
          </w:tcPr>
          <w:p w14:paraId="792D8827"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Наименование позиции</w:t>
            </w:r>
          </w:p>
        </w:tc>
        <w:tc>
          <w:tcPr>
            <w:tcW w:w="4494" w:type="dxa"/>
            <w:tcBorders>
              <w:top w:val="single" w:sz="4" w:space="0" w:color="auto"/>
              <w:left w:val="single" w:sz="4" w:space="0" w:color="auto"/>
              <w:bottom w:val="single" w:sz="4" w:space="0" w:color="auto"/>
              <w:right w:val="nil"/>
            </w:tcBorders>
          </w:tcPr>
          <w:p w14:paraId="62CD48E9"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Содержание</w:t>
            </w:r>
          </w:p>
        </w:tc>
      </w:tr>
      <w:tr w:rsidR="00A1741F" w:rsidRPr="00A1741F" w14:paraId="3465D387" w14:textId="77777777" w:rsidTr="00077B4E">
        <w:tc>
          <w:tcPr>
            <w:tcW w:w="426" w:type="dxa"/>
            <w:tcBorders>
              <w:top w:val="single" w:sz="4" w:space="0" w:color="auto"/>
              <w:left w:val="nil"/>
              <w:bottom w:val="nil"/>
              <w:right w:val="nil"/>
            </w:tcBorders>
          </w:tcPr>
          <w:p w14:paraId="6EC141DE" w14:textId="77777777" w:rsidR="00A1741F" w:rsidRPr="00A1741F" w:rsidRDefault="00A1741F" w:rsidP="00A1741F">
            <w:pPr>
              <w:ind w:firstLine="0"/>
              <w:jc w:val="center"/>
              <w:rPr>
                <w:rFonts w:ascii="Times New Roman" w:hAnsi="Times New Roman" w:cs="Times New Roman"/>
                <w:sz w:val="22"/>
                <w:szCs w:val="22"/>
              </w:rPr>
            </w:pPr>
            <w:bookmarkStart w:id="39" w:name="sub_24"/>
            <w:r w:rsidRPr="00A1741F">
              <w:rPr>
                <w:rFonts w:ascii="Times New Roman" w:hAnsi="Times New Roman" w:cs="Times New Roman"/>
                <w:sz w:val="22"/>
                <w:szCs w:val="22"/>
              </w:rPr>
              <w:t>1.</w:t>
            </w:r>
            <w:bookmarkEnd w:id="39"/>
          </w:p>
        </w:tc>
        <w:tc>
          <w:tcPr>
            <w:tcW w:w="4861" w:type="dxa"/>
            <w:tcBorders>
              <w:top w:val="single" w:sz="4" w:space="0" w:color="auto"/>
              <w:left w:val="nil"/>
              <w:bottom w:val="nil"/>
              <w:right w:val="nil"/>
            </w:tcBorders>
          </w:tcPr>
          <w:p w14:paraId="0708D677"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Вид разрабатываемой документации по планировке территории</w:t>
            </w:r>
          </w:p>
        </w:tc>
        <w:tc>
          <w:tcPr>
            <w:tcW w:w="4494" w:type="dxa"/>
            <w:tcBorders>
              <w:top w:val="single" w:sz="4" w:space="0" w:color="auto"/>
              <w:left w:val="nil"/>
              <w:bottom w:val="nil"/>
              <w:right w:val="nil"/>
            </w:tcBorders>
          </w:tcPr>
          <w:p w14:paraId="79184D99" w14:textId="77777777" w:rsidR="00A1741F" w:rsidRPr="00A1741F" w:rsidRDefault="00A1741F" w:rsidP="00A1741F">
            <w:pPr>
              <w:ind w:firstLine="0"/>
              <w:rPr>
                <w:rFonts w:ascii="Times New Roman" w:hAnsi="Times New Roman" w:cs="Times New Roman"/>
                <w:sz w:val="22"/>
                <w:szCs w:val="22"/>
              </w:rPr>
            </w:pPr>
          </w:p>
        </w:tc>
      </w:tr>
      <w:tr w:rsidR="00A1741F" w:rsidRPr="00A1741F" w14:paraId="5C21025E" w14:textId="77777777" w:rsidTr="00077B4E">
        <w:tc>
          <w:tcPr>
            <w:tcW w:w="426" w:type="dxa"/>
            <w:tcBorders>
              <w:top w:val="nil"/>
              <w:left w:val="nil"/>
              <w:bottom w:val="nil"/>
              <w:right w:val="nil"/>
            </w:tcBorders>
          </w:tcPr>
          <w:p w14:paraId="4170C014" w14:textId="77777777" w:rsidR="00A1741F" w:rsidRPr="00A1741F" w:rsidRDefault="00A1741F" w:rsidP="00A1741F">
            <w:pPr>
              <w:ind w:firstLine="0"/>
              <w:jc w:val="center"/>
              <w:rPr>
                <w:rFonts w:ascii="Times New Roman" w:hAnsi="Times New Roman" w:cs="Times New Roman"/>
                <w:sz w:val="22"/>
                <w:szCs w:val="22"/>
              </w:rPr>
            </w:pPr>
            <w:bookmarkStart w:id="40" w:name="sub_25"/>
            <w:r w:rsidRPr="00A1741F">
              <w:rPr>
                <w:rFonts w:ascii="Times New Roman" w:hAnsi="Times New Roman" w:cs="Times New Roman"/>
                <w:sz w:val="22"/>
                <w:szCs w:val="22"/>
              </w:rPr>
              <w:t>2.</w:t>
            </w:r>
            <w:bookmarkEnd w:id="40"/>
          </w:p>
        </w:tc>
        <w:tc>
          <w:tcPr>
            <w:tcW w:w="4861" w:type="dxa"/>
            <w:tcBorders>
              <w:top w:val="nil"/>
              <w:left w:val="nil"/>
              <w:bottom w:val="nil"/>
              <w:right w:val="nil"/>
            </w:tcBorders>
          </w:tcPr>
          <w:p w14:paraId="1D859789"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Инициатор подготовки документации по планировке территории</w:t>
            </w:r>
          </w:p>
        </w:tc>
        <w:tc>
          <w:tcPr>
            <w:tcW w:w="4494" w:type="dxa"/>
            <w:tcBorders>
              <w:top w:val="nil"/>
              <w:left w:val="nil"/>
              <w:bottom w:val="nil"/>
              <w:right w:val="nil"/>
            </w:tcBorders>
          </w:tcPr>
          <w:p w14:paraId="29131533" w14:textId="77777777" w:rsidR="00A1741F" w:rsidRPr="00A1741F" w:rsidRDefault="00A1741F" w:rsidP="00A1741F">
            <w:pPr>
              <w:ind w:firstLine="0"/>
              <w:rPr>
                <w:rFonts w:ascii="Times New Roman" w:hAnsi="Times New Roman" w:cs="Times New Roman"/>
                <w:sz w:val="22"/>
                <w:szCs w:val="22"/>
              </w:rPr>
            </w:pPr>
          </w:p>
        </w:tc>
      </w:tr>
      <w:tr w:rsidR="00A1741F" w:rsidRPr="00A1741F" w14:paraId="109DE862" w14:textId="77777777" w:rsidTr="00077B4E">
        <w:tc>
          <w:tcPr>
            <w:tcW w:w="426" w:type="dxa"/>
            <w:tcBorders>
              <w:top w:val="nil"/>
              <w:left w:val="nil"/>
              <w:bottom w:val="nil"/>
              <w:right w:val="nil"/>
            </w:tcBorders>
          </w:tcPr>
          <w:p w14:paraId="7964BCDE" w14:textId="77777777" w:rsidR="00A1741F" w:rsidRPr="00A1741F" w:rsidRDefault="00A1741F" w:rsidP="00A1741F">
            <w:pPr>
              <w:ind w:firstLine="0"/>
              <w:jc w:val="center"/>
              <w:rPr>
                <w:rFonts w:ascii="Times New Roman" w:hAnsi="Times New Roman" w:cs="Times New Roman"/>
                <w:sz w:val="22"/>
                <w:szCs w:val="22"/>
              </w:rPr>
            </w:pPr>
            <w:bookmarkStart w:id="41" w:name="sub_26"/>
            <w:r w:rsidRPr="00A1741F">
              <w:rPr>
                <w:rFonts w:ascii="Times New Roman" w:hAnsi="Times New Roman" w:cs="Times New Roman"/>
                <w:sz w:val="22"/>
                <w:szCs w:val="22"/>
              </w:rPr>
              <w:t>3.</w:t>
            </w:r>
            <w:bookmarkEnd w:id="41"/>
          </w:p>
        </w:tc>
        <w:tc>
          <w:tcPr>
            <w:tcW w:w="4861" w:type="dxa"/>
            <w:tcBorders>
              <w:top w:val="nil"/>
              <w:left w:val="nil"/>
              <w:bottom w:val="nil"/>
              <w:right w:val="nil"/>
            </w:tcBorders>
          </w:tcPr>
          <w:p w14:paraId="28AE7FFE"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14:paraId="49710A1D" w14:textId="77777777" w:rsidR="00A1741F" w:rsidRPr="00A1741F" w:rsidRDefault="00A1741F" w:rsidP="00A1741F">
            <w:pPr>
              <w:ind w:firstLine="0"/>
              <w:rPr>
                <w:rFonts w:ascii="Times New Roman" w:hAnsi="Times New Roman" w:cs="Times New Roman"/>
                <w:sz w:val="22"/>
                <w:szCs w:val="22"/>
              </w:rPr>
            </w:pPr>
          </w:p>
        </w:tc>
      </w:tr>
      <w:tr w:rsidR="00A1741F" w:rsidRPr="00A1741F" w14:paraId="5761F098" w14:textId="77777777" w:rsidTr="00077B4E">
        <w:tc>
          <w:tcPr>
            <w:tcW w:w="426" w:type="dxa"/>
            <w:tcBorders>
              <w:top w:val="nil"/>
              <w:left w:val="nil"/>
              <w:bottom w:val="nil"/>
              <w:right w:val="nil"/>
            </w:tcBorders>
          </w:tcPr>
          <w:p w14:paraId="14E8B605" w14:textId="77777777" w:rsidR="00A1741F" w:rsidRPr="00A1741F" w:rsidRDefault="00A1741F" w:rsidP="00A1741F">
            <w:pPr>
              <w:ind w:firstLine="0"/>
              <w:jc w:val="center"/>
              <w:rPr>
                <w:rFonts w:ascii="Times New Roman" w:hAnsi="Times New Roman" w:cs="Times New Roman"/>
                <w:sz w:val="22"/>
                <w:szCs w:val="22"/>
              </w:rPr>
            </w:pPr>
            <w:bookmarkStart w:id="42" w:name="sub_27"/>
            <w:r w:rsidRPr="00A1741F">
              <w:rPr>
                <w:rFonts w:ascii="Times New Roman" w:hAnsi="Times New Roman" w:cs="Times New Roman"/>
                <w:sz w:val="22"/>
                <w:szCs w:val="22"/>
              </w:rPr>
              <w:t>4.</w:t>
            </w:r>
            <w:bookmarkEnd w:id="42"/>
          </w:p>
        </w:tc>
        <w:tc>
          <w:tcPr>
            <w:tcW w:w="4861" w:type="dxa"/>
            <w:tcBorders>
              <w:top w:val="nil"/>
              <w:left w:val="nil"/>
              <w:bottom w:val="nil"/>
              <w:right w:val="nil"/>
            </w:tcBorders>
          </w:tcPr>
          <w:p w14:paraId="3E9B9D0E"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14:paraId="72E5079C" w14:textId="77777777" w:rsidR="00A1741F" w:rsidRPr="00A1741F" w:rsidRDefault="00A1741F" w:rsidP="00A1741F">
            <w:pPr>
              <w:ind w:firstLine="0"/>
              <w:rPr>
                <w:rFonts w:ascii="Times New Roman" w:hAnsi="Times New Roman" w:cs="Times New Roman"/>
                <w:sz w:val="22"/>
                <w:szCs w:val="22"/>
              </w:rPr>
            </w:pPr>
          </w:p>
        </w:tc>
      </w:tr>
      <w:tr w:rsidR="00A1741F" w:rsidRPr="00A1741F" w14:paraId="715AA139" w14:textId="77777777" w:rsidTr="00077B4E">
        <w:tc>
          <w:tcPr>
            <w:tcW w:w="426" w:type="dxa"/>
            <w:tcBorders>
              <w:top w:val="nil"/>
              <w:left w:val="nil"/>
              <w:bottom w:val="nil"/>
              <w:right w:val="nil"/>
            </w:tcBorders>
          </w:tcPr>
          <w:p w14:paraId="6357DA0C" w14:textId="77777777" w:rsidR="00A1741F" w:rsidRPr="00A1741F" w:rsidRDefault="00A1741F" w:rsidP="00A1741F">
            <w:pPr>
              <w:ind w:firstLine="0"/>
              <w:jc w:val="center"/>
              <w:rPr>
                <w:rFonts w:ascii="Times New Roman" w:hAnsi="Times New Roman" w:cs="Times New Roman"/>
                <w:sz w:val="22"/>
                <w:szCs w:val="22"/>
              </w:rPr>
            </w:pPr>
            <w:bookmarkStart w:id="43" w:name="sub_28"/>
            <w:r w:rsidRPr="00A1741F">
              <w:rPr>
                <w:rFonts w:ascii="Times New Roman" w:hAnsi="Times New Roman" w:cs="Times New Roman"/>
                <w:sz w:val="22"/>
                <w:szCs w:val="22"/>
              </w:rPr>
              <w:t>5.</w:t>
            </w:r>
            <w:bookmarkEnd w:id="43"/>
          </w:p>
        </w:tc>
        <w:tc>
          <w:tcPr>
            <w:tcW w:w="4861" w:type="dxa"/>
            <w:tcBorders>
              <w:top w:val="nil"/>
              <w:left w:val="nil"/>
              <w:bottom w:val="nil"/>
              <w:right w:val="nil"/>
            </w:tcBorders>
          </w:tcPr>
          <w:p w14:paraId="3C54EE9A"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14:paraId="21526788" w14:textId="77777777" w:rsidR="00A1741F" w:rsidRPr="00A1741F" w:rsidRDefault="00A1741F" w:rsidP="00A1741F">
            <w:pPr>
              <w:ind w:firstLine="0"/>
              <w:rPr>
                <w:rFonts w:ascii="Times New Roman" w:hAnsi="Times New Roman" w:cs="Times New Roman"/>
                <w:sz w:val="22"/>
                <w:szCs w:val="22"/>
              </w:rPr>
            </w:pPr>
          </w:p>
        </w:tc>
      </w:tr>
      <w:tr w:rsidR="00A1741F" w:rsidRPr="00A1741F" w14:paraId="25C76D4D" w14:textId="77777777" w:rsidTr="00077B4E">
        <w:tc>
          <w:tcPr>
            <w:tcW w:w="426" w:type="dxa"/>
            <w:tcBorders>
              <w:top w:val="nil"/>
              <w:left w:val="nil"/>
              <w:bottom w:val="nil"/>
              <w:right w:val="nil"/>
            </w:tcBorders>
          </w:tcPr>
          <w:p w14:paraId="3CE7F939" w14:textId="77777777" w:rsidR="00A1741F" w:rsidRPr="00A1741F" w:rsidRDefault="00A1741F" w:rsidP="00A1741F">
            <w:pPr>
              <w:ind w:firstLine="0"/>
              <w:jc w:val="center"/>
              <w:rPr>
                <w:rFonts w:ascii="Times New Roman" w:hAnsi="Times New Roman" w:cs="Times New Roman"/>
                <w:sz w:val="22"/>
                <w:szCs w:val="22"/>
              </w:rPr>
            </w:pPr>
            <w:bookmarkStart w:id="44" w:name="sub_29"/>
            <w:r w:rsidRPr="00A1741F">
              <w:rPr>
                <w:rFonts w:ascii="Times New Roman" w:hAnsi="Times New Roman" w:cs="Times New Roman"/>
                <w:sz w:val="22"/>
                <w:szCs w:val="22"/>
              </w:rPr>
              <w:lastRenderedPageBreak/>
              <w:t>6.</w:t>
            </w:r>
            <w:bookmarkEnd w:id="44"/>
          </w:p>
        </w:tc>
        <w:tc>
          <w:tcPr>
            <w:tcW w:w="4861" w:type="dxa"/>
            <w:tcBorders>
              <w:top w:val="nil"/>
              <w:left w:val="nil"/>
              <w:bottom w:val="nil"/>
              <w:right w:val="nil"/>
            </w:tcBorders>
          </w:tcPr>
          <w:p w14:paraId="2A50E0BE"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Состав документации по планировке территории</w:t>
            </w:r>
          </w:p>
        </w:tc>
        <w:tc>
          <w:tcPr>
            <w:tcW w:w="4494" w:type="dxa"/>
            <w:tcBorders>
              <w:top w:val="nil"/>
              <w:left w:val="nil"/>
              <w:bottom w:val="nil"/>
              <w:right w:val="nil"/>
            </w:tcBorders>
          </w:tcPr>
          <w:p w14:paraId="7BCA951D" w14:textId="77777777" w:rsidR="00A1741F" w:rsidRPr="00A1741F" w:rsidRDefault="00A1741F" w:rsidP="00A1741F">
            <w:pPr>
              <w:ind w:firstLine="0"/>
              <w:rPr>
                <w:rFonts w:ascii="Times New Roman" w:hAnsi="Times New Roman" w:cs="Times New Roman"/>
                <w:sz w:val="22"/>
                <w:szCs w:val="22"/>
              </w:rPr>
            </w:pPr>
          </w:p>
        </w:tc>
      </w:tr>
    </w:tbl>
    <w:p w14:paraId="026A38ED" w14:textId="77777777" w:rsidR="00B126E2" w:rsidRDefault="00B126E2" w:rsidP="00AB1056">
      <w:pPr>
        <w:widowControl/>
        <w:autoSpaceDE/>
        <w:autoSpaceDN/>
        <w:adjustRightInd/>
        <w:ind w:left="6237" w:right="-48" w:firstLine="0"/>
        <w:jc w:val="center"/>
        <w:rPr>
          <w:rFonts w:ascii="Times New Roman" w:eastAsia="Times New Roman" w:hAnsi="Times New Roman" w:cs="Times New Roman"/>
          <w:color w:val="000080"/>
          <w:sz w:val="22"/>
          <w:szCs w:val="22"/>
        </w:rPr>
      </w:pPr>
    </w:p>
    <w:p w14:paraId="4CE14CD9" w14:textId="138F7AE4" w:rsidR="00AB1056" w:rsidRPr="00B126E2" w:rsidRDefault="00AB1056" w:rsidP="00AB1056">
      <w:pPr>
        <w:widowControl/>
        <w:autoSpaceDE/>
        <w:autoSpaceDN/>
        <w:adjustRightInd/>
        <w:ind w:left="6237" w:right="-48" w:firstLine="0"/>
        <w:jc w:val="center"/>
        <w:rPr>
          <w:rFonts w:ascii="Times New Roman" w:eastAsia="Times New Roman" w:hAnsi="Times New Roman" w:cs="Times New Roman"/>
          <w:b/>
          <w:bCs/>
          <w:color w:val="000080"/>
          <w:sz w:val="20"/>
          <w:szCs w:val="20"/>
        </w:rPr>
      </w:pPr>
      <w:r w:rsidRPr="00B126E2">
        <w:rPr>
          <w:rFonts w:ascii="Times New Roman" w:eastAsia="Times New Roman" w:hAnsi="Times New Roman" w:cs="Times New Roman"/>
          <w:color w:val="000080"/>
          <w:sz w:val="20"/>
          <w:szCs w:val="20"/>
        </w:rPr>
        <w:t>ПРИЛОЖЕНИЕ № 2</w:t>
      </w:r>
      <w:r w:rsidRPr="00B126E2">
        <w:rPr>
          <w:rFonts w:ascii="Times New Roman" w:eastAsia="Times New Roman" w:hAnsi="Times New Roman" w:cs="Times New Roman"/>
          <w:color w:val="000080"/>
          <w:sz w:val="20"/>
          <w:szCs w:val="20"/>
        </w:rPr>
        <w:br/>
        <w:t xml:space="preserve">к </w:t>
      </w:r>
      <w:r w:rsidRPr="00B126E2">
        <w:rPr>
          <w:rFonts w:ascii="Times New Roman" w:eastAsia="Times New Roman" w:hAnsi="Times New Roman" w:cs="Times New Roman"/>
          <w:sz w:val="20"/>
          <w:szCs w:val="20"/>
        </w:rPr>
        <w:t>Порядку подготовки документации по планировке территории, разрабатываемой на основании решений администрации сельского поселения Черный Ключ муниципального района Клявлинский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14:paraId="7A4E095B" w14:textId="77777777" w:rsidR="00AB1056" w:rsidRPr="00A1741F" w:rsidRDefault="00AB1056" w:rsidP="00AB1056">
      <w:pPr>
        <w:widowControl/>
        <w:shd w:val="clear" w:color="auto" w:fill="FFFFFF"/>
        <w:autoSpaceDE/>
        <w:autoSpaceDN/>
        <w:adjustRightInd/>
        <w:spacing w:before="100" w:beforeAutospacing="1" w:after="100" w:afterAutospacing="1"/>
        <w:ind w:firstLine="0"/>
        <w:jc w:val="left"/>
        <w:rPr>
          <w:rFonts w:ascii="Tahoma" w:hAnsi="Tahoma" w:cs="Tahoma"/>
          <w:sz w:val="22"/>
          <w:szCs w:val="22"/>
        </w:rPr>
      </w:pPr>
    </w:p>
    <w:p w14:paraId="1EC9D0D0" w14:textId="77777777" w:rsidR="00AB1056" w:rsidRPr="00A1741F" w:rsidRDefault="00AB1056" w:rsidP="00AB1056">
      <w:pPr>
        <w:widowControl/>
        <w:shd w:val="clear" w:color="auto" w:fill="FFFFFF"/>
        <w:autoSpaceDE/>
        <w:autoSpaceDN/>
        <w:adjustRightInd/>
        <w:spacing w:before="100" w:beforeAutospacing="1" w:after="100" w:afterAutospacing="1"/>
        <w:ind w:firstLine="0"/>
        <w:jc w:val="left"/>
        <w:rPr>
          <w:rFonts w:ascii="Tahoma" w:hAnsi="Tahoma" w:cs="Tahoma"/>
          <w:sz w:val="22"/>
          <w:szCs w:val="22"/>
        </w:rPr>
      </w:pPr>
    </w:p>
    <w:p w14:paraId="3F5C6CA4" w14:textId="77777777" w:rsidR="00AB1056" w:rsidRPr="00A1741F" w:rsidRDefault="00AB1056" w:rsidP="00AB1056">
      <w:pPr>
        <w:widowControl/>
        <w:shd w:val="clear" w:color="auto" w:fill="FFFFFF"/>
        <w:autoSpaceDE/>
        <w:autoSpaceDN/>
        <w:adjustRightInd/>
        <w:ind w:firstLine="425"/>
        <w:contextualSpacing/>
        <w:jc w:val="center"/>
        <w:rPr>
          <w:rFonts w:ascii="Times New Roman" w:hAnsi="Times New Roman" w:cs="Times New Roman"/>
          <w:sz w:val="22"/>
          <w:szCs w:val="22"/>
        </w:rPr>
      </w:pPr>
      <w:r w:rsidRPr="00A1741F">
        <w:rPr>
          <w:rFonts w:ascii="Times New Roman" w:hAnsi="Times New Roman" w:cs="Times New Roman"/>
          <w:sz w:val="22"/>
          <w:szCs w:val="22"/>
        </w:rPr>
        <w:t>Правила</w:t>
      </w:r>
    </w:p>
    <w:p w14:paraId="57C0A871" w14:textId="77777777" w:rsidR="00AB1056" w:rsidRPr="00A1741F" w:rsidRDefault="00AB1056" w:rsidP="00AB1056">
      <w:pPr>
        <w:widowControl/>
        <w:shd w:val="clear" w:color="auto" w:fill="FFFFFF"/>
        <w:autoSpaceDE/>
        <w:autoSpaceDN/>
        <w:adjustRightInd/>
        <w:ind w:firstLine="425"/>
        <w:contextualSpacing/>
        <w:jc w:val="center"/>
        <w:rPr>
          <w:rFonts w:ascii="Times New Roman" w:hAnsi="Times New Roman" w:cs="Times New Roman"/>
          <w:sz w:val="22"/>
          <w:szCs w:val="22"/>
        </w:rPr>
      </w:pPr>
      <w:r w:rsidRPr="00A1741F">
        <w:rPr>
          <w:rFonts w:ascii="Times New Roman" w:hAnsi="Times New Roman" w:cs="Times New Roman"/>
          <w:sz w:val="22"/>
          <w:szCs w:val="22"/>
        </w:rPr>
        <w:t>заполнения формы задания на разработку документации по планировке территории, которая осуществляется на основании решений органов местного самоуправления сельского поселения Черный Ключ муниципального района Клявлинский</w:t>
      </w:r>
    </w:p>
    <w:p w14:paraId="150AE13A"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p>
    <w:p w14:paraId="5D6F304E"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1. В </w:t>
      </w:r>
      <w:hyperlink r:id="rId24" w:anchor="/document/71733116/entry/24" w:history="1">
        <w:r w:rsidRPr="00A1741F">
          <w:rPr>
            <w:rFonts w:ascii="Times New Roman" w:hAnsi="Times New Roman" w:cs="Times New Roman"/>
            <w:color w:val="0000FF"/>
            <w:sz w:val="22"/>
            <w:szCs w:val="22"/>
            <w:u w:val="single"/>
          </w:rPr>
          <w:t>позиции</w:t>
        </w:r>
      </w:hyperlink>
      <w:r w:rsidRPr="00A1741F">
        <w:rPr>
          <w:rFonts w:ascii="Times New Roman" w:hAnsi="Times New Roman" w:cs="Times New Roman"/>
          <w:sz w:val="22"/>
          <w:szCs w:val="22"/>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14:paraId="0D9D100F"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а) проект планировки территории;</w:t>
      </w:r>
    </w:p>
    <w:p w14:paraId="5D7DBC41"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б) проект планировки территории, содержащий проект межевания территории;</w:t>
      </w:r>
    </w:p>
    <w:p w14:paraId="3BABFB48"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в) проект межевания территории в виде отдельного документа, подготовленного на основании ранее утвержденного проекта планировки территории;</w:t>
      </w:r>
    </w:p>
    <w:p w14:paraId="4FD3C1B0"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г) проект межевания территории в виде отдельного документа.</w:t>
      </w:r>
    </w:p>
    <w:p w14:paraId="09BA5030"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2. В </w:t>
      </w:r>
      <w:hyperlink r:id="rId25" w:anchor="/document/71733116/entry/25" w:history="1">
        <w:r w:rsidRPr="00A1741F">
          <w:rPr>
            <w:rFonts w:ascii="Times New Roman" w:hAnsi="Times New Roman" w:cs="Times New Roman"/>
            <w:color w:val="0000FF"/>
            <w:sz w:val="22"/>
            <w:szCs w:val="22"/>
            <w:u w:val="single"/>
          </w:rPr>
          <w:t>позиции</w:t>
        </w:r>
      </w:hyperlink>
      <w:r w:rsidRPr="00A1741F">
        <w:rPr>
          <w:rFonts w:ascii="Times New Roman" w:hAnsi="Times New Roman" w:cs="Times New Roman"/>
          <w:sz w:val="22"/>
          <w:szCs w:val="22"/>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14:paraId="4BA2ED58"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а) полное наименование федерального органа исполнительной власти;</w:t>
      </w:r>
    </w:p>
    <w:p w14:paraId="447833BE"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б) полное наименование органа исполнительной власти субъекта Российской Федерации;</w:t>
      </w:r>
    </w:p>
    <w:p w14:paraId="5265D3A5"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в) полное наименование органа местного самоуправления;</w:t>
      </w:r>
    </w:p>
    <w:p w14:paraId="27752FB1"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14:paraId="55B36F78"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д) фамилия, имя, отчество, адрес места регистрации и паспортные данные физического лица.</w:t>
      </w:r>
    </w:p>
    <w:p w14:paraId="5FC82416"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3. В </w:t>
      </w:r>
      <w:hyperlink r:id="rId26" w:anchor="/document/71733116/entry/26" w:history="1">
        <w:r w:rsidRPr="00A1741F">
          <w:rPr>
            <w:rFonts w:ascii="Times New Roman" w:hAnsi="Times New Roman" w:cs="Times New Roman"/>
            <w:color w:val="0000FF"/>
            <w:sz w:val="22"/>
            <w:szCs w:val="22"/>
            <w:u w:val="single"/>
          </w:rPr>
          <w:t>позиции</w:t>
        </w:r>
      </w:hyperlink>
      <w:r w:rsidRPr="00A1741F">
        <w:rPr>
          <w:rFonts w:ascii="Times New Roman" w:hAnsi="Times New Roman" w:cs="Times New Roman"/>
          <w:sz w:val="22"/>
          <w:szCs w:val="22"/>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14:paraId="1C1D4380"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 сельского поселения Черный Ключ муниципального контракта, заключенного в соответствии с </w:t>
      </w:r>
      <w:hyperlink r:id="rId27" w:anchor="/document/70353464/entry/2" w:history="1">
        <w:r w:rsidRPr="00A1741F">
          <w:rPr>
            <w:rFonts w:ascii="Times New Roman" w:hAnsi="Times New Roman" w:cs="Times New Roman"/>
            <w:color w:val="0000FF"/>
            <w:sz w:val="22"/>
            <w:szCs w:val="22"/>
            <w:u w:val="single"/>
          </w:rPr>
          <w:t>законодательством</w:t>
        </w:r>
      </w:hyperlink>
      <w:r w:rsidRPr="00A1741F">
        <w:rPr>
          <w:rFonts w:ascii="Times New Roman" w:hAnsi="Times New Roman" w:cs="Times New Roman"/>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29B3415F"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14:paraId="5CDF9202"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4. В </w:t>
      </w:r>
      <w:hyperlink r:id="rId28" w:anchor="/document/71733116/entry/27" w:history="1">
        <w:r w:rsidRPr="00A1741F">
          <w:rPr>
            <w:rFonts w:ascii="Times New Roman" w:hAnsi="Times New Roman" w:cs="Times New Roman"/>
            <w:color w:val="0000FF"/>
            <w:sz w:val="22"/>
            <w:szCs w:val="22"/>
            <w:u w:val="single"/>
          </w:rPr>
          <w:t>позиции</w:t>
        </w:r>
      </w:hyperlink>
      <w:r w:rsidRPr="00A1741F">
        <w:rPr>
          <w:rFonts w:ascii="Times New Roman" w:hAnsi="Times New Roman" w:cs="Times New Roman"/>
          <w:sz w:val="22"/>
          <w:szCs w:val="22"/>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14:paraId="07F12EEC"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14:paraId="4AA1BF31"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14:paraId="3A30A221"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5. В </w:t>
      </w:r>
      <w:hyperlink r:id="rId29" w:anchor="/document/71733116/entry/28" w:history="1">
        <w:r w:rsidRPr="00A1741F">
          <w:rPr>
            <w:rFonts w:ascii="Times New Roman" w:hAnsi="Times New Roman" w:cs="Times New Roman"/>
            <w:color w:val="0000FF"/>
            <w:sz w:val="22"/>
            <w:szCs w:val="22"/>
            <w:u w:val="single"/>
          </w:rPr>
          <w:t>позиции</w:t>
        </w:r>
      </w:hyperlink>
      <w:r w:rsidRPr="00A1741F">
        <w:rPr>
          <w:rFonts w:ascii="Times New Roman" w:hAnsi="Times New Roman" w:cs="Times New Roman"/>
          <w:sz w:val="22"/>
          <w:szCs w:val="22"/>
        </w:rPr>
        <w:t xml:space="preserve"> «Населенные пункты, поселения,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муниципальных районов, в границах территорий которых планируется к размещению объект капитального строительства.</w:t>
      </w:r>
    </w:p>
    <w:p w14:paraId="76C891F8"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14:paraId="0794C9F6"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6. В </w:t>
      </w:r>
      <w:hyperlink r:id="rId30" w:anchor="/document/71733116/entry/29" w:history="1">
        <w:r w:rsidRPr="00A1741F">
          <w:rPr>
            <w:rFonts w:ascii="Times New Roman" w:hAnsi="Times New Roman" w:cs="Times New Roman"/>
            <w:color w:val="0000FF"/>
            <w:sz w:val="22"/>
            <w:szCs w:val="22"/>
            <w:u w:val="single"/>
          </w:rPr>
          <w:t>позиции</w:t>
        </w:r>
      </w:hyperlink>
      <w:r w:rsidRPr="00A1741F">
        <w:rPr>
          <w:rFonts w:ascii="Times New Roman" w:hAnsi="Times New Roman" w:cs="Times New Roman"/>
          <w:sz w:val="22"/>
          <w:szCs w:val="22"/>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31" w:anchor="/document/12138258/entry/42" w:history="1">
        <w:r w:rsidRPr="00A1741F">
          <w:rPr>
            <w:rFonts w:ascii="Times New Roman" w:hAnsi="Times New Roman" w:cs="Times New Roman"/>
            <w:color w:val="0000FF"/>
            <w:sz w:val="22"/>
            <w:szCs w:val="22"/>
            <w:u w:val="single"/>
          </w:rPr>
          <w:t>Градостроительного кодекса</w:t>
        </w:r>
      </w:hyperlink>
      <w:r w:rsidRPr="00A1741F">
        <w:rPr>
          <w:rFonts w:ascii="Times New Roman" w:hAnsi="Times New Roman" w:cs="Times New Roman"/>
          <w:sz w:val="22"/>
          <w:szCs w:val="22"/>
        </w:rPr>
        <w:t xml:space="preserve"> Российской Федерации и положениям </w:t>
      </w:r>
      <w:hyperlink r:id="rId32" w:anchor="/document/71674578/entry/1000" w:history="1">
        <w:r w:rsidRPr="00A1741F">
          <w:rPr>
            <w:rFonts w:ascii="Times New Roman" w:hAnsi="Times New Roman" w:cs="Times New Roman"/>
            <w:color w:val="0000FF"/>
            <w:sz w:val="22"/>
            <w:szCs w:val="22"/>
            <w:u w:val="single"/>
          </w:rPr>
          <w:t>нормативных правовых актов</w:t>
        </w:r>
      </w:hyperlink>
      <w:r w:rsidRPr="00A1741F">
        <w:rPr>
          <w:rFonts w:ascii="Times New Roman" w:hAnsi="Times New Roman" w:cs="Times New Roman"/>
          <w:sz w:val="22"/>
          <w:szCs w:val="22"/>
        </w:rPr>
        <w:t xml:space="preserve"> Российской Федерации, определяющих требования к составу и содержанию проектов планировки территории.</w:t>
      </w:r>
    </w:p>
    <w:p w14:paraId="7214A760" w14:textId="77777777" w:rsidR="00AB1056" w:rsidRPr="00A1741F" w:rsidRDefault="00AB1056" w:rsidP="00AB1056">
      <w:pPr>
        <w:widowControl/>
        <w:autoSpaceDE/>
        <w:autoSpaceDN/>
        <w:adjustRightInd/>
        <w:ind w:firstLine="425"/>
        <w:contextualSpacing/>
        <w:jc w:val="left"/>
        <w:rPr>
          <w:rFonts w:ascii="Times New Roman" w:eastAsia="Times New Roman" w:hAnsi="Times New Roman" w:cs="Times New Roman"/>
          <w:sz w:val="22"/>
          <w:szCs w:val="22"/>
        </w:rPr>
      </w:pPr>
    </w:p>
    <w:p w14:paraId="1D65F2E1" w14:textId="77777777" w:rsidR="00AB1056" w:rsidRPr="00A1741F" w:rsidRDefault="00AB1056" w:rsidP="00AB1056">
      <w:pPr>
        <w:widowControl/>
        <w:tabs>
          <w:tab w:val="left" w:pos="7020"/>
        </w:tabs>
        <w:autoSpaceDE/>
        <w:autoSpaceDN/>
        <w:adjustRightInd/>
        <w:spacing w:line="276" w:lineRule="auto"/>
        <w:ind w:firstLine="709"/>
        <w:jc w:val="center"/>
        <w:rPr>
          <w:rFonts w:ascii="Times New Roman" w:eastAsia="Arial Unicode MS" w:hAnsi="Times New Roman" w:cs="Times New Roman"/>
          <w:sz w:val="22"/>
          <w:szCs w:val="22"/>
        </w:rPr>
      </w:pPr>
    </w:p>
    <w:p w14:paraId="6B2375E1" w14:textId="77777777" w:rsidR="00AB1056" w:rsidRDefault="00AB1056" w:rsidP="00AB1056">
      <w:pPr>
        <w:ind w:firstLine="0"/>
        <w:jc w:val="right"/>
        <w:rPr>
          <w:rStyle w:val="a3"/>
          <w:rFonts w:ascii="Times New Roman" w:hAnsi="Times New Roman" w:cs="Times New Roman"/>
          <w:b w:val="0"/>
          <w:bCs/>
          <w:color w:val="auto"/>
          <w:sz w:val="28"/>
          <w:szCs w:val="28"/>
        </w:rPr>
      </w:pPr>
    </w:p>
    <w:p w14:paraId="6EB8EEDF" w14:textId="77777777" w:rsidR="00A1741F" w:rsidRPr="00A1741F" w:rsidRDefault="00A1741F" w:rsidP="00A1741F">
      <w:pPr>
        <w:widowControl/>
        <w:autoSpaceDE/>
        <w:autoSpaceDN/>
        <w:adjustRightInd/>
        <w:ind w:left="6237" w:right="-48" w:firstLine="0"/>
        <w:jc w:val="center"/>
        <w:rPr>
          <w:rFonts w:ascii="Tahoma" w:eastAsia="Times New Roman" w:hAnsi="Tahoma" w:cs="Tahoma"/>
          <w:color w:val="000000"/>
          <w:sz w:val="22"/>
          <w:szCs w:val="22"/>
        </w:rPr>
      </w:pPr>
      <w:r w:rsidRPr="00A1741F">
        <w:rPr>
          <w:rFonts w:ascii="Tahoma" w:eastAsia="Times New Roman" w:hAnsi="Tahoma" w:cs="Tahoma"/>
          <w:color w:val="000000"/>
          <w:sz w:val="22"/>
          <w:szCs w:val="22"/>
        </w:rPr>
        <w:br w:type="page"/>
      </w:r>
    </w:p>
    <w:p w14:paraId="47B0E14A" w14:textId="77777777" w:rsidR="00A1741F" w:rsidRPr="00A1741F" w:rsidRDefault="00A1741F" w:rsidP="00A1741F">
      <w:pPr>
        <w:widowControl/>
        <w:autoSpaceDE/>
        <w:autoSpaceDN/>
        <w:adjustRightInd/>
        <w:ind w:left="6237" w:right="-48" w:firstLine="0"/>
        <w:jc w:val="center"/>
        <w:rPr>
          <w:rFonts w:ascii="Tahoma" w:eastAsia="Times New Roman" w:hAnsi="Tahoma" w:cs="Tahoma"/>
          <w:color w:val="000000"/>
          <w:sz w:val="22"/>
          <w:szCs w:val="22"/>
        </w:rPr>
      </w:pPr>
    </w:p>
    <w:bookmarkEnd w:id="0"/>
    <w:p w14:paraId="182039F0" w14:textId="77777777" w:rsidR="0062498C" w:rsidRPr="00EF6C75" w:rsidRDefault="0062498C" w:rsidP="009262C2">
      <w:pPr>
        <w:ind w:firstLine="0"/>
        <w:jc w:val="right"/>
        <w:rPr>
          <w:rStyle w:val="a3"/>
          <w:rFonts w:ascii="Times New Roman" w:hAnsi="Times New Roman" w:cs="Times New Roman"/>
          <w:b w:val="0"/>
          <w:bCs/>
          <w:color w:val="auto"/>
          <w:sz w:val="28"/>
          <w:szCs w:val="28"/>
        </w:rPr>
      </w:pPr>
    </w:p>
    <w:sectPr w:rsidR="0062498C" w:rsidRPr="00EF6C75" w:rsidSect="00B02FC7">
      <w:pgSz w:w="11900" w:h="16800"/>
      <w:pgMar w:top="1134" w:right="850" w:bottom="1134"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1FEF"/>
    <w:rsid w:val="0000229A"/>
    <w:rsid w:val="0000256E"/>
    <w:rsid w:val="00004651"/>
    <w:rsid w:val="00004AEE"/>
    <w:rsid w:val="00006926"/>
    <w:rsid w:val="0001056B"/>
    <w:rsid w:val="000335DA"/>
    <w:rsid w:val="00045916"/>
    <w:rsid w:val="00051321"/>
    <w:rsid w:val="0006798B"/>
    <w:rsid w:val="000766C6"/>
    <w:rsid w:val="00077409"/>
    <w:rsid w:val="00080C3B"/>
    <w:rsid w:val="00081CED"/>
    <w:rsid w:val="00092067"/>
    <w:rsid w:val="000A0711"/>
    <w:rsid w:val="000B1D47"/>
    <w:rsid w:val="000D57E2"/>
    <w:rsid w:val="000D7776"/>
    <w:rsid w:val="000E3EE5"/>
    <w:rsid w:val="000E50A7"/>
    <w:rsid w:val="000E5DEE"/>
    <w:rsid w:val="000F4BF4"/>
    <w:rsid w:val="000F7018"/>
    <w:rsid w:val="00103725"/>
    <w:rsid w:val="00123999"/>
    <w:rsid w:val="00130FA0"/>
    <w:rsid w:val="00134639"/>
    <w:rsid w:val="00145721"/>
    <w:rsid w:val="00145CFC"/>
    <w:rsid w:val="001522F6"/>
    <w:rsid w:val="001757F2"/>
    <w:rsid w:val="0019480C"/>
    <w:rsid w:val="001949E2"/>
    <w:rsid w:val="001A394F"/>
    <w:rsid w:val="001C3696"/>
    <w:rsid w:val="001D1420"/>
    <w:rsid w:val="001D1DF8"/>
    <w:rsid w:val="001D7364"/>
    <w:rsid w:val="001E2D1C"/>
    <w:rsid w:val="00204572"/>
    <w:rsid w:val="002061A7"/>
    <w:rsid w:val="00231B55"/>
    <w:rsid w:val="00250341"/>
    <w:rsid w:val="0025346F"/>
    <w:rsid w:val="002568EE"/>
    <w:rsid w:val="00262212"/>
    <w:rsid w:val="00265D57"/>
    <w:rsid w:val="00292749"/>
    <w:rsid w:val="00296BBF"/>
    <w:rsid w:val="002C17B6"/>
    <w:rsid w:val="002C3813"/>
    <w:rsid w:val="002E0BCD"/>
    <w:rsid w:val="002E0F53"/>
    <w:rsid w:val="002E1A96"/>
    <w:rsid w:val="002E3FC5"/>
    <w:rsid w:val="002F1432"/>
    <w:rsid w:val="002F2AC3"/>
    <w:rsid w:val="002F4171"/>
    <w:rsid w:val="002F437A"/>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0677"/>
    <w:rsid w:val="00420F53"/>
    <w:rsid w:val="0042366A"/>
    <w:rsid w:val="004244B4"/>
    <w:rsid w:val="00445C73"/>
    <w:rsid w:val="0044600F"/>
    <w:rsid w:val="00454E9D"/>
    <w:rsid w:val="00465D9D"/>
    <w:rsid w:val="00476E44"/>
    <w:rsid w:val="0048716C"/>
    <w:rsid w:val="00493217"/>
    <w:rsid w:val="004B6FCC"/>
    <w:rsid w:val="00502E7C"/>
    <w:rsid w:val="005052BA"/>
    <w:rsid w:val="00514C2C"/>
    <w:rsid w:val="00521202"/>
    <w:rsid w:val="00521711"/>
    <w:rsid w:val="00526EE7"/>
    <w:rsid w:val="0053084D"/>
    <w:rsid w:val="00531345"/>
    <w:rsid w:val="005323D8"/>
    <w:rsid w:val="00532F03"/>
    <w:rsid w:val="005362F1"/>
    <w:rsid w:val="00544F9F"/>
    <w:rsid w:val="00552B15"/>
    <w:rsid w:val="00560206"/>
    <w:rsid w:val="00570D5F"/>
    <w:rsid w:val="00584A90"/>
    <w:rsid w:val="0058554C"/>
    <w:rsid w:val="0059399E"/>
    <w:rsid w:val="005B502E"/>
    <w:rsid w:val="005C3EEE"/>
    <w:rsid w:val="005C473E"/>
    <w:rsid w:val="005C76A8"/>
    <w:rsid w:val="005D00BD"/>
    <w:rsid w:val="005D3DE7"/>
    <w:rsid w:val="005E30EC"/>
    <w:rsid w:val="005E4802"/>
    <w:rsid w:val="005E6F38"/>
    <w:rsid w:val="005F4D85"/>
    <w:rsid w:val="005F5931"/>
    <w:rsid w:val="00602CF3"/>
    <w:rsid w:val="00607067"/>
    <w:rsid w:val="00607F06"/>
    <w:rsid w:val="006116B1"/>
    <w:rsid w:val="00613D1C"/>
    <w:rsid w:val="00616A6E"/>
    <w:rsid w:val="0062498C"/>
    <w:rsid w:val="00630A30"/>
    <w:rsid w:val="00652A69"/>
    <w:rsid w:val="00654A0B"/>
    <w:rsid w:val="00655EB6"/>
    <w:rsid w:val="00684573"/>
    <w:rsid w:val="00686A81"/>
    <w:rsid w:val="006A0502"/>
    <w:rsid w:val="006A3155"/>
    <w:rsid w:val="006A4F38"/>
    <w:rsid w:val="006B6769"/>
    <w:rsid w:val="006B7BBF"/>
    <w:rsid w:val="006C2FA4"/>
    <w:rsid w:val="006D0EEF"/>
    <w:rsid w:val="006E0D2F"/>
    <w:rsid w:val="006E2EDF"/>
    <w:rsid w:val="0070077B"/>
    <w:rsid w:val="00701591"/>
    <w:rsid w:val="007103AA"/>
    <w:rsid w:val="00710852"/>
    <w:rsid w:val="00742081"/>
    <w:rsid w:val="0074630C"/>
    <w:rsid w:val="00746EEA"/>
    <w:rsid w:val="00750C1F"/>
    <w:rsid w:val="00750ED2"/>
    <w:rsid w:val="00753E94"/>
    <w:rsid w:val="00781161"/>
    <w:rsid w:val="007824A8"/>
    <w:rsid w:val="007A55FE"/>
    <w:rsid w:val="007B085A"/>
    <w:rsid w:val="007C08A5"/>
    <w:rsid w:val="007D3A06"/>
    <w:rsid w:val="007D4E61"/>
    <w:rsid w:val="00800CE5"/>
    <w:rsid w:val="008066B7"/>
    <w:rsid w:val="00806C90"/>
    <w:rsid w:val="00811A00"/>
    <w:rsid w:val="0081342E"/>
    <w:rsid w:val="008207E5"/>
    <w:rsid w:val="0082167B"/>
    <w:rsid w:val="00823B16"/>
    <w:rsid w:val="008259EF"/>
    <w:rsid w:val="00842395"/>
    <w:rsid w:val="00854D9E"/>
    <w:rsid w:val="008762D3"/>
    <w:rsid w:val="00877453"/>
    <w:rsid w:val="00880172"/>
    <w:rsid w:val="0088219D"/>
    <w:rsid w:val="008959A7"/>
    <w:rsid w:val="00895DD1"/>
    <w:rsid w:val="008A2434"/>
    <w:rsid w:val="008B71FE"/>
    <w:rsid w:val="008C6F5C"/>
    <w:rsid w:val="008D3212"/>
    <w:rsid w:val="008E197C"/>
    <w:rsid w:val="008F7BE8"/>
    <w:rsid w:val="00910E45"/>
    <w:rsid w:val="00911E7B"/>
    <w:rsid w:val="00921477"/>
    <w:rsid w:val="009217D8"/>
    <w:rsid w:val="009262C2"/>
    <w:rsid w:val="009361BD"/>
    <w:rsid w:val="00937E71"/>
    <w:rsid w:val="009437C7"/>
    <w:rsid w:val="00971B78"/>
    <w:rsid w:val="009760F0"/>
    <w:rsid w:val="0098343C"/>
    <w:rsid w:val="00987423"/>
    <w:rsid w:val="009A0F08"/>
    <w:rsid w:val="009B08EF"/>
    <w:rsid w:val="009B1473"/>
    <w:rsid w:val="009C7C19"/>
    <w:rsid w:val="009D1BA6"/>
    <w:rsid w:val="009D6D25"/>
    <w:rsid w:val="009E131F"/>
    <w:rsid w:val="009E1BA3"/>
    <w:rsid w:val="00A1741F"/>
    <w:rsid w:val="00A41BE7"/>
    <w:rsid w:val="00A45B7A"/>
    <w:rsid w:val="00A4711D"/>
    <w:rsid w:val="00A50152"/>
    <w:rsid w:val="00A639A3"/>
    <w:rsid w:val="00A65F07"/>
    <w:rsid w:val="00A80112"/>
    <w:rsid w:val="00AA631A"/>
    <w:rsid w:val="00AB1056"/>
    <w:rsid w:val="00AB70DE"/>
    <w:rsid w:val="00AC263C"/>
    <w:rsid w:val="00AC7E1A"/>
    <w:rsid w:val="00AD4A36"/>
    <w:rsid w:val="00AD68D0"/>
    <w:rsid w:val="00AD7DD1"/>
    <w:rsid w:val="00AE6A3B"/>
    <w:rsid w:val="00AF7919"/>
    <w:rsid w:val="00B00C40"/>
    <w:rsid w:val="00B02FC7"/>
    <w:rsid w:val="00B037B6"/>
    <w:rsid w:val="00B126E2"/>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2585A"/>
    <w:rsid w:val="00C504BD"/>
    <w:rsid w:val="00C64061"/>
    <w:rsid w:val="00C83D9E"/>
    <w:rsid w:val="00C84221"/>
    <w:rsid w:val="00C8764C"/>
    <w:rsid w:val="00C90E3B"/>
    <w:rsid w:val="00C94050"/>
    <w:rsid w:val="00CA358A"/>
    <w:rsid w:val="00CA40A9"/>
    <w:rsid w:val="00CB106A"/>
    <w:rsid w:val="00CB2B41"/>
    <w:rsid w:val="00CC6341"/>
    <w:rsid w:val="00CF33CF"/>
    <w:rsid w:val="00D04B30"/>
    <w:rsid w:val="00D10B73"/>
    <w:rsid w:val="00D20E48"/>
    <w:rsid w:val="00D2710B"/>
    <w:rsid w:val="00D27999"/>
    <w:rsid w:val="00D536A0"/>
    <w:rsid w:val="00D67B62"/>
    <w:rsid w:val="00D706AE"/>
    <w:rsid w:val="00D70B8D"/>
    <w:rsid w:val="00D72A03"/>
    <w:rsid w:val="00DA1476"/>
    <w:rsid w:val="00DA62D7"/>
    <w:rsid w:val="00DA69EE"/>
    <w:rsid w:val="00DC2595"/>
    <w:rsid w:val="00DC4C5C"/>
    <w:rsid w:val="00DF5D9C"/>
    <w:rsid w:val="00E06A98"/>
    <w:rsid w:val="00E11241"/>
    <w:rsid w:val="00E15FE9"/>
    <w:rsid w:val="00E2357C"/>
    <w:rsid w:val="00E25A68"/>
    <w:rsid w:val="00E26F2E"/>
    <w:rsid w:val="00E40D27"/>
    <w:rsid w:val="00E4175A"/>
    <w:rsid w:val="00E45868"/>
    <w:rsid w:val="00E66F77"/>
    <w:rsid w:val="00E72238"/>
    <w:rsid w:val="00E751E2"/>
    <w:rsid w:val="00E77703"/>
    <w:rsid w:val="00EB175B"/>
    <w:rsid w:val="00EB2AB0"/>
    <w:rsid w:val="00EB5E98"/>
    <w:rsid w:val="00ED7E0F"/>
    <w:rsid w:val="00EE0509"/>
    <w:rsid w:val="00EF144A"/>
    <w:rsid w:val="00EF1820"/>
    <w:rsid w:val="00EF6C75"/>
    <w:rsid w:val="00F111DA"/>
    <w:rsid w:val="00F1296D"/>
    <w:rsid w:val="00F134E7"/>
    <w:rsid w:val="00F17A3C"/>
    <w:rsid w:val="00F21DF4"/>
    <w:rsid w:val="00F27442"/>
    <w:rsid w:val="00F42D12"/>
    <w:rsid w:val="00F46DB7"/>
    <w:rsid w:val="00F565B9"/>
    <w:rsid w:val="00F65583"/>
    <w:rsid w:val="00F764EB"/>
    <w:rsid w:val="00F80E2F"/>
    <w:rsid w:val="00F92E24"/>
    <w:rsid w:val="00FA60C5"/>
    <w:rsid w:val="00FB3565"/>
    <w:rsid w:val="00FB4737"/>
    <w:rsid w:val="00FC73FA"/>
    <w:rsid w:val="00FD60D7"/>
    <w:rsid w:val="00FE0A2E"/>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D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11">
    <w:name w:val="Основной текст Знак1"/>
    <w:basedOn w:val="a0"/>
    <w:link w:val="ac"/>
    <w:uiPriority w:val="99"/>
    <w:rsid w:val="006B7BBF"/>
    <w:rPr>
      <w:rFonts w:ascii="Times New Roman" w:hAnsi="Times New Roman"/>
      <w:sz w:val="25"/>
      <w:szCs w:val="25"/>
      <w:shd w:val="clear" w:color="auto" w:fill="FFFFFF"/>
    </w:rPr>
  </w:style>
  <w:style w:type="paragraph" w:styleId="ac">
    <w:name w:val="Body Text"/>
    <w:basedOn w:val="a"/>
    <w:link w:val="11"/>
    <w:uiPriority w:val="99"/>
    <w:rsid w:val="006B7BBF"/>
    <w:pPr>
      <w:widowControl/>
      <w:shd w:val="clear" w:color="auto" w:fill="FFFFFF"/>
      <w:autoSpaceDE/>
      <w:autoSpaceDN/>
      <w:adjustRightInd/>
      <w:spacing w:after="360" w:line="240" w:lineRule="atLeast"/>
      <w:ind w:firstLine="0"/>
      <w:jc w:val="center"/>
    </w:pPr>
    <w:rPr>
      <w:rFonts w:ascii="Times New Roman" w:hAnsi="Times New Roman" w:cs="Times New Roman"/>
      <w:sz w:val="25"/>
      <w:szCs w:val="25"/>
    </w:rPr>
  </w:style>
  <w:style w:type="character" w:customStyle="1" w:styleId="ad">
    <w:name w:val="Основной текст Знак"/>
    <w:basedOn w:val="a0"/>
    <w:uiPriority w:val="99"/>
    <w:semiHidden/>
    <w:rsid w:val="006B7BBF"/>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11">
    <w:name w:val="Основной текст Знак1"/>
    <w:basedOn w:val="a0"/>
    <w:link w:val="ac"/>
    <w:uiPriority w:val="99"/>
    <w:rsid w:val="006B7BBF"/>
    <w:rPr>
      <w:rFonts w:ascii="Times New Roman" w:hAnsi="Times New Roman"/>
      <w:sz w:val="25"/>
      <w:szCs w:val="25"/>
      <w:shd w:val="clear" w:color="auto" w:fill="FFFFFF"/>
    </w:rPr>
  </w:style>
  <w:style w:type="paragraph" w:styleId="ac">
    <w:name w:val="Body Text"/>
    <w:basedOn w:val="a"/>
    <w:link w:val="11"/>
    <w:uiPriority w:val="99"/>
    <w:rsid w:val="006B7BBF"/>
    <w:pPr>
      <w:widowControl/>
      <w:shd w:val="clear" w:color="auto" w:fill="FFFFFF"/>
      <w:autoSpaceDE/>
      <w:autoSpaceDN/>
      <w:adjustRightInd/>
      <w:spacing w:after="360" w:line="240" w:lineRule="atLeast"/>
      <w:ind w:firstLine="0"/>
      <w:jc w:val="center"/>
    </w:pPr>
    <w:rPr>
      <w:rFonts w:ascii="Times New Roman" w:hAnsi="Times New Roman" w:cs="Times New Roman"/>
      <w:sz w:val="25"/>
      <w:szCs w:val="25"/>
    </w:rPr>
  </w:style>
  <w:style w:type="character" w:customStyle="1" w:styleId="ad">
    <w:name w:val="Основной текст Знак"/>
    <w:basedOn w:val="a0"/>
    <w:uiPriority w:val="99"/>
    <w:semiHidden/>
    <w:rsid w:val="006B7BB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8742">
      <w:bodyDiv w:val="1"/>
      <w:marLeft w:val="0"/>
      <w:marRight w:val="0"/>
      <w:marTop w:val="0"/>
      <w:marBottom w:val="0"/>
      <w:divBdr>
        <w:top w:val="none" w:sz="0" w:space="0" w:color="auto"/>
        <w:left w:val="none" w:sz="0" w:space="0" w:color="auto"/>
        <w:bottom w:val="none" w:sz="0" w:space="0" w:color="auto"/>
        <w:right w:val="none" w:sz="0" w:space="0" w:color="auto"/>
      </w:divBdr>
    </w:div>
    <w:div w:id="940918107">
      <w:bodyDiv w:val="1"/>
      <w:marLeft w:val="0"/>
      <w:marRight w:val="0"/>
      <w:marTop w:val="0"/>
      <w:marBottom w:val="0"/>
      <w:divBdr>
        <w:top w:val="none" w:sz="0" w:space="0" w:color="auto"/>
        <w:left w:val="none" w:sz="0" w:space="0" w:color="auto"/>
        <w:bottom w:val="none" w:sz="0" w:space="0" w:color="auto"/>
        <w:right w:val="none" w:sz="0" w:space="0" w:color="auto"/>
      </w:divBdr>
    </w:div>
    <w:div w:id="1791968135">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consultantplus://offline/ref=9F84027FEABBA6A7B1D477C4D6F9EEDBF310046522111AE6DFED385B8707F9C39BC630C42949772FD074AD7536FAF99557DF2AD31725C5F702k8L"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9F84027FEABBA6A7B1D477C4D6F9EEDBF31E036426171AE6DFED385B8707F9C39BC630C7214E7421852EBD717FADFD895EC734D709250Ck4L" TargetMode="External"/><Relationship Id="rId34" Type="http://schemas.openxmlformats.org/officeDocument/2006/relationships/theme" Target="theme/theme1.xml"/><Relationship Id="rId7" Type="http://schemas.openxmlformats.org/officeDocument/2006/relationships/hyperlink" Target="http://ivo.garant.ru/document?id=12038258&amp;sub=4511" TargetMode="Externa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consultantplus://offline/ref=9F84027FEABBA6A7B1D477C4D6F9EEDBF310046522111AE6DFED385B8707F9C39BC630C72042237B952AF4267BB1F49140C32AD700k8L" TargetMode="External"/><Relationship Id="rId25" Type="http://schemas.openxmlformats.org/officeDocument/2006/relationships/hyperlink" Target="http://mobileonline.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84027FEABBA6A7B1D477C4D6F9EEDBF310046522111AE6DFED385B8707F9C39BC630C42949772FD374AD7536FAF99557DF2AD31725C5F702k8L" TargetMode="External"/><Relationship Id="rId20" Type="http://schemas.openxmlformats.org/officeDocument/2006/relationships/hyperlink" Target="consultantplus://offline/ref=9F84027FEABBA6A7B1D477C4D6F9EEDBF315016620141AE6DFED385B8707F9C39BC630C42949772BD174AD7536FAF99557DF2AD31725C5F702k8L"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8C0073F976400E1461E9393A68B63BB7ADB5A9507536910D222C347060899D775E8700DB4AAC99D1F186EAF930A7FBFE3603FCb2L2L"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9F84027FEABBA6A7B1D477C4D6F9EEDBF310046522111AE6DFED385B8707F9C39BC630C42949772ED874AD7536FAF99557DF2AD31725C5F702k8L" TargetMode="External"/><Relationship Id="rId23" Type="http://schemas.openxmlformats.org/officeDocument/2006/relationships/hyperlink" Target="consultantplus://offline/ref=9F84027FEABBA6A7B1D477C4D6F9EEDBF315006722161AE6DFED385B8707F9C39BC630C429497622D274AD7536FAF99557DF2AD31725C5F702k8L"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938C0073F976400E1461E9393A68B63BB7ADB5A9507536910D222C347060899D775E8700DB4AAC99D1F186EAF930A7FBFE3603FCb2L2L" TargetMode="External"/><Relationship Id="rId19" Type="http://schemas.openxmlformats.org/officeDocument/2006/relationships/hyperlink" Target="consultantplus://offline/ref=9F84027FEABBA6A7B1D477C4D6F9EEDBF310046522111AE6DFED385B8707F9C39BC630C42F42237B952AF4267BB1F49140C32AD700k8L" TargetMode="External"/><Relationship Id="rId31"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consultantplus://offline/ref=9F84027FEABBA6A7B1D477C4D6F9EEDBF31E036426171AE6DFED385B8707F9C39BC630C42D4A7621852EBD717FADFD895EC734D709250Ck4L" TargetMode="External"/><Relationship Id="rId22" Type="http://schemas.openxmlformats.org/officeDocument/2006/relationships/hyperlink" Target="consultantplus://offline/ref=9F84027FEABBA6A7B1D477C4D6F9EEDBF31E036426171AE6DFED385B8707F9C39BC630C7214E7421852EBD717FADFD895EC734D709250Ck4L"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E7705-C5E3-49CB-87A8-64880E0C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17</Pages>
  <Words>10343</Words>
  <Characters>58960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Архитектура2</cp:lastModifiedBy>
  <cp:revision>26</cp:revision>
  <cp:lastPrinted>2021-09-03T12:22:00Z</cp:lastPrinted>
  <dcterms:created xsi:type="dcterms:W3CDTF">2021-07-19T07:21:00Z</dcterms:created>
  <dcterms:modified xsi:type="dcterms:W3CDTF">2022-08-24T12:49:00Z</dcterms:modified>
</cp:coreProperties>
</file>