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36D3" w14:textId="3BD2E122" w:rsidR="00D74341" w:rsidRPr="00D74341" w:rsidRDefault="00D74341" w:rsidP="00D74341">
      <w:pPr>
        <w:pStyle w:val="1"/>
        <w:jc w:val="center"/>
        <w:rPr>
          <w:b/>
          <w:bCs/>
          <w:color w:val="44647E"/>
          <w:bdr w:val="none" w:sz="0" w:space="0" w:color="auto" w:frame="1"/>
        </w:rPr>
      </w:pPr>
      <w:r w:rsidRPr="00D74341">
        <w:rPr>
          <w:b/>
          <w:bCs/>
          <w:color w:val="44647E"/>
          <w:bdr w:val="none" w:sz="0" w:space="0" w:color="auto" w:frame="1"/>
        </w:rPr>
        <w:t>Исчерпывающий перечень сведений, которые могут запрашиваться контрольным (надзорным) органом у контролируемого лица в рамках</w:t>
      </w:r>
    </w:p>
    <w:p w14:paraId="1507FA2C" w14:textId="77777777" w:rsidR="00D74341" w:rsidRPr="00D74341" w:rsidRDefault="00D74341" w:rsidP="00D74341">
      <w:pPr>
        <w:pStyle w:val="1"/>
        <w:jc w:val="center"/>
        <w:rPr>
          <w:b/>
          <w:bCs/>
          <w:color w:val="44647E"/>
          <w:bdr w:val="none" w:sz="0" w:space="0" w:color="auto" w:frame="1"/>
        </w:rPr>
      </w:pPr>
      <w:r w:rsidRPr="00D74341">
        <w:rPr>
          <w:b/>
          <w:bCs/>
          <w:color w:val="44647E"/>
          <w:bdr w:val="none" w:sz="0" w:space="0" w:color="auto" w:frame="1"/>
        </w:rPr>
        <w:t xml:space="preserve">осуществления муниципального контроля на </w:t>
      </w:r>
      <w:proofErr w:type="gramStart"/>
      <w:r w:rsidRPr="00D74341">
        <w:rPr>
          <w:b/>
          <w:bCs/>
          <w:color w:val="44647E"/>
          <w:bdr w:val="none" w:sz="0" w:space="0" w:color="auto" w:frame="1"/>
        </w:rPr>
        <w:t>автомобильном</w:t>
      </w:r>
      <w:proofErr w:type="gramEnd"/>
    </w:p>
    <w:p w14:paraId="0E969454" w14:textId="2C366C81" w:rsidR="00CD4B76" w:rsidRDefault="00D74341" w:rsidP="00D74341">
      <w:pPr>
        <w:pStyle w:val="1"/>
        <w:jc w:val="center"/>
        <w:rPr>
          <w:b/>
          <w:bCs/>
          <w:color w:val="44647E"/>
          <w:bdr w:val="none" w:sz="0" w:space="0" w:color="auto" w:frame="1"/>
        </w:rPr>
      </w:pPr>
      <w:proofErr w:type="gramStart"/>
      <w:r w:rsidRPr="00D74341">
        <w:rPr>
          <w:b/>
          <w:bCs/>
          <w:color w:val="44647E"/>
          <w:bdr w:val="none" w:sz="0" w:space="0" w:color="auto" w:frame="1"/>
        </w:rPr>
        <w:t>транспорте</w:t>
      </w:r>
      <w:proofErr w:type="gramEnd"/>
      <w:r w:rsidRPr="00D74341">
        <w:rPr>
          <w:b/>
          <w:bCs/>
          <w:color w:val="44647E"/>
          <w:bdr w:val="none" w:sz="0" w:space="0" w:color="auto" w:frame="1"/>
        </w:rPr>
        <w:t xml:space="preserve"> и в дорожном хозяйстве</w:t>
      </w:r>
      <w:r w:rsidRPr="00D74341">
        <w:t xml:space="preserve"> </w:t>
      </w:r>
      <w:r w:rsidRPr="00D74341">
        <w:rPr>
          <w:b/>
          <w:bCs/>
          <w:color w:val="44647E"/>
          <w:bdr w:val="none" w:sz="0" w:space="0" w:color="auto" w:frame="1"/>
        </w:rPr>
        <w:t>вне границ населенных пунктов в границах муниципального района Клявлинский  Самарской области</w:t>
      </w:r>
    </w:p>
    <w:p w14:paraId="1548EEE9" w14:textId="77777777" w:rsidR="00D74341" w:rsidRDefault="00D74341" w:rsidP="00D74341">
      <w:pPr>
        <w:pStyle w:val="1"/>
        <w:jc w:val="both"/>
        <w:rPr>
          <w:b/>
          <w:bCs/>
          <w:color w:val="44647E"/>
          <w:bdr w:val="none" w:sz="0" w:space="0" w:color="auto" w:frame="1"/>
        </w:rPr>
      </w:pPr>
    </w:p>
    <w:p w14:paraId="309EB777" w14:textId="53F6B116" w:rsidR="00D74341" w:rsidRPr="000F3E6C" w:rsidRDefault="00D74341" w:rsidP="000F3E6C">
      <w:pPr>
        <w:pStyle w:val="1"/>
        <w:tabs>
          <w:tab w:val="left" w:pos="0"/>
        </w:tabs>
        <w:spacing w:line="276" w:lineRule="auto"/>
        <w:ind w:firstLine="709"/>
        <w:jc w:val="both"/>
      </w:pPr>
      <w:r w:rsidRPr="000F3E6C">
        <w:t>- документ (приказ/распоряжение) о назначении на должность руководителя юридического лица, учредительные документы;</w:t>
      </w:r>
    </w:p>
    <w:p w14:paraId="6432D9DE" w14:textId="5EADBBC8" w:rsidR="00D74341" w:rsidRPr="000F3E6C" w:rsidRDefault="00D74341" w:rsidP="000F3E6C">
      <w:pPr>
        <w:pStyle w:val="1"/>
        <w:tabs>
          <w:tab w:val="left" w:pos="0"/>
        </w:tabs>
        <w:spacing w:line="276" w:lineRule="auto"/>
        <w:ind w:firstLine="709"/>
        <w:jc w:val="both"/>
      </w:pPr>
      <w:proofErr w:type="gramStart"/>
      <w:r w:rsidRPr="000F3E6C"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  <w:proofErr w:type="gramEnd"/>
    </w:p>
    <w:p w14:paraId="2F33FF71" w14:textId="201BD20E" w:rsidR="00D74341" w:rsidRPr="000F3E6C" w:rsidRDefault="00D74341" w:rsidP="000F3E6C">
      <w:pPr>
        <w:pStyle w:val="1"/>
        <w:tabs>
          <w:tab w:val="left" w:pos="0"/>
        </w:tabs>
        <w:spacing w:line="276" w:lineRule="auto"/>
        <w:ind w:firstLine="709"/>
        <w:jc w:val="both"/>
      </w:pPr>
      <w:r w:rsidRPr="000F3E6C">
        <w:t>- документы, подтверждающие полномочия лица, представляющего интересы контролируемого лица;</w:t>
      </w:r>
    </w:p>
    <w:p w14:paraId="0DDCFFA1" w14:textId="6A66BEE7" w:rsidR="00D74341" w:rsidRPr="000F3E6C" w:rsidRDefault="00D74341" w:rsidP="000F3E6C">
      <w:pPr>
        <w:pStyle w:val="1"/>
        <w:tabs>
          <w:tab w:val="left" w:pos="0"/>
        </w:tabs>
        <w:spacing w:line="276" w:lineRule="auto"/>
        <w:ind w:firstLine="709"/>
        <w:jc w:val="both"/>
      </w:pPr>
      <w:r w:rsidRPr="000F3E6C">
        <w:t>- 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проверки;</w:t>
      </w:r>
    </w:p>
    <w:p w14:paraId="72477F21" w14:textId="02B685B4" w:rsidR="00D74341" w:rsidRPr="000F3E6C" w:rsidRDefault="00D74341" w:rsidP="000F3E6C">
      <w:pPr>
        <w:pStyle w:val="1"/>
        <w:tabs>
          <w:tab w:val="left" w:pos="0"/>
        </w:tabs>
        <w:spacing w:line="276" w:lineRule="auto"/>
        <w:ind w:firstLine="709"/>
        <w:jc w:val="both"/>
      </w:pPr>
      <w:r w:rsidRPr="000F3E6C">
        <w:t>- сертификаты соответствия к дорожно-строительным материалам и изделиям;</w:t>
      </w:r>
    </w:p>
    <w:p w14:paraId="5C0965F7" w14:textId="4D4B8BE7" w:rsidR="00D74341" w:rsidRDefault="00D74341" w:rsidP="000F3E6C">
      <w:pPr>
        <w:pStyle w:val="1"/>
        <w:tabs>
          <w:tab w:val="left" w:pos="0"/>
        </w:tabs>
        <w:spacing w:line="276" w:lineRule="auto"/>
        <w:ind w:firstLine="709"/>
        <w:jc w:val="both"/>
      </w:pPr>
      <w:proofErr w:type="gramStart"/>
      <w:r w:rsidRPr="000F3E6C">
        <w:t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</w:t>
      </w:r>
      <w:r w:rsidR="000D1553" w:rsidRPr="000F3E6C">
        <w:t>;</w:t>
      </w:r>
      <w:proofErr w:type="gramEnd"/>
    </w:p>
    <w:p w14:paraId="2790B8E7" w14:textId="77777777" w:rsidR="001B7F15" w:rsidRDefault="001B7F15" w:rsidP="001B7F15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14:paraId="7E5F55F3" w14:textId="77777777" w:rsidR="00D74341" w:rsidRPr="000F3E6C" w:rsidRDefault="00D74341" w:rsidP="000F3E6C">
      <w:pPr>
        <w:pStyle w:val="1"/>
        <w:tabs>
          <w:tab w:val="left" w:pos="0"/>
        </w:tabs>
        <w:spacing w:line="276" w:lineRule="auto"/>
        <w:ind w:firstLine="709"/>
        <w:jc w:val="both"/>
        <w:rPr>
          <w:bdr w:val="none" w:sz="0" w:space="0" w:color="auto" w:frame="1"/>
        </w:rPr>
      </w:pPr>
      <w:bookmarkStart w:id="0" w:name="_GoBack"/>
      <w:bookmarkEnd w:id="0"/>
      <w:r w:rsidRPr="000F3E6C">
        <w:rPr>
          <w:bdr w:val="none" w:sz="0" w:space="0" w:color="auto" w:frame="1"/>
        </w:rPr>
        <w:t>- свидетельство на осуществление перевозок по межмуниципальным маршрутам регулярных перевозок пассажиров и багажа;</w:t>
      </w:r>
    </w:p>
    <w:p w14:paraId="5A938D92" w14:textId="77777777" w:rsidR="00D74341" w:rsidRDefault="00D74341" w:rsidP="000F3E6C">
      <w:pPr>
        <w:pStyle w:val="1"/>
        <w:tabs>
          <w:tab w:val="left" w:pos="0"/>
        </w:tabs>
        <w:spacing w:line="276" w:lineRule="auto"/>
        <w:ind w:firstLine="709"/>
        <w:jc w:val="both"/>
      </w:pPr>
      <w:r w:rsidRPr="000F3E6C">
        <w:rPr>
          <w:bdr w:val="none" w:sz="0" w:space="0" w:color="auto" w:frame="1"/>
        </w:rPr>
        <w:t xml:space="preserve">- </w:t>
      </w:r>
      <w:r w:rsidRPr="000F3E6C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sectPr w:rsidR="00D74341" w:rsidSect="000F3E6C">
      <w:pgSz w:w="11900" w:h="16840"/>
      <w:pgMar w:top="993" w:right="827" w:bottom="709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915C3" w14:textId="77777777" w:rsidR="001578E0" w:rsidRDefault="001578E0">
      <w:r>
        <w:separator/>
      </w:r>
    </w:p>
  </w:endnote>
  <w:endnote w:type="continuationSeparator" w:id="0">
    <w:p w14:paraId="303D909D" w14:textId="77777777" w:rsidR="001578E0" w:rsidRDefault="0015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405DE" w14:textId="77777777" w:rsidR="001578E0" w:rsidRDefault="001578E0"/>
  </w:footnote>
  <w:footnote w:type="continuationSeparator" w:id="0">
    <w:p w14:paraId="1899AEB7" w14:textId="77777777" w:rsidR="001578E0" w:rsidRDefault="001578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6"/>
    <w:rsid w:val="000172B3"/>
    <w:rsid w:val="000D1553"/>
    <w:rsid w:val="000F3E6C"/>
    <w:rsid w:val="001578E0"/>
    <w:rsid w:val="001B7F15"/>
    <w:rsid w:val="00A93C36"/>
    <w:rsid w:val="00CD4B76"/>
    <w:rsid w:val="00D06516"/>
    <w:rsid w:val="00D74341"/>
    <w:rsid w:val="00D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Kumi-4</cp:lastModifiedBy>
  <cp:revision>8</cp:revision>
  <dcterms:created xsi:type="dcterms:W3CDTF">2022-02-25T01:51:00Z</dcterms:created>
  <dcterms:modified xsi:type="dcterms:W3CDTF">2022-10-04T05:24:00Z</dcterms:modified>
</cp:coreProperties>
</file>