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99" w:rsidRPr="000179A3" w:rsidRDefault="00DC5E99" w:rsidP="00DC5E99">
      <w:pPr>
        <w:jc w:val="center"/>
        <w:rPr>
          <w:b/>
          <w:i/>
          <w:sz w:val="24"/>
          <w:szCs w:val="24"/>
        </w:rPr>
      </w:pPr>
      <w:r w:rsidRPr="000179A3">
        <w:rPr>
          <w:b/>
          <w:i/>
          <w:sz w:val="24"/>
          <w:szCs w:val="24"/>
        </w:rPr>
        <w:t>Сведения о проведенных контрольных мероприятиях</w:t>
      </w:r>
    </w:p>
    <w:p w:rsidR="00E1011D" w:rsidRPr="000179A3" w:rsidRDefault="00DC5E99" w:rsidP="00DC5E99">
      <w:pPr>
        <w:jc w:val="center"/>
        <w:rPr>
          <w:b/>
          <w:i/>
          <w:sz w:val="24"/>
          <w:szCs w:val="24"/>
        </w:rPr>
      </w:pPr>
      <w:r w:rsidRPr="000179A3">
        <w:rPr>
          <w:b/>
          <w:i/>
          <w:sz w:val="24"/>
          <w:szCs w:val="24"/>
        </w:rPr>
        <w:t xml:space="preserve"> по внутреннему муниципальному финансовому контролю </w:t>
      </w:r>
    </w:p>
    <w:p w:rsidR="00DC5E99" w:rsidRPr="000179A3" w:rsidRDefault="00A26E79" w:rsidP="00DC5E99">
      <w:pPr>
        <w:jc w:val="center"/>
        <w:rPr>
          <w:b/>
          <w:i/>
          <w:sz w:val="24"/>
          <w:szCs w:val="24"/>
        </w:rPr>
      </w:pPr>
      <w:r w:rsidRPr="000179A3">
        <w:rPr>
          <w:b/>
          <w:i/>
          <w:sz w:val="24"/>
          <w:szCs w:val="24"/>
        </w:rPr>
        <w:t>за</w:t>
      </w:r>
      <w:r w:rsidR="00DC5E99" w:rsidRPr="000179A3">
        <w:rPr>
          <w:b/>
          <w:i/>
          <w:sz w:val="24"/>
          <w:szCs w:val="24"/>
        </w:rPr>
        <w:t xml:space="preserve"> </w:t>
      </w:r>
      <w:r w:rsidR="00067C82" w:rsidRPr="000179A3">
        <w:rPr>
          <w:b/>
          <w:i/>
          <w:sz w:val="24"/>
          <w:szCs w:val="24"/>
        </w:rPr>
        <w:t>4</w:t>
      </w:r>
      <w:r w:rsidR="00260462" w:rsidRPr="000179A3">
        <w:rPr>
          <w:b/>
          <w:i/>
          <w:sz w:val="24"/>
          <w:szCs w:val="24"/>
        </w:rPr>
        <w:t xml:space="preserve"> </w:t>
      </w:r>
      <w:r w:rsidRPr="000179A3">
        <w:rPr>
          <w:b/>
          <w:i/>
          <w:sz w:val="24"/>
          <w:szCs w:val="24"/>
        </w:rPr>
        <w:t>квартал</w:t>
      </w:r>
      <w:r w:rsidR="00260462" w:rsidRPr="000179A3">
        <w:rPr>
          <w:b/>
          <w:i/>
          <w:sz w:val="24"/>
          <w:szCs w:val="24"/>
        </w:rPr>
        <w:t xml:space="preserve"> </w:t>
      </w:r>
      <w:r w:rsidR="00DC5E99" w:rsidRPr="000179A3">
        <w:rPr>
          <w:b/>
          <w:i/>
          <w:sz w:val="24"/>
          <w:szCs w:val="24"/>
        </w:rPr>
        <w:t>20</w:t>
      </w:r>
      <w:r w:rsidR="00260462" w:rsidRPr="000179A3">
        <w:rPr>
          <w:b/>
          <w:i/>
          <w:sz w:val="24"/>
          <w:szCs w:val="24"/>
        </w:rPr>
        <w:t>2</w:t>
      </w:r>
      <w:r w:rsidR="00235D86" w:rsidRPr="000179A3">
        <w:rPr>
          <w:b/>
          <w:i/>
          <w:sz w:val="24"/>
          <w:szCs w:val="24"/>
        </w:rPr>
        <w:t>2</w:t>
      </w:r>
      <w:r w:rsidR="00DC5E99" w:rsidRPr="000179A3">
        <w:rPr>
          <w:b/>
          <w:i/>
          <w:sz w:val="24"/>
          <w:szCs w:val="24"/>
        </w:rPr>
        <w:t xml:space="preserve"> год</w:t>
      </w:r>
      <w:r w:rsidR="00260462" w:rsidRPr="000179A3">
        <w:rPr>
          <w:b/>
          <w:i/>
          <w:sz w:val="24"/>
          <w:szCs w:val="24"/>
        </w:rPr>
        <w:t>а</w:t>
      </w:r>
      <w:r w:rsidR="00DC5E99" w:rsidRPr="000179A3">
        <w:rPr>
          <w:b/>
          <w:i/>
          <w:sz w:val="24"/>
          <w:szCs w:val="24"/>
        </w:rPr>
        <w:t>.</w:t>
      </w:r>
    </w:p>
    <w:p w:rsidR="0001285D" w:rsidRPr="000179A3" w:rsidRDefault="0001285D" w:rsidP="002F65B0">
      <w:pPr>
        <w:jc w:val="center"/>
        <w:rPr>
          <w:sz w:val="24"/>
          <w:szCs w:val="24"/>
        </w:rPr>
      </w:pPr>
    </w:p>
    <w:p w:rsidR="0001285D" w:rsidRPr="000179A3" w:rsidRDefault="0001285D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</w:t>
      </w:r>
      <w:r w:rsidR="005240DC" w:rsidRPr="000179A3">
        <w:rPr>
          <w:sz w:val="24"/>
          <w:szCs w:val="24"/>
        </w:rPr>
        <w:t xml:space="preserve">  </w:t>
      </w:r>
      <w:r w:rsidRPr="000179A3">
        <w:rPr>
          <w:sz w:val="24"/>
          <w:szCs w:val="24"/>
        </w:rPr>
        <w:t>На основании</w:t>
      </w:r>
      <w:r w:rsidR="00D556B9" w:rsidRPr="000179A3">
        <w:rPr>
          <w:sz w:val="24"/>
          <w:szCs w:val="24"/>
        </w:rPr>
        <w:t xml:space="preserve"> распоряжения </w:t>
      </w:r>
      <w:r w:rsidR="00041B4C" w:rsidRPr="000179A3">
        <w:rPr>
          <w:sz w:val="24"/>
          <w:szCs w:val="24"/>
        </w:rPr>
        <w:t xml:space="preserve">Главы муниципального района </w:t>
      </w:r>
      <w:r w:rsidR="00D556B9" w:rsidRPr="000179A3">
        <w:rPr>
          <w:sz w:val="24"/>
          <w:szCs w:val="24"/>
        </w:rPr>
        <w:t>Клявлинский</w:t>
      </w:r>
      <w:r w:rsidR="00736F23" w:rsidRPr="000179A3">
        <w:rPr>
          <w:sz w:val="24"/>
          <w:szCs w:val="24"/>
        </w:rPr>
        <w:t xml:space="preserve"> Са</w:t>
      </w:r>
      <w:r w:rsidR="00D556B9" w:rsidRPr="000179A3">
        <w:rPr>
          <w:sz w:val="24"/>
          <w:szCs w:val="24"/>
        </w:rPr>
        <w:t>марской области</w:t>
      </w:r>
      <w:r w:rsidR="00CA2AC7" w:rsidRPr="000179A3">
        <w:rPr>
          <w:sz w:val="24"/>
          <w:szCs w:val="24"/>
        </w:rPr>
        <w:t xml:space="preserve"> от </w:t>
      </w:r>
      <w:r w:rsidR="00E25302" w:rsidRPr="000179A3">
        <w:rPr>
          <w:sz w:val="24"/>
          <w:szCs w:val="24"/>
        </w:rPr>
        <w:t>23</w:t>
      </w:r>
      <w:r w:rsidR="009044E0" w:rsidRPr="000179A3">
        <w:rPr>
          <w:sz w:val="24"/>
          <w:szCs w:val="24"/>
        </w:rPr>
        <w:t xml:space="preserve"> </w:t>
      </w:r>
      <w:r w:rsidR="00E25302" w:rsidRPr="000179A3">
        <w:rPr>
          <w:sz w:val="24"/>
          <w:szCs w:val="24"/>
        </w:rPr>
        <w:t>декабря</w:t>
      </w:r>
      <w:r w:rsidR="00CA2AC7" w:rsidRPr="000179A3">
        <w:rPr>
          <w:sz w:val="24"/>
          <w:szCs w:val="24"/>
        </w:rPr>
        <w:t xml:space="preserve"> 20</w:t>
      </w:r>
      <w:r w:rsidR="009044E0" w:rsidRPr="000179A3">
        <w:rPr>
          <w:sz w:val="24"/>
          <w:szCs w:val="24"/>
        </w:rPr>
        <w:t>20</w:t>
      </w:r>
      <w:r w:rsidR="00CA2AC7" w:rsidRPr="000179A3">
        <w:rPr>
          <w:sz w:val="24"/>
          <w:szCs w:val="24"/>
        </w:rPr>
        <w:t>г.</w:t>
      </w:r>
      <w:r w:rsidR="001902DC" w:rsidRPr="000179A3">
        <w:rPr>
          <w:sz w:val="24"/>
          <w:szCs w:val="24"/>
        </w:rPr>
        <w:t xml:space="preserve"> №</w:t>
      </w:r>
      <w:r w:rsidR="00E25302" w:rsidRPr="000179A3">
        <w:rPr>
          <w:sz w:val="24"/>
          <w:szCs w:val="24"/>
        </w:rPr>
        <w:t xml:space="preserve"> 155</w:t>
      </w:r>
      <w:r w:rsidR="00CA2AC7" w:rsidRPr="000179A3">
        <w:rPr>
          <w:sz w:val="24"/>
          <w:szCs w:val="24"/>
        </w:rPr>
        <w:t xml:space="preserve"> Муниц</w:t>
      </w:r>
      <w:r w:rsidR="00811834" w:rsidRPr="000179A3">
        <w:rPr>
          <w:sz w:val="24"/>
          <w:szCs w:val="24"/>
        </w:rPr>
        <w:t>и</w:t>
      </w:r>
      <w:r w:rsidR="00CA2AC7" w:rsidRPr="000179A3">
        <w:rPr>
          <w:sz w:val="24"/>
          <w:szCs w:val="24"/>
        </w:rPr>
        <w:t>пальное казенное учреждение</w:t>
      </w:r>
      <w:r w:rsidR="00811834" w:rsidRPr="000179A3">
        <w:rPr>
          <w:sz w:val="24"/>
          <w:szCs w:val="24"/>
        </w:rPr>
        <w:t xml:space="preserve"> «Управление финансами муниципального р</w:t>
      </w:r>
      <w:r w:rsidR="00C201D0" w:rsidRPr="000179A3">
        <w:rPr>
          <w:sz w:val="24"/>
          <w:szCs w:val="24"/>
        </w:rPr>
        <w:t>а</w:t>
      </w:r>
      <w:r w:rsidR="00811834" w:rsidRPr="000179A3">
        <w:rPr>
          <w:sz w:val="24"/>
          <w:szCs w:val="24"/>
        </w:rPr>
        <w:t>йона Клявлинский Самарской области</w:t>
      </w:r>
      <w:r w:rsidR="00D513FB" w:rsidRPr="000179A3">
        <w:rPr>
          <w:sz w:val="24"/>
          <w:szCs w:val="24"/>
        </w:rPr>
        <w:t xml:space="preserve">» </w:t>
      </w:r>
      <w:r w:rsidR="00167EF8" w:rsidRPr="000179A3">
        <w:rPr>
          <w:sz w:val="24"/>
          <w:szCs w:val="24"/>
        </w:rPr>
        <w:t xml:space="preserve">(далее МКУ </w:t>
      </w:r>
      <w:r w:rsidR="00102306" w:rsidRPr="000179A3">
        <w:rPr>
          <w:sz w:val="24"/>
          <w:szCs w:val="24"/>
        </w:rPr>
        <w:t>«</w:t>
      </w:r>
      <w:r w:rsidR="00167EF8" w:rsidRPr="000179A3">
        <w:rPr>
          <w:sz w:val="24"/>
          <w:szCs w:val="24"/>
        </w:rPr>
        <w:t xml:space="preserve">УФ муниципального района Клявлинский») </w:t>
      </w:r>
      <w:r w:rsidR="00D513FB" w:rsidRPr="000179A3">
        <w:rPr>
          <w:sz w:val="24"/>
          <w:szCs w:val="24"/>
        </w:rPr>
        <w:t>определено органом по осуществлению внутреннего муниципального финансового контроля.</w:t>
      </w:r>
    </w:p>
    <w:p w:rsidR="00885772" w:rsidRPr="000179A3" w:rsidRDefault="005240DC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</w:t>
      </w:r>
      <w:r w:rsidR="00300C4B" w:rsidRPr="000179A3">
        <w:rPr>
          <w:sz w:val="24"/>
          <w:szCs w:val="24"/>
        </w:rPr>
        <w:t xml:space="preserve"> Вн</w:t>
      </w:r>
      <w:r w:rsidR="00F01FD5" w:rsidRPr="000179A3">
        <w:rPr>
          <w:sz w:val="24"/>
          <w:szCs w:val="24"/>
        </w:rPr>
        <w:t>утренн</w:t>
      </w:r>
      <w:r w:rsidR="00300C4B" w:rsidRPr="000179A3">
        <w:rPr>
          <w:sz w:val="24"/>
          <w:szCs w:val="24"/>
        </w:rPr>
        <w:t>ий</w:t>
      </w:r>
      <w:r w:rsidR="00F01FD5" w:rsidRPr="000179A3">
        <w:rPr>
          <w:sz w:val="24"/>
          <w:szCs w:val="24"/>
        </w:rPr>
        <w:t xml:space="preserve"> муниципальн</w:t>
      </w:r>
      <w:r w:rsidR="00300C4B" w:rsidRPr="000179A3">
        <w:rPr>
          <w:sz w:val="24"/>
          <w:szCs w:val="24"/>
        </w:rPr>
        <w:t>ый</w:t>
      </w:r>
      <w:r w:rsidR="00F01FD5" w:rsidRPr="000179A3">
        <w:rPr>
          <w:sz w:val="24"/>
          <w:szCs w:val="24"/>
        </w:rPr>
        <w:t xml:space="preserve"> финансов</w:t>
      </w:r>
      <w:r w:rsidR="00300C4B" w:rsidRPr="000179A3">
        <w:rPr>
          <w:sz w:val="24"/>
          <w:szCs w:val="24"/>
        </w:rPr>
        <w:t>ый</w:t>
      </w:r>
      <w:r w:rsidR="00F01FD5" w:rsidRPr="000179A3">
        <w:rPr>
          <w:sz w:val="24"/>
          <w:szCs w:val="24"/>
        </w:rPr>
        <w:t xml:space="preserve"> </w:t>
      </w:r>
      <w:r w:rsidRPr="000179A3">
        <w:rPr>
          <w:sz w:val="24"/>
          <w:szCs w:val="24"/>
        </w:rPr>
        <w:t>контрол</w:t>
      </w:r>
      <w:r w:rsidR="00300C4B" w:rsidRPr="000179A3">
        <w:rPr>
          <w:sz w:val="24"/>
          <w:szCs w:val="24"/>
        </w:rPr>
        <w:t>ь</w:t>
      </w:r>
      <w:r w:rsidRPr="000179A3">
        <w:rPr>
          <w:sz w:val="24"/>
          <w:szCs w:val="24"/>
        </w:rPr>
        <w:t xml:space="preserve"> </w:t>
      </w:r>
      <w:r w:rsidR="00300DD3" w:rsidRPr="000179A3">
        <w:rPr>
          <w:sz w:val="24"/>
          <w:szCs w:val="24"/>
        </w:rPr>
        <w:t xml:space="preserve">в указанный период </w:t>
      </w:r>
      <w:r w:rsidR="007654D2" w:rsidRPr="000179A3">
        <w:rPr>
          <w:sz w:val="24"/>
          <w:szCs w:val="24"/>
        </w:rPr>
        <w:t>осуществл</w:t>
      </w:r>
      <w:r w:rsidR="00770BB9" w:rsidRPr="000179A3">
        <w:rPr>
          <w:sz w:val="24"/>
          <w:szCs w:val="24"/>
        </w:rPr>
        <w:t xml:space="preserve">ялся </w:t>
      </w:r>
      <w:r w:rsidR="007654D2" w:rsidRPr="000179A3">
        <w:rPr>
          <w:sz w:val="24"/>
          <w:szCs w:val="24"/>
        </w:rPr>
        <w:t>на основании</w:t>
      </w:r>
      <w:r w:rsidR="00885772" w:rsidRPr="000179A3">
        <w:rPr>
          <w:sz w:val="24"/>
          <w:szCs w:val="24"/>
        </w:rPr>
        <w:t xml:space="preserve"> следующих нормативных правовых актов:</w:t>
      </w:r>
    </w:p>
    <w:p w:rsidR="009D75CD" w:rsidRPr="000179A3" w:rsidRDefault="00CF5296" w:rsidP="00300DD3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</w:t>
      </w:r>
      <w:r w:rsidR="00B76F93" w:rsidRPr="000179A3">
        <w:rPr>
          <w:sz w:val="24"/>
          <w:szCs w:val="24"/>
        </w:rPr>
        <w:t xml:space="preserve"> - «Стандарта осуществления МКУ «УФ муни</w:t>
      </w:r>
      <w:r w:rsidR="000179A3">
        <w:rPr>
          <w:sz w:val="24"/>
          <w:szCs w:val="24"/>
        </w:rPr>
        <w:t xml:space="preserve">ципального района Клявлинский» </w:t>
      </w:r>
      <w:r w:rsidR="00B76F93" w:rsidRPr="000179A3">
        <w:rPr>
          <w:sz w:val="24"/>
          <w:szCs w:val="24"/>
        </w:rPr>
        <w:t>полномочий по внутреннему муниц</w:t>
      </w:r>
      <w:r w:rsidR="006C3EEB" w:rsidRPr="000179A3">
        <w:rPr>
          <w:sz w:val="24"/>
          <w:szCs w:val="24"/>
        </w:rPr>
        <w:t>ипальному финансовому контролю»</w:t>
      </w:r>
      <w:r w:rsidR="001F01DF" w:rsidRPr="000179A3">
        <w:rPr>
          <w:sz w:val="24"/>
          <w:szCs w:val="24"/>
        </w:rPr>
        <w:t>, утвержденного приказом МКУ «У</w:t>
      </w:r>
      <w:r w:rsidR="00E23AE7" w:rsidRPr="000179A3">
        <w:rPr>
          <w:sz w:val="24"/>
          <w:szCs w:val="24"/>
        </w:rPr>
        <w:t>Ф</w:t>
      </w:r>
      <w:r w:rsidR="001F01DF" w:rsidRPr="000179A3">
        <w:rPr>
          <w:sz w:val="24"/>
          <w:szCs w:val="24"/>
        </w:rPr>
        <w:t xml:space="preserve"> муниципального района Клявлинский</w:t>
      </w:r>
      <w:r w:rsidR="00F13194" w:rsidRPr="000179A3">
        <w:rPr>
          <w:sz w:val="24"/>
          <w:szCs w:val="24"/>
        </w:rPr>
        <w:t>»</w:t>
      </w:r>
      <w:r w:rsidR="001F01DF" w:rsidRPr="000179A3">
        <w:rPr>
          <w:sz w:val="24"/>
          <w:szCs w:val="24"/>
        </w:rPr>
        <w:t xml:space="preserve"> от 09.12.2020</w:t>
      </w:r>
      <w:r w:rsidR="00300DD3" w:rsidRPr="000179A3">
        <w:rPr>
          <w:sz w:val="24"/>
          <w:szCs w:val="24"/>
        </w:rPr>
        <w:t xml:space="preserve"> </w:t>
      </w:r>
      <w:r w:rsidR="001F01DF" w:rsidRPr="000179A3">
        <w:rPr>
          <w:sz w:val="24"/>
          <w:szCs w:val="24"/>
        </w:rPr>
        <w:t>года №</w:t>
      </w:r>
      <w:r w:rsidR="00D01A9E" w:rsidRPr="000179A3">
        <w:rPr>
          <w:sz w:val="24"/>
          <w:szCs w:val="24"/>
        </w:rPr>
        <w:t xml:space="preserve"> </w:t>
      </w:r>
      <w:r w:rsidR="001F01DF" w:rsidRPr="000179A3">
        <w:rPr>
          <w:sz w:val="24"/>
          <w:szCs w:val="24"/>
        </w:rPr>
        <w:t>47</w:t>
      </w:r>
      <w:r w:rsidR="003C575F" w:rsidRPr="000179A3">
        <w:rPr>
          <w:sz w:val="24"/>
          <w:szCs w:val="24"/>
        </w:rPr>
        <w:t>.</w:t>
      </w:r>
    </w:p>
    <w:p w:rsidR="00300DD3" w:rsidRPr="000179A3" w:rsidRDefault="00300DD3" w:rsidP="00300DD3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 - плана проведения МКУ «УФ муниципального района Клявлинский</w:t>
      </w:r>
      <w:r w:rsidRPr="000179A3">
        <w:rPr>
          <w:rFonts w:cs="Times New Roman"/>
          <w:sz w:val="24"/>
          <w:szCs w:val="24"/>
        </w:rPr>
        <w:t>»</w:t>
      </w:r>
      <w:r w:rsidR="000B2CBB" w:rsidRPr="000179A3">
        <w:rPr>
          <w:rFonts w:cs="Times New Roman"/>
          <w:sz w:val="24"/>
          <w:szCs w:val="24"/>
        </w:rPr>
        <w:t xml:space="preserve"> контрольных мероприятий на март 2022 года - декабрь 2022 года (далее - План).</w:t>
      </w:r>
    </w:p>
    <w:p w:rsidR="000B2CBB" w:rsidRPr="000179A3" w:rsidRDefault="00300DD3" w:rsidP="000B2CBB">
      <w:pPr>
        <w:spacing w:line="360" w:lineRule="auto"/>
        <w:jc w:val="both"/>
        <w:rPr>
          <w:sz w:val="24"/>
          <w:szCs w:val="24"/>
        </w:rPr>
      </w:pPr>
      <w:r w:rsidRPr="000179A3">
        <w:rPr>
          <w:rFonts w:cs="Times New Roman"/>
          <w:color w:val="000000"/>
          <w:sz w:val="24"/>
          <w:szCs w:val="24"/>
          <w:lang w:eastAsia="en-US"/>
        </w:rPr>
        <w:t xml:space="preserve">   </w:t>
      </w:r>
      <w:r w:rsidR="00A26E79" w:rsidRPr="000179A3">
        <w:rPr>
          <w:rFonts w:cs="Times New Roman"/>
          <w:b/>
          <w:color w:val="000000"/>
          <w:sz w:val="24"/>
          <w:szCs w:val="24"/>
          <w:lang w:eastAsia="en-US"/>
        </w:rPr>
        <w:t xml:space="preserve">  </w:t>
      </w:r>
      <w:r w:rsidRPr="000179A3">
        <w:rPr>
          <w:rFonts w:cs="Times New Roman"/>
          <w:color w:val="000000"/>
          <w:sz w:val="24"/>
          <w:szCs w:val="24"/>
          <w:lang w:eastAsia="en-US"/>
        </w:rPr>
        <w:t xml:space="preserve">В </w:t>
      </w:r>
      <w:r w:rsidR="00067C82" w:rsidRPr="000179A3">
        <w:rPr>
          <w:rFonts w:cs="Times New Roman"/>
          <w:color w:val="000000"/>
          <w:sz w:val="24"/>
          <w:szCs w:val="24"/>
          <w:lang w:eastAsia="en-US"/>
        </w:rPr>
        <w:t>четвертом</w:t>
      </w:r>
      <w:r w:rsidR="00A26E79" w:rsidRPr="000179A3">
        <w:rPr>
          <w:rFonts w:cs="Times New Roman"/>
          <w:color w:val="000000"/>
          <w:sz w:val="24"/>
          <w:szCs w:val="24"/>
          <w:lang w:eastAsia="en-US"/>
        </w:rPr>
        <w:t xml:space="preserve"> квартале</w:t>
      </w:r>
      <w:r w:rsidRPr="000179A3">
        <w:rPr>
          <w:rFonts w:cs="Times New Roman"/>
          <w:color w:val="000000"/>
          <w:sz w:val="24"/>
          <w:szCs w:val="24"/>
          <w:lang w:eastAsia="en-US"/>
        </w:rPr>
        <w:t xml:space="preserve"> 2022 года </w:t>
      </w:r>
      <w:r w:rsidRPr="000179A3">
        <w:rPr>
          <w:sz w:val="24"/>
          <w:szCs w:val="24"/>
        </w:rPr>
        <w:t>МКУ «УФ муниципального района Клявлинский</w:t>
      </w:r>
      <w:r w:rsidRPr="000179A3">
        <w:rPr>
          <w:rFonts w:cs="Times New Roman"/>
          <w:sz w:val="24"/>
          <w:szCs w:val="24"/>
        </w:rPr>
        <w:t>»</w:t>
      </w:r>
      <w:r w:rsidR="000B2CBB" w:rsidRPr="000179A3">
        <w:rPr>
          <w:rFonts w:cs="Times New Roman"/>
          <w:sz w:val="24"/>
          <w:szCs w:val="24"/>
        </w:rPr>
        <w:t xml:space="preserve"> на основании пункта </w:t>
      </w:r>
      <w:r w:rsidR="00067C82" w:rsidRPr="000179A3">
        <w:rPr>
          <w:rFonts w:cs="Times New Roman"/>
          <w:sz w:val="24"/>
          <w:szCs w:val="24"/>
        </w:rPr>
        <w:t>3</w:t>
      </w:r>
      <w:r w:rsidR="000B2CBB" w:rsidRPr="000179A3">
        <w:rPr>
          <w:rFonts w:cs="Times New Roman"/>
          <w:sz w:val="24"/>
          <w:szCs w:val="24"/>
        </w:rPr>
        <w:t xml:space="preserve"> Плана </w:t>
      </w:r>
      <w:r w:rsidRPr="000179A3">
        <w:rPr>
          <w:rFonts w:cs="Times New Roman"/>
          <w:sz w:val="24"/>
          <w:szCs w:val="24"/>
        </w:rPr>
        <w:t>проведена камеральная проверка финансово - хозяйственной деятельности</w:t>
      </w:r>
      <w:r w:rsidR="000179A3" w:rsidRPr="000179A3">
        <w:rPr>
          <w:rFonts w:cs="Times New Roman"/>
          <w:sz w:val="24"/>
          <w:szCs w:val="24"/>
        </w:rPr>
        <w:t xml:space="preserve"> </w:t>
      </w:r>
      <w:r w:rsidR="000179A3" w:rsidRPr="000179A3">
        <w:rPr>
          <w:sz w:val="24"/>
          <w:szCs w:val="24"/>
        </w:rPr>
        <w:t>Муниципального автономного учреждения «Межпоселенческий центр культуры, молодежной политики и спорта» муниципального района Клявлинский Самарской области» (далее</w:t>
      </w:r>
      <w:r w:rsidR="00170407">
        <w:rPr>
          <w:sz w:val="24"/>
          <w:szCs w:val="24"/>
        </w:rPr>
        <w:t xml:space="preserve"> - Учреждение</w:t>
      </w:r>
      <w:r w:rsidR="000179A3" w:rsidRPr="000179A3">
        <w:rPr>
          <w:sz w:val="24"/>
          <w:szCs w:val="24"/>
        </w:rPr>
        <w:t>)</w:t>
      </w:r>
      <w:r w:rsidR="000B2CBB" w:rsidRPr="000179A3">
        <w:rPr>
          <w:rFonts w:cs="Times New Roman"/>
          <w:sz w:val="24"/>
          <w:szCs w:val="24"/>
        </w:rPr>
        <w:t xml:space="preserve">. </w:t>
      </w:r>
      <w:r w:rsidR="000B2CBB" w:rsidRPr="000179A3">
        <w:rPr>
          <w:sz w:val="24"/>
          <w:szCs w:val="24"/>
        </w:rPr>
        <w:t xml:space="preserve">Камеральная проверка осуществлена </w:t>
      </w:r>
      <w:r w:rsidR="000179A3" w:rsidRPr="000179A3">
        <w:rPr>
          <w:sz w:val="24"/>
          <w:szCs w:val="24"/>
        </w:rPr>
        <w:t xml:space="preserve">на основании </w:t>
      </w:r>
      <w:r w:rsidR="000B2CBB" w:rsidRPr="000179A3">
        <w:rPr>
          <w:sz w:val="24"/>
          <w:szCs w:val="24"/>
        </w:rPr>
        <w:t xml:space="preserve">приказа МКУ «УФ муниципального района Клявлинский» от </w:t>
      </w:r>
      <w:r w:rsidR="000179A3" w:rsidRPr="000179A3">
        <w:rPr>
          <w:sz w:val="24"/>
          <w:szCs w:val="24"/>
        </w:rPr>
        <w:t>25</w:t>
      </w:r>
      <w:r w:rsidR="000B2CBB" w:rsidRPr="000179A3">
        <w:rPr>
          <w:sz w:val="24"/>
          <w:szCs w:val="24"/>
        </w:rPr>
        <w:t>.</w:t>
      </w:r>
      <w:r w:rsidR="000179A3" w:rsidRPr="000179A3">
        <w:rPr>
          <w:sz w:val="24"/>
          <w:szCs w:val="24"/>
        </w:rPr>
        <w:t>10</w:t>
      </w:r>
      <w:r w:rsidR="000B2CBB" w:rsidRPr="000179A3">
        <w:rPr>
          <w:sz w:val="24"/>
          <w:szCs w:val="24"/>
        </w:rPr>
        <w:t xml:space="preserve">.2022г.  № </w:t>
      </w:r>
      <w:r w:rsidR="00A26E79" w:rsidRPr="000179A3">
        <w:rPr>
          <w:sz w:val="24"/>
          <w:szCs w:val="24"/>
        </w:rPr>
        <w:t>2</w:t>
      </w:r>
      <w:r w:rsidR="000179A3" w:rsidRPr="000179A3">
        <w:rPr>
          <w:sz w:val="24"/>
          <w:szCs w:val="24"/>
        </w:rPr>
        <w:t>8</w:t>
      </w:r>
      <w:r w:rsidR="000B2CBB" w:rsidRPr="000179A3">
        <w:rPr>
          <w:sz w:val="24"/>
          <w:szCs w:val="24"/>
        </w:rPr>
        <w:t xml:space="preserve">. </w:t>
      </w:r>
    </w:p>
    <w:p w:rsidR="000B2CBB" w:rsidRPr="000179A3" w:rsidRDefault="000B2CBB" w:rsidP="000B2CBB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>Проверяемый период с 01.01.2020г.  по 31.12.2021г.</w:t>
      </w:r>
    </w:p>
    <w:p w:rsidR="000B2CBB" w:rsidRPr="000179A3" w:rsidRDefault="000B2CBB" w:rsidP="000B2CBB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По результатам камеральной проверки составлен акт № </w:t>
      </w:r>
      <w:r w:rsidR="000179A3" w:rsidRPr="000179A3">
        <w:rPr>
          <w:sz w:val="24"/>
          <w:szCs w:val="24"/>
        </w:rPr>
        <w:t>3</w:t>
      </w:r>
      <w:r w:rsidRPr="000179A3">
        <w:rPr>
          <w:sz w:val="24"/>
          <w:szCs w:val="24"/>
        </w:rPr>
        <w:t xml:space="preserve"> от </w:t>
      </w:r>
      <w:r w:rsidR="000179A3" w:rsidRPr="000179A3">
        <w:rPr>
          <w:sz w:val="24"/>
          <w:szCs w:val="24"/>
        </w:rPr>
        <w:t>26</w:t>
      </w:r>
      <w:r w:rsidRPr="000179A3">
        <w:rPr>
          <w:sz w:val="24"/>
          <w:szCs w:val="24"/>
        </w:rPr>
        <w:t>.</w:t>
      </w:r>
      <w:r w:rsidR="000179A3" w:rsidRPr="000179A3">
        <w:rPr>
          <w:sz w:val="24"/>
          <w:szCs w:val="24"/>
        </w:rPr>
        <w:t>12</w:t>
      </w:r>
      <w:r w:rsidRPr="000179A3">
        <w:rPr>
          <w:sz w:val="24"/>
          <w:szCs w:val="24"/>
        </w:rPr>
        <w:t>.2022г.</w:t>
      </w:r>
    </w:p>
    <w:p w:rsidR="004A7C12" w:rsidRPr="000179A3" w:rsidRDefault="004A7C12" w:rsidP="004A7C12">
      <w:pPr>
        <w:spacing w:line="360" w:lineRule="auto"/>
        <w:jc w:val="both"/>
        <w:rPr>
          <w:b/>
          <w:sz w:val="24"/>
          <w:szCs w:val="24"/>
        </w:rPr>
      </w:pPr>
      <w:r w:rsidRPr="000179A3">
        <w:rPr>
          <w:b/>
          <w:sz w:val="24"/>
          <w:szCs w:val="24"/>
        </w:rPr>
        <w:t xml:space="preserve">В результате камеральной проверки </w:t>
      </w:r>
      <w:r w:rsidR="007B64DC">
        <w:rPr>
          <w:b/>
          <w:sz w:val="24"/>
          <w:szCs w:val="24"/>
        </w:rPr>
        <w:t>Учреждения</w:t>
      </w:r>
      <w:r w:rsidRPr="000179A3">
        <w:rPr>
          <w:b/>
          <w:sz w:val="24"/>
          <w:szCs w:val="24"/>
        </w:rPr>
        <w:t xml:space="preserve"> выявлены следующие нарушения:</w:t>
      </w:r>
    </w:p>
    <w:p w:rsidR="000179A3" w:rsidRPr="000179A3" w:rsidRDefault="00A26E79" w:rsidP="000179A3">
      <w:pPr>
        <w:tabs>
          <w:tab w:val="left" w:pos="993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0179A3">
        <w:rPr>
          <w:sz w:val="24"/>
          <w:szCs w:val="24"/>
        </w:rPr>
        <w:t xml:space="preserve">       </w:t>
      </w:r>
      <w:r w:rsidR="000179A3" w:rsidRPr="000179A3">
        <w:rPr>
          <w:sz w:val="24"/>
          <w:szCs w:val="24"/>
        </w:rPr>
        <w:t xml:space="preserve">    </w:t>
      </w:r>
      <w:r w:rsidR="000179A3" w:rsidRPr="000179A3">
        <w:rPr>
          <w:b/>
          <w:sz w:val="24"/>
          <w:szCs w:val="24"/>
        </w:rPr>
        <w:t>1. Нарушения при формировании Учетной политики:</w:t>
      </w:r>
    </w:p>
    <w:p w:rsidR="000179A3" w:rsidRPr="000179A3" w:rsidRDefault="000179A3" w:rsidP="000179A3">
      <w:pPr>
        <w:tabs>
          <w:tab w:val="left" w:pos="851"/>
        </w:tabs>
        <w:spacing w:line="360" w:lineRule="auto"/>
        <w:ind w:firstLine="284"/>
        <w:jc w:val="both"/>
        <w:rPr>
          <w:color w:val="222222"/>
          <w:sz w:val="24"/>
          <w:szCs w:val="24"/>
        </w:rPr>
      </w:pPr>
      <w:r w:rsidRPr="000179A3">
        <w:rPr>
          <w:sz w:val="24"/>
          <w:szCs w:val="24"/>
        </w:rPr>
        <w:t>- С</w:t>
      </w:r>
      <w:r w:rsidRPr="000179A3">
        <w:rPr>
          <w:color w:val="222222"/>
          <w:sz w:val="24"/>
          <w:szCs w:val="24"/>
        </w:rPr>
        <w:t>остав Учетной политики учреждения не соответствует требованиям, установленным п. 6 Инструкции № 157н (с 1 января 2019 года должны выполняться требования п. 9 ФСБУ «Учетная политика, оценочные значения и ошибки», которые схожи с положениями п. 6 Инструкции № 157н).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color w:val="222222"/>
          <w:sz w:val="24"/>
          <w:szCs w:val="24"/>
        </w:rPr>
        <w:t>-</w:t>
      </w:r>
      <w:r w:rsidRPr="000179A3">
        <w:rPr>
          <w:sz w:val="24"/>
          <w:szCs w:val="24"/>
        </w:rPr>
        <w:t xml:space="preserve"> В нарушение пункта 6 подпункта 1 статьи 8 Закона № 402-ФЗ в период с 2013 г. по 2020 г. изменения требований, установленных законодательством Российской Федерации «О бухгалтерском учете» своевременно не отражаются в Учетной политике учреждения.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- п. 5.9 приказа 43/7 от 01.04.2016 г. «О внесении изменений в учетную политику для целей бухгалтерского учета» содержит ссылки на нормативно-правовые акты, утратившие силу: 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lastRenderedPageBreak/>
        <w:t xml:space="preserve"> - С 01.01.2018 года в Российской Федерации действуют Федеральные стандарты бухгалтерского учета для организаций государственного сектора, которые так же не нашли отражения в Учетной политике учреждения.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- Применяемые формы первичных документов (не унифицированные) не утверждены Учетной политикой. </w:t>
      </w:r>
    </w:p>
    <w:p w:rsidR="000179A3" w:rsidRPr="000179A3" w:rsidRDefault="000179A3" w:rsidP="000179A3">
      <w:pPr>
        <w:tabs>
          <w:tab w:val="left" w:pos="709"/>
          <w:tab w:val="left" w:pos="851"/>
          <w:tab w:val="left" w:pos="993"/>
        </w:tabs>
        <w:spacing w:line="360" w:lineRule="auto"/>
        <w:ind w:firstLine="284"/>
        <w:jc w:val="both"/>
        <w:rPr>
          <w:iCs/>
          <w:sz w:val="24"/>
          <w:szCs w:val="24"/>
        </w:rPr>
      </w:pPr>
      <w:r w:rsidRPr="000179A3">
        <w:rPr>
          <w:sz w:val="24"/>
          <w:szCs w:val="24"/>
        </w:rPr>
        <w:t xml:space="preserve">- </w:t>
      </w:r>
      <w:r w:rsidRPr="000179A3">
        <w:rPr>
          <w:iCs/>
          <w:sz w:val="24"/>
          <w:szCs w:val="24"/>
        </w:rPr>
        <w:t>В Учетной политике не установлен порядок расчетов с подотчетными лицами путем перечисления денежных средств на банковские счета физических лиц – сотрудников Учреждения, для осуществления с использованием банковских карт, выданных в рамках «зарплатных проектов».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iCs/>
          <w:color w:val="000000"/>
          <w:sz w:val="24"/>
          <w:szCs w:val="24"/>
        </w:rPr>
      </w:pPr>
      <w:r w:rsidRPr="000179A3">
        <w:rPr>
          <w:iCs/>
          <w:sz w:val="24"/>
          <w:szCs w:val="24"/>
        </w:rPr>
        <w:t xml:space="preserve"> - В нарушении </w:t>
      </w:r>
      <w:hyperlink r:id="rId8" w:history="1">
        <w:r w:rsidRPr="000179A3">
          <w:rPr>
            <w:color w:val="000000"/>
            <w:sz w:val="24"/>
            <w:szCs w:val="24"/>
          </w:rPr>
          <w:t>п. 9</w:t>
        </w:r>
      </w:hyperlink>
      <w:r w:rsidRPr="000179A3">
        <w:rPr>
          <w:color w:val="000000"/>
          <w:sz w:val="24"/>
          <w:szCs w:val="24"/>
        </w:rPr>
        <w:t xml:space="preserve"> Федерального стандарта N 274н сформированная и утвержденная учетная политика на сайте учреждения отсутствует.</w:t>
      </w:r>
    </w:p>
    <w:p w:rsidR="000179A3" w:rsidRPr="000179A3" w:rsidRDefault="000179A3" w:rsidP="000179A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4"/>
          <w:szCs w:val="24"/>
        </w:rPr>
      </w:pPr>
      <w:r w:rsidRPr="000179A3">
        <w:rPr>
          <w:b/>
          <w:sz w:val="24"/>
          <w:szCs w:val="24"/>
        </w:rPr>
        <w:t>2. Нарушения при ведении бухгалтерского учета и составлении годовой бухгалтерской отчетности: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>- Имеет место применения не унифицированных форм первичных документов не утвержденных учетно</w:t>
      </w:r>
      <w:r w:rsidR="005A3651">
        <w:rPr>
          <w:sz w:val="24"/>
          <w:szCs w:val="24"/>
        </w:rPr>
        <w:t>й политикой учреждения;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>- В нарушение инструкции № 33н представленная бухгалтерская отчетность не пронумерована, к отчетности не приложено оглавление.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sz w:val="24"/>
          <w:szCs w:val="24"/>
        </w:rPr>
      </w:pPr>
      <w:r w:rsidRPr="000179A3">
        <w:rPr>
          <w:b/>
          <w:sz w:val="24"/>
          <w:szCs w:val="24"/>
        </w:rPr>
        <w:t>3. Нарушения при ведении кассовых операций:</w:t>
      </w:r>
    </w:p>
    <w:p w:rsidR="000179A3" w:rsidRPr="000179A3" w:rsidRDefault="000179A3" w:rsidP="000179A3">
      <w:pPr>
        <w:tabs>
          <w:tab w:val="left" w:pos="993"/>
          <w:tab w:val="left" w:pos="1276"/>
          <w:tab w:val="left" w:pos="1418"/>
          <w:tab w:val="left" w:pos="1560"/>
        </w:tabs>
        <w:spacing w:line="360" w:lineRule="auto"/>
        <w:ind w:firstLine="284"/>
        <w:jc w:val="both"/>
        <w:rPr>
          <w:iCs/>
          <w:sz w:val="24"/>
          <w:szCs w:val="24"/>
        </w:rPr>
      </w:pPr>
      <w:r w:rsidRPr="000179A3">
        <w:rPr>
          <w:sz w:val="24"/>
          <w:szCs w:val="24"/>
        </w:rPr>
        <w:t xml:space="preserve">- </w:t>
      </w:r>
      <w:r w:rsidRPr="000179A3">
        <w:rPr>
          <w:iCs/>
          <w:sz w:val="24"/>
          <w:szCs w:val="24"/>
        </w:rPr>
        <w:t>В нарушение п. 4.4 Указаний №3210-У, кассир не обеспечен штампом, содержащим реквизиты, подтверждающие проведения кассовых операций, а также образцами подписей лиц, уполномоченных подписывать кассовые документы.</w:t>
      </w:r>
    </w:p>
    <w:p w:rsidR="000179A3" w:rsidRPr="000179A3" w:rsidRDefault="000179A3" w:rsidP="000179A3">
      <w:pPr>
        <w:tabs>
          <w:tab w:val="left" w:pos="993"/>
          <w:tab w:val="left" w:pos="1418"/>
          <w:tab w:val="left" w:pos="1560"/>
        </w:tabs>
        <w:spacing w:line="360" w:lineRule="auto"/>
        <w:ind w:firstLine="284"/>
        <w:jc w:val="both"/>
        <w:rPr>
          <w:b/>
          <w:iCs/>
          <w:sz w:val="24"/>
          <w:szCs w:val="24"/>
        </w:rPr>
      </w:pPr>
      <w:r w:rsidRPr="000179A3">
        <w:rPr>
          <w:b/>
          <w:iCs/>
          <w:sz w:val="24"/>
          <w:szCs w:val="24"/>
        </w:rPr>
        <w:t xml:space="preserve">4. </w:t>
      </w:r>
      <w:r w:rsidRPr="000179A3">
        <w:rPr>
          <w:b/>
          <w:sz w:val="24"/>
          <w:szCs w:val="24"/>
        </w:rPr>
        <w:t>Нарушения</w:t>
      </w:r>
      <w:r w:rsidRPr="000179A3">
        <w:rPr>
          <w:b/>
          <w:iCs/>
          <w:sz w:val="24"/>
          <w:szCs w:val="24"/>
        </w:rPr>
        <w:t xml:space="preserve"> при учете бланков строгой отчетности: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iCs/>
          <w:sz w:val="24"/>
          <w:szCs w:val="24"/>
        </w:rPr>
        <w:t xml:space="preserve">- </w:t>
      </w:r>
      <w:r w:rsidRPr="000179A3">
        <w:rPr>
          <w:sz w:val="24"/>
          <w:szCs w:val="24"/>
        </w:rPr>
        <w:t xml:space="preserve">В нарушение приказа № 52н акты о результатах инвентаризации бланков строгой отчетности не составляются. 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>- данные Книги учета бланков строгой отчетности не соответствуют данным Справки о наличии имущества и обязательств на забалансовых счетах к бухгалтерскому балансу (ф.05037030) и Сведений о движении нефинансовых активов (ф.0503768) на 01.01.2021 г.</w:t>
      </w:r>
    </w:p>
    <w:p w:rsidR="000179A3" w:rsidRPr="000179A3" w:rsidRDefault="00D23847" w:rsidP="000179A3">
      <w:pPr>
        <w:autoSpaceDE w:val="0"/>
        <w:autoSpaceDN w:val="0"/>
        <w:adjustRightInd w:val="0"/>
        <w:spacing w:line="360" w:lineRule="auto"/>
        <w:ind w:firstLine="284"/>
        <w:outlineLvl w:val="1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5</w:t>
      </w:r>
      <w:r w:rsidR="000179A3" w:rsidRPr="000179A3">
        <w:rPr>
          <w:b/>
          <w:iCs/>
          <w:sz w:val="24"/>
          <w:szCs w:val="24"/>
        </w:rPr>
        <w:t xml:space="preserve">. </w:t>
      </w:r>
      <w:r w:rsidR="000179A3" w:rsidRPr="000179A3">
        <w:rPr>
          <w:b/>
          <w:sz w:val="24"/>
          <w:szCs w:val="24"/>
        </w:rPr>
        <w:t>Нарушения</w:t>
      </w:r>
      <w:r w:rsidR="000179A3" w:rsidRPr="000179A3">
        <w:rPr>
          <w:b/>
          <w:iCs/>
          <w:sz w:val="24"/>
          <w:szCs w:val="24"/>
        </w:rPr>
        <w:t xml:space="preserve"> при у</w:t>
      </w:r>
      <w:r w:rsidR="000179A3" w:rsidRPr="000179A3">
        <w:rPr>
          <w:b/>
          <w:sz w:val="24"/>
          <w:szCs w:val="24"/>
        </w:rPr>
        <w:t>чете расчетов с подотчетными лицами: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- В нарушение приказа № 52н за проверяемый период в журнале операций не отражаются остатки на начало и конец периода. </w:t>
      </w:r>
    </w:p>
    <w:p w:rsidR="000179A3" w:rsidRPr="000179A3" w:rsidRDefault="000179A3" w:rsidP="000179A3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79A3">
        <w:rPr>
          <w:sz w:val="24"/>
          <w:szCs w:val="24"/>
        </w:rPr>
        <w:t>-</w:t>
      </w:r>
      <w:r w:rsidRPr="000179A3">
        <w:rPr>
          <w:rFonts w:ascii="Times New Roman" w:hAnsi="Times New Roman" w:cs="Times New Roman"/>
          <w:sz w:val="24"/>
          <w:szCs w:val="24"/>
        </w:rPr>
        <w:t>В нарушении ст. 213 Инструкции 157н выдача денежных средств под отчет осуществлялась без письменного заявления получателя на имя руководителя с указанием назначения аванса и срока, на который он выдается.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- Согласно п. 11 Инструкции № 157н в регистрах бухгалтерского учета первичные учётные документы систематизируются в хронологическом порядке по датам совершения операций, однако авансовые отчеты за 2020 год не соответствуют порядковой нумерации </w:t>
      </w:r>
      <w:r w:rsidRPr="000179A3">
        <w:rPr>
          <w:sz w:val="24"/>
          <w:szCs w:val="24"/>
        </w:rPr>
        <w:lastRenderedPageBreak/>
        <w:t xml:space="preserve">и датам совершения операций. Несоответствие номеров авансовых отчетов датам совершения операций носит системный характер. 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>- Расписка о принятии к проверке авансового отчета подотчетному лицу не выдается.</w:t>
      </w:r>
    </w:p>
    <w:p w:rsidR="000179A3" w:rsidRPr="000179A3" w:rsidRDefault="005A3651" w:rsidP="000179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79A3" w:rsidRPr="000179A3">
        <w:rPr>
          <w:sz w:val="24"/>
          <w:szCs w:val="24"/>
        </w:rPr>
        <w:t xml:space="preserve">- В учреждении не проводится анализ дебиторской и кредиторской задолженности расчетов с подотчетными лицами для осуществления мер по ее погашению или списанию.     </w:t>
      </w:r>
    </w:p>
    <w:p w:rsidR="000179A3" w:rsidRPr="000179A3" w:rsidRDefault="005A3651" w:rsidP="000179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79A3" w:rsidRPr="000179A3">
        <w:rPr>
          <w:sz w:val="24"/>
          <w:szCs w:val="24"/>
        </w:rPr>
        <w:t xml:space="preserve">- Инвентаризация расчетов с подотчетными лицами перед составлением годовой отчетности за проверяемый период не проводилась. </w:t>
      </w:r>
    </w:p>
    <w:p w:rsidR="000179A3" w:rsidRPr="000179A3" w:rsidRDefault="000179A3" w:rsidP="000179A3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9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3847">
        <w:rPr>
          <w:rFonts w:ascii="Times New Roman" w:hAnsi="Times New Roman" w:cs="Times New Roman"/>
          <w:b/>
          <w:sz w:val="24"/>
          <w:szCs w:val="24"/>
        </w:rPr>
        <w:t>6</w:t>
      </w:r>
      <w:r w:rsidRPr="000179A3">
        <w:rPr>
          <w:rFonts w:ascii="Times New Roman" w:hAnsi="Times New Roman" w:cs="Times New Roman"/>
          <w:b/>
          <w:sz w:val="24"/>
          <w:szCs w:val="24"/>
        </w:rPr>
        <w:t>. Нарушения при учете расчетов с поставщиками и подрядчиками:</w:t>
      </w:r>
    </w:p>
    <w:p w:rsidR="000179A3" w:rsidRPr="000179A3" w:rsidRDefault="000179A3" w:rsidP="000179A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A3">
        <w:rPr>
          <w:rFonts w:ascii="Times New Roman" w:hAnsi="Times New Roman" w:cs="Times New Roman"/>
          <w:sz w:val="24"/>
          <w:szCs w:val="24"/>
        </w:rPr>
        <w:t xml:space="preserve">   - В нарушение части 3 ст. 11 Федерального закона 402-ФЗ «О бухгалтерском учете», инвентаризация дебиторской и кредиторской задолженности расчетов с поставщиками и подрядчиками перед составлением годового отчета не проводилась.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color w:val="000000"/>
          <w:sz w:val="24"/>
          <w:szCs w:val="24"/>
        </w:rPr>
      </w:pPr>
      <w:r w:rsidRPr="000179A3">
        <w:rPr>
          <w:b/>
          <w:sz w:val="24"/>
          <w:szCs w:val="24"/>
        </w:rPr>
        <w:t xml:space="preserve"> </w:t>
      </w:r>
      <w:r w:rsidR="00D23847">
        <w:rPr>
          <w:b/>
          <w:sz w:val="24"/>
          <w:szCs w:val="24"/>
        </w:rPr>
        <w:t>7</w:t>
      </w:r>
      <w:r w:rsidRPr="000179A3">
        <w:rPr>
          <w:b/>
          <w:sz w:val="24"/>
          <w:szCs w:val="24"/>
        </w:rPr>
        <w:t xml:space="preserve">. </w:t>
      </w:r>
      <w:r w:rsidR="00D23847">
        <w:rPr>
          <w:b/>
          <w:sz w:val="24"/>
          <w:szCs w:val="24"/>
        </w:rPr>
        <w:t>Н</w:t>
      </w:r>
      <w:r w:rsidRPr="000179A3">
        <w:rPr>
          <w:b/>
          <w:bCs/>
          <w:color w:val="000000"/>
          <w:sz w:val="24"/>
          <w:szCs w:val="24"/>
        </w:rPr>
        <w:t>арушения и недостатки при оформлении путевых листов: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0179A3">
        <w:rPr>
          <w:bCs/>
          <w:color w:val="000000"/>
          <w:sz w:val="24"/>
          <w:szCs w:val="24"/>
        </w:rPr>
        <w:t xml:space="preserve">  - в нарушение требований </w:t>
      </w:r>
      <w:hyperlink r:id="rId9" w:history="1">
        <w:r w:rsidRPr="000179A3">
          <w:rPr>
            <w:bCs/>
            <w:color w:val="000000"/>
            <w:sz w:val="24"/>
            <w:szCs w:val="24"/>
          </w:rPr>
          <w:t>части 7 статьи 9</w:t>
        </w:r>
      </w:hyperlink>
      <w:r w:rsidRPr="000179A3">
        <w:rPr>
          <w:bCs/>
          <w:color w:val="000000"/>
          <w:sz w:val="24"/>
          <w:szCs w:val="24"/>
        </w:rPr>
        <w:t xml:space="preserve"> Федерального закона от 6 декабря 2011 г. N 402-ФЗ "О бухгалтерском учете" в путевых листах произведены исправления без указания даты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  <w:r w:rsidRPr="000179A3">
        <w:rPr>
          <w:color w:val="000000"/>
          <w:sz w:val="24"/>
          <w:szCs w:val="24"/>
        </w:rPr>
        <w:t xml:space="preserve">  - к учету принимались путевые листы легкового автомобиля, служащие основанием для списания ГСМ и начисления заработной платы водителям, в которых: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0179A3">
        <w:rPr>
          <w:color w:val="000000"/>
          <w:sz w:val="24"/>
          <w:szCs w:val="24"/>
        </w:rPr>
        <w:t xml:space="preserve">   - на оборотной стороне путевых листов не проставлено время выезда и возвращения при каждой поездке, (нарушение п.5, ст.4 Приказа Минтранса России от 11.09.2020 N 368 "Об утверждении обязательных реквизитов и порядка заполнения путевых листов"),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0179A3">
        <w:rPr>
          <w:color w:val="000000"/>
          <w:sz w:val="24"/>
          <w:szCs w:val="24"/>
        </w:rPr>
        <w:t xml:space="preserve">  - не заполнено поле «Удостоверение №» (</w:t>
      </w:r>
      <w:hyperlink r:id="rId10" w:history="1">
        <w:r w:rsidRPr="000179A3">
          <w:rPr>
            <w:color w:val="000000"/>
            <w:sz w:val="24"/>
            <w:szCs w:val="24"/>
          </w:rPr>
          <w:t>нарушение ч. 2 ст. 9</w:t>
        </w:r>
      </w:hyperlink>
      <w:r w:rsidRPr="000179A3">
        <w:rPr>
          <w:color w:val="000000"/>
          <w:sz w:val="24"/>
          <w:szCs w:val="24"/>
        </w:rPr>
        <w:t xml:space="preserve">, </w:t>
      </w:r>
      <w:hyperlink r:id="rId11" w:history="1">
        <w:r w:rsidRPr="000179A3">
          <w:rPr>
            <w:color w:val="000000"/>
            <w:sz w:val="24"/>
            <w:szCs w:val="24"/>
          </w:rPr>
          <w:t>п. 2 ст. 10</w:t>
        </w:r>
      </w:hyperlink>
      <w:r w:rsidRPr="000179A3">
        <w:rPr>
          <w:color w:val="000000"/>
          <w:sz w:val="24"/>
          <w:szCs w:val="24"/>
        </w:rPr>
        <w:t xml:space="preserve"> Федерального закона N 402-ФЗ).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  <w:szCs w:val="24"/>
        </w:rPr>
      </w:pPr>
      <w:r w:rsidRPr="00D23847">
        <w:rPr>
          <w:b/>
          <w:color w:val="000000"/>
          <w:sz w:val="24"/>
          <w:szCs w:val="24"/>
        </w:rPr>
        <w:t xml:space="preserve">     </w:t>
      </w:r>
      <w:r w:rsidR="00D23847" w:rsidRPr="00D23847">
        <w:rPr>
          <w:b/>
          <w:color w:val="000000"/>
          <w:sz w:val="24"/>
          <w:szCs w:val="24"/>
        </w:rPr>
        <w:t>8</w:t>
      </w:r>
      <w:r w:rsidRPr="00D23847">
        <w:rPr>
          <w:b/>
          <w:color w:val="000000"/>
          <w:sz w:val="24"/>
          <w:szCs w:val="24"/>
        </w:rPr>
        <w:t>.</w:t>
      </w:r>
      <w:r w:rsidRPr="000179A3">
        <w:rPr>
          <w:b/>
          <w:color w:val="000000"/>
          <w:sz w:val="24"/>
          <w:szCs w:val="24"/>
        </w:rPr>
        <w:t xml:space="preserve"> Нарушения и недостатки по учету оплаты труда:</w:t>
      </w:r>
    </w:p>
    <w:p w:rsidR="000179A3" w:rsidRPr="000179A3" w:rsidRDefault="000179A3" w:rsidP="000179A3">
      <w:pPr>
        <w:spacing w:line="36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0179A3">
        <w:rPr>
          <w:color w:val="000000"/>
          <w:sz w:val="24"/>
          <w:szCs w:val="24"/>
        </w:rPr>
        <w:t xml:space="preserve">- в нарушении ст. 136 ТК РФ </w:t>
      </w:r>
      <w:r w:rsidRPr="000179A3">
        <w:rPr>
          <w:sz w:val="24"/>
          <w:szCs w:val="24"/>
        </w:rPr>
        <w:t xml:space="preserve">Коллективным договором, учетной политикой Учреждения форма расчетного листка не утверждена; 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  - в Учреждении график отпусков составлен в свободной форме, неутвержденной приказом руководителя Учреждения, с отсутствием всех необходимых сведений об отпусках, предусмотренные в унифицированной форме Т-7;</w:t>
      </w:r>
    </w:p>
    <w:p w:rsidR="000179A3" w:rsidRPr="005A3651" w:rsidRDefault="000179A3" w:rsidP="005A3651">
      <w:pPr>
        <w:spacing w:line="360" w:lineRule="auto"/>
        <w:ind w:firstLine="284"/>
        <w:jc w:val="both"/>
        <w:rPr>
          <w:bCs/>
          <w:iCs/>
          <w:sz w:val="24"/>
          <w:szCs w:val="24"/>
        </w:rPr>
      </w:pPr>
      <w:r w:rsidRPr="000179A3">
        <w:rPr>
          <w:sz w:val="24"/>
          <w:szCs w:val="24"/>
        </w:rPr>
        <w:t>- Учреждением не соблюдается порядок составления Журнала операций расчетов по заработной плате, денеж</w:t>
      </w:r>
      <w:r w:rsidR="005A3651">
        <w:rPr>
          <w:sz w:val="24"/>
          <w:szCs w:val="24"/>
        </w:rPr>
        <w:t xml:space="preserve">ному довольствию и стипендиям. </w:t>
      </w:r>
      <w:r w:rsidRPr="000179A3">
        <w:rPr>
          <w:bCs/>
          <w:iCs/>
          <w:sz w:val="24"/>
          <w:szCs w:val="24"/>
        </w:rPr>
        <w:t xml:space="preserve">Не соблюдается хронология подборки первичных учетных документов, приложенных к журналу операций, своевременность принятия к учету первичных учетных документов, подтверждающих обоснованность совершенных операций, отраженных в журнале. </w:t>
      </w:r>
    </w:p>
    <w:p w:rsidR="000179A3" w:rsidRPr="000179A3" w:rsidRDefault="000179A3" w:rsidP="000179A3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lastRenderedPageBreak/>
        <w:t xml:space="preserve">  - В нарушение Приказа №52н табели учета рабочего времени в проверяемый период оформлялись не на бланках установленной формы (ф.0504421).</w:t>
      </w:r>
      <w:r w:rsidRPr="000179A3">
        <w:rPr>
          <w:b/>
          <w:i/>
          <w:color w:val="FF0000"/>
          <w:sz w:val="24"/>
          <w:szCs w:val="24"/>
        </w:rPr>
        <w:t xml:space="preserve"> </w:t>
      </w:r>
      <w:r w:rsidRPr="000179A3">
        <w:rPr>
          <w:sz w:val="24"/>
          <w:szCs w:val="24"/>
        </w:rPr>
        <w:t>Учетной политикой Учреждения, вид и способ заполнения табеля рабочего времени не утверждены.</w:t>
      </w:r>
    </w:p>
    <w:p w:rsidR="000179A3" w:rsidRPr="000179A3" w:rsidRDefault="000179A3" w:rsidP="000179A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9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3847">
        <w:rPr>
          <w:rFonts w:ascii="Times New Roman" w:hAnsi="Times New Roman" w:cs="Times New Roman"/>
          <w:b/>
          <w:sz w:val="24"/>
          <w:szCs w:val="24"/>
        </w:rPr>
        <w:t>9</w:t>
      </w:r>
      <w:r w:rsidRPr="000179A3">
        <w:rPr>
          <w:rFonts w:ascii="Times New Roman" w:hAnsi="Times New Roman" w:cs="Times New Roman"/>
          <w:b/>
          <w:sz w:val="24"/>
          <w:szCs w:val="24"/>
        </w:rPr>
        <w:t>. Нарушения при учете основных средств:</w:t>
      </w:r>
    </w:p>
    <w:p w:rsidR="000179A3" w:rsidRPr="000179A3" w:rsidRDefault="000179A3" w:rsidP="000179A3">
      <w:pPr>
        <w:pStyle w:val="ConsPlusNonformat"/>
        <w:tabs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A3">
        <w:rPr>
          <w:rFonts w:ascii="Times New Roman" w:hAnsi="Times New Roman" w:cs="Times New Roman"/>
          <w:sz w:val="24"/>
          <w:szCs w:val="24"/>
        </w:rPr>
        <w:t xml:space="preserve">   - В нарушение Постановления № 476 за проверяемый период Учреждением неверно классифицируется особо ценное движимое имущество.</w:t>
      </w:r>
    </w:p>
    <w:p w:rsidR="000179A3" w:rsidRPr="000179A3" w:rsidRDefault="000179A3" w:rsidP="0017040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- В учетной политике Учреждения не утвержден порядок учета, передачи в пользование, списания спортивной экипировки. 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0179A3">
        <w:rPr>
          <w:b/>
          <w:sz w:val="24"/>
          <w:szCs w:val="24"/>
        </w:rPr>
        <w:t xml:space="preserve">    - В нарушении п. 38 Инструкции 157н </w:t>
      </w:r>
      <w:r w:rsidRPr="000179A3">
        <w:rPr>
          <w:sz w:val="24"/>
          <w:szCs w:val="24"/>
        </w:rPr>
        <w:t xml:space="preserve">учет сценических костюмов учреждением ведется с применением счета </w:t>
      </w:r>
      <w:r w:rsidRPr="000179A3">
        <w:rPr>
          <w:b/>
          <w:sz w:val="24"/>
          <w:szCs w:val="24"/>
        </w:rPr>
        <w:t>10136 «Инвентарь производственный и хозяйственный - иное движимое имущество учреждения».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9A3">
        <w:rPr>
          <w:b/>
          <w:sz w:val="24"/>
          <w:szCs w:val="24"/>
        </w:rPr>
        <w:t xml:space="preserve">    - В нарушение</w:t>
      </w:r>
      <w:r w:rsidRPr="000179A3">
        <w:rPr>
          <w:sz w:val="24"/>
          <w:szCs w:val="24"/>
        </w:rPr>
        <w:t xml:space="preserve"> </w:t>
      </w:r>
      <w:r w:rsidRPr="000179A3">
        <w:rPr>
          <w:b/>
          <w:sz w:val="24"/>
          <w:szCs w:val="24"/>
        </w:rPr>
        <w:t>Приказа Минфина РФ от 30.03.2015 № 52н</w:t>
      </w:r>
      <w:r w:rsidRPr="000179A3">
        <w:rPr>
          <w:sz w:val="24"/>
          <w:szCs w:val="24"/>
        </w:rPr>
        <w:t xml:space="preserve"> выявлены нарушения при ведении инвентарных карточек: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 1) не заполнены сведения об объекте: марка, модель, проект, тип, порода, паспорт, чертеж и т.п., номер (код) объекта (детали) (реестровый, заводской, иной), дата выпуска, изготовления (иное);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 2) не заполнена краткая индивидуальная характеристика объекта: наименование признаков, характеризующих объект.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- </w:t>
      </w:r>
      <w:r w:rsidRPr="000179A3">
        <w:rPr>
          <w:b/>
          <w:sz w:val="24"/>
          <w:szCs w:val="24"/>
        </w:rPr>
        <w:t>В нарушении п. 18.3 СГС «Аренда»,</w:t>
      </w:r>
      <w:r w:rsidRPr="000179A3">
        <w:rPr>
          <w:b/>
          <w:i/>
          <w:color w:val="FF0000"/>
          <w:sz w:val="24"/>
          <w:szCs w:val="24"/>
        </w:rPr>
        <w:t xml:space="preserve"> </w:t>
      </w:r>
      <w:r w:rsidRPr="000179A3">
        <w:rPr>
          <w:sz w:val="24"/>
          <w:szCs w:val="24"/>
        </w:rPr>
        <w:t xml:space="preserve">на счет 101.25.310 принят к учету автомобиль Лада-Ларгус-ВАЗ-21129 (регистрационный номер Т565ОТ), приобретенный в лизинг, без учета выкупной стоимости. </w:t>
      </w:r>
    </w:p>
    <w:p w:rsidR="000179A3" w:rsidRPr="000179A3" w:rsidRDefault="000179A3" w:rsidP="000179A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A3">
        <w:rPr>
          <w:rFonts w:ascii="Times New Roman" w:hAnsi="Times New Roman" w:cs="Times New Roman"/>
          <w:b/>
          <w:sz w:val="24"/>
          <w:szCs w:val="24"/>
        </w:rPr>
        <w:t xml:space="preserve"> - В нарушение п. 374</w:t>
      </w:r>
      <w:r w:rsidRPr="000179A3">
        <w:rPr>
          <w:rFonts w:ascii="Times New Roman" w:hAnsi="Times New Roman" w:cs="Times New Roman"/>
          <w:sz w:val="24"/>
          <w:szCs w:val="24"/>
        </w:rPr>
        <w:t xml:space="preserve"> </w:t>
      </w:r>
      <w:r w:rsidRPr="000179A3">
        <w:rPr>
          <w:rFonts w:ascii="Times New Roman" w:hAnsi="Times New Roman" w:cs="Times New Roman"/>
          <w:b/>
          <w:sz w:val="24"/>
          <w:szCs w:val="24"/>
        </w:rPr>
        <w:t>Инструкции 157н</w:t>
      </w:r>
      <w:r w:rsidRPr="000179A3">
        <w:rPr>
          <w:rFonts w:ascii="Times New Roman" w:hAnsi="Times New Roman" w:cs="Times New Roman"/>
          <w:sz w:val="24"/>
          <w:szCs w:val="24"/>
        </w:rPr>
        <w:t xml:space="preserve"> карточки количественно-суммового учета материальных ценностей на забалансовом счете 21 «Основные средства в эксплуатации» не ведутся.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</w:t>
      </w:r>
      <w:r w:rsidRPr="000179A3">
        <w:rPr>
          <w:b/>
          <w:sz w:val="24"/>
          <w:szCs w:val="24"/>
        </w:rPr>
        <w:t xml:space="preserve">- В нарушении </w:t>
      </w:r>
      <w:hyperlink r:id="rId12" w:history="1">
        <w:r w:rsidRPr="000179A3">
          <w:rPr>
            <w:b/>
            <w:sz w:val="24"/>
            <w:szCs w:val="24"/>
          </w:rPr>
          <w:t>п. 333</w:t>
        </w:r>
      </w:hyperlink>
      <w:r w:rsidRPr="000179A3">
        <w:rPr>
          <w:b/>
          <w:sz w:val="24"/>
          <w:szCs w:val="24"/>
        </w:rPr>
        <w:t xml:space="preserve"> Инструкции N 157н</w:t>
      </w:r>
      <w:r w:rsidRPr="000179A3">
        <w:rPr>
          <w:sz w:val="24"/>
          <w:szCs w:val="24"/>
        </w:rPr>
        <w:t xml:space="preserve"> Учреждением принято к балансовому учету здание (нежилое, административное) и учитывается на счете </w:t>
      </w:r>
      <w:r w:rsidRPr="000179A3">
        <w:rPr>
          <w:b/>
          <w:sz w:val="24"/>
          <w:szCs w:val="24"/>
        </w:rPr>
        <w:t xml:space="preserve">10112 «Нежилые помещения – недвижимое имущество учреждения» </w:t>
      </w:r>
      <w:r w:rsidRPr="000179A3">
        <w:rPr>
          <w:sz w:val="24"/>
          <w:szCs w:val="24"/>
        </w:rPr>
        <w:t>стоимостью 10 358 600,00 рублей без государственной регистрации права оперативного управления.</w:t>
      </w:r>
    </w:p>
    <w:p w:rsidR="000179A3" w:rsidRPr="000179A3" w:rsidRDefault="00D23847" w:rsidP="000179A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10</w:t>
      </w:r>
      <w:r w:rsidR="000179A3" w:rsidRPr="000179A3">
        <w:rPr>
          <w:rFonts w:ascii="Times New Roman" w:hAnsi="Times New Roman" w:cs="Times New Roman"/>
          <w:b/>
          <w:sz w:val="24"/>
          <w:szCs w:val="24"/>
        </w:rPr>
        <w:t>. Нарушения при учете материальных запасов:</w:t>
      </w:r>
    </w:p>
    <w:p w:rsidR="000179A3" w:rsidRPr="000179A3" w:rsidRDefault="000179A3" w:rsidP="000179A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9A3">
        <w:rPr>
          <w:rFonts w:ascii="Times New Roman" w:hAnsi="Times New Roman" w:cs="Times New Roman"/>
          <w:sz w:val="24"/>
          <w:szCs w:val="24"/>
        </w:rPr>
        <w:t xml:space="preserve">   - </w:t>
      </w:r>
      <w:r w:rsidRPr="000179A3">
        <w:rPr>
          <w:rFonts w:ascii="Times New Roman" w:hAnsi="Times New Roman" w:cs="Times New Roman"/>
          <w:b/>
          <w:sz w:val="24"/>
          <w:szCs w:val="24"/>
        </w:rPr>
        <w:t>Имеет место нарушение п. 118 Инструкции 157н</w:t>
      </w:r>
      <w:r w:rsidRPr="000179A3">
        <w:rPr>
          <w:rFonts w:ascii="Times New Roman" w:hAnsi="Times New Roman" w:cs="Times New Roman"/>
          <w:sz w:val="24"/>
          <w:szCs w:val="24"/>
        </w:rPr>
        <w:t xml:space="preserve">, а именно не соблюдается порядок учета материальных запасов, так по счету </w:t>
      </w:r>
      <w:r w:rsidRPr="000179A3">
        <w:rPr>
          <w:rFonts w:ascii="Times New Roman" w:hAnsi="Times New Roman" w:cs="Times New Roman"/>
          <w:b/>
          <w:sz w:val="24"/>
          <w:szCs w:val="24"/>
        </w:rPr>
        <w:t xml:space="preserve">010506 «Прочие материальные запасы» </w:t>
      </w:r>
      <w:r w:rsidRPr="000179A3">
        <w:rPr>
          <w:rFonts w:ascii="Times New Roman" w:hAnsi="Times New Roman" w:cs="Times New Roman"/>
          <w:sz w:val="24"/>
          <w:szCs w:val="24"/>
        </w:rPr>
        <w:t>учитывался мягкий инвентарь (одежда, обувь, спортивная форма и обувь, сценические костюмы), а также основные средства стоимостью до 10 000 рублей.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- </w:t>
      </w:r>
      <w:r w:rsidRPr="000179A3">
        <w:rPr>
          <w:b/>
          <w:sz w:val="24"/>
          <w:szCs w:val="24"/>
        </w:rPr>
        <w:t>В нарушение п. 119 инструкции 157н</w:t>
      </w:r>
      <w:r w:rsidRPr="000179A3">
        <w:rPr>
          <w:sz w:val="24"/>
          <w:szCs w:val="24"/>
        </w:rPr>
        <w:t xml:space="preserve"> Карточки количественно-суммового учета материальных запасов в Учреждении не ведутся.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lastRenderedPageBreak/>
        <w:t xml:space="preserve">- </w:t>
      </w:r>
      <w:r w:rsidRPr="000179A3">
        <w:rPr>
          <w:b/>
          <w:sz w:val="24"/>
          <w:szCs w:val="24"/>
        </w:rPr>
        <w:t>В нарушение п. 118 инструкции 157н</w:t>
      </w:r>
      <w:r w:rsidRPr="000179A3">
        <w:rPr>
          <w:sz w:val="24"/>
          <w:szCs w:val="24"/>
        </w:rPr>
        <w:t xml:space="preserve"> маркировка мягкого инвентаря с указанием наименования учреждения, года и месяца выдачи в эксплуатацию в учреждении не производится.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0179A3">
        <w:rPr>
          <w:b/>
          <w:sz w:val="24"/>
          <w:szCs w:val="24"/>
        </w:rPr>
        <w:t>1</w:t>
      </w:r>
      <w:r w:rsidR="007B64DC">
        <w:rPr>
          <w:b/>
          <w:sz w:val="24"/>
          <w:szCs w:val="24"/>
        </w:rPr>
        <w:t>1</w:t>
      </w:r>
      <w:r w:rsidRPr="000179A3">
        <w:rPr>
          <w:b/>
          <w:sz w:val="24"/>
          <w:szCs w:val="24"/>
        </w:rPr>
        <w:t>. Нарушения при проведении инвентаризация имущества и финансовых обязательств:</w:t>
      </w:r>
    </w:p>
    <w:p w:rsidR="000179A3" w:rsidRPr="000179A3" w:rsidRDefault="000179A3" w:rsidP="000179A3">
      <w:pPr>
        <w:spacing w:line="360" w:lineRule="auto"/>
        <w:jc w:val="both"/>
        <w:rPr>
          <w:rStyle w:val="aa"/>
          <w:i w:val="0"/>
          <w:sz w:val="24"/>
          <w:szCs w:val="24"/>
        </w:rPr>
      </w:pPr>
      <w:r w:rsidRPr="000179A3">
        <w:rPr>
          <w:rStyle w:val="aa"/>
          <w:i w:val="0"/>
          <w:sz w:val="24"/>
          <w:szCs w:val="24"/>
        </w:rPr>
        <w:t xml:space="preserve">  - В нарушение п. 3 ст. 11 Федерального закона РФ 402 ФЗ от 06 декабря 2011 года «О бухгалтерском учете» и п. 5.14 учетной политики Учреждения перед составлением годовой бухгалтерской отчетности инвентаризация имущества проведена не в полном объеме, инвентаризация финансовых обязательств не проведена.      </w:t>
      </w:r>
    </w:p>
    <w:p w:rsidR="000179A3" w:rsidRPr="000179A3" w:rsidRDefault="000179A3" w:rsidP="000179A3">
      <w:pPr>
        <w:pStyle w:val="ab"/>
        <w:spacing w:line="360" w:lineRule="auto"/>
        <w:ind w:firstLine="709"/>
        <w:jc w:val="both"/>
        <w:rPr>
          <w:b/>
          <w:sz w:val="24"/>
          <w:szCs w:val="24"/>
        </w:rPr>
      </w:pPr>
      <w:r w:rsidRPr="000179A3">
        <w:rPr>
          <w:b/>
          <w:sz w:val="24"/>
          <w:szCs w:val="24"/>
        </w:rPr>
        <w:t>1</w:t>
      </w:r>
      <w:r w:rsidR="007B64DC">
        <w:rPr>
          <w:b/>
          <w:sz w:val="24"/>
          <w:szCs w:val="24"/>
        </w:rPr>
        <w:t>2</w:t>
      </w:r>
      <w:r w:rsidRPr="000179A3">
        <w:rPr>
          <w:b/>
          <w:sz w:val="24"/>
          <w:szCs w:val="24"/>
        </w:rPr>
        <w:t>. Нарушения при формировании муниципального задания:</w:t>
      </w:r>
    </w:p>
    <w:p w:rsidR="000179A3" w:rsidRPr="000179A3" w:rsidRDefault="000179A3" w:rsidP="000179A3">
      <w:pPr>
        <w:pStyle w:val="ab"/>
        <w:spacing w:line="360" w:lineRule="auto"/>
        <w:jc w:val="both"/>
        <w:rPr>
          <w:color w:val="222222"/>
          <w:sz w:val="24"/>
          <w:szCs w:val="24"/>
        </w:rPr>
      </w:pPr>
      <w:r w:rsidRPr="000179A3">
        <w:rPr>
          <w:sz w:val="24"/>
          <w:szCs w:val="24"/>
        </w:rPr>
        <w:t xml:space="preserve">    - В нарушение требований пункта 1 статьи 69.2 БК РФ и пункта 4 Порядка формирования и финансового обеспечения выполнения муниципального задания, муниципальное задание Учреждения не содержит </w:t>
      </w:r>
      <w:r w:rsidRPr="000179A3">
        <w:rPr>
          <w:color w:val="222222"/>
          <w:sz w:val="24"/>
          <w:szCs w:val="24"/>
        </w:rPr>
        <w:t>Порядка досрочного прекращения муниципального задания.</w:t>
      </w:r>
    </w:p>
    <w:p w:rsidR="000179A3" w:rsidRPr="000179A3" w:rsidRDefault="000179A3" w:rsidP="000179A3">
      <w:pPr>
        <w:pStyle w:val="a3"/>
        <w:tabs>
          <w:tab w:val="left" w:pos="709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- В нарушении </w:t>
      </w:r>
      <w:hyperlink r:id="rId13" w:history="1">
        <w:r w:rsidRPr="000179A3">
          <w:rPr>
            <w:bCs/>
            <w:iCs/>
            <w:sz w:val="24"/>
            <w:szCs w:val="24"/>
          </w:rPr>
          <w:t>ч. 2.2 ст. 4</w:t>
        </w:r>
      </w:hyperlink>
      <w:r w:rsidRPr="000179A3">
        <w:rPr>
          <w:bCs/>
          <w:iCs/>
          <w:sz w:val="24"/>
          <w:szCs w:val="24"/>
        </w:rPr>
        <w:t xml:space="preserve"> Закона N 174-ФЗ изменение объема субсидии на выполнение муниципального задания производилось без корректировки самого задания. </w:t>
      </w:r>
    </w:p>
    <w:p w:rsidR="000179A3" w:rsidRPr="000179A3" w:rsidRDefault="000179A3" w:rsidP="000179A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0179A3">
        <w:rPr>
          <w:b/>
          <w:sz w:val="24"/>
          <w:szCs w:val="24"/>
        </w:rPr>
        <w:t>1</w:t>
      </w:r>
      <w:r w:rsidR="007B64DC">
        <w:rPr>
          <w:b/>
          <w:sz w:val="24"/>
          <w:szCs w:val="24"/>
        </w:rPr>
        <w:t>3</w:t>
      </w:r>
      <w:r w:rsidRPr="000179A3">
        <w:rPr>
          <w:b/>
          <w:sz w:val="24"/>
          <w:szCs w:val="24"/>
        </w:rPr>
        <w:t>. Нарушения при составлении и утверждении плана финансово-хозяйственной деятельности:</w:t>
      </w:r>
    </w:p>
    <w:p w:rsidR="000179A3" w:rsidRPr="000179A3" w:rsidRDefault="000179A3" w:rsidP="000179A3">
      <w:pPr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>- В нарушение абзаца второго пункта 46 Общих требований 186Н, в Учреждении отсутствуют заключения наблюдательного совета о рассмотрении проекта плана ФХД.</w:t>
      </w:r>
    </w:p>
    <w:p w:rsidR="000179A3" w:rsidRDefault="000179A3" w:rsidP="000179A3">
      <w:pPr>
        <w:spacing w:line="360" w:lineRule="auto"/>
        <w:ind w:firstLine="284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Состав Наблюдательного Совета утвержден распоряжением Администрации муниципального района Клявлинский Самарской области от 25.12.2017 года № 177. В течение проверяемого периода в состав Наблюдательного Совета изменения не вносились. На сайте </w:t>
      </w:r>
      <w:r w:rsidRPr="000179A3">
        <w:rPr>
          <w:sz w:val="24"/>
          <w:szCs w:val="24"/>
          <w:lang w:val="en-US"/>
        </w:rPr>
        <w:t>www</w:t>
      </w:r>
      <w:r w:rsidRPr="000179A3">
        <w:rPr>
          <w:sz w:val="24"/>
          <w:szCs w:val="24"/>
        </w:rPr>
        <w:t>.</w:t>
      </w:r>
      <w:r w:rsidRPr="000179A3">
        <w:rPr>
          <w:sz w:val="24"/>
          <w:szCs w:val="24"/>
          <w:lang w:val="en-US"/>
        </w:rPr>
        <w:t>bus</w:t>
      </w:r>
      <w:r w:rsidRPr="000179A3">
        <w:rPr>
          <w:sz w:val="24"/>
          <w:szCs w:val="24"/>
        </w:rPr>
        <w:t>.</w:t>
      </w:r>
      <w:r w:rsidRPr="000179A3">
        <w:rPr>
          <w:sz w:val="24"/>
          <w:szCs w:val="24"/>
          <w:lang w:val="en-US"/>
        </w:rPr>
        <w:t>gov</w:t>
      </w:r>
      <w:r w:rsidRPr="000179A3">
        <w:rPr>
          <w:sz w:val="24"/>
          <w:szCs w:val="24"/>
        </w:rPr>
        <w:t>.</w:t>
      </w:r>
      <w:r w:rsidRPr="000179A3">
        <w:rPr>
          <w:sz w:val="24"/>
          <w:szCs w:val="24"/>
          <w:lang w:val="en-US"/>
        </w:rPr>
        <w:t>ru</w:t>
      </w:r>
      <w:r w:rsidRPr="000179A3">
        <w:rPr>
          <w:sz w:val="24"/>
          <w:szCs w:val="24"/>
        </w:rPr>
        <w:t xml:space="preserve"> в разделе «общая информация» размещен неактуальный правовой акт о назначении членов наблюдательного совета. Рекомендовано обновить информацию.    </w:t>
      </w:r>
    </w:p>
    <w:p w:rsidR="000336CC" w:rsidRPr="000336CC" w:rsidRDefault="000336CC" w:rsidP="000336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Pr="000336CC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>камеральной проверки Учреждению</w:t>
      </w:r>
      <w:r w:rsidRPr="000336CC">
        <w:rPr>
          <w:sz w:val="24"/>
          <w:szCs w:val="24"/>
        </w:rPr>
        <w:t xml:space="preserve"> выдано  представление об устранении выявленных нарушений.</w:t>
      </w:r>
    </w:p>
    <w:p w:rsidR="000336CC" w:rsidRPr="000179A3" w:rsidRDefault="000336CC" w:rsidP="000179A3">
      <w:pPr>
        <w:spacing w:line="360" w:lineRule="auto"/>
        <w:ind w:firstLine="284"/>
        <w:jc w:val="both"/>
        <w:rPr>
          <w:sz w:val="24"/>
          <w:szCs w:val="24"/>
        </w:rPr>
      </w:pPr>
    </w:p>
    <w:sectPr w:rsidR="000336CC" w:rsidRPr="000179A3" w:rsidSect="00386F16">
      <w:foot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B1" w:rsidRDefault="00D162B1" w:rsidP="00A32392">
      <w:r>
        <w:separator/>
      </w:r>
    </w:p>
  </w:endnote>
  <w:endnote w:type="continuationSeparator" w:id="0">
    <w:p w:rsidR="00D162B1" w:rsidRDefault="00D162B1" w:rsidP="00A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58657"/>
      <w:docPartObj>
        <w:docPartGallery w:val="Page Numbers (Bottom of Page)"/>
        <w:docPartUnique/>
      </w:docPartObj>
    </w:sdtPr>
    <w:sdtEndPr/>
    <w:sdtContent>
      <w:p w:rsidR="00A32392" w:rsidRDefault="002646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6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2392" w:rsidRDefault="00A323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B1" w:rsidRDefault="00D162B1" w:rsidP="00A32392">
      <w:r>
        <w:separator/>
      </w:r>
    </w:p>
  </w:footnote>
  <w:footnote w:type="continuationSeparator" w:id="0">
    <w:p w:rsidR="00D162B1" w:rsidRDefault="00D162B1" w:rsidP="00A3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4"/>
    <w:rsid w:val="00007AC9"/>
    <w:rsid w:val="0001285D"/>
    <w:rsid w:val="000167C5"/>
    <w:rsid w:val="0001689B"/>
    <w:rsid w:val="0001700B"/>
    <w:rsid w:val="000179A3"/>
    <w:rsid w:val="000204B9"/>
    <w:rsid w:val="00023DAC"/>
    <w:rsid w:val="0003123B"/>
    <w:rsid w:val="000336CC"/>
    <w:rsid w:val="000344C0"/>
    <w:rsid w:val="00034D43"/>
    <w:rsid w:val="00041B4C"/>
    <w:rsid w:val="00041DCF"/>
    <w:rsid w:val="00045770"/>
    <w:rsid w:val="000508F5"/>
    <w:rsid w:val="00050A03"/>
    <w:rsid w:val="00051DB8"/>
    <w:rsid w:val="000520F4"/>
    <w:rsid w:val="0005416A"/>
    <w:rsid w:val="0005581D"/>
    <w:rsid w:val="000656F8"/>
    <w:rsid w:val="00067AC1"/>
    <w:rsid w:val="00067C82"/>
    <w:rsid w:val="00077683"/>
    <w:rsid w:val="00077AF2"/>
    <w:rsid w:val="000863C4"/>
    <w:rsid w:val="0008774C"/>
    <w:rsid w:val="00092834"/>
    <w:rsid w:val="000930A5"/>
    <w:rsid w:val="000A2754"/>
    <w:rsid w:val="000B1B9D"/>
    <w:rsid w:val="000B1FC3"/>
    <w:rsid w:val="000B2CBB"/>
    <w:rsid w:val="000B66BE"/>
    <w:rsid w:val="000B7DDC"/>
    <w:rsid w:val="000C018C"/>
    <w:rsid w:val="000C46FA"/>
    <w:rsid w:val="000C6D67"/>
    <w:rsid w:val="000C76B5"/>
    <w:rsid w:val="000D0158"/>
    <w:rsid w:val="000D5776"/>
    <w:rsid w:val="000D723B"/>
    <w:rsid w:val="000E1B62"/>
    <w:rsid w:val="0010086B"/>
    <w:rsid w:val="00102306"/>
    <w:rsid w:val="00103392"/>
    <w:rsid w:val="00127728"/>
    <w:rsid w:val="00130617"/>
    <w:rsid w:val="00151F41"/>
    <w:rsid w:val="0015253F"/>
    <w:rsid w:val="00154723"/>
    <w:rsid w:val="0015543E"/>
    <w:rsid w:val="00165807"/>
    <w:rsid w:val="00167063"/>
    <w:rsid w:val="00167EF8"/>
    <w:rsid w:val="00170407"/>
    <w:rsid w:val="00172C95"/>
    <w:rsid w:val="001815EA"/>
    <w:rsid w:val="00186FA8"/>
    <w:rsid w:val="001901B0"/>
    <w:rsid w:val="001902DC"/>
    <w:rsid w:val="001905B1"/>
    <w:rsid w:val="00193955"/>
    <w:rsid w:val="00194A89"/>
    <w:rsid w:val="001A047C"/>
    <w:rsid w:val="001A1AA6"/>
    <w:rsid w:val="001A35FD"/>
    <w:rsid w:val="001B2D02"/>
    <w:rsid w:val="001B2EA1"/>
    <w:rsid w:val="001B3067"/>
    <w:rsid w:val="001B3EE7"/>
    <w:rsid w:val="001B4A88"/>
    <w:rsid w:val="001B601C"/>
    <w:rsid w:val="001B69EB"/>
    <w:rsid w:val="001C0E94"/>
    <w:rsid w:val="001C109A"/>
    <w:rsid w:val="001C1A8D"/>
    <w:rsid w:val="001C1B8B"/>
    <w:rsid w:val="001C2A2A"/>
    <w:rsid w:val="001D1160"/>
    <w:rsid w:val="001D19F8"/>
    <w:rsid w:val="001D2AA9"/>
    <w:rsid w:val="001D330E"/>
    <w:rsid w:val="001D5AD1"/>
    <w:rsid w:val="001D60B2"/>
    <w:rsid w:val="001D7012"/>
    <w:rsid w:val="001D7F1F"/>
    <w:rsid w:val="001E0602"/>
    <w:rsid w:val="001E28FC"/>
    <w:rsid w:val="001E2A45"/>
    <w:rsid w:val="001F01DF"/>
    <w:rsid w:val="001F12FA"/>
    <w:rsid w:val="001F2CBC"/>
    <w:rsid w:val="001F31A2"/>
    <w:rsid w:val="00200EAF"/>
    <w:rsid w:val="00201C2B"/>
    <w:rsid w:val="002120AD"/>
    <w:rsid w:val="002155F8"/>
    <w:rsid w:val="0021560D"/>
    <w:rsid w:val="00217087"/>
    <w:rsid w:val="0022260F"/>
    <w:rsid w:val="0022317E"/>
    <w:rsid w:val="00223FF0"/>
    <w:rsid w:val="00226ED8"/>
    <w:rsid w:val="00235D86"/>
    <w:rsid w:val="0025223F"/>
    <w:rsid w:val="00260462"/>
    <w:rsid w:val="00264664"/>
    <w:rsid w:val="00264E54"/>
    <w:rsid w:val="00266CEB"/>
    <w:rsid w:val="00292A64"/>
    <w:rsid w:val="002951BB"/>
    <w:rsid w:val="00296D87"/>
    <w:rsid w:val="00297B96"/>
    <w:rsid w:val="002A3B59"/>
    <w:rsid w:val="002B07BF"/>
    <w:rsid w:val="002C034B"/>
    <w:rsid w:val="002C0529"/>
    <w:rsid w:val="002D177C"/>
    <w:rsid w:val="002D3D18"/>
    <w:rsid w:val="002D40C1"/>
    <w:rsid w:val="002D74C1"/>
    <w:rsid w:val="002E45E8"/>
    <w:rsid w:val="002F156E"/>
    <w:rsid w:val="002F65B0"/>
    <w:rsid w:val="002F6614"/>
    <w:rsid w:val="00300C4B"/>
    <w:rsid w:val="00300DD3"/>
    <w:rsid w:val="00301C7E"/>
    <w:rsid w:val="003042D1"/>
    <w:rsid w:val="003045CB"/>
    <w:rsid w:val="0030571F"/>
    <w:rsid w:val="00310E88"/>
    <w:rsid w:val="00311FF1"/>
    <w:rsid w:val="00313276"/>
    <w:rsid w:val="003151F6"/>
    <w:rsid w:val="00316339"/>
    <w:rsid w:val="00327BAB"/>
    <w:rsid w:val="00327FEA"/>
    <w:rsid w:val="00332301"/>
    <w:rsid w:val="00332545"/>
    <w:rsid w:val="00332D17"/>
    <w:rsid w:val="00353A91"/>
    <w:rsid w:val="00356880"/>
    <w:rsid w:val="00360224"/>
    <w:rsid w:val="003647DD"/>
    <w:rsid w:val="00373D09"/>
    <w:rsid w:val="003756A5"/>
    <w:rsid w:val="003761B3"/>
    <w:rsid w:val="00377B9A"/>
    <w:rsid w:val="0038083C"/>
    <w:rsid w:val="0038255B"/>
    <w:rsid w:val="00383A90"/>
    <w:rsid w:val="00384B1C"/>
    <w:rsid w:val="00384F66"/>
    <w:rsid w:val="00385B84"/>
    <w:rsid w:val="00386495"/>
    <w:rsid w:val="00386EAB"/>
    <w:rsid w:val="00386F16"/>
    <w:rsid w:val="00391E5E"/>
    <w:rsid w:val="00392F00"/>
    <w:rsid w:val="00397E95"/>
    <w:rsid w:val="003A2DFD"/>
    <w:rsid w:val="003A34FB"/>
    <w:rsid w:val="003A5177"/>
    <w:rsid w:val="003B1414"/>
    <w:rsid w:val="003B69C0"/>
    <w:rsid w:val="003C11FF"/>
    <w:rsid w:val="003C575F"/>
    <w:rsid w:val="003C62B5"/>
    <w:rsid w:val="003D0E8A"/>
    <w:rsid w:val="003D2ADF"/>
    <w:rsid w:val="003D50D3"/>
    <w:rsid w:val="003E01E0"/>
    <w:rsid w:val="003F4EEA"/>
    <w:rsid w:val="00404784"/>
    <w:rsid w:val="0040695D"/>
    <w:rsid w:val="0041149B"/>
    <w:rsid w:val="00413E65"/>
    <w:rsid w:val="00417881"/>
    <w:rsid w:val="004234FC"/>
    <w:rsid w:val="00427654"/>
    <w:rsid w:val="00441148"/>
    <w:rsid w:val="0044328E"/>
    <w:rsid w:val="0044638D"/>
    <w:rsid w:val="00446A6B"/>
    <w:rsid w:val="0045059A"/>
    <w:rsid w:val="004518A6"/>
    <w:rsid w:val="004523C8"/>
    <w:rsid w:val="00455626"/>
    <w:rsid w:val="0045618C"/>
    <w:rsid w:val="00457E82"/>
    <w:rsid w:val="004604FE"/>
    <w:rsid w:val="00475DC3"/>
    <w:rsid w:val="004814F0"/>
    <w:rsid w:val="004820AF"/>
    <w:rsid w:val="00483762"/>
    <w:rsid w:val="00483926"/>
    <w:rsid w:val="0048663F"/>
    <w:rsid w:val="004924F8"/>
    <w:rsid w:val="004945AE"/>
    <w:rsid w:val="004A23E7"/>
    <w:rsid w:val="004A6C4B"/>
    <w:rsid w:val="004A7C12"/>
    <w:rsid w:val="004B6E9B"/>
    <w:rsid w:val="004C283C"/>
    <w:rsid w:val="004C6498"/>
    <w:rsid w:val="004D0118"/>
    <w:rsid w:val="004E2AF4"/>
    <w:rsid w:val="004E4A8E"/>
    <w:rsid w:val="004E53F1"/>
    <w:rsid w:val="004F55B7"/>
    <w:rsid w:val="004F5FF3"/>
    <w:rsid w:val="004F61AE"/>
    <w:rsid w:val="00500014"/>
    <w:rsid w:val="0050568F"/>
    <w:rsid w:val="00510D71"/>
    <w:rsid w:val="00510FE2"/>
    <w:rsid w:val="0051149D"/>
    <w:rsid w:val="005115C4"/>
    <w:rsid w:val="00515EF1"/>
    <w:rsid w:val="0051637B"/>
    <w:rsid w:val="005240DC"/>
    <w:rsid w:val="005250BE"/>
    <w:rsid w:val="0052720F"/>
    <w:rsid w:val="0053011C"/>
    <w:rsid w:val="00530221"/>
    <w:rsid w:val="00533396"/>
    <w:rsid w:val="00545009"/>
    <w:rsid w:val="0056045E"/>
    <w:rsid w:val="005647D7"/>
    <w:rsid w:val="00564B62"/>
    <w:rsid w:val="005666D4"/>
    <w:rsid w:val="00566955"/>
    <w:rsid w:val="00566D1C"/>
    <w:rsid w:val="005712C2"/>
    <w:rsid w:val="00571E20"/>
    <w:rsid w:val="0057612F"/>
    <w:rsid w:val="005804F5"/>
    <w:rsid w:val="00591C06"/>
    <w:rsid w:val="00591C3D"/>
    <w:rsid w:val="0059581B"/>
    <w:rsid w:val="005A3651"/>
    <w:rsid w:val="005A5CDC"/>
    <w:rsid w:val="005B3B9A"/>
    <w:rsid w:val="005B44B8"/>
    <w:rsid w:val="005B51AC"/>
    <w:rsid w:val="005C1F51"/>
    <w:rsid w:val="005C7F9F"/>
    <w:rsid w:val="005D0453"/>
    <w:rsid w:val="005D26E5"/>
    <w:rsid w:val="005D30FB"/>
    <w:rsid w:val="005E18F7"/>
    <w:rsid w:val="005E241F"/>
    <w:rsid w:val="005F00DF"/>
    <w:rsid w:val="005F3769"/>
    <w:rsid w:val="00607305"/>
    <w:rsid w:val="00614ECB"/>
    <w:rsid w:val="006224D3"/>
    <w:rsid w:val="00625C12"/>
    <w:rsid w:val="00627D12"/>
    <w:rsid w:val="00632B77"/>
    <w:rsid w:val="00632EA5"/>
    <w:rsid w:val="00634A73"/>
    <w:rsid w:val="00634EAC"/>
    <w:rsid w:val="00637536"/>
    <w:rsid w:val="00640AEB"/>
    <w:rsid w:val="00646522"/>
    <w:rsid w:val="006509E5"/>
    <w:rsid w:val="00661132"/>
    <w:rsid w:val="0066756B"/>
    <w:rsid w:val="006731C4"/>
    <w:rsid w:val="00677A23"/>
    <w:rsid w:val="00681078"/>
    <w:rsid w:val="006833D8"/>
    <w:rsid w:val="00692BB2"/>
    <w:rsid w:val="00696404"/>
    <w:rsid w:val="006A3E49"/>
    <w:rsid w:val="006A63D6"/>
    <w:rsid w:val="006A7A77"/>
    <w:rsid w:val="006B57DB"/>
    <w:rsid w:val="006B6DA3"/>
    <w:rsid w:val="006C2A7C"/>
    <w:rsid w:val="006C2F0C"/>
    <w:rsid w:val="006C3EEB"/>
    <w:rsid w:val="006C5DA2"/>
    <w:rsid w:val="006D21D1"/>
    <w:rsid w:val="006D3DC6"/>
    <w:rsid w:val="006E2483"/>
    <w:rsid w:val="006E3C14"/>
    <w:rsid w:val="006E4647"/>
    <w:rsid w:val="006E59C1"/>
    <w:rsid w:val="006E7244"/>
    <w:rsid w:val="006E7783"/>
    <w:rsid w:val="006F320C"/>
    <w:rsid w:val="006F39FE"/>
    <w:rsid w:val="007001A3"/>
    <w:rsid w:val="0070366C"/>
    <w:rsid w:val="00714824"/>
    <w:rsid w:val="007154F0"/>
    <w:rsid w:val="007203A1"/>
    <w:rsid w:val="00730EA5"/>
    <w:rsid w:val="007317F6"/>
    <w:rsid w:val="00734607"/>
    <w:rsid w:val="00735CE4"/>
    <w:rsid w:val="00736F23"/>
    <w:rsid w:val="00744A78"/>
    <w:rsid w:val="00750A5E"/>
    <w:rsid w:val="007512CD"/>
    <w:rsid w:val="00762833"/>
    <w:rsid w:val="007654D2"/>
    <w:rsid w:val="007661B9"/>
    <w:rsid w:val="00770BB9"/>
    <w:rsid w:val="007730B3"/>
    <w:rsid w:val="007756B0"/>
    <w:rsid w:val="00776752"/>
    <w:rsid w:val="00783D96"/>
    <w:rsid w:val="00785460"/>
    <w:rsid w:val="007878F8"/>
    <w:rsid w:val="00791321"/>
    <w:rsid w:val="00794EE4"/>
    <w:rsid w:val="007A05BF"/>
    <w:rsid w:val="007A10BF"/>
    <w:rsid w:val="007B0728"/>
    <w:rsid w:val="007B0BC9"/>
    <w:rsid w:val="007B64DC"/>
    <w:rsid w:val="007C294F"/>
    <w:rsid w:val="007C3EEB"/>
    <w:rsid w:val="007C4AF3"/>
    <w:rsid w:val="007C53F4"/>
    <w:rsid w:val="007E624F"/>
    <w:rsid w:val="007E62CB"/>
    <w:rsid w:val="007F2E91"/>
    <w:rsid w:val="007F569E"/>
    <w:rsid w:val="007F7838"/>
    <w:rsid w:val="00803F48"/>
    <w:rsid w:val="008044F6"/>
    <w:rsid w:val="00811834"/>
    <w:rsid w:val="00812A8A"/>
    <w:rsid w:val="00813406"/>
    <w:rsid w:val="00817FCD"/>
    <w:rsid w:val="00820221"/>
    <w:rsid w:val="00825637"/>
    <w:rsid w:val="00830F92"/>
    <w:rsid w:val="00833077"/>
    <w:rsid w:val="00833EED"/>
    <w:rsid w:val="008418B8"/>
    <w:rsid w:val="00843A9E"/>
    <w:rsid w:val="00861C57"/>
    <w:rsid w:val="008738F6"/>
    <w:rsid w:val="008800BD"/>
    <w:rsid w:val="008810FB"/>
    <w:rsid w:val="0088140C"/>
    <w:rsid w:val="0088472A"/>
    <w:rsid w:val="00885772"/>
    <w:rsid w:val="00892E62"/>
    <w:rsid w:val="00897063"/>
    <w:rsid w:val="008A055B"/>
    <w:rsid w:val="008A2C93"/>
    <w:rsid w:val="008B2E0B"/>
    <w:rsid w:val="008B7A45"/>
    <w:rsid w:val="008C2AD4"/>
    <w:rsid w:val="008D0E5D"/>
    <w:rsid w:val="008D2D57"/>
    <w:rsid w:val="008D2DCF"/>
    <w:rsid w:val="008D51C3"/>
    <w:rsid w:val="008D59C6"/>
    <w:rsid w:val="008E60A7"/>
    <w:rsid w:val="008E6394"/>
    <w:rsid w:val="009044E0"/>
    <w:rsid w:val="009066E1"/>
    <w:rsid w:val="00910754"/>
    <w:rsid w:val="009121E8"/>
    <w:rsid w:val="00930D90"/>
    <w:rsid w:val="0093134C"/>
    <w:rsid w:val="009331D1"/>
    <w:rsid w:val="0093452E"/>
    <w:rsid w:val="009434FE"/>
    <w:rsid w:val="00953982"/>
    <w:rsid w:val="009572D3"/>
    <w:rsid w:val="00957C98"/>
    <w:rsid w:val="00962CE2"/>
    <w:rsid w:val="009656FC"/>
    <w:rsid w:val="009759E7"/>
    <w:rsid w:val="00984FD9"/>
    <w:rsid w:val="00987410"/>
    <w:rsid w:val="00990CD9"/>
    <w:rsid w:val="00993733"/>
    <w:rsid w:val="009942EF"/>
    <w:rsid w:val="009A6E82"/>
    <w:rsid w:val="009B07FB"/>
    <w:rsid w:val="009B22B4"/>
    <w:rsid w:val="009C280D"/>
    <w:rsid w:val="009C2825"/>
    <w:rsid w:val="009C5D64"/>
    <w:rsid w:val="009D3608"/>
    <w:rsid w:val="009D5FA1"/>
    <w:rsid w:val="009D75CD"/>
    <w:rsid w:val="009E4968"/>
    <w:rsid w:val="009F42D0"/>
    <w:rsid w:val="00A10DEE"/>
    <w:rsid w:val="00A16D48"/>
    <w:rsid w:val="00A171EC"/>
    <w:rsid w:val="00A214F9"/>
    <w:rsid w:val="00A26E79"/>
    <w:rsid w:val="00A2720A"/>
    <w:rsid w:val="00A274EC"/>
    <w:rsid w:val="00A310D1"/>
    <w:rsid w:val="00A32392"/>
    <w:rsid w:val="00A361BD"/>
    <w:rsid w:val="00A40E4D"/>
    <w:rsid w:val="00A411ED"/>
    <w:rsid w:val="00A418ED"/>
    <w:rsid w:val="00A45990"/>
    <w:rsid w:val="00A46695"/>
    <w:rsid w:val="00A51644"/>
    <w:rsid w:val="00A51C6F"/>
    <w:rsid w:val="00A62AA5"/>
    <w:rsid w:val="00A64DA7"/>
    <w:rsid w:val="00A66E51"/>
    <w:rsid w:val="00A74D6F"/>
    <w:rsid w:val="00A8123F"/>
    <w:rsid w:val="00A81915"/>
    <w:rsid w:val="00A824DA"/>
    <w:rsid w:val="00A82C82"/>
    <w:rsid w:val="00A842BE"/>
    <w:rsid w:val="00A91C98"/>
    <w:rsid w:val="00AA0BAB"/>
    <w:rsid w:val="00AA7E1A"/>
    <w:rsid w:val="00AB1347"/>
    <w:rsid w:val="00AB7F92"/>
    <w:rsid w:val="00AD3A1D"/>
    <w:rsid w:val="00AE024F"/>
    <w:rsid w:val="00AE3D33"/>
    <w:rsid w:val="00AE655A"/>
    <w:rsid w:val="00AF5A9F"/>
    <w:rsid w:val="00B039CF"/>
    <w:rsid w:val="00B10ADF"/>
    <w:rsid w:val="00B12403"/>
    <w:rsid w:val="00B139C3"/>
    <w:rsid w:val="00B17F21"/>
    <w:rsid w:val="00B236F6"/>
    <w:rsid w:val="00B23723"/>
    <w:rsid w:val="00B23E3E"/>
    <w:rsid w:val="00B3165B"/>
    <w:rsid w:val="00B33F7B"/>
    <w:rsid w:val="00B5094B"/>
    <w:rsid w:val="00B5286D"/>
    <w:rsid w:val="00B53BDD"/>
    <w:rsid w:val="00B56120"/>
    <w:rsid w:val="00B56B29"/>
    <w:rsid w:val="00B64B1F"/>
    <w:rsid w:val="00B67711"/>
    <w:rsid w:val="00B67E17"/>
    <w:rsid w:val="00B711C8"/>
    <w:rsid w:val="00B7295B"/>
    <w:rsid w:val="00B74086"/>
    <w:rsid w:val="00B75B6C"/>
    <w:rsid w:val="00B76F93"/>
    <w:rsid w:val="00B812C4"/>
    <w:rsid w:val="00B94210"/>
    <w:rsid w:val="00BA05E9"/>
    <w:rsid w:val="00BA576F"/>
    <w:rsid w:val="00BA656A"/>
    <w:rsid w:val="00BB0495"/>
    <w:rsid w:val="00BC10E6"/>
    <w:rsid w:val="00BC2BF6"/>
    <w:rsid w:val="00BC784C"/>
    <w:rsid w:val="00BD07C5"/>
    <w:rsid w:val="00BD3FB4"/>
    <w:rsid w:val="00BD489E"/>
    <w:rsid w:val="00BE3AE5"/>
    <w:rsid w:val="00BF0417"/>
    <w:rsid w:val="00BF053B"/>
    <w:rsid w:val="00BF0E95"/>
    <w:rsid w:val="00C052AC"/>
    <w:rsid w:val="00C11276"/>
    <w:rsid w:val="00C201D0"/>
    <w:rsid w:val="00C23BD6"/>
    <w:rsid w:val="00C40DFC"/>
    <w:rsid w:val="00C43F8B"/>
    <w:rsid w:val="00C52977"/>
    <w:rsid w:val="00C53D75"/>
    <w:rsid w:val="00C63C15"/>
    <w:rsid w:val="00C65613"/>
    <w:rsid w:val="00C705ED"/>
    <w:rsid w:val="00C71748"/>
    <w:rsid w:val="00C729E0"/>
    <w:rsid w:val="00C74B59"/>
    <w:rsid w:val="00C816AC"/>
    <w:rsid w:val="00C84B25"/>
    <w:rsid w:val="00C87C45"/>
    <w:rsid w:val="00C87C52"/>
    <w:rsid w:val="00C90F55"/>
    <w:rsid w:val="00C93CE5"/>
    <w:rsid w:val="00C957DD"/>
    <w:rsid w:val="00C9643E"/>
    <w:rsid w:val="00CA2AC7"/>
    <w:rsid w:val="00CA2B2F"/>
    <w:rsid w:val="00CA4063"/>
    <w:rsid w:val="00CA44CD"/>
    <w:rsid w:val="00CA7971"/>
    <w:rsid w:val="00CC2A28"/>
    <w:rsid w:val="00CC68CE"/>
    <w:rsid w:val="00CD1B0B"/>
    <w:rsid w:val="00CD650E"/>
    <w:rsid w:val="00CE1090"/>
    <w:rsid w:val="00CE3059"/>
    <w:rsid w:val="00CE30F1"/>
    <w:rsid w:val="00CE37ED"/>
    <w:rsid w:val="00CE5542"/>
    <w:rsid w:val="00CF00C9"/>
    <w:rsid w:val="00CF03A5"/>
    <w:rsid w:val="00CF1F5D"/>
    <w:rsid w:val="00CF3E8A"/>
    <w:rsid w:val="00CF5296"/>
    <w:rsid w:val="00D01A9E"/>
    <w:rsid w:val="00D162B1"/>
    <w:rsid w:val="00D222F4"/>
    <w:rsid w:val="00D23847"/>
    <w:rsid w:val="00D3096F"/>
    <w:rsid w:val="00D3465A"/>
    <w:rsid w:val="00D41DB4"/>
    <w:rsid w:val="00D443BB"/>
    <w:rsid w:val="00D474B2"/>
    <w:rsid w:val="00D513FB"/>
    <w:rsid w:val="00D556B9"/>
    <w:rsid w:val="00D56CF6"/>
    <w:rsid w:val="00D57032"/>
    <w:rsid w:val="00D63D49"/>
    <w:rsid w:val="00D651CC"/>
    <w:rsid w:val="00D6753F"/>
    <w:rsid w:val="00D747B1"/>
    <w:rsid w:val="00D77E47"/>
    <w:rsid w:val="00D77F1D"/>
    <w:rsid w:val="00D80A98"/>
    <w:rsid w:val="00D80E53"/>
    <w:rsid w:val="00D82D79"/>
    <w:rsid w:val="00D86B8A"/>
    <w:rsid w:val="00D90E50"/>
    <w:rsid w:val="00DA2688"/>
    <w:rsid w:val="00DB3188"/>
    <w:rsid w:val="00DB57BE"/>
    <w:rsid w:val="00DB6A5B"/>
    <w:rsid w:val="00DC3558"/>
    <w:rsid w:val="00DC5E99"/>
    <w:rsid w:val="00DC63F6"/>
    <w:rsid w:val="00DD0844"/>
    <w:rsid w:val="00DD51DA"/>
    <w:rsid w:val="00DD54E6"/>
    <w:rsid w:val="00DD7140"/>
    <w:rsid w:val="00DE05E0"/>
    <w:rsid w:val="00DE144E"/>
    <w:rsid w:val="00DE15B7"/>
    <w:rsid w:val="00DE44EA"/>
    <w:rsid w:val="00DE7169"/>
    <w:rsid w:val="00DF3E48"/>
    <w:rsid w:val="00DF69DC"/>
    <w:rsid w:val="00E025F4"/>
    <w:rsid w:val="00E079BE"/>
    <w:rsid w:val="00E1011D"/>
    <w:rsid w:val="00E10227"/>
    <w:rsid w:val="00E11BC7"/>
    <w:rsid w:val="00E14764"/>
    <w:rsid w:val="00E17D1A"/>
    <w:rsid w:val="00E231F9"/>
    <w:rsid w:val="00E23AE7"/>
    <w:rsid w:val="00E23B2F"/>
    <w:rsid w:val="00E249EA"/>
    <w:rsid w:val="00E25302"/>
    <w:rsid w:val="00E32118"/>
    <w:rsid w:val="00E32F6D"/>
    <w:rsid w:val="00E467AF"/>
    <w:rsid w:val="00E50FC7"/>
    <w:rsid w:val="00E5138C"/>
    <w:rsid w:val="00E56E8B"/>
    <w:rsid w:val="00E573EF"/>
    <w:rsid w:val="00E663F7"/>
    <w:rsid w:val="00E6663D"/>
    <w:rsid w:val="00E67801"/>
    <w:rsid w:val="00E746CC"/>
    <w:rsid w:val="00E7546E"/>
    <w:rsid w:val="00E87C3F"/>
    <w:rsid w:val="00E90B6E"/>
    <w:rsid w:val="00EA3D08"/>
    <w:rsid w:val="00EA7940"/>
    <w:rsid w:val="00EB43AD"/>
    <w:rsid w:val="00EB4DC3"/>
    <w:rsid w:val="00EB6CB8"/>
    <w:rsid w:val="00EC4292"/>
    <w:rsid w:val="00EC7FDB"/>
    <w:rsid w:val="00ED06E3"/>
    <w:rsid w:val="00ED5B87"/>
    <w:rsid w:val="00ED6D33"/>
    <w:rsid w:val="00ED71BD"/>
    <w:rsid w:val="00EF2671"/>
    <w:rsid w:val="00EF3343"/>
    <w:rsid w:val="00EF5C19"/>
    <w:rsid w:val="00F00884"/>
    <w:rsid w:val="00F012A9"/>
    <w:rsid w:val="00F01FD5"/>
    <w:rsid w:val="00F02522"/>
    <w:rsid w:val="00F13194"/>
    <w:rsid w:val="00F17F5B"/>
    <w:rsid w:val="00F21C73"/>
    <w:rsid w:val="00F253E1"/>
    <w:rsid w:val="00F27D14"/>
    <w:rsid w:val="00F31CE2"/>
    <w:rsid w:val="00F405A8"/>
    <w:rsid w:val="00F47BBB"/>
    <w:rsid w:val="00F50DAD"/>
    <w:rsid w:val="00F51050"/>
    <w:rsid w:val="00F5357D"/>
    <w:rsid w:val="00F53F7C"/>
    <w:rsid w:val="00F55607"/>
    <w:rsid w:val="00F6052B"/>
    <w:rsid w:val="00F61243"/>
    <w:rsid w:val="00F64024"/>
    <w:rsid w:val="00F648EA"/>
    <w:rsid w:val="00F6507E"/>
    <w:rsid w:val="00F91686"/>
    <w:rsid w:val="00F93E71"/>
    <w:rsid w:val="00F95632"/>
    <w:rsid w:val="00FA052C"/>
    <w:rsid w:val="00FA13BA"/>
    <w:rsid w:val="00FA26B5"/>
    <w:rsid w:val="00FA52A9"/>
    <w:rsid w:val="00FA6BD1"/>
    <w:rsid w:val="00FB2054"/>
    <w:rsid w:val="00FB454F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AC25"/>
  <w15:docId w15:val="{569BEC66-B24B-463D-B686-58FC8E6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0179A3"/>
    <w:rPr>
      <w:i/>
      <w:iCs/>
    </w:rPr>
  </w:style>
  <w:style w:type="paragraph" w:styleId="ab">
    <w:name w:val="No Spacing"/>
    <w:link w:val="ac"/>
    <w:uiPriority w:val="1"/>
    <w:qFormat/>
    <w:rsid w:val="0001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17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17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79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764A5E634F0174B449B1115A436C415375231660A6474D279AAB416E05E68A6887B8F6AA59C74F006E2A6CD82C7EG7l5G" TargetMode="External"/><Relationship Id="rId13" Type="http://schemas.openxmlformats.org/officeDocument/2006/relationships/hyperlink" Target="consultantplus://offline/ref=5670D1F14B6901D55D711EA4FD533DAB1C52145922EC38672B9B8BE5595596184C31526E2D8E4D7E0A45B01288487A114204C42BnAO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0D3F4E3409AFCC30C4DC50B860A1C4AE6FE2379502758DADF13EB239632841D2A7CC146AED653680336B2AD25D8B3D374BCADBg0h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331DC9D36037B2E461B05757D74F4816819264145FDCA8BF3CE7371D5D6AF4A5A426AD4024F82416C764DEF70AEDC87E07ABB7FCE2B950T5z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331DC9D36037B2E461B05757D74F4816819264145FDCA8BF3CE7371D5D6AF4A5A426AD4024FB2E1EC764DEF70AEDC87E07ABB7FCE2B950T5z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28871274F8756ED62CC89E62734E473AAA046651C60FB6DC5FF09F772A4915B362B38746ABDED0BfDZ1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D369-F721-4CB5-91A6-C06F8DFF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Пользователь</cp:lastModifiedBy>
  <cp:revision>11</cp:revision>
  <cp:lastPrinted>2022-07-01T06:58:00Z</cp:lastPrinted>
  <dcterms:created xsi:type="dcterms:W3CDTF">2022-06-07T07:23:00Z</dcterms:created>
  <dcterms:modified xsi:type="dcterms:W3CDTF">2022-12-30T07:21:00Z</dcterms:modified>
</cp:coreProperties>
</file>