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AD" w:rsidRPr="00DF03AD" w:rsidRDefault="00AC4626" w:rsidP="00D86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Перечень нормативных </w:t>
      </w:r>
      <w:r w:rsidRPr="00AC4626">
        <w:rPr>
          <w:rFonts w:ascii="Times New Roman" w:hAnsi="Times New Roman" w:cs="Times New Roman"/>
          <w:bCs/>
          <w:iCs/>
          <w:sz w:val="24"/>
          <w:szCs w:val="24"/>
        </w:rPr>
        <w:t>правовых актов, регулирующих предоставление муниципальной услуги «</w:t>
      </w:r>
      <w:r w:rsidR="00D86031" w:rsidRPr="00D86031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D86031">
        <w:rPr>
          <w:rFonts w:ascii="Times New Roman" w:hAnsi="Times New Roman" w:cs="Times New Roman"/>
          <w:sz w:val="24"/>
          <w:szCs w:val="24"/>
        </w:rPr>
        <w:t>»</w:t>
      </w:r>
    </w:p>
    <w:p w:rsidR="00DF03AD" w:rsidRPr="00DF03AD" w:rsidRDefault="00DF03AD" w:rsidP="00DF03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DEE" w:rsidRDefault="00266DEE" w:rsidP="00266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AD">
        <w:rPr>
          <w:rFonts w:ascii="Times New Roman" w:hAnsi="Times New Roman" w:cs="Times New Roman"/>
          <w:sz w:val="24"/>
          <w:szCs w:val="24"/>
        </w:rPr>
        <w:t xml:space="preserve">"Градостроительный кодекс Российской Федерации" от 29.12.2004 N 190-ФЗ (ред. </w:t>
      </w:r>
      <w:proofErr w:type="gramEnd"/>
    </w:p>
    <w:p w:rsidR="00DF03AD" w:rsidRPr="00DF03AD" w:rsidRDefault="00DF03AD" w:rsidP="00DF0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2D4" w:rsidRDefault="003C02D4" w:rsidP="00DF0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Федерации"</w:t>
      </w:r>
    </w:p>
    <w:p w:rsidR="00DF03AD" w:rsidRPr="00DF03AD" w:rsidRDefault="00DF03AD" w:rsidP="00DF0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3AD" w:rsidRDefault="003C02D4" w:rsidP="00266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"Земельный кодекс Российской Федерации" от 25.10.2001 N 136-ФЗ (ред. от 16.02.2022) (с изм. и доп., вступ. в силу с 01.03.2022)</w:t>
      </w:r>
    </w:p>
    <w:p w:rsidR="00266DEE" w:rsidRPr="00266DEE" w:rsidRDefault="00266DEE" w:rsidP="00266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2D4" w:rsidRDefault="003C02D4" w:rsidP="00DF03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Федеральный закон от 27.07.2010 N 210-ФЗ (ред. от 02.07.2021) "Об организации предоставления государственных и муниципальных услуг" (с изм. и доп., вступ. в силу с 01.01.2022)</w:t>
      </w:r>
    </w:p>
    <w:p w:rsidR="00DF03AD" w:rsidRPr="00DF03AD" w:rsidRDefault="00DF03AD" w:rsidP="00DF0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DEE" w:rsidRPr="00266DEE" w:rsidRDefault="00266DEE" w:rsidP="0026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DEE" w:rsidRPr="00266DEE" w:rsidRDefault="00266DEE" w:rsidP="00266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3AD">
        <w:rPr>
          <w:rFonts w:ascii="Times New Roman" w:hAnsi="Times New Roman" w:cs="Times New Roman"/>
          <w:sz w:val="24"/>
          <w:szCs w:val="24"/>
        </w:rPr>
        <w:t>Приказ Минстроя России от 25.04.2017 N 741/</w:t>
      </w:r>
      <w:proofErr w:type="spellStart"/>
      <w:proofErr w:type="gramStart"/>
      <w:r w:rsidRPr="00DF03A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F03AD">
        <w:rPr>
          <w:rFonts w:ascii="Times New Roman" w:hAnsi="Times New Roman" w:cs="Times New Roman"/>
          <w:sz w:val="24"/>
          <w:szCs w:val="24"/>
        </w:rPr>
        <w:t xml:space="preserve"> (ред. от 18.02.2021) "Об утверждении формы градостроительного плана земельного участка и порядка ее заполнения" (Зарегистрировано в Минюсте России 30.05.2017 N 46880)</w:t>
      </w:r>
    </w:p>
    <w:p w:rsidR="00266DEE" w:rsidRPr="00266DEE" w:rsidRDefault="00266DEE" w:rsidP="0026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DEE" w:rsidRPr="00266DEE" w:rsidRDefault="00266DEE" w:rsidP="00266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AD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proofErr w:type="gramEnd"/>
    </w:p>
    <w:p w:rsidR="00266DEE" w:rsidRPr="00266DEE" w:rsidRDefault="00266DEE" w:rsidP="0026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2D4" w:rsidRPr="00266DEE" w:rsidRDefault="00266DEE" w:rsidP="00266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3AD">
        <w:rPr>
          <w:rFonts w:ascii="Times New Roman" w:hAnsi="Times New Roman" w:cs="Times New Roman"/>
          <w:sz w:val="24"/>
          <w:szCs w:val="24"/>
        </w:rPr>
        <w:t xml:space="preserve">Закон Самарской области №89-ГД от 03.10.2014 г. « О предоставлении в Самарской области государственных и муниципальных услуг по экстерриториальному  принципу» </w:t>
      </w:r>
      <w:r w:rsidR="003C02D4" w:rsidRPr="00266DEE">
        <w:rPr>
          <w:rFonts w:ascii="Times New Roman" w:hAnsi="Times New Roman" w:cs="Times New Roman"/>
          <w:sz w:val="24"/>
          <w:szCs w:val="24"/>
        </w:rPr>
        <w:t>от 01.05.2022)</w:t>
      </w:r>
      <w:proofErr w:type="gramEnd"/>
    </w:p>
    <w:p w:rsidR="00266DEE" w:rsidRPr="00266DEE" w:rsidRDefault="00266DEE" w:rsidP="00266D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DEE" w:rsidRDefault="00266DEE" w:rsidP="00D860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DE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муниципального района Клявлинский Самарской области муниципальной услуги «</w:t>
      </w:r>
      <w:r w:rsidR="00D86031" w:rsidRPr="00D86031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D86031">
        <w:rPr>
          <w:rFonts w:ascii="Times New Roman" w:hAnsi="Times New Roman" w:cs="Times New Roman"/>
          <w:sz w:val="24"/>
          <w:szCs w:val="24"/>
        </w:rPr>
        <w:t>»</w:t>
      </w:r>
      <w:r w:rsidRPr="00266DE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</w:t>
      </w:r>
      <w:proofErr w:type="spellStart"/>
      <w:r w:rsidRPr="00266D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66DE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6031">
        <w:rPr>
          <w:rFonts w:ascii="Times New Roman" w:hAnsi="Times New Roman" w:cs="Times New Roman"/>
          <w:sz w:val="24"/>
          <w:szCs w:val="24"/>
        </w:rPr>
        <w:t xml:space="preserve"> </w:t>
      </w:r>
      <w:r w:rsidRPr="00266DE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района Клявлинский Самарской области от </w:t>
      </w:r>
      <w:r w:rsidR="00D86031">
        <w:rPr>
          <w:rFonts w:ascii="Times New Roman" w:hAnsi="Times New Roman" w:cs="Times New Roman"/>
          <w:sz w:val="24"/>
          <w:szCs w:val="24"/>
        </w:rPr>
        <w:t>06.09.2023</w:t>
      </w:r>
      <w:r w:rsidRPr="00266DEE">
        <w:rPr>
          <w:rFonts w:ascii="Times New Roman" w:hAnsi="Times New Roman" w:cs="Times New Roman"/>
          <w:sz w:val="24"/>
          <w:szCs w:val="24"/>
        </w:rPr>
        <w:t xml:space="preserve">г. № </w:t>
      </w:r>
      <w:r w:rsidR="00D86031">
        <w:rPr>
          <w:rFonts w:ascii="Times New Roman" w:hAnsi="Times New Roman" w:cs="Times New Roman"/>
          <w:sz w:val="24"/>
          <w:szCs w:val="24"/>
        </w:rPr>
        <w:t>364</w:t>
      </w:r>
      <w:bookmarkStart w:id="0" w:name="_GoBack"/>
      <w:bookmarkEnd w:id="0"/>
    </w:p>
    <w:p w:rsidR="00266DEE" w:rsidRPr="00DF03AD" w:rsidRDefault="00266DEE" w:rsidP="00266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66DEE" w:rsidRPr="00DF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CDC"/>
    <w:multiLevelType w:val="hybridMultilevel"/>
    <w:tmpl w:val="97923B62"/>
    <w:lvl w:ilvl="0" w:tplc="BE88F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A8B"/>
    <w:multiLevelType w:val="hybridMultilevel"/>
    <w:tmpl w:val="3E14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3"/>
    <w:rsid w:val="00152C09"/>
    <w:rsid w:val="00266DEE"/>
    <w:rsid w:val="003C02D4"/>
    <w:rsid w:val="005D0CA3"/>
    <w:rsid w:val="00AC4626"/>
    <w:rsid w:val="00CD1EF2"/>
    <w:rsid w:val="00D86031"/>
    <w:rsid w:val="00D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2022-05-05T11:56:00Z</dcterms:created>
  <dcterms:modified xsi:type="dcterms:W3CDTF">2023-10-06T10:08:00Z</dcterms:modified>
</cp:coreProperties>
</file>