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2"/>
        <w:spacing w:before="0" w:beforeAutospacing="0" w:after="0" w:afterAutospacing="0" w:line="276" w:lineRule="auto"/>
        <w:jc w:val="center"/>
        <w:rPr>
          <w:rFonts w:eastAsia="Times New Roman"/>
        </w:rPr>
      </w:pPr>
      <w:r>
        <w:rPr>
          <w:rFonts w:eastAsia="Times New Roman"/>
        </w:rPr>
        <w:t>Обзор изменений законодательства в 2023 году</w:t>
      </w:r>
    </w:p>
    <w:p w:rsidR="00000000" w:rsidRDefault="00000000">
      <w:pPr>
        <w:pStyle w:val="2"/>
        <w:spacing w:before="0" w:beforeAutospacing="0" w:after="0" w:afterAutospacing="0" w:line="276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с комментариями </w:t>
      </w:r>
    </w:p>
    <w:p w:rsidR="00000000" w:rsidRDefault="00000000">
      <w:pPr>
        <w:pStyle w:val="a5"/>
        <w:spacing w:line="276" w:lineRule="auto"/>
        <w:divId w:val="444809593"/>
      </w:pPr>
      <w:r>
        <w:t>С 1 марта 2023 начали действовать несколько важных изменений по охране труда:</w:t>
      </w:r>
    </w:p>
    <w:p w:rsidR="00000000" w:rsidRDefault="00000000">
      <w:pPr>
        <w:numPr>
          <w:ilvl w:val="0"/>
          <w:numId w:val="1"/>
        </w:numPr>
        <w:spacing w:after="103" w:line="276" w:lineRule="auto"/>
        <w:divId w:val="444809593"/>
        <w:rPr>
          <w:rFonts w:eastAsia="Times New Roman"/>
        </w:rPr>
      </w:pPr>
      <w:r>
        <w:rPr>
          <w:rFonts w:eastAsia="Times New Roman"/>
        </w:rPr>
        <w:t>обучать своих сотрудников работодатель может только в том случае, если он включен в специальный реестр Минтруда;</w:t>
      </w:r>
    </w:p>
    <w:p w:rsidR="00000000" w:rsidRDefault="00000000">
      <w:pPr>
        <w:numPr>
          <w:ilvl w:val="0"/>
          <w:numId w:val="1"/>
        </w:numPr>
        <w:spacing w:after="103" w:line="276" w:lineRule="auto"/>
        <w:divId w:val="444809593"/>
        <w:rPr>
          <w:rFonts w:eastAsia="Times New Roman"/>
        </w:rPr>
      </w:pPr>
      <w:r>
        <w:rPr>
          <w:rFonts w:eastAsia="Times New Roman"/>
        </w:rPr>
        <w:t>начали действовать особенности СОУТ на рабочих местах в микропредприятиях;</w:t>
      </w:r>
    </w:p>
    <w:p w:rsidR="00000000" w:rsidRDefault="00000000">
      <w:pPr>
        <w:numPr>
          <w:ilvl w:val="0"/>
          <w:numId w:val="1"/>
        </w:numPr>
        <w:spacing w:after="103" w:line="276" w:lineRule="auto"/>
        <w:divId w:val="444809593"/>
        <w:rPr>
          <w:rFonts w:eastAsia="Times New Roman"/>
        </w:rPr>
      </w:pPr>
      <w:r>
        <w:rPr>
          <w:rFonts w:eastAsia="Times New Roman"/>
        </w:rPr>
        <w:t>изменился порядок расследования и учета случаев профзаболеваний работников;</w:t>
      </w:r>
    </w:p>
    <w:p w:rsidR="00000000" w:rsidRDefault="00000000">
      <w:pPr>
        <w:numPr>
          <w:ilvl w:val="0"/>
          <w:numId w:val="1"/>
        </w:numPr>
        <w:spacing w:after="103" w:line="276" w:lineRule="auto"/>
        <w:divId w:val="444809593"/>
        <w:rPr>
          <w:rFonts w:eastAsia="Times New Roman"/>
        </w:rPr>
      </w:pPr>
      <w:r>
        <w:rPr>
          <w:rFonts w:eastAsia="Times New Roman"/>
        </w:rPr>
        <w:t>вступили в силу изменения в Правила противопожарного режима;</w:t>
      </w:r>
    </w:p>
    <w:p w:rsidR="00000000" w:rsidRDefault="00000000">
      <w:pPr>
        <w:numPr>
          <w:ilvl w:val="0"/>
          <w:numId w:val="1"/>
        </w:numPr>
        <w:spacing w:after="103" w:line="276" w:lineRule="auto"/>
        <w:divId w:val="444809593"/>
        <w:rPr>
          <w:rFonts w:eastAsia="Times New Roman"/>
        </w:rPr>
      </w:pPr>
      <w:r>
        <w:rPr>
          <w:rFonts w:eastAsia="Times New Roman"/>
        </w:rPr>
        <w:t>некоторые документы сможете вести в электронном виде, не дублируя их на бумажном носителе.</w:t>
      </w:r>
    </w:p>
    <w:p w:rsidR="00000000" w:rsidRDefault="00000000">
      <w:pPr>
        <w:pStyle w:val="2"/>
        <w:spacing w:line="276" w:lineRule="auto"/>
        <w:jc w:val="center"/>
        <w:divId w:val="444809593"/>
        <w:rPr>
          <w:rFonts w:eastAsia="Times New Roman"/>
        </w:rPr>
      </w:pPr>
      <w:r>
        <w:rPr>
          <w:rFonts w:eastAsia="Times New Roman"/>
        </w:rPr>
        <w:t>Мораторий на проверки</w:t>
      </w:r>
    </w:p>
    <w:p w:rsidR="00000000" w:rsidRDefault="00000000">
      <w:pPr>
        <w:pStyle w:val="a5"/>
        <w:spacing w:line="276" w:lineRule="auto"/>
        <w:divId w:val="444809593"/>
      </w:pPr>
      <w:r>
        <w:t>В 2023 году внеплановые контрольно-надзорные мероприятия проводят по сокращенному числу оснований, как и в 2022 году.</w:t>
      </w:r>
    </w:p>
    <w:p w:rsidR="00000000" w:rsidRDefault="00000000">
      <w:pPr>
        <w:pStyle w:val="a5"/>
        <w:spacing w:line="276" w:lineRule="auto"/>
        <w:divId w:val="444809593"/>
      </w:pPr>
      <w:r>
        <w:t>Внеплановую проверку в 2023 году проведут при явной угрозе:</w:t>
      </w:r>
    </w:p>
    <w:p w:rsidR="00000000" w:rsidRDefault="00000000">
      <w:pPr>
        <w:numPr>
          <w:ilvl w:val="0"/>
          <w:numId w:val="2"/>
        </w:numPr>
        <w:spacing w:after="103" w:line="276" w:lineRule="auto"/>
        <w:divId w:val="444809593"/>
        <w:rPr>
          <w:rFonts w:eastAsia="Times New Roman"/>
        </w:rPr>
      </w:pPr>
      <w:r>
        <w:rPr>
          <w:rFonts w:eastAsia="Times New Roman"/>
        </w:rPr>
        <w:t>причинения вреда жизни и тяжкого вреда здоровью граждан;</w:t>
      </w:r>
    </w:p>
    <w:p w:rsidR="00000000" w:rsidRDefault="00000000">
      <w:pPr>
        <w:numPr>
          <w:ilvl w:val="0"/>
          <w:numId w:val="2"/>
        </w:numPr>
        <w:spacing w:after="103" w:line="276" w:lineRule="auto"/>
        <w:divId w:val="444809593"/>
        <w:rPr>
          <w:rFonts w:eastAsia="Times New Roman"/>
        </w:rPr>
      </w:pPr>
      <w:r>
        <w:rPr>
          <w:rFonts w:eastAsia="Times New Roman"/>
        </w:rPr>
        <w:t>обороне и безопасности страны;</w:t>
      </w:r>
    </w:p>
    <w:p w:rsidR="00000000" w:rsidRDefault="00000000">
      <w:pPr>
        <w:numPr>
          <w:ilvl w:val="0"/>
          <w:numId w:val="2"/>
        </w:numPr>
        <w:spacing w:after="103" w:line="276" w:lineRule="auto"/>
        <w:divId w:val="444809593"/>
        <w:rPr>
          <w:rFonts w:eastAsia="Times New Roman"/>
        </w:rPr>
      </w:pPr>
      <w:r>
        <w:rPr>
          <w:rFonts w:eastAsia="Times New Roman"/>
        </w:rPr>
        <w:t>возникновения ЧС природного и (или) техногенного характера;</w:t>
      </w:r>
    </w:p>
    <w:p w:rsidR="00000000" w:rsidRDefault="00000000">
      <w:pPr>
        <w:numPr>
          <w:ilvl w:val="0"/>
          <w:numId w:val="2"/>
        </w:numPr>
        <w:spacing w:after="103" w:line="276" w:lineRule="auto"/>
        <w:divId w:val="444809593"/>
        <w:rPr>
          <w:rFonts w:eastAsia="Times New Roman"/>
        </w:rPr>
      </w:pPr>
      <w:r>
        <w:rPr>
          <w:rFonts w:eastAsia="Times New Roman"/>
        </w:rPr>
        <w:t>при выявлении индикаторов риска нарушения обязательных требований.</w:t>
      </w:r>
    </w:p>
    <w:p w:rsidR="00000000" w:rsidRDefault="00000000">
      <w:pPr>
        <w:pStyle w:val="a5"/>
        <w:spacing w:line="276" w:lineRule="auto"/>
        <w:divId w:val="444809593"/>
      </w:pPr>
      <w:r>
        <w:t>До 29.12.2022 проверку могли провести только на объектах чрезвычайно высокого и высокого риска при выявлении индикаторов риска нарушения обязательных требований, а теперь – по согласованию с прокуратурой любого объекта (постановление Правительства от 29.12.2022 № 2516).</w:t>
      </w:r>
    </w:p>
    <w:p w:rsidR="00000000" w:rsidRDefault="00000000">
      <w:pPr>
        <w:pStyle w:val="2"/>
        <w:spacing w:line="276" w:lineRule="auto"/>
        <w:jc w:val="center"/>
        <w:divId w:val="444809593"/>
      </w:pPr>
      <w:r>
        <w:rPr>
          <w:rFonts w:eastAsia="Times New Roman"/>
        </w:rPr>
        <w:t>ПТЭЭП</w:t>
      </w:r>
    </w:p>
    <w:p w:rsidR="00000000" w:rsidRDefault="00000000">
      <w:pPr>
        <w:pStyle w:val="a5"/>
        <w:spacing w:line="276" w:lineRule="auto"/>
        <w:jc w:val="both"/>
        <w:divId w:val="1658607840"/>
      </w:pPr>
      <w:r>
        <w:t>С 7 января 2023 года вступили новые Правила технической эксплуатации электроустановок потребителей (далее – ПТЭЭП). Их утвердили приказом Минэнерго от 12.08.2022 № 811. 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 xml:space="preserve">Для кого действуют. </w:t>
      </w:r>
      <w:r>
        <w:t>ПТЭЭП действуют для потребителей электроэнергии, которые используют собственные электроустановки, арендуют их или владеют ими на другом законном основании. Требованиями Правил должны руководствоваться, когда:</w:t>
      </w:r>
    </w:p>
    <w:p w:rsidR="00000000" w:rsidRDefault="00000000">
      <w:pPr>
        <w:numPr>
          <w:ilvl w:val="0"/>
          <w:numId w:val="3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вводят в работу новые или модернизированные электроустановки, оборудование и устройства в их составе;</w:t>
      </w:r>
    </w:p>
    <w:p w:rsidR="00000000" w:rsidRDefault="00000000">
      <w:pPr>
        <w:numPr>
          <w:ilvl w:val="0"/>
          <w:numId w:val="3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используют электроустановки по функциональному назначению;</w:t>
      </w:r>
    </w:p>
    <w:p w:rsidR="00000000" w:rsidRDefault="00000000">
      <w:pPr>
        <w:numPr>
          <w:ilvl w:val="0"/>
          <w:numId w:val="3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lastRenderedPageBreak/>
        <w:t>формируют и используют по назначению документацию;</w:t>
      </w:r>
    </w:p>
    <w:p w:rsidR="00000000" w:rsidRDefault="00000000">
      <w:pPr>
        <w:numPr>
          <w:ilvl w:val="0"/>
          <w:numId w:val="3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обеспечивают оперативно-технологическое управление электроустановками;</w:t>
      </w:r>
    </w:p>
    <w:p w:rsidR="00000000" w:rsidRDefault="00000000">
      <w:pPr>
        <w:numPr>
          <w:ilvl w:val="0"/>
          <w:numId w:val="3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ремонтируют электроустановки, проводят их техобслуживание;</w:t>
      </w:r>
    </w:p>
    <w:p w:rsidR="00000000" w:rsidRDefault="00000000">
      <w:pPr>
        <w:numPr>
          <w:ilvl w:val="0"/>
          <w:numId w:val="3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проводят консервацию, техническое перевооружение или модернизацию электроустановок за рамками закона о градостроительной деятельности.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 xml:space="preserve">ПТЭЭП больше не распространяется на физических лиц, которые используют электроустановки напряжением до 1 </w:t>
      </w:r>
      <w:proofErr w:type="spellStart"/>
      <w:r>
        <w:t>кВ</w:t>
      </w:r>
      <w:proofErr w:type="spellEnd"/>
      <w:r>
        <w:t xml:space="preserve"> для личных и бытовых нужд. Если физлицо будет использовать электроустановки напряжением до 1000 В для предпринимательской деятельности, то он должен будет исполнять требования ПТЭЭП. 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>Основание – пункты 1 и 3 ПТЭЭП. 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>Старые ПТЭЭП не распространялись на электроустановки электростанций, блок-станций, предприятий электрических и тепловых сетей, которые эксплуатируют по соответствующим правилам технической эксплуатации. В новых Правилах этого исключения нет (</w:t>
      </w:r>
      <w:proofErr w:type="spellStart"/>
      <w:r>
        <w:t>пп</w:t>
      </w:r>
      <w:proofErr w:type="spellEnd"/>
      <w:r>
        <w:t>. 1, 3 Правил, утв. приказом Минэнерго от 12.08.2022 № 811, далее — ПТЭЭП № 811; п. 1.1.2 Правил, утв. приказом Минэнерго от 13.01.2003 № 6; далее — ПТЭЭП № 6).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>Срок действия. </w:t>
      </w:r>
      <w:r>
        <w:t>В ПТЭЭП не указали срок действия, но максимум шесть лет на основании части 4 статьи 3 закона от 31.07.2020 № 247-ФЗ «Об обязательных требованиях в Российской Федерации».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 xml:space="preserve">Какие дублирующие требования исключили. </w:t>
      </w:r>
      <w:r>
        <w:t>В ПТЭЭП не повторяют нормы об эксплуатации силовых трансформаторов, распределительных устройств, воздушных ЛЭП, кабельных линий, электродвигателей, заземляющих устройств, электрического освещения, устройств релейной защиты и автоматики и другого электрооборудования. Их регламентируют Правила технической эксплуатации электрических станций и сетей (приказ Минэнерго от 19.06.2003 № 229). 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>Сократили главу с требованиями к персоналу. Эти вопросы регулируют Правила работы с персоналом (приказ Минэнерго от 22.09.2020 № 796, далее – Правила работы с персоналом).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>Исключили требования проводить инструктаж по ОТ и стажировку, чтобы не дублировать нормы Порядка обучения по охране труда № 2464. Также нет требования проводить противопожарный инструктаж: его содержат Правила противопожарного режима (постановление Правительства от 16.09.2020 № 1479).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>Как распределить ответственность. </w:t>
      </w:r>
      <w:r>
        <w:t>Работодатель должен создать организационно-распорядительный акт, например, положение, регламент, правила, приказ. В нем – определить структуру управления электроустановками, распределить границы ответственности и функции между структурными подразделениями и должностными лицами, указать обязанности персонала, который отвечает за эксплуатацию и контроль.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lastRenderedPageBreak/>
        <w:t>В документе определите, кто вправе быть ответственным за электрохозяйство, а также еще шесть категорий ответственных работников, которые вправе:</w:t>
      </w:r>
    </w:p>
    <w:p w:rsidR="00000000" w:rsidRDefault="00000000">
      <w:pPr>
        <w:numPr>
          <w:ilvl w:val="0"/>
          <w:numId w:val="4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выполнять переключения в электроустановках, вести оперативные переговоры;</w:t>
      </w:r>
    </w:p>
    <w:p w:rsidR="00000000" w:rsidRDefault="00000000">
      <w:pPr>
        <w:numPr>
          <w:ilvl w:val="0"/>
          <w:numId w:val="4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подавать и согласовывать диспетчерские и оперативные заявки, чтобы изменить технологический режим работы или эксплуатационное состояние ЛЭП, оборудования и устройств в составе электроустановок;</w:t>
      </w:r>
    </w:p>
    <w:p w:rsidR="00000000" w:rsidRDefault="00000000">
      <w:pPr>
        <w:numPr>
          <w:ilvl w:val="0"/>
          <w:numId w:val="4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проводить единоличный осмотр электроустановок;</w:t>
      </w:r>
    </w:p>
    <w:p w:rsidR="00000000" w:rsidRDefault="00000000">
      <w:pPr>
        <w:numPr>
          <w:ilvl w:val="0"/>
          <w:numId w:val="4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отдавать распоряжения, выдавать наряды-допуски и разрешения на подготовку рабочего места и допуск к производству работ в электроустановках, выполнять обязанности допускающего, ответственного руководителя работ, производителя работ, наблюдающего;</w:t>
      </w:r>
    </w:p>
    <w:p w:rsidR="00000000" w:rsidRDefault="00000000">
      <w:pPr>
        <w:numPr>
          <w:ilvl w:val="0"/>
          <w:numId w:val="4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проверять на загазованность подземные сооружения, если они есть;</w:t>
      </w:r>
    </w:p>
    <w:p w:rsidR="00000000" w:rsidRDefault="00000000">
      <w:pPr>
        <w:numPr>
          <w:ilvl w:val="0"/>
          <w:numId w:val="4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производить в электроустановках специальные работы, если их нужно выполнять.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>Основание – пункты 8 и 12 ПТЭЭП.</w:t>
      </w:r>
    </w:p>
    <w:p w:rsidR="00000000" w:rsidRDefault="00000000">
      <w:pPr>
        <w:pStyle w:val="a5"/>
        <w:spacing w:after="0" w:afterAutospacing="0" w:line="276" w:lineRule="auto"/>
        <w:divId w:val="1853912106"/>
        <w:rPr>
          <w:rStyle w:val="a6"/>
        </w:rPr>
      </w:pPr>
      <w:r>
        <w:rPr>
          <w:rStyle w:val="a6"/>
        </w:rPr>
        <w:t xml:space="preserve">Кто может быть ответственным за электрохозяйство. </w:t>
      </w:r>
    </w:p>
    <w:p w:rsidR="00000000" w:rsidRDefault="00000000">
      <w:pPr>
        <w:pStyle w:val="a5"/>
        <w:spacing w:before="0" w:beforeAutospacing="0" w:after="0" w:afterAutospacing="0" w:line="276" w:lineRule="auto"/>
        <w:jc w:val="both"/>
        <w:divId w:val="1853912106"/>
      </w:pPr>
      <w:r>
        <w:t>Ответственный за электрохозяйство и его заместитель должны быть из числа административно-технического персонала. Основание – пункт 8 ПТЭЭП.</w:t>
      </w:r>
    </w:p>
    <w:p w:rsidR="00000000" w:rsidRDefault="00000000">
      <w:pPr>
        <w:pStyle w:val="a5"/>
        <w:spacing w:before="0" w:beforeAutospacing="0" w:line="276" w:lineRule="auto"/>
        <w:jc w:val="both"/>
        <w:divId w:val="1853912106"/>
      </w:pPr>
      <w:r>
        <w:t>В старых ПТЭЭП указано, что ответственный должен быть из числа руководителей и специалистов. А он мог быть и из числа оперативного или оперативно-ремонтного персонала.  Теперь Физлица и ИП не должны назначать ответственного за электрохозяйство, его обязанности они выполняют самостоятельно (п. 8 ПТЭЭП).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 xml:space="preserve">Какие обязанности у ответственного за электрохозяйство. </w:t>
      </w:r>
      <w:r>
        <w:t>Теперь ответственный должен дополнительно: </w:t>
      </w:r>
    </w:p>
    <w:p w:rsidR="00000000" w:rsidRDefault="00000000">
      <w:pPr>
        <w:numPr>
          <w:ilvl w:val="0"/>
          <w:numId w:val="5"/>
        </w:numPr>
        <w:spacing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контролировать показатели качества электроэнергии не реже одного раза в 2 года, в том числе замерять их;</w:t>
      </w:r>
    </w:p>
    <w:p w:rsidR="00000000" w:rsidRDefault="00000000">
      <w:pPr>
        <w:numPr>
          <w:ilvl w:val="0"/>
          <w:numId w:val="5"/>
        </w:numPr>
        <w:spacing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контролировать, как соблюдают и поддерживают режим работы электроустановок и режим потребления электроэнергии;</w:t>
      </w:r>
    </w:p>
    <w:p w:rsidR="00000000" w:rsidRDefault="00000000">
      <w:pPr>
        <w:numPr>
          <w:ilvl w:val="0"/>
          <w:numId w:val="5"/>
        </w:numPr>
        <w:spacing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поддерживать автономные резервные источники питания в состоянии готовности на случай отключений или аварийных ограничений.</w:t>
      </w:r>
    </w:p>
    <w:p w:rsidR="00000000" w:rsidRDefault="00000000">
      <w:pPr>
        <w:spacing w:line="276" w:lineRule="auto"/>
        <w:ind w:left="720"/>
        <w:jc w:val="both"/>
        <w:divId w:val="1853912106"/>
        <w:rPr>
          <w:rFonts w:eastAsia="Times New Roman"/>
        </w:rPr>
      </w:pPr>
    </w:p>
    <w:p w:rsidR="00000000" w:rsidRDefault="00000000">
      <w:pPr>
        <w:pStyle w:val="a5"/>
        <w:spacing w:before="0" w:beforeAutospacing="0" w:line="276" w:lineRule="auto"/>
        <w:jc w:val="both"/>
        <w:divId w:val="1853912106"/>
      </w:pPr>
      <w:r>
        <w:t>Полный перечень обязанностей читайте в пункте 9 ПТЭЭП.</w:t>
      </w:r>
    </w:p>
    <w:p w:rsidR="00000000" w:rsidRDefault="00000000">
      <w:pPr>
        <w:pStyle w:val="a5"/>
        <w:spacing w:before="0" w:beforeAutospacing="0" w:line="276" w:lineRule="auto"/>
        <w:jc w:val="both"/>
        <w:divId w:val="1853912106"/>
      </w:pPr>
      <w:r>
        <w:t>Также ответственный должен сверять электрические схемы и чертежи с фактическими эксплуатационными ответственный за электрохозяйство не реже 1 раза в 3 года (п. 31 ПТЭЭП).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>Куда передавать информацию об ответственном за электрохозяйство и его заместителях. </w:t>
      </w:r>
      <w:r>
        <w:t xml:space="preserve">Потребитель теперь должен ежегодно до 1 января предоставлять информацию об ответственном за электрохозяйство и его заместителях и не позднее чем за 1 рабочий день до ввода в действие изменений в указанных списках или информации до </w:t>
      </w:r>
      <w:r>
        <w:lastRenderedPageBreak/>
        <w:t>допуска работников к самостоятельной работе уведомлять сетевую организацию о таких изменениях. (</w:t>
      </w:r>
      <w:proofErr w:type="spellStart"/>
      <w:r>
        <w:t>пп</w:t>
      </w:r>
      <w:proofErr w:type="spellEnd"/>
      <w:r>
        <w:t>. 12, 13 ПТЭЭП).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>Готовьте копии приказов о назначении работников, о которых нужно предоставить сведения, а также выписки из протоколов проверки знаний правил работы в электроустановках. Направляйте документы поставщикам электроэнергии в конце каждого года. Своевременно информируйте об изменениях в списках этих работников.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>Какие требования к персоналу.</w:t>
      </w:r>
      <w:r>
        <w:t> ПТЭЭП запрещают принимать на работу в электроустановках лиц без профессиональной подготовки и квалификации по выполняемым работам (п. 42 ПТЭЭП). Предупредите отдел кадров, что должен быть диплом, который подтверждает наличие профессии по выполняемой в электроустановке трудовой функции.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>Какие требования к присвоению группы.</w:t>
      </w:r>
      <w:r>
        <w:t xml:space="preserve"> Требования присваивать I группу по электробезопасности не реже 1 раза в год из ПТЭЭП исключили. Также требования о периодичности нет в Правилах по охране труда при эксплуатации электроустановок. Пока нет официальных разъяснений о том, с какой периодичностью присваивать I группу, но, возможно, документ доработают.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>Какие требования к комиссии по проверке знания.</w:t>
      </w:r>
      <w:r>
        <w:t xml:space="preserve"> В компаниях или структурных подразделениях с электроустановками до 1000 В </w:t>
      </w:r>
      <w:proofErr w:type="spellStart"/>
      <w:r>
        <w:t>в</w:t>
      </w:r>
      <w:proofErr w:type="spellEnd"/>
      <w:r>
        <w:t xml:space="preserve"> комиссии по проверке знаний должен состоять хотя бы один работник с группой не ниже IV (п. 40 ПТЭЭП). Присваивать и подтверждать группу по электробезопасности должны по Правилам работы с персоналом и ПОТ при эксплуатации электроустановок.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>Какая периодичность проверки знания.</w:t>
      </w:r>
      <w:r>
        <w:t xml:space="preserve"> Работодателям разрешили проверять знания работников чаще 1 раза в год, но не реже такой периодичности. Ранее проверка знаний электротехнического персонала, который организует и проводит работы по обслуживанию действующих электроустановок, выполняет в них наладочные, электромонтажные, ремонтные работы или профилактические испытания, а также персонала с правом вести оперативные переговоры, выдавать наряды и распоряжения была обязательна 1 раз в год. С 2023 года нужно проверять знания этих работников не реже 1 раза в 12 месяцев (п. 43 ПТЭЭП). Поэтому следите за сроками очередной проверки знаний и не пропускайте их. 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>Требование для административно-технического персонала без перечисленных выше полномочий и специалистов по ОТ с правом инспектировать электроустановки также уточнили: проходить проверку знаний им нужно не реже 1 раз в 3 года, а не 1 раз в 3 года. Учтите, если опоздаете хотя бы на день — привлекут к ответственности по статье 9.11 КоАП. Ответственному грозит штраф 2–4 тыс. руб., компании — 20–40 тыс. или приостановка работы до 90 суток.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>Какие основания для внеочередной проверки знания.</w:t>
      </w:r>
      <w:r>
        <w:t> Пункт 47 Правил работы с персоналом требует проводить внеочередную проверку знания при вводе в эксплуатацию нового оборудования и изменениях технологических процессов, требующих дополнительных знаний работников. Проверку знаний проводят в объеме изменений.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lastRenderedPageBreak/>
        <w:t>Ранее ПТЭЭП требовали проводить внеочередную проверку при установке нового оборудования, реконструкции или изменении главных электрических и технологических схем, только по решению технического руководителя.</w:t>
      </w:r>
      <w:r>
        <w:rPr>
          <w:rStyle w:val="a6"/>
        </w:rPr>
        <w:t>  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>Какая новая категория персонала. </w:t>
      </w:r>
      <w:r>
        <w:t>Перечень с административно-техническим, оперативным, оперативно-ремонтным и ремонтным персоналом дополнили новой категорией — вспомогательной (п. 38 ПТЭЭП). Определите вспомогательный персонал по Правилам технологического функционирования электроэнергетических систем. Укажите в организационно-распорядительном акте работников вспомогательных профессий, которые выполняют работу в зоне действующих энергоустановок. К вспомогательному персоналу относят работников, которые обеспечивают основной вид деятельности – они проводят уборку, санитарно-технические работы, организуют питание. 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>Какие документы оформить. </w:t>
      </w:r>
      <w:r>
        <w:t>Разработайте и утвердите должностные инструкции и отразите в положениях о подразделениях обязанности должностных лиц по проведению работы с персоналом.</w:t>
      </w:r>
    </w:p>
    <w:p w:rsidR="00000000" w:rsidRDefault="00000000">
      <w:pPr>
        <w:pStyle w:val="a5"/>
        <w:spacing w:after="0" w:afterAutospacing="0" w:line="276" w:lineRule="auto"/>
        <w:jc w:val="both"/>
        <w:divId w:val="1853912106"/>
      </w:pPr>
      <w:r>
        <w:t>Разработайте ЛНА, в которых определите лиц:</w:t>
      </w:r>
    </w:p>
    <w:p w:rsidR="00000000" w:rsidRDefault="00000000">
      <w:pPr>
        <w:numPr>
          <w:ilvl w:val="0"/>
          <w:numId w:val="6"/>
        </w:numPr>
        <w:spacing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ответственных за электрохозяйство;</w:t>
      </w:r>
    </w:p>
    <w:p w:rsidR="00000000" w:rsidRDefault="00000000">
      <w:pPr>
        <w:numPr>
          <w:ilvl w:val="0"/>
          <w:numId w:val="6"/>
        </w:numPr>
        <w:spacing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имеющих право выполнения переключений в электроустановках, ведения оперативных переговоров;</w:t>
      </w:r>
    </w:p>
    <w:p w:rsidR="00000000" w:rsidRDefault="00000000">
      <w:pPr>
        <w:numPr>
          <w:ilvl w:val="0"/>
          <w:numId w:val="6"/>
        </w:numPr>
        <w:spacing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имеющих право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 в составе электроустановок;</w:t>
      </w:r>
    </w:p>
    <w:p w:rsidR="00000000" w:rsidRDefault="00000000">
      <w:pPr>
        <w:numPr>
          <w:ilvl w:val="0"/>
          <w:numId w:val="6"/>
        </w:numPr>
        <w:spacing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имеющих право единоличного осмотра электроустановок;</w:t>
      </w:r>
    </w:p>
    <w:p w:rsidR="00000000" w:rsidRDefault="00000000">
      <w:pPr>
        <w:numPr>
          <w:ilvl w:val="0"/>
          <w:numId w:val="6"/>
        </w:numPr>
        <w:spacing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имеющих право отдавать распоряжения, выдавать наряды-допуски, выдавать разрешения на подготовку рабочего места и допуск к производству работ в электроустановках, выполнять обязанности допускающего, ответственного руководителя работ, производителя работ, наблюдающего.</w:t>
      </w:r>
    </w:p>
    <w:p w:rsidR="00000000" w:rsidRDefault="00000000">
      <w:pPr>
        <w:numPr>
          <w:ilvl w:val="0"/>
          <w:numId w:val="6"/>
        </w:numPr>
        <w:spacing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допущенных к проверке подземных сооружений на загазованность (при наличии у потребителя таких сооружений);</w:t>
      </w:r>
    </w:p>
    <w:p w:rsidR="00000000" w:rsidRDefault="00000000">
      <w:pPr>
        <w:numPr>
          <w:ilvl w:val="0"/>
          <w:numId w:val="6"/>
        </w:numPr>
        <w:spacing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имеющих право производства специальных работ в электроустановках (при определенной потребителем необходимости выполнения таких работ).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>В приказе о назначении ответственного за электробезопасность пропишите, когда выполнять обязанности ответственного вправе его зам, в том числе во время отсутствия руководителя (п. 8 ПТЭЭП). Списки уполномоченных работников должны находиться у ответственного за электрохозяйство. Разместите также списки на рабочих местах персонала (п. 13 ПТЭЭП).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rPr>
          <w:rStyle w:val="a6"/>
        </w:rPr>
        <w:t>Как еще нужно взаимодействовать с сетевой компанией. </w:t>
      </w:r>
      <w:r>
        <w:t>Потребитель должен ежегодно до 1 января предоставлять списки работников (</w:t>
      </w:r>
      <w:proofErr w:type="spellStart"/>
      <w:r>
        <w:t>пп</w:t>
      </w:r>
      <w:proofErr w:type="spellEnd"/>
      <w:r>
        <w:t>. 12, 13 ПТЭЭП):</w:t>
      </w:r>
    </w:p>
    <w:p w:rsidR="00000000" w:rsidRDefault="00000000">
      <w:pPr>
        <w:numPr>
          <w:ilvl w:val="0"/>
          <w:numId w:val="7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t>имеющих право выполнения переключений в электроустановках, ведения оперативных переговоров;</w:t>
      </w:r>
    </w:p>
    <w:p w:rsidR="00000000" w:rsidRDefault="00000000">
      <w:pPr>
        <w:numPr>
          <w:ilvl w:val="0"/>
          <w:numId w:val="7"/>
        </w:numPr>
        <w:spacing w:after="103" w:line="276" w:lineRule="auto"/>
        <w:jc w:val="both"/>
        <w:divId w:val="1853912106"/>
        <w:rPr>
          <w:rFonts w:eastAsia="Times New Roman"/>
        </w:rPr>
      </w:pPr>
      <w:r>
        <w:rPr>
          <w:rFonts w:eastAsia="Times New Roman"/>
        </w:rPr>
        <w:lastRenderedPageBreak/>
        <w:t>имеющих право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 в составе электроустановок;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>Также не позднее чем за 1 рабочий день до ввода в действие изменений в указанных списках или информации до допуска работников к самостоятельной работе уведомлять сетевую организацию о таких изменениях.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 xml:space="preserve">Когда получите от сетевой компании требование о проведении плановых, контрольных и других замерах замеры </w:t>
      </w:r>
      <w:proofErr w:type="spellStart"/>
      <w:r>
        <w:t>потокораспределения</w:t>
      </w:r>
      <w:proofErr w:type="spellEnd"/>
      <w:r>
        <w:t>, нагрузок и уровней напряжения, нужно обеспечить доступ к объектам и установкам (п. 21 ПТЭЭП). Это означает, что нужно допустить уполномоченных лиц сетевой организации к объектам электросетевого хозяйства и дать возможность на период проведения замера установить на них средств измерений или сделать замеры самостоятельно. Измеряют почасовые объемы потребления электрической энергии.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>Согласуйте с сетевой организацией порядок взаимодействия, утвердите его в локальных актах (п. 16 ПТЭЭП). В документах о технологическом взаимодействии регламентируйте, как:</w:t>
      </w:r>
    </w:p>
    <w:p w:rsidR="00000000" w:rsidRDefault="00000000">
      <w:pPr>
        <w:numPr>
          <w:ilvl w:val="0"/>
          <w:numId w:val="8"/>
        </w:numPr>
        <w:spacing w:line="276" w:lineRule="auto"/>
        <w:divId w:val="1853912106"/>
        <w:rPr>
          <w:rFonts w:eastAsia="Times New Roman"/>
        </w:rPr>
      </w:pPr>
      <w:r>
        <w:rPr>
          <w:rFonts w:eastAsia="Times New Roman"/>
        </w:rPr>
        <w:t>планируете графики ремонтов ЛЭП, оборудования и техобслуживания устройств релейной защиты и автоматики и средств диспетчерского и технологического управления потребителя;</w:t>
      </w:r>
    </w:p>
    <w:p w:rsidR="00000000" w:rsidRDefault="00000000">
      <w:pPr>
        <w:numPr>
          <w:ilvl w:val="0"/>
          <w:numId w:val="8"/>
        </w:numPr>
        <w:spacing w:line="276" w:lineRule="auto"/>
        <w:divId w:val="1853912106"/>
        <w:rPr>
          <w:rFonts w:eastAsia="Times New Roman"/>
        </w:rPr>
      </w:pPr>
      <w:r>
        <w:rPr>
          <w:rFonts w:eastAsia="Times New Roman"/>
        </w:rPr>
        <w:t>оформляете, подаете и согласовываете оперативные заявки и вывод ЛЭП, оборудования, устройств в ремонт;</w:t>
      </w:r>
    </w:p>
    <w:p w:rsidR="00000000" w:rsidRDefault="00000000">
      <w:pPr>
        <w:numPr>
          <w:ilvl w:val="0"/>
          <w:numId w:val="8"/>
        </w:numPr>
        <w:spacing w:line="276" w:lineRule="auto"/>
        <w:divId w:val="1853912106"/>
        <w:rPr>
          <w:rFonts w:eastAsia="Times New Roman"/>
        </w:rPr>
      </w:pPr>
      <w:r>
        <w:rPr>
          <w:rFonts w:eastAsia="Times New Roman"/>
        </w:rPr>
        <w:t>обмениваетесь информацией о снижении надежности электроснабжения при реализации ремонтных схем;</w:t>
      </w:r>
    </w:p>
    <w:p w:rsidR="00000000" w:rsidRDefault="00000000">
      <w:pPr>
        <w:numPr>
          <w:ilvl w:val="0"/>
          <w:numId w:val="8"/>
        </w:numPr>
        <w:spacing w:line="276" w:lineRule="auto"/>
        <w:divId w:val="1853912106"/>
        <w:rPr>
          <w:rFonts w:eastAsia="Times New Roman"/>
        </w:rPr>
      </w:pPr>
      <w:r>
        <w:rPr>
          <w:rFonts w:eastAsia="Times New Roman"/>
        </w:rPr>
        <w:t>организовываете аварийно-восстановительные работы;</w:t>
      </w:r>
    </w:p>
    <w:p w:rsidR="00000000" w:rsidRDefault="00000000">
      <w:pPr>
        <w:numPr>
          <w:ilvl w:val="0"/>
          <w:numId w:val="8"/>
        </w:numPr>
        <w:spacing w:line="276" w:lineRule="auto"/>
        <w:divId w:val="1853912106"/>
        <w:rPr>
          <w:rFonts w:eastAsia="Times New Roman"/>
        </w:rPr>
      </w:pPr>
      <w:r>
        <w:rPr>
          <w:rFonts w:eastAsia="Times New Roman"/>
        </w:rPr>
        <w:t>участвуете в противоаварийных тренировках;</w:t>
      </w:r>
    </w:p>
    <w:p w:rsidR="00000000" w:rsidRDefault="00000000">
      <w:pPr>
        <w:numPr>
          <w:ilvl w:val="0"/>
          <w:numId w:val="8"/>
        </w:numPr>
        <w:spacing w:line="276" w:lineRule="auto"/>
        <w:divId w:val="1853912106"/>
        <w:rPr>
          <w:rFonts w:eastAsia="Times New Roman"/>
        </w:rPr>
      </w:pPr>
      <w:r>
        <w:rPr>
          <w:rFonts w:eastAsia="Times New Roman"/>
        </w:rPr>
        <w:t>взаимодействуете при переключениях в электроустановках;</w:t>
      </w:r>
    </w:p>
    <w:p w:rsidR="00000000" w:rsidRDefault="00000000">
      <w:pPr>
        <w:numPr>
          <w:ilvl w:val="0"/>
          <w:numId w:val="8"/>
        </w:numPr>
        <w:spacing w:line="276" w:lineRule="auto"/>
        <w:divId w:val="1853912106"/>
        <w:rPr>
          <w:rFonts w:eastAsia="Times New Roman"/>
        </w:rPr>
      </w:pPr>
      <w:r>
        <w:rPr>
          <w:rFonts w:eastAsia="Times New Roman"/>
        </w:rPr>
        <w:t>используете источники реактивной мощности, участвуете в противоаварийном управлении.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>Соблюдайте графики аварийного ограничения режима потребления, если сетевая организация включила вас в такой график (п. 19 ПТЭЭП). ПТЭЭП впервые вводит термин «графики аварийного ограничения режима потребления» и порядок действий потребителей электроэнергии по обеспечению готовности к введению такой меры.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t>Участвуйте в противоаварийных тренировках, если на предприятие электроэнергетики распространяются требования приказа Минэнерго от 26.01.2021 № 27. В ходе тренировок оперативный персонал должен отрабатывать действия при вводе графиков аварийного ограничения. Потребители электроэнергии не имеют права отказаться от участия в тренировке.</w:t>
      </w:r>
    </w:p>
    <w:p w:rsidR="00000000" w:rsidRDefault="00000000">
      <w:pPr>
        <w:pStyle w:val="a5"/>
        <w:spacing w:line="276" w:lineRule="auto"/>
        <w:jc w:val="both"/>
        <w:divId w:val="1853912106"/>
      </w:pPr>
      <w:r>
        <w:lastRenderedPageBreak/>
        <w:t>Если производственной деятельности нет и напряжение электроустановок не выше 380 В, не нужно оформлять заявление-обязательство и согласовывать, такое требование исключили из ПТЭЭП.</w:t>
      </w:r>
    </w:p>
    <w:p w:rsidR="00000000" w:rsidRDefault="00000000">
      <w:pPr>
        <w:pStyle w:val="a5"/>
        <w:spacing w:line="276" w:lineRule="auto"/>
        <w:divId w:val="1853912106"/>
      </w:pPr>
      <w:r>
        <w:rPr>
          <w:rStyle w:val="a6"/>
        </w:rPr>
        <w:t>Сравнительный анализ старых и новых ПТЭЭП</w:t>
      </w:r>
    </w:p>
    <w:p w:rsidR="00000000" w:rsidRDefault="00000000">
      <w:pPr>
        <w:spacing w:line="276" w:lineRule="auto"/>
        <w:divId w:val="185391210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454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3"/>
        <w:gridCol w:w="2790"/>
        <w:gridCol w:w="3282"/>
      </w:tblGrid>
      <w:tr w:rsidR="00000000">
        <w:trPr>
          <w:divId w:val="914974954"/>
        </w:trPr>
        <w:tc>
          <w:tcPr>
            <w:tcW w:w="0" w:type="auto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000000">
      <w:pPr>
        <w:pStyle w:val="2"/>
        <w:spacing w:line="276" w:lineRule="auto"/>
        <w:jc w:val="center"/>
        <w:divId w:val="444809593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Единые типовые нормы СИЗ</w:t>
      </w:r>
    </w:p>
    <w:p w:rsidR="00000000" w:rsidRDefault="00000000">
      <w:pPr>
        <w:pStyle w:val="a5"/>
        <w:spacing w:line="276" w:lineRule="auto"/>
        <w:jc w:val="both"/>
        <w:divId w:val="230888123"/>
      </w:pPr>
      <w:r>
        <w:t xml:space="preserve">В Трудовой кодекс ввели единые типовые нормы бесплатной выдачи работникам СИЗ, в которых выдачу СИЗ поставили в зависимость от вредных факторов на рабочем месте. Единые типовые нормы заменят типовые нормы СИЗ по отраслям, по которым СИЗ нужно выдавать в зависимости от должности или профессии. </w:t>
      </w:r>
    </w:p>
    <w:p w:rsidR="00000000" w:rsidRDefault="00000000">
      <w:pPr>
        <w:pStyle w:val="a5"/>
        <w:spacing w:line="276" w:lineRule="auto"/>
        <w:jc w:val="both"/>
        <w:divId w:val="230888123"/>
      </w:pPr>
      <w:r>
        <w:t>С 1 сентября 2023 года до 31 декабря 2024 года работодатель самостоятельно определяет, использовать Единые типовые или отраслевые типовые нормы СИЗ. С 1 января 2025 года работодатель обязан использовать единые типовые нормы.</w:t>
      </w:r>
    </w:p>
    <w:p w:rsidR="00000000" w:rsidRDefault="00000000">
      <w:pPr>
        <w:pStyle w:val="a5"/>
        <w:spacing w:line="276" w:lineRule="auto"/>
        <w:jc w:val="both"/>
        <w:divId w:val="230888123"/>
      </w:pPr>
      <w:r>
        <w:t xml:space="preserve">На основании единых типовых норм работодателю нужно будет установить собственные нормы бесплатной выдачи СИЗ и смывающих средств с учетом не только результатов СОУТ, но также и результатов оценки </w:t>
      </w:r>
      <w:proofErr w:type="spellStart"/>
      <w:r>
        <w:t>профрисков</w:t>
      </w:r>
      <w:proofErr w:type="spellEnd"/>
      <w:r>
        <w:t xml:space="preserve"> и мнения профсоюза, если он есть в организации (ч. 4 ст. 221 ТК).</w:t>
      </w:r>
    </w:p>
    <w:p w:rsidR="0046247B" w:rsidRDefault="00000000">
      <w:pPr>
        <w:pStyle w:val="a5"/>
        <w:spacing w:line="276" w:lineRule="auto"/>
        <w:divId w:val="444809593"/>
      </w:pPr>
      <w:r>
        <w:lastRenderedPageBreak/>
        <w:t> </w:t>
      </w:r>
    </w:p>
    <w:sectPr w:rsidR="0046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531"/>
    <w:multiLevelType w:val="multilevel"/>
    <w:tmpl w:val="6936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81436"/>
    <w:multiLevelType w:val="multilevel"/>
    <w:tmpl w:val="3BA6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A7289"/>
    <w:multiLevelType w:val="multilevel"/>
    <w:tmpl w:val="8CA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7156C"/>
    <w:multiLevelType w:val="multilevel"/>
    <w:tmpl w:val="05C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169DC"/>
    <w:multiLevelType w:val="multilevel"/>
    <w:tmpl w:val="CEAE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151F9"/>
    <w:multiLevelType w:val="multilevel"/>
    <w:tmpl w:val="2D64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47FCC"/>
    <w:multiLevelType w:val="multilevel"/>
    <w:tmpl w:val="09C0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12124"/>
    <w:multiLevelType w:val="multilevel"/>
    <w:tmpl w:val="4E9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39418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739516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5273349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1255379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8843536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3472435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655143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1755539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A5"/>
    <w:rsid w:val="0046247B"/>
    <w:rsid w:val="00C2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69ADA-F1CD-48BC-BEEB-EDAFB4CD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09593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vip.1otruda.ru/system/content/image/68/1/-37827492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2305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Платонов</dc:creator>
  <cp:keywords/>
  <dc:description/>
  <cp:lastModifiedBy>Олег А. Атласов</cp:lastModifiedBy>
  <cp:revision>2</cp:revision>
  <dcterms:created xsi:type="dcterms:W3CDTF">2023-05-04T06:31:00Z</dcterms:created>
  <dcterms:modified xsi:type="dcterms:W3CDTF">2023-05-04T06:31:00Z</dcterms:modified>
</cp:coreProperties>
</file>