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A" w:rsidRDefault="00E1626B" w:rsidP="00E1626B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26B" w:rsidRDefault="00E1626B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26B" w:rsidRDefault="00F633F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1pt;margin-top:-60.5pt;width:252pt;height:174.1pt;z-index:251658240" stroked="f">
            <v:textbox style="mso-next-textbox:#_x0000_s1026">
              <w:txbxContent>
                <w:p w:rsidR="00E1626B" w:rsidRPr="00E1626B" w:rsidRDefault="00E1626B" w:rsidP="00E16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626B">
                    <w:rPr>
                      <w:rFonts w:ascii="Times New Roman" w:hAnsi="Times New Roman" w:cs="Times New Roman"/>
                      <w:b/>
                    </w:rPr>
                    <w:t>РОССИЙСКАЯ ФЕДЕРАЦИЯ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E1626B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E1626B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E1626B">
                    <w:rPr>
                      <w:rFonts w:ascii="Times New Roman" w:hAnsi="Times New Roman" w:cs="Times New Roman"/>
                      <w:b/>
                    </w:rPr>
                    <w:t>Старый Маклауш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E1626B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E1626B">
                    <w:rPr>
                      <w:rFonts w:ascii="Times New Roman" w:hAnsi="Times New Roman" w:cs="Times New Roman"/>
                      <w:b/>
                    </w:rPr>
                    <w:t>Клявлинский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2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446940, Самарская область, Клявлинский</w:t>
                  </w:r>
                  <w:r w:rsidRPr="00E162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2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E162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E162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820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62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Старый Маклауш, ул.</w:t>
                  </w:r>
                  <w:r w:rsidR="00820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62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Почтовая, д.24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2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4-15-42, 4-15-36</w:t>
                  </w:r>
                </w:p>
                <w:p w:rsidR="00E1626B" w:rsidRPr="00E1626B" w:rsidRDefault="00E1626B" w:rsidP="00E1626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E1626B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:rsidR="00820210" w:rsidRDefault="00820210" w:rsidP="00E1626B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626B" w:rsidRPr="00E1626B" w:rsidRDefault="00F27F95" w:rsidP="00E1626B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№ 1</w:t>
                  </w:r>
                  <w:r w:rsidR="00820210">
                    <w:rPr>
                      <w:rFonts w:ascii="Times New Roman" w:hAnsi="Times New Roman" w:cs="Times New Roman"/>
                      <w:b/>
                    </w:rPr>
                    <w:t>1/2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от 01.04.2019 г.</w:t>
                  </w:r>
                </w:p>
              </w:txbxContent>
            </v:textbox>
          </v:shape>
        </w:pict>
      </w:r>
    </w:p>
    <w:p w:rsidR="00E1626B" w:rsidRDefault="00E1626B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26B" w:rsidRDefault="00E1626B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26B" w:rsidRDefault="00E1626B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26B" w:rsidRDefault="00E1626B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26B" w:rsidRDefault="00E1626B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26B" w:rsidRDefault="00E1626B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210" w:rsidRDefault="00820210" w:rsidP="00535B1A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07B38" w:rsidRPr="00820210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назначении публичных слушаний по вопросу внесения изменений </w:t>
      </w:r>
    </w:p>
    <w:p w:rsidR="00007B38" w:rsidRPr="00820210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Правила благоустройства территории сельского поселения </w:t>
      </w:r>
      <w:proofErr w:type="gramStart"/>
      <w:r w:rsidR="00E1626B"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E1626B"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  <w:r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Клявлинский Самаркой области принятые Решением собрания представителей сельского поселения </w:t>
      </w:r>
      <w:r w:rsidR="00E1626B"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 Маклауш</w:t>
      </w:r>
      <w:r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Клявлинский </w:t>
      </w:r>
    </w:p>
    <w:p w:rsidR="00535B1A" w:rsidRPr="00820210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 </w:t>
      </w:r>
      <w:r w:rsidR="00E1626B"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>08.09.2017</w:t>
      </w:r>
      <w:r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E1626B" w:rsidRPr="00820210">
        <w:rPr>
          <w:rFonts w:ascii="Times New Roman" w:eastAsiaTheme="minorHAnsi" w:hAnsi="Times New Roman" w:cs="Times New Roman"/>
          <w:sz w:val="26"/>
          <w:szCs w:val="26"/>
          <w:lang w:eastAsia="en-US"/>
        </w:rPr>
        <w:t>70</w:t>
      </w:r>
    </w:p>
    <w:p w:rsidR="00535B1A" w:rsidRPr="00535B1A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007B38" w:rsidRDefault="00535B1A" w:rsidP="00007B3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статьями 14, 28 Федерального закона от 06.10.2003 N 131-ФЗ "Об общих принципах организации местного самоуправления в Российской Федерации", Уставом сельского поселения </w:t>
      </w:r>
      <w:proofErr w:type="gramStart"/>
      <w:r w:rsidR="00E162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</w:t>
      </w:r>
      <w:proofErr w:type="gramEnd"/>
      <w:r w:rsidR="00E16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Маклауш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Самарской области,  </w:t>
      </w:r>
      <w:r w:rsidRP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</w:t>
      </w:r>
      <w:r w:rsid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5B1A" w:rsidRPr="00535B1A" w:rsidRDefault="00535B1A" w:rsidP="00007B3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1.</w:t>
      </w:r>
      <w:r w:rsidR="00007B3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Назначить публичные слушания по вопросу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внесения изменений в Правила благоустройства территории сельского поселения </w:t>
      </w:r>
      <w:r w:rsidR="00E162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 Маклауш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Самаркой области принятые Решением собрания представителей сельского поселения </w:t>
      </w:r>
      <w:r w:rsidR="00E162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 Маклауш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от  </w:t>
      </w:r>
      <w:r w:rsidR="00E1626B">
        <w:rPr>
          <w:rFonts w:ascii="Times New Roman" w:eastAsiaTheme="minorHAnsi" w:hAnsi="Times New Roman" w:cs="Times New Roman"/>
          <w:sz w:val="28"/>
          <w:szCs w:val="28"/>
          <w:lang w:eastAsia="en-US"/>
        </w:rPr>
        <w:t>08.09.2017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E1626B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(прилагается)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E1626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с  1</w:t>
      </w:r>
      <w:r w:rsidR="00BA61D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1.04.2019 г. по 13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.0</w:t>
      </w:r>
      <w:r w:rsidR="00BA61D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5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.201</w:t>
      </w:r>
      <w:r w:rsidR="00BA61D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9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и проведение публичных слушаний поручить Комиссии </w:t>
      </w:r>
      <w:r w:rsidRPr="00BA61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проведению публичных слушаний в сельском поселении </w:t>
      </w:r>
      <w:proofErr w:type="gramStart"/>
      <w:r w:rsidR="00E1626B">
        <w:rPr>
          <w:rFonts w:ascii="Times New Roman" w:eastAsia="Times New Roman" w:hAnsi="Times New Roman" w:cs="Times New Roman"/>
          <w:sz w:val="28"/>
          <w:szCs w:val="28"/>
          <w:lang w:bidi="ru-RU"/>
        </w:rPr>
        <w:t>Старый</w:t>
      </w:r>
      <w:proofErr w:type="gramEnd"/>
      <w:r w:rsidR="00E1626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Маклауш</w:t>
      </w:r>
      <w:r w:rsidRPr="00BA61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района Клявлинский Самаркой области (далее - Комиссия)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Определить местонахождение Комиссии  по адресу: 4469</w:t>
      </w:r>
      <w:r w:rsidR="006D1AC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Самарская область, </w:t>
      </w:r>
      <w:proofErr w:type="gramStart"/>
      <w:r w:rsid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Старый</w:t>
      </w:r>
      <w:r w:rsid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Маклауш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Почтовая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>д.24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 электронной почты:</w:t>
      </w:r>
      <w:r w:rsidR="00820210" w:rsidRP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02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r w:rsidR="00820210" w:rsidRP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202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maklauch</w:t>
      </w:r>
      <w:proofErr w:type="spellEnd"/>
      <w:r w:rsidR="00820210" w:rsidRP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8202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контактный телефон </w:t>
      </w:r>
      <w:r w:rsidR="00820210" w:rsidRPr="00820210">
        <w:rPr>
          <w:rFonts w:ascii="Times New Roman" w:eastAsia="Times New Roman" w:hAnsi="Times New Roman" w:cs="Times New Roman"/>
          <w:color w:val="000000"/>
          <w:sz w:val="28"/>
          <w:szCs w:val="28"/>
        </w:rPr>
        <w:t>4-15-36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приемные часы в рабочие дни - с 9.00 до 17.00.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Мероприятие по информированию жителей поселения по вопросам публичных слушаний назначить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3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04.2019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г. с 18.00 до 19.00;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проекту Правил благоустройства территории сельского поселения </w:t>
      </w:r>
      <w:r w:rsidR="00E1626B">
        <w:rPr>
          <w:rFonts w:ascii="Times New Roman" w:eastAsia="Times New Roman" w:hAnsi="Times New Roman" w:cs="Times New Roman"/>
          <w:sz w:val="28"/>
          <w:szCs w:val="28"/>
        </w:rPr>
        <w:t>Старый Маклауш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Клявлинский Самаркой области для включения их в протокол публичных слушаний принимаются Комиссией по </w:t>
      </w:r>
      <w:r w:rsidR="006B489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899">
        <w:rPr>
          <w:rFonts w:ascii="Times New Roman" w:eastAsia="Times New Roman" w:hAnsi="Times New Roman" w:cs="Times New Roman"/>
          <w:sz w:val="28"/>
          <w:szCs w:val="28"/>
        </w:rPr>
        <w:t>мая 2019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 </w:t>
      </w:r>
      <w:proofErr w:type="gramEnd"/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820210">
        <w:rPr>
          <w:rFonts w:ascii="Times New Roman" w:eastAsia="Times New Roman" w:hAnsi="Times New Roman" w:cs="Times New Roman"/>
          <w:sz w:val="28"/>
          <w:szCs w:val="28"/>
        </w:rPr>
        <w:t>Гурьянову Светлану Николаевну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«Вести сельского поселения </w:t>
      </w:r>
      <w:proofErr w:type="gramStart"/>
      <w:r w:rsidR="00E1626B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="00E1626B">
        <w:rPr>
          <w:rFonts w:ascii="Times New Roman" w:eastAsia="Times New Roman" w:hAnsi="Times New Roman" w:cs="Times New Roman"/>
          <w:sz w:val="28"/>
          <w:szCs w:val="28"/>
        </w:rPr>
        <w:t xml:space="preserve"> Маклауш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». Дополнительно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A61DB" w:rsidRPr="00BA61DB" w:rsidRDefault="00BA61DB" w:rsidP="00BA6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DB" w:rsidRPr="00BA61DB" w:rsidRDefault="00BA61DB" w:rsidP="00BA6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E1626B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="00E1626B">
        <w:rPr>
          <w:rFonts w:ascii="Times New Roman" w:eastAsia="Times New Roman" w:hAnsi="Times New Roman" w:cs="Times New Roman"/>
          <w:sz w:val="28"/>
          <w:szCs w:val="28"/>
        </w:rPr>
        <w:t xml:space="preserve"> Маклауш</w:t>
      </w: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820210">
        <w:rPr>
          <w:rFonts w:ascii="Times New Roman" w:eastAsia="Times New Roman" w:hAnsi="Times New Roman" w:cs="Times New Roman"/>
          <w:sz w:val="28"/>
          <w:szCs w:val="28"/>
        </w:rPr>
        <w:t>В.Л. Михайлов</w:t>
      </w:r>
    </w:p>
    <w:p w:rsidR="00C37E11" w:rsidRPr="00C37E11" w:rsidRDefault="00C37E11" w:rsidP="00C3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0B2" w:rsidRDefault="004C60B2" w:rsidP="008916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D5505" w:rsidRDefault="00CD550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820210" w:rsidP="00820210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210" w:rsidRDefault="00820210" w:rsidP="00820210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</w:p>
    <w:p w:rsidR="004B0841" w:rsidRDefault="004B0841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0841" w:rsidRDefault="004B0841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сельского поселения </w:t>
      </w:r>
      <w:proofErr w:type="gramStart"/>
      <w:r w:rsidR="00E1626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Старый</w:t>
      </w:r>
      <w:proofErr w:type="gramEnd"/>
      <w:r w:rsidR="00E16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Маклауш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Клявлинский 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Самарской области 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BA61DB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02035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020350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</w:t>
      </w:r>
      <w:r w:rsidR="00020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0210">
        <w:rPr>
          <w:rFonts w:ascii="Times New Roman" w:eastAsiaTheme="minorHAnsi" w:hAnsi="Times New Roman" w:cs="Times New Roman"/>
          <w:sz w:val="24"/>
          <w:szCs w:val="24"/>
          <w:lang w:eastAsia="en-US"/>
        </w:rPr>
        <w:t>11/2</w:t>
      </w: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35B1A" w:rsidRPr="00535B1A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35B1A" w:rsidRPr="00535B1A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532"/>
        <w:tblW w:w="9747" w:type="dxa"/>
        <w:tblLook w:val="01E0"/>
      </w:tblPr>
      <w:tblGrid>
        <w:gridCol w:w="4706"/>
        <w:gridCol w:w="5041"/>
      </w:tblGrid>
      <w:tr w:rsidR="00535B1A" w:rsidRPr="00535B1A" w:rsidTr="00BA61DB">
        <w:trPr>
          <w:trHeight w:val="3544"/>
        </w:trPr>
        <w:tc>
          <w:tcPr>
            <w:tcW w:w="4706" w:type="dxa"/>
          </w:tcPr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35B1A" w:rsidRPr="00535B1A" w:rsidRDefault="00535B1A" w:rsidP="00535B1A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РОССИЙСКАЯ ФЕДЕРАЦИЯ</w:t>
            </w:r>
          </w:p>
          <w:p w:rsidR="00535B1A" w:rsidRPr="00535B1A" w:rsidRDefault="00535B1A" w:rsidP="00535B1A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СОБРАНИЕ ПРЕДСТАВИТЕЛЕЙ</w:t>
            </w:r>
          </w:p>
          <w:p w:rsidR="00020350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535B1A" w:rsidRPr="00535B1A" w:rsidRDefault="00E1626B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СТАРЫЙ МАКЛАУШ</w:t>
            </w:r>
            <w:r w:rsidR="00535B1A" w:rsidRPr="00535B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КЛЯВЛИНСКИЙ </w:t>
            </w:r>
          </w:p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САМАРСКОЙ ОБЛАСТИ</w:t>
            </w:r>
          </w:p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535B1A" w:rsidRPr="00535B1A" w:rsidRDefault="00535B1A" w:rsidP="00535B1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5B1A" w:rsidRPr="00535B1A" w:rsidRDefault="00535B1A" w:rsidP="0002035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           .201</w:t>
            </w:r>
            <w:r w:rsidR="000203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№</w:t>
            </w:r>
          </w:p>
        </w:tc>
        <w:tc>
          <w:tcPr>
            <w:tcW w:w="5041" w:type="dxa"/>
          </w:tcPr>
          <w:p w:rsidR="00535B1A" w:rsidRPr="00535B1A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    </w:t>
            </w:r>
          </w:p>
          <w:p w:rsidR="00535B1A" w:rsidRPr="00535B1A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535B1A" w:rsidRPr="00535B1A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Pr="00535B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  <w:p w:rsidR="00535B1A" w:rsidRPr="00535B1A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35B1A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535B1A" w:rsidRPr="00535B1A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535B1A" w:rsidRPr="00535B1A" w:rsidRDefault="00535B1A" w:rsidP="00535B1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20350" w:rsidRPr="00020350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20350">
        <w:rPr>
          <w:rFonts w:ascii="Times New Roman" w:eastAsiaTheme="minorHAnsi" w:hAnsi="Times New Roman" w:cs="Times New Roman"/>
          <w:lang w:eastAsia="en-US"/>
        </w:rPr>
        <w:t xml:space="preserve">О внесении изменений в Правила благоустройства </w:t>
      </w:r>
    </w:p>
    <w:p w:rsidR="00020350" w:rsidRPr="00020350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20350">
        <w:rPr>
          <w:rFonts w:ascii="Times New Roman" w:eastAsiaTheme="minorHAnsi" w:hAnsi="Times New Roman" w:cs="Times New Roman"/>
          <w:lang w:eastAsia="en-US"/>
        </w:rPr>
        <w:t xml:space="preserve">территории сельского поселения </w:t>
      </w:r>
      <w:proofErr w:type="gramStart"/>
      <w:r w:rsidR="00E1626B">
        <w:rPr>
          <w:rFonts w:ascii="Times New Roman" w:eastAsiaTheme="minorHAnsi" w:hAnsi="Times New Roman" w:cs="Times New Roman"/>
          <w:lang w:eastAsia="en-US"/>
        </w:rPr>
        <w:t>Старый</w:t>
      </w:r>
      <w:proofErr w:type="gramEnd"/>
      <w:r w:rsidR="00E1626B">
        <w:rPr>
          <w:rFonts w:ascii="Times New Roman" w:eastAsiaTheme="minorHAnsi" w:hAnsi="Times New Roman" w:cs="Times New Roman"/>
          <w:lang w:eastAsia="en-US"/>
        </w:rPr>
        <w:t xml:space="preserve"> Маклауш</w:t>
      </w:r>
      <w:r w:rsidRPr="0002035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20350" w:rsidRPr="00020350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20350">
        <w:rPr>
          <w:rFonts w:ascii="Times New Roman" w:eastAsiaTheme="minorHAnsi" w:hAnsi="Times New Roman" w:cs="Times New Roman"/>
          <w:lang w:eastAsia="en-US"/>
        </w:rPr>
        <w:t>муниципального района Клявлинский Самарской области,</w:t>
      </w:r>
    </w:p>
    <w:p w:rsidR="00020350" w:rsidRPr="00020350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20350">
        <w:rPr>
          <w:rFonts w:ascii="Times New Roman" w:eastAsiaTheme="minorHAnsi" w:hAnsi="Times New Roman" w:cs="Times New Roman"/>
          <w:lang w:eastAsia="en-US"/>
        </w:rPr>
        <w:t>утвержденные  решением Собрания представителей сельского</w:t>
      </w:r>
      <w:proofErr w:type="gramEnd"/>
    </w:p>
    <w:p w:rsidR="00020350" w:rsidRPr="00020350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20350">
        <w:rPr>
          <w:rFonts w:ascii="Times New Roman" w:eastAsiaTheme="minorHAnsi" w:hAnsi="Times New Roman" w:cs="Times New Roman"/>
          <w:lang w:eastAsia="en-US"/>
        </w:rPr>
        <w:t xml:space="preserve">поселения </w:t>
      </w:r>
      <w:proofErr w:type="gramStart"/>
      <w:r w:rsidR="00E1626B">
        <w:rPr>
          <w:rFonts w:ascii="Times New Roman" w:eastAsiaTheme="minorHAnsi" w:hAnsi="Times New Roman" w:cs="Times New Roman"/>
          <w:lang w:eastAsia="en-US"/>
        </w:rPr>
        <w:t>Старый</w:t>
      </w:r>
      <w:proofErr w:type="gramEnd"/>
      <w:r w:rsidR="00E1626B">
        <w:rPr>
          <w:rFonts w:ascii="Times New Roman" w:eastAsiaTheme="minorHAnsi" w:hAnsi="Times New Roman" w:cs="Times New Roman"/>
          <w:lang w:eastAsia="en-US"/>
        </w:rPr>
        <w:t xml:space="preserve"> Маклауш</w:t>
      </w:r>
      <w:r w:rsidRPr="00020350">
        <w:rPr>
          <w:rFonts w:ascii="Times New Roman" w:eastAsiaTheme="minorHAnsi" w:hAnsi="Times New Roman" w:cs="Times New Roman"/>
          <w:lang w:eastAsia="en-US"/>
        </w:rPr>
        <w:t xml:space="preserve"> муниципального района</w:t>
      </w:r>
    </w:p>
    <w:p w:rsidR="00020350" w:rsidRPr="00020350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20350">
        <w:rPr>
          <w:rFonts w:ascii="Times New Roman" w:eastAsiaTheme="minorHAnsi" w:hAnsi="Times New Roman" w:cs="Times New Roman"/>
          <w:lang w:eastAsia="en-US"/>
        </w:rPr>
        <w:t xml:space="preserve">Клявлинский Самарской области от </w:t>
      </w:r>
      <w:r w:rsidR="00820210">
        <w:rPr>
          <w:rFonts w:ascii="Times New Roman" w:eastAsiaTheme="minorHAnsi" w:hAnsi="Times New Roman" w:cs="Times New Roman"/>
          <w:lang w:eastAsia="en-US"/>
        </w:rPr>
        <w:t>08.09.2017</w:t>
      </w:r>
      <w:r w:rsidRPr="00020350">
        <w:rPr>
          <w:rFonts w:ascii="Times New Roman" w:eastAsiaTheme="minorHAnsi" w:hAnsi="Times New Roman" w:cs="Times New Roman"/>
          <w:lang w:eastAsia="en-US"/>
        </w:rPr>
        <w:t xml:space="preserve"> г. № </w:t>
      </w:r>
      <w:r w:rsidR="00820210">
        <w:rPr>
          <w:rFonts w:ascii="Times New Roman" w:eastAsiaTheme="minorHAnsi" w:hAnsi="Times New Roman" w:cs="Times New Roman"/>
          <w:lang w:eastAsia="en-US"/>
        </w:rPr>
        <w:t>70</w:t>
      </w:r>
      <w:r w:rsidRPr="00020350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020350" w:rsidRPr="00020350" w:rsidRDefault="00020350" w:rsidP="0002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20350" w:rsidRPr="00020350" w:rsidRDefault="00020350" w:rsidP="008202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Минстроя России от 13.04.2017 N 711/</w:t>
      </w:r>
      <w:proofErr w:type="spellStart"/>
      <w:proofErr w:type="gramStart"/>
      <w:r w:rsidRPr="00020350">
        <w:rPr>
          <w:rFonts w:ascii="Times New Roman" w:hAnsi="Times New Roman" w:cs="Times New Roman"/>
        </w:rPr>
        <w:t>пр</w:t>
      </w:r>
      <w:proofErr w:type="spellEnd"/>
      <w:proofErr w:type="gramEnd"/>
      <w:r w:rsidRPr="00020350">
        <w:rPr>
          <w:rFonts w:ascii="Times New Roman" w:hAnsi="Times New Roman" w:cs="Times New Roman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r w:rsidRPr="00020350">
        <w:rPr>
          <w:rFonts w:ascii="Times New Roman" w:eastAsia="Times New Roman" w:hAnsi="Times New Roman" w:cs="Times New Roman"/>
        </w:rPr>
        <w:t>Закон</w:t>
      </w:r>
      <w:r w:rsidRPr="00020350">
        <w:rPr>
          <w:rFonts w:ascii="Times New Roman" w:hAnsi="Times New Roman" w:cs="Times New Roman"/>
        </w:rPr>
        <w:t>ом</w:t>
      </w:r>
      <w:r w:rsidRPr="00020350">
        <w:rPr>
          <w:rFonts w:ascii="Times New Roman" w:eastAsia="Times New Roman" w:hAnsi="Times New Roman" w:cs="Times New Roman"/>
        </w:rPr>
        <w:t xml:space="preserve"> Самарской области от 13.06.2018 г. № 48-ГД «О порядке определения границ прилегающих территорий для целей благоустройства в Самарской области»</w:t>
      </w:r>
      <w:r w:rsidRPr="00020350">
        <w:rPr>
          <w:rFonts w:ascii="Times New Roman" w:hAnsi="Times New Roman" w:cs="Times New Roman"/>
        </w:rPr>
        <w:t xml:space="preserve">, Уставом сельского поселения </w:t>
      </w:r>
      <w:proofErr w:type="gramStart"/>
      <w:r w:rsidR="00E1626B">
        <w:rPr>
          <w:rFonts w:ascii="Times New Roman" w:hAnsi="Times New Roman" w:cs="Times New Roman"/>
        </w:rPr>
        <w:t>Старый</w:t>
      </w:r>
      <w:proofErr w:type="gramEnd"/>
      <w:r w:rsidR="00E1626B">
        <w:rPr>
          <w:rFonts w:ascii="Times New Roman" w:hAnsi="Times New Roman" w:cs="Times New Roman"/>
        </w:rPr>
        <w:t xml:space="preserve"> Маклауш</w:t>
      </w:r>
      <w:r w:rsidRPr="00020350">
        <w:rPr>
          <w:rFonts w:ascii="Times New Roman" w:hAnsi="Times New Roman" w:cs="Times New Roman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E1626B">
        <w:rPr>
          <w:rFonts w:ascii="Times New Roman" w:hAnsi="Times New Roman" w:cs="Times New Roman"/>
        </w:rPr>
        <w:t>Старый Маклауш</w:t>
      </w:r>
      <w:r w:rsidRPr="00020350">
        <w:rPr>
          <w:rFonts w:ascii="Times New Roman" w:hAnsi="Times New Roman" w:cs="Times New Roman"/>
        </w:rPr>
        <w:t xml:space="preserve"> муниципального района Клявлинский Самарской области РЕШИЛО:</w:t>
      </w:r>
    </w:p>
    <w:p w:rsidR="00020350" w:rsidRPr="00020350" w:rsidRDefault="00020350" w:rsidP="0082021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350">
        <w:rPr>
          <w:rFonts w:ascii="Times New Roman" w:hAnsi="Times New Roman" w:cs="Times New Roman"/>
          <w:b w:val="0"/>
          <w:sz w:val="22"/>
          <w:szCs w:val="22"/>
        </w:rPr>
        <w:t xml:space="preserve">1. Внести следующие изменения в  Правила благоустройства территории сельского поселения  </w:t>
      </w:r>
      <w:r w:rsidR="00E1626B">
        <w:rPr>
          <w:rFonts w:ascii="Times New Roman" w:hAnsi="Times New Roman" w:cs="Times New Roman"/>
          <w:b w:val="0"/>
          <w:sz w:val="22"/>
          <w:szCs w:val="22"/>
        </w:rPr>
        <w:t>Старый Маклауш</w:t>
      </w:r>
      <w:r w:rsidRPr="00020350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Клявлинский Самарской области</w:t>
      </w:r>
      <w:r w:rsidRPr="00020350">
        <w:rPr>
          <w:rFonts w:ascii="Times New Roman" w:hAnsi="Times New Roman" w:cs="Times New Roman"/>
          <w:sz w:val="22"/>
          <w:szCs w:val="22"/>
        </w:rPr>
        <w:t xml:space="preserve"> </w:t>
      </w:r>
      <w:r w:rsidRPr="00020350">
        <w:rPr>
          <w:rFonts w:ascii="Times New Roman" w:hAnsi="Times New Roman" w:cs="Times New Roman"/>
          <w:b w:val="0"/>
          <w:sz w:val="22"/>
          <w:szCs w:val="22"/>
        </w:rPr>
        <w:t xml:space="preserve">принятые Решением собрания представителей сельского поселения </w:t>
      </w:r>
      <w:r w:rsidR="00E1626B">
        <w:rPr>
          <w:rFonts w:ascii="Times New Roman" w:hAnsi="Times New Roman" w:cs="Times New Roman"/>
          <w:b w:val="0"/>
          <w:sz w:val="22"/>
          <w:szCs w:val="22"/>
        </w:rPr>
        <w:t>Старый Маклауш</w:t>
      </w:r>
      <w:r w:rsidRPr="00020350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Клявлинский от  31.10.2017 г. № 44 (далее по тексту - Правила):</w:t>
      </w:r>
    </w:p>
    <w:p w:rsidR="00020350" w:rsidRPr="00020350" w:rsidRDefault="00020350" w:rsidP="00820210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1.1. Изменить пункт 9 статьи 1.2 Правил и изложить в следующей редакции: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«9)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20350">
        <w:rPr>
          <w:rFonts w:ascii="Times New Roman" w:hAnsi="Times New Roman" w:cs="Times New Roman"/>
          <w:sz w:val="22"/>
          <w:szCs w:val="22"/>
        </w:rPr>
        <w:t>границы</w:t>
      </w:r>
      <w:proofErr w:type="gramEnd"/>
      <w:r w:rsidRPr="00020350">
        <w:rPr>
          <w:rFonts w:ascii="Times New Roman" w:hAnsi="Times New Roman" w:cs="Times New Roman"/>
          <w:sz w:val="22"/>
          <w:szCs w:val="22"/>
        </w:rPr>
        <w:t xml:space="preserve"> которой определены правилами благоустройства территории сельского поселения;».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1.2. Главу 2 Правил изменить и изложить в следующей редакции:</w:t>
      </w:r>
    </w:p>
    <w:p w:rsidR="00020350" w:rsidRPr="00020350" w:rsidRDefault="00020350" w:rsidP="0082021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20350">
        <w:rPr>
          <w:rFonts w:ascii="Times New Roman" w:eastAsia="Times New Roman" w:hAnsi="Times New Roman" w:cs="Times New Roman"/>
          <w:b/>
          <w:bCs/>
        </w:rPr>
        <w:t>«Глава 2. Установление границ прилегающей территории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lastRenderedPageBreak/>
        <w:t>2.1. Способами установления границ прилегающей территории являются: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1)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61"/>
      <w:bookmarkEnd w:id="0"/>
      <w:r w:rsidRPr="00020350">
        <w:rPr>
          <w:rFonts w:ascii="Times New Roman" w:hAnsi="Times New Roman" w:cs="Times New Roman"/>
          <w:sz w:val="22"/>
          <w:szCs w:val="22"/>
        </w:rPr>
        <w:t>2) путем определения границ прилегающей территории соглашением об определении границ прилегающей территории, заключаемым между администрацией поселения и собственником или иным законным владельцем здания, строения, сооружения, земельного участка (далее - Соглашение). Приложением к Соглашению является карта-схема прилегающей территории (далее - карта-схема).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2.1.1. Порядок заключения Соглашения, подготовки и рассмотрения карт-схем, систематизации карт-схем, порядок использования сведений, содержащихся в картах-схемах, в контрольных мероприятиях определяется постановлением администрации поселения.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2.1.2. Один из способов установления границ прилегающей территории, указанных в </w:t>
      </w:r>
      <w:hyperlink w:anchor="P59" w:history="1">
        <w:r w:rsidRPr="00020350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пункте</w:t>
        </w:r>
      </w:hyperlink>
      <w:r w:rsidRPr="00020350">
        <w:rPr>
          <w:rFonts w:ascii="Times New Roman" w:hAnsi="Times New Roman" w:cs="Times New Roman"/>
          <w:sz w:val="22"/>
          <w:szCs w:val="22"/>
        </w:rPr>
        <w:t xml:space="preserve"> 2.1 Правил, определяется самостоятельно собственником, иным законным владельцем здания, строения, сооружения, земельного участка, за исключением случая, указанного в </w:t>
      </w:r>
      <w:hyperlink w:anchor="P100" w:history="1">
        <w:r w:rsidRPr="00020350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подпункте</w:t>
        </w:r>
      </w:hyperlink>
      <w:r w:rsidRPr="00020350">
        <w:rPr>
          <w:rFonts w:ascii="Times New Roman" w:hAnsi="Times New Roman" w:cs="Times New Roman"/>
          <w:sz w:val="22"/>
          <w:szCs w:val="22"/>
        </w:rPr>
        <w:t xml:space="preserve"> 2.1.4.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2.1.3. Не допускается при наличии Соглашения, заключенного в установленном порядке, определять прилегающую территорию в метрах расстояния от здания, строения, сооружения, земельного участка или ограждения до границы прилегающей территории.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пользование прилегающей территорией.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2.1.4. </w:t>
      </w:r>
      <w:proofErr w:type="gramStart"/>
      <w:r w:rsidRPr="00020350">
        <w:rPr>
          <w:rFonts w:ascii="Times New Roman" w:hAnsi="Times New Roman" w:cs="Times New Roman"/>
          <w:sz w:val="22"/>
          <w:szCs w:val="22"/>
        </w:rPr>
        <w:t>Администрация поселения с учетом имеющихся сведений о зданиях, строениях, сооружениях, земельных участках при отсутствии Соглашения либо карты-схемы (плана) закрепления территории для благоустройства и санитарного содержания, составленной в отношении зданий, строений, сооружений и согласованной (утвержденной) в установленном порядке, вправе самостоятельно направлять собственникам и (или) законным владельцам указанных объектов проект Соглашения с приложением карты-схемы в порядке, установленном постановлением администрации поселения.</w:t>
      </w:r>
      <w:proofErr w:type="gramEnd"/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2.2. Границы прилегающих территорий определяются по периметру от фактических границ зданий, строений, сооружений, при отсутствии ограждений, в случае наличия ограждения - по периметру от таких ограждений.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участка, в отношении земельного участка, границы которого не сформированы - от фактических границ, расположенных на таком земельном участке зданий, строений, сооружений.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Границы территории, прилегающей к земельному участку, занятому садоводческими, огородническими объединениями граждан, определяются от границ земельного участка такого объединения.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2.2.1. Границы прилегающих территорий определяются в метрах, как расстояние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комплексы, павильоны и др.), расположенных: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а) на жилых территориях - 25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б) на территории общего пользования - 25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в) на производственных территориях - 10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г) на посадочных площадках общественного транспорта - 25 метров по периметру, а также 0,5 метра лотка дороги;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20350">
        <w:rPr>
          <w:rFonts w:ascii="Times New Roman" w:hAnsi="Times New Roman" w:cs="Times New Roman"/>
          <w:sz w:val="22"/>
          <w:szCs w:val="22"/>
        </w:rPr>
        <w:lastRenderedPageBreak/>
        <w:t>д</w:t>
      </w:r>
      <w:proofErr w:type="spellEnd"/>
      <w:r w:rsidRPr="00020350">
        <w:rPr>
          <w:rFonts w:ascii="Times New Roman" w:hAnsi="Times New Roman" w:cs="Times New Roman"/>
          <w:sz w:val="22"/>
          <w:szCs w:val="22"/>
        </w:rPr>
        <w:t>) на прочих территориях - 10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2) для индивидуальных жилых домов - 10 метров по периметру дома, а со стороны въезда (входа) - до проезжей части дороги;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020350">
        <w:rPr>
          <w:rFonts w:ascii="Times New Roman" w:hAnsi="Times New Roman" w:cs="Times New Roman"/>
          <w:sz w:val="22"/>
          <w:szCs w:val="22"/>
        </w:rPr>
        <w:t>отмостке</w:t>
      </w:r>
      <w:proofErr w:type="spellEnd"/>
      <w:r w:rsidRPr="00020350">
        <w:rPr>
          <w:rFonts w:ascii="Times New Roman" w:hAnsi="Times New Roman" w:cs="Times New Roman"/>
          <w:sz w:val="22"/>
          <w:szCs w:val="22"/>
        </w:rPr>
        <w:t xml:space="preserve"> здания: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а) по длине - на длину здания плюс половина расстояния с соседними зданиями, в случае отсутствия соседних зданий - 50 метров;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б) по ширине - от фасада здания до края проезжей части дороги, а в случаях: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наличия местного проезда, сопровождающего основную проезжую часть улицы, - до ближайшего к зданию бордюра местного проезда;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ближайшего тротуара, но не более 50 метров;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5) для нежилых зданий (комплекса зданий) - 50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6) для автостоянок, парковок - 30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7) для промышленных объектов - 50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8) для строительных объектов - 25 метров по периметру, включая подъездные пути;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10) </w:t>
      </w:r>
      <w:r w:rsidRPr="00020350">
        <w:rPr>
          <w:rFonts w:ascii="Times New Roman" w:hAnsi="Times New Roman" w:cs="Times New Roman"/>
          <w:color w:val="000000" w:themeColor="text1"/>
          <w:sz w:val="22"/>
          <w:szCs w:val="22"/>
        </w:rPr>
        <w:t>для гаражно-строительных кооперативов, садоводческих, огороднических объединений - 25 метров по периметру</w:t>
      </w:r>
      <w:r w:rsidRPr="00020350">
        <w:rPr>
          <w:rFonts w:ascii="Times New Roman" w:hAnsi="Times New Roman" w:cs="Times New Roman"/>
          <w:sz w:val="22"/>
          <w:szCs w:val="22"/>
        </w:rPr>
        <w:t>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11) для автозаправочных станций, </w:t>
      </w:r>
      <w:proofErr w:type="spellStart"/>
      <w:r w:rsidRPr="00020350">
        <w:rPr>
          <w:rFonts w:ascii="Times New Roman" w:hAnsi="Times New Roman" w:cs="Times New Roman"/>
          <w:sz w:val="22"/>
          <w:szCs w:val="22"/>
        </w:rPr>
        <w:t>автогазозаправочных</w:t>
      </w:r>
      <w:proofErr w:type="spellEnd"/>
      <w:r w:rsidRPr="00020350">
        <w:rPr>
          <w:rFonts w:ascii="Times New Roman" w:hAnsi="Times New Roman" w:cs="Times New Roman"/>
          <w:sz w:val="22"/>
          <w:szCs w:val="22"/>
        </w:rPr>
        <w:t xml:space="preserve"> станций, шиномонтажных мастерских, станций технического обслуживания - 50 метров по периметру, включая подъездные пути;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12) для торгово-развлекательных центров, торговых ярмарок, рынков, летних кафе и других аналогичных объектов - 50 метров по периметру;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13) для иных территорий: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а) автомобильных дорог - 25 метров от края проезжей части;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в) территорий, прилегающих к входам в надземные пешеходные переходы, - 5 метров по периметру наземной части перехода или вестибюля;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г) территорий, прилегающих к наземным, надземным инженерным коммуникациям и сооружениям, - по 5 метров в каждую сторону;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20350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020350">
        <w:rPr>
          <w:rFonts w:ascii="Times New Roman" w:hAnsi="Times New Roman" w:cs="Times New Roman"/>
          <w:sz w:val="22"/>
          <w:szCs w:val="22"/>
        </w:rPr>
        <w:t>) территорий, прилегающих к рекламным конструкциям, - 5 метров по периметру (радиусу) основания рекламной конструкции;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е) парки, скверы, площади, пляжи, набережные - в границах таких объектов;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ж) территорий, прилегающих к водоразборным колонкам - в радиусе 5 метров;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20350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020350">
        <w:rPr>
          <w:rFonts w:ascii="Times New Roman" w:hAnsi="Times New Roman" w:cs="Times New Roman"/>
          <w:sz w:val="22"/>
          <w:szCs w:val="22"/>
        </w:rPr>
        <w:t>) территорий, прилегающих к контейнерным площадкам, бункерам - по периметру 5 метров.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2.2.2.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 устанавливается на равном удалении от таких объектов.</w:t>
      </w: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</w:t>
      </w:r>
      <w:r w:rsidRPr="00020350">
        <w:rPr>
          <w:rFonts w:ascii="Times New Roman" w:hAnsi="Times New Roman" w:cs="Times New Roman"/>
          <w:sz w:val="22"/>
          <w:szCs w:val="22"/>
        </w:rPr>
        <w:lastRenderedPageBreak/>
        <w:t>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</w:t>
      </w:r>
      <w:proofErr w:type="gramStart"/>
      <w:r w:rsidRPr="00020350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20350" w:rsidRPr="00020350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1.3. Главу 3 Правил изменить и изложить в следующей редакции:</w:t>
      </w:r>
    </w:p>
    <w:p w:rsidR="00020350" w:rsidRPr="00020350" w:rsidRDefault="00020350" w:rsidP="0082021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20350">
        <w:rPr>
          <w:rFonts w:ascii="Times New Roman" w:hAnsi="Times New Roman" w:cs="Times New Roman"/>
        </w:rPr>
        <w:t>«</w:t>
      </w:r>
      <w:r w:rsidRPr="00020350">
        <w:rPr>
          <w:rFonts w:ascii="Times New Roman" w:eastAsia="Times New Roman" w:hAnsi="Times New Roman" w:cs="Times New Roman"/>
          <w:b/>
        </w:rPr>
        <w:t xml:space="preserve">Глава 3. Общие требования к организации уборки </w:t>
      </w:r>
    </w:p>
    <w:p w:rsidR="00020350" w:rsidRPr="00020350" w:rsidRDefault="00020350" w:rsidP="0082021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20350">
        <w:rPr>
          <w:rFonts w:ascii="Times New Roman" w:eastAsia="Times New Roman" w:hAnsi="Times New Roman" w:cs="Times New Roman"/>
          <w:b/>
        </w:rPr>
        <w:t xml:space="preserve">территории сельского поселения </w:t>
      </w:r>
      <w:proofErr w:type="gramStart"/>
      <w:r w:rsidR="00E1626B">
        <w:rPr>
          <w:rFonts w:ascii="Times New Roman" w:eastAsia="Times New Roman" w:hAnsi="Times New Roman" w:cs="Times New Roman"/>
          <w:b/>
        </w:rPr>
        <w:t>Старый</w:t>
      </w:r>
      <w:proofErr w:type="gramEnd"/>
      <w:r w:rsidR="00E1626B">
        <w:rPr>
          <w:rFonts w:ascii="Times New Roman" w:eastAsia="Times New Roman" w:hAnsi="Times New Roman" w:cs="Times New Roman"/>
          <w:b/>
        </w:rPr>
        <w:t xml:space="preserve"> Маклауш</w:t>
      </w:r>
      <w:r w:rsidRPr="00020350">
        <w:rPr>
          <w:rFonts w:ascii="Times New Roman" w:eastAsia="Times New Roman" w:hAnsi="Times New Roman" w:cs="Times New Roman"/>
          <w:b/>
        </w:rPr>
        <w:t xml:space="preserve"> муниципального района Клявлинский Самарской области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3.1. Уборка территории сельского поселения осуществляется в соответствии с действующими правилами и нормами, а также настоящими Правилами и включает в себя: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1) уборку дорог местного значения в границах сельского поселения;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2) уборку прилегающих территорий;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3) сбор и вывоз отходов производства и потребления.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3.2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3.2.1.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3.2.2. Ответственными за благоустройство прилегающей территории являются: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1) на придомовых (прилегающих) территориях многоквартирных домов, входящих в состав общего имущества собственников помещений в многоквартирном доме: 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- организации, осуществляющие управление многоквартирными домами;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  <w:r w:rsidRPr="00020350">
        <w:rPr>
          <w:rFonts w:ascii="Times New Roman" w:eastAsia="Times New Roman" w:hAnsi="Times New Roman" w:cs="Times New Roman"/>
        </w:rPr>
        <w:br/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- органы местного самоуправления;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территориях железнодорожных путей, переездов через них, зон отчуждения, различных железнодорожных сооружений - железнодорожные организации, в ведении которых они находятся;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территориях, отведенных под проектирование и застройку, где не ведутся работы, - юридические и физические лица, которым отведен (предоставлен) земельный участок;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территориях, где ведется строительство или другие работы, на все время строительства, проведения работ - организация, ведущая строительство;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в охранных зонах линий электропередачи, кабелей связи, газопроводов, тепловых сетей и других инженерных коммуникаций - собственники, а в случае передачи в пользование - арендаторы (владельцы, пользователи) или эксплуатирующие организации этих коммуникаций;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на посадочных площадках (остановках) пассажирского транспорта, а также на посадочных площадках, где размещены встроенные или пристроенные предприятия мелкорозничной торговой сети (павильоны, </w:t>
      </w:r>
      <w:proofErr w:type="spellStart"/>
      <w:r w:rsidRPr="00020350">
        <w:rPr>
          <w:rFonts w:ascii="Times New Roman" w:eastAsia="Times New Roman" w:hAnsi="Times New Roman" w:cs="Times New Roman"/>
        </w:rPr>
        <w:t>мини-маркеты</w:t>
      </w:r>
      <w:proofErr w:type="spellEnd"/>
      <w:r w:rsidRPr="00020350">
        <w:rPr>
          <w:rFonts w:ascii="Times New Roman" w:eastAsia="Times New Roman" w:hAnsi="Times New Roman" w:cs="Times New Roman"/>
        </w:rPr>
        <w:t>, киоски и т.п.), - собственники или владельцы согласно условиям заключенных договоров;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  <w:color w:val="000000" w:themeColor="text1"/>
        </w:rPr>
        <w:t>на территории гаражных обществ, садоводческих, огороднических объединений</w:t>
      </w:r>
      <w:r w:rsidRPr="00020350">
        <w:rPr>
          <w:rFonts w:ascii="Times New Roman" w:eastAsia="Times New Roman" w:hAnsi="Times New Roman" w:cs="Times New Roman"/>
        </w:rPr>
        <w:t xml:space="preserve"> - председатели этих обществ, объединений либо собственники (владельцы) гаражей, земельных </w:t>
      </w:r>
      <w:r w:rsidRPr="00020350">
        <w:rPr>
          <w:rFonts w:ascii="Times New Roman" w:eastAsia="Times New Roman" w:hAnsi="Times New Roman" w:cs="Times New Roman"/>
        </w:rPr>
        <w:lastRenderedPageBreak/>
        <w:t>участков. При этом вывоз мусора с территорий обществ, объединений осуществляется по договорам со специализированными организациями. На данных территориях за счет средств обществ, объединений по согласованию с администрацией поселения должны оборудоваться контейнерные площадки;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20350">
        <w:rPr>
          <w:rFonts w:ascii="Times New Roman" w:eastAsia="Times New Roman" w:hAnsi="Times New Roman" w:cs="Times New Roman"/>
        </w:rPr>
        <w:t>территориях</w:t>
      </w:r>
      <w:proofErr w:type="gramEnd"/>
      <w:r w:rsidRPr="00020350">
        <w:rPr>
          <w:rFonts w:ascii="Times New Roman" w:eastAsia="Times New Roman" w:hAnsi="Times New Roman" w:cs="Times New Roman"/>
        </w:rPr>
        <w:t xml:space="preserve"> автостоянок и прилегающих территориях - их собственники или арендаторы. В случае парковки автотранспорта на внутриквартальных и дворовых территориях уборка соответствующих территорий осуществляется управляющими организациями;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земельных участках, находящихся в собственности, аренде, ином вещном праве у юридических лиц независимо от их организационно-правовых форм, индивидуальных предпринимателей, физических лиц, и прилегающих к ним территориях - правообладатели таких земельных участков;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территории участков частных домовладений, а также прилегающей территории - собственники или пользователи соответствующего частного домовладения;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удаление с контейнерной площадки и прилегающей к ней территории отходов производства и потребления, высыпавшихся при выгрузке отходов из контейнеров, - организации, осуществляющие вывоз отходов;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объектах озеленения (парки, скверы, бульвары, газоны) территорий общего пользования,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мест общего пользования в рамках исполнения муниципального задания или заключенного муниципального контракта;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территории въезда и выезда автозаправочных станций, станций технического обслуживания, мест мойки автотранспорта, а также прилегающих к ним территориях - собственники, владельцы или пользователи указанных объектов;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- организации, эксплуатирующие данные сооружения;</w:t>
      </w:r>
    </w:p>
    <w:p w:rsidR="00020350" w:rsidRPr="00020350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3.2.3. Особенности уборки и содержания отдельных объектов и элементов благоустройства: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1)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оказывающие услуги населению городского округа по водоснабжению и водоотведению;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2) выполнение работы по очистке и уборке территории рынков возлагается на операторов рынков (ярмарок);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3) организации по обслуживанию многоквартирных домов обязаны: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а) содержать прилегающие территории в надлежащем санитарном состоянии и проводить их уборку;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б) обеспечивать свободный подъезд к люкам смотровых колодцев и узлам управления инженерными сетями, а также источникам пожарного водоснабжения (пожарным гидрантам, водоемам), расположенным на обслуживаемой территории;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4) юридические и физические лица - собственники или владельцы частного жилищного фонда обязаны по мере загрязнения убирать прилегающие территории;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5) на прилегающих территориях юридические и физические лица обязаны поддерживать следующий порядок: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а) содержать поверхности тротуаров, внутриквартальных и дворовых проездов в надлежащем санитарном и нормативно-эксплуатационном состоянии;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lastRenderedPageBreak/>
        <w:t>б) обеспечивать беспрепятственный отвод талых и дождевых вод;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в) обеспечивать сохранность смотровых и </w:t>
      </w:r>
      <w:proofErr w:type="spellStart"/>
      <w:r w:rsidRPr="00020350">
        <w:rPr>
          <w:rFonts w:ascii="Times New Roman" w:eastAsia="Times New Roman" w:hAnsi="Times New Roman" w:cs="Times New Roman"/>
        </w:rPr>
        <w:t>дождеприемных</w:t>
      </w:r>
      <w:proofErr w:type="spellEnd"/>
      <w:r w:rsidRPr="00020350">
        <w:rPr>
          <w:rFonts w:ascii="Times New Roman" w:eastAsia="Times New Roman" w:hAnsi="Times New Roman" w:cs="Times New Roman"/>
        </w:rPr>
        <w:t xml:space="preserve"> колодцев, </w:t>
      </w:r>
      <w:proofErr w:type="spellStart"/>
      <w:r w:rsidRPr="00020350">
        <w:rPr>
          <w:rFonts w:ascii="Times New Roman" w:eastAsia="Times New Roman" w:hAnsi="Times New Roman" w:cs="Times New Roman"/>
        </w:rPr>
        <w:t>дождеприемных</w:t>
      </w:r>
      <w:proofErr w:type="spellEnd"/>
      <w:r w:rsidRPr="00020350">
        <w:rPr>
          <w:rFonts w:ascii="Times New Roman" w:eastAsia="Times New Roman" w:hAnsi="Times New Roman" w:cs="Times New Roman"/>
        </w:rPr>
        <w:t xml:space="preserve"> решеток, водоотводящих канав в границах земельного участка, а также обеспечивать доступ проезда к ним ремонтной техники;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г) обеспечивать условия для безопасного движения пешеходов и транспорта в зимнее время;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020350">
        <w:rPr>
          <w:rFonts w:ascii="Times New Roman" w:eastAsia="Times New Roman" w:hAnsi="Times New Roman" w:cs="Times New Roman"/>
        </w:rPr>
        <w:t>д</w:t>
      </w:r>
      <w:proofErr w:type="spellEnd"/>
      <w:r w:rsidRPr="00020350">
        <w:rPr>
          <w:rFonts w:ascii="Times New Roman" w:eastAsia="Times New Roman" w:hAnsi="Times New Roman" w:cs="Times New Roman"/>
        </w:rPr>
        <w:t>) производить сбрасывание снега с крыш зданий и (или) удаление сосулек с началом оттепелей в светлое время суток с обязательным применением мер предосторожности для пешеходов. При этом должны приниматься меры, обеспечивающие сохранность деревьев, кустарников, электропроводов, вывесок, рекламных установок, линий связи и т.п. Убирать сброшенный с крыш снег и ледяные сосульки немедленно по окончании сбрасывания;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е) обеспечивать надлежащий уход за зелеными насаждениями в соответствии с технологиями ухода. Вырубку (снос), обрезку и пересадку зеленых насаждений проводить в установленном порядке.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ж) производить своевременно уборку, сгребание листвы, </w:t>
      </w:r>
      <w:proofErr w:type="spellStart"/>
      <w:r w:rsidRPr="00020350">
        <w:rPr>
          <w:rFonts w:ascii="Times New Roman" w:eastAsia="Times New Roman" w:hAnsi="Times New Roman" w:cs="Times New Roman"/>
        </w:rPr>
        <w:t>окос</w:t>
      </w:r>
      <w:proofErr w:type="spellEnd"/>
      <w:r w:rsidRPr="00020350">
        <w:rPr>
          <w:rFonts w:ascii="Times New Roman" w:eastAsia="Times New Roman" w:hAnsi="Times New Roman" w:cs="Times New Roman"/>
        </w:rPr>
        <w:t xml:space="preserve"> газонов (дернины), при этом высота травы должна быть не более 20 см;</w:t>
      </w:r>
    </w:p>
    <w:p w:rsidR="00020350" w:rsidRPr="00020350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020350">
        <w:rPr>
          <w:rFonts w:ascii="Times New Roman" w:eastAsia="Times New Roman" w:hAnsi="Times New Roman" w:cs="Times New Roman"/>
        </w:rPr>
        <w:t>з</w:t>
      </w:r>
      <w:proofErr w:type="spellEnd"/>
      <w:r w:rsidRPr="00020350">
        <w:rPr>
          <w:rFonts w:ascii="Times New Roman" w:eastAsia="Times New Roman" w:hAnsi="Times New Roman" w:cs="Times New Roman"/>
        </w:rPr>
        <w:t>) проводить своевременную уборку береговой полосы водоемов от мусора, опавших листьев и веток.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3.3. Уборка территории 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3.4. 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3.5. 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3.6. Уборка и мойка павильонов и прилегающих к ним территорий              на остановочных павильонах общественного транспорта осуществляется их владельцами (балансодержателями).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3.7. Уборку и содержание не используемых в течение длительного времени и не осваиваемых территорий, территорий после сноса зданий                   и сооружений производят организации-заказчики, которым отведена данная территория.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3.8. 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3.10. 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>3.11. Профилактическое обследование водосточных коллекторов                         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lastRenderedPageBreak/>
        <w:t>3.12.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3.13. 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Pr="00020350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E1626B">
        <w:rPr>
          <w:rFonts w:ascii="Times New Roman" w:eastAsia="Times New Roman" w:hAnsi="Times New Roman" w:cs="Times New Roman"/>
          <w:bCs/>
        </w:rPr>
        <w:t>Старый Маклауш</w:t>
      </w:r>
      <w:r w:rsidRPr="00020350">
        <w:rPr>
          <w:rFonts w:ascii="Times New Roman" w:eastAsia="Times New Roman" w:hAnsi="Times New Roman" w:cs="Times New Roman"/>
          <w:bCs/>
        </w:rPr>
        <w:t xml:space="preserve"> муниципального района Клявлинский Самарской области</w:t>
      </w:r>
      <w:r w:rsidRPr="00020350">
        <w:rPr>
          <w:rFonts w:ascii="Times New Roman" w:eastAsia="Times New Roman" w:hAnsi="Times New Roman" w:cs="Times New Roman"/>
        </w:rPr>
        <w:t xml:space="preserve"> — незамедлительно (в ходе работ), на остальных элементах улично-дорожной сети — в течение суток.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3.14. 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трех рабочих дней —    с иных элементов улично-дорожной сети. 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Пни, оставшиеся после вырубки сухостойных, аварийных деревьев, должны быть удалены в течение рабочего дня на главных магистралях и в течение трех рабочих дней— </w:t>
      </w:r>
      <w:proofErr w:type="gramStart"/>
      <w:r w:rsidRPr="00020350">
        <w:rPr>
          <w:rFonts w:ascii="Times New Roman" w:eastAsia="Times New Roman" w:hAnsi="Times New Roman" w:cs="Times New Roman"/>
        </w:rPr>
        <w:t>на</w:t>
      </w:r>
      <w:proofErr w:type="gramEnd"/>
      <w:r w:rsidRPr="00020350">
        <w:rPr>
          <w:rFonts w:ascii="Times New Roman" w:eastAsia="Times New Roman" w:hAnsi="Times New Roman" w:cs="Times New Roman"/>
        </w:rPr>
        <w:t xml:space="preserve"> иных элементах улично-дорожной сети</w:t>
      </w:r>
    </w:p>
    <w:p w:rsidR="00020350" w:rsidRPr="00020350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eastAsia="Times New Roman" w:hAnsi="Times New Roman" w:cs="Times New Roman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20350">
        <w:rPr>
          <w:rFonts w:ascii="Times New Roman" w:eastAsia="Times New Roman" w:hAnsi="Times New Roman" w:cs="Times New Roman"/>
        </w:rPr>
        <w:t>токонесущих</w:t>
      </w:r>
      <w:proofErr w:type="spellEnd"/>
      <w:r w:rsidRPr="00020350">
        <w:rPr>
          <w:rFonts w:ascii="Times New Roman" w:eastAsia="Times New Roman" w:hAnsi="Times New Roman" w:cs="Times New Roman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20350" w:rsidRPr="00020350" w:rsidRDefault="00020350" w:rsidP="0082021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3.15. Администрация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 на основании постановления Администрации поселения; </w:t>
      </w:r>
    </w:p>
    <w:p w:rsidR="00020350" w:rsidRPr="00020350" w:rsidRDefault="00020350" w:rsidP="008202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 xml:space="preserve">3.16. На территории сельского поселения </w:t>
      </w:r>
      <w:proofErr w:type="gramStart"/>
      <w:r w:rsidR="00E1626B">
        <w:rPr>
          <w:rFonts w:ascii="Times New Roman" w:hAnsi="Times New Roman" w:cs="Times New Roman"/>
          <w:sz w:val="22"/>
          <w:szCs w:val="22"/>
        </w:rPr>
        <w:t>Старый</w:t>
      </w:r>
      <w:proofErr w:type="gramEnd"/>
      <w:r w:rsidR="00E1626B">
        <w:rPr>
          <w:rFonts w:ascii="Times New Roman" w:hAnsi="Times New Roman" w:cs="Times New Roman"/>
          <w:sz w:val="22"/>
          <w:szCs w:val="22"/>
        </w:rPr>
        <w:t xml:space="preserve"> Маклауш</w:t>
      </w:r>
      <w:r w:rsidRPr="00020350">
        <w:rPr>
          <w:rFonts w:ascii="Times New Roman" w:hAnsi="Times New Roman" w:cs="Times New Roman"/>
          <w:sz w:val="22"/>
          <w:szCs w:val="22"/>
        </w:rPr>
        <w:t xml:space="preserve"> муниципального района Клявлинский Самарской области  запрещается: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мусора) за пределами специально отведенных и оборудованных для этих целей территорий;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3.16.2.  Выброс мусора или иных предметов из окон жилых и нежилых помещений;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3.16.4.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>3.16.5. Складирование нечистот на проезжей части улиц, тротуарах и газонах;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3.16.6. Самовольная установка, уничтожение или повреждение объектов благоустройства (скамейки, урны, ограждения, бордюры, указатели улиц и номеров домов, устройства наружного освещения, столбы, павильоны остановок общественного транспорта, малые архитектурные формы и оборудование детских и спортивных площадок, фонтаны, скульптуры), расположенных на территориях общего пользования;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3.16.7.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потребления, движению пешеходов;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>3.16.8.  Стоянка транспортных средств на детской и спортивной площадках, пляже, газоне, на территории общего пользования в границах населенного пункта, занятой деревьями, кустарниками, а также проезд транспортных средств через территории общего пользования;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3.16.9. Мойка транспортных средств, слив топлива и масел на территориях общего пользования;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3.16.10. Сжигание мусора, листвы, тары, бытовых и промышленных отходов, разведение костров на территории сельского поселения, включая внутренние территории предприятий и жилых домов;</w:t>
      </w:r>
    </w:p>
    <w:p w:rsidR="00020350" w:rsidRPr="00020350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20350">
        <w:rPr>
          <w:rFonts w:ascii="Times New Roman" w:hAnsi="Times New Roman" w:cs="Times New Roman"/>
          <w:sz w:val="22"/>
          <w:szCs w:val="22"/>
        </w:rPr>
        <w:t>3.16.11. Расклеивание объявлений, рекламы, печатной продукции в неустановленных органами местного самоуправления местах;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lastRenderedPageBreak/>
        <w:t xml:space="preserve">3.16.12  Нахождение на фасадах зданий, строений и сооружений самовольно расклеенных объявлений, плакатов и иной информационно-печатной продукции, а также надписей и рисунков на фасадах зданий (а также балконов, лоджий, дверей, водосточных труб). </w:t>
      </w:r>
      <w:proofErr w:type="gramStart"/>
      <w:r w:rsidRPr="00020350">
        <w:rPr>
          <w:rFonts w:ascii="Times New Roman" w:hAnsi="Times New Roman" w:cs="Times New Roman"/>
          <w:bCs/>
        </w:rPr>
        <w:t>Ответственность за проведение работ по реставрации, ремонту и покраске фасадов зданий, включая очистку фасадов от самовольно расклеенных объявлений, плакатов и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за поддержание в чистоте и исправном состоянии расположенных на фасадах информационных табличек и мемориальных</w:t>
      </w:r>
      <w:proofErr w:type="gramEnd"/>
      <w:r w:rsidRPr="00020350">
        <w:rPr>
          <w:rFonts w:ascii="Times New Roman" w:hAnsi="Times New Roman" w:cs="Times New Roman"/>
          <w:bCs/>
        </w:rPr>
        <w:t xml:space="preserve"> досок (памятные знаки), несут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домом). Закрашивание от надписей и рисунков должно производиться тем же цветом, что и фасад зданий, строений и сооружений (в том числе балконов, лоджий, дверей, водосточных труб).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Очистка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 (а также балконов, лоджий, дверей, водосточных труб) должны быть осуществлены незамедлительно, но не позднее двух суток с момента их выявления. 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</w:rPr>
      </w:pPr>
      <w:r w:rsidRPr="00020350">
        <w:rPr>
          <w:rFonts w:ascii="Times New Roman" w:hAnsi="Times New Roman" w:cs="Times New Roman"/>
        </w:rPr>
        <w:t>3.16.13. Выпас скота на территории общего пользования.</w:t>
      </w:r>
      <w:r w:rsidRPr="0002035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 xml:space="preserve">3.17. Световое оформление и наружная реклама. 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 xml:space="preserve">3.17.1.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 w:rsidRPr="00020350">
        <w:rPr>
          <w:rFonts w:ascii="Times New Roman" w:hAnsi="Times New Roman" w:cs="Times New Roman"/>
          <w:bCs/>
        </w:rPr>
        <w:t>ГОСТа</w:t>
      </w:r>
      <w:proofErr w:type="spellEnd"/>
      <w:r w:rsidRPr="00020350">
        <w:rPr>
          <w:rFonts w:ascii="Times New Roman" w:hAnsi="Times New Roman" w:cs="Times New Roman"/>
          <w:bCs/>
        </w:rPr>
        <w:t xml:space="preserve"> </w:t>
      </w:r>
      <w:proofErr w:type="gramStart"/>
      <w:r w:rsidRPr="00020350">
        <w:rPr>
          <w:rFonts w:ascii="Times New Roman" w:hAnsi="Times New Roman" w:cs="Times New Roman"/>
          <w:bCs/>
        </w:rPr>
        <w:t>Р</w:t>
      </w:r>
      <w:proofErr w:type="gramEnd"/>
      <w:r w:rsidRPr="00020350">
        <w:rPr>
          <w:rFonts w:ascii="Times New Roman" w:hAnsi="Times New Roman" w:cs="Times New Roman"/>
          <w:bCs/>
        </w:rPr>
        <w:t xml:space="preserve"> 52044, .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 xml:space="preserve">3.17.2.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 Администрацией сельского поселения </w:t>
      </w:r>
      <w:proofErr w:type="gramStart"/>
      <w:r w:rsidR="00E1626B">
        <w:rPr>
          <w:rFonts w:ascii="Times New Roman" w:hAnsi="Times New Roman" w:cs="Times New Roman"/>
          <w:bCs/>
        </w:rPr>
        <w:t>Старый</w:t>
      </w:r>
      <w:proofErr w:type="gramEnd"/>
      <w:r w:rsidR="00E1626B">
        <w:rPr>
          <w:rFonts w:ascii="Times New Roman" w:hAnsi="Times New Roman" w:cs="Times New Roman"/>
          <w:bCs/>
        </w:rPr>
        <w:t xml:space="preserve"> Маклауш</w:t>
      </w:r>
      <w:r w:rsidRPr="00020350">
        <w:rPr>
          <w:rFonts w:ascii="Times New Roman" w:hAnsi="Times New Roman" w:cs="Times New Roman"/>
          <w:bCs/>
        </w:rPr>
        <w:t xml:space="preserve"> муниципального района Клявлинский Самарской области.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>3.17.3.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 xml:space="preserve">3.17.4. После монтажа (демонтажа) рекламных конструкций </w:t>
      </w:r>
      <w:proofErr w:type="spellStart"/>
      <w:r w:rsidRPr="00020350">
        <w:rPr>
          <w:rFonts w:ascii="Times New Roman" w:hAnsi="Times New Roman" w:cs="Times New Roman"/>
          <w:bCs/>
        </w:rPr>
        <w:t>рекламораспространитель</w:t>
      </w:r>
      <w:proofErr w:type="spellEnd"/>
      <w:r w:rsidRPr="00020350">
        <w:rPr>
          <w:rFonts w:ascii="Times New Roman" w:hAnsi="Times New Roman" w:cs="Times New Roman"/>
          <w:bCs/>
        </w:rPr>
        <w:t xml:space="preserve"> </w:t>
      </w:r>
      <w:proofErr w:type="gramStart"/>
      <w:r w:rsidRPr="00020350">
        <w:rPr>
          <w:rFonts w:ascii="Times New Roman" w:hAnsi="Times New Roman" w:cs="Times New Roman"/>
          <w:bCs/>
        </w:rPr>
        <w:t>обязан</w:t>
      </w:r>
      <w:proofErr w:type="gramEnd"/>
      <w:r w:rsidRPr="00020350">
        <w:rPr>
          <w:rFonts w:ascii="Times New Roman" w:hAnsi="Times New Roman" w:cs="Times New Roman"/>
          <w:bCs/>
        </w:rPr>
        <w:t xml:space="preserve"> восстановить благоустройство территорий или объектов размещения в сроки не более: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>- двух суток - на муниципальной территории;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>- семи суток - на внутриквартальных и дворовых территориях.</w:t>
      </w:r>
    </w:p>
    <w:p w:rsidR="00020350" w:rsidRPr="00020350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020350">
        <w:rPr>
          <w:rFonts w:ascii="Times New Roman" w:hAnsi="Times New Roman" w:cs="Times New Roman"/>
          <w:bCs/>
        </w:rPr>
        <w:t>3.17.5.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</w:t>
      </w:r>
      <w:proofErr w:type="gramStart"/>
      <w:r w:rsidRPr="00020350">
        <w:rPr>
          <w:rFonts w:ascii="Times New Roman" w:hAnsi="Times New Roman" w:cs="Times New Roman"/>
          <w:bCs/>
        </w:rPr>
        <w:t>.».</w:t>
      </w:r>
      <w:proofErr w:type="gramEnd"/>
    </w:p>
    <w:p w:rsidR="00020350" w:rsidRPr="00020350" w:rsidRDefault="00020350" w:rsidP="008202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  <w:bCs/>
        </w:rPr>
        <w:t xml:space="preserve">2. Настоящее решение направить главе сельского поселения на подписание и официальное опубликование в газете «Вести сельского поселения </w:t>
      </w:r>
      <w:proofErr w:type="gramStart"/>
      <w:r w:rsidR="00E1626B">
        <w:rPr>
          <w:rFonts w:ascii="Times New Roman" w:hAnsi="Times New Roman" w:cs="Times New Roman"/>
          <w:bCs/>
        </w:rPr>
        <w:t>Старый</w:t>
      </w:r>
      <w:proofErr w:type="gramEnd"/>
      <w:r w:rsidR="00E1626B">
        <w:rPr>
          <w:rFonts w:ascii="Times New Roman" w:hAnsi="Times New Roman" w:cs="Times New Roman"/>
          <w:bCs/>
        </w:rPr>
        <w:t xml:space="preserve"> Маклауш</w:t>
      </w:r>
      <w:r w:rsidRPr="00020350">
        <w:rPr>
          <w:rFonts w:ascii="Times New Roman" w:hAnsi="Times New Roman" w:cs="Times New Roman"/>
          <w:bCs/>
        </w:rPr>
        <w:t>».</w:t>
      </w:r>
    </w:p>
    <w:p w:rsidR="00020350" w:rsidRPr="00020350" w:rsidRDefault="00020350" w:rsidP="008202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  <w:bCs/>
        </w:rPr>
        <w:t>3. Настоящее решение вступает в силу после его официального опубликования.</w:t>
      </w:r>
    </w:p>
    <w:p w:rsidR="00020350" w:rsidRPr="00020350" w:rsidRDefault="00020350" w:rsidP="00820210">
      <w:pPr>
        <w:spacing w:after="0"/>
        <w:rPr>
          <w:rFonts w:ascii="Times New Roman" w:hAnsi="Times New Roman" w:cs="Times New Roman"/>
        </w:rPr>
      </w:pP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E1626B">
        <w:rPr>
          <w:rFonts w:ascii="Times New Roman" w:hAnsi="Times New Roman" w:cs="Times New Roman"/>
        </w:rPr>
        <w:t>Старый</w:t>
      </w:r>
      <w:proofErr w:type="gramEnd"/>
      <w:r w:rsidR="00E1626B">
        <w:rPr>
          <w:rFonts w:ascii="Times New Roman" w:hAnsi="Times New Roman" w:cs="Times New Roman"/>
        </w:rPr>
        <w:t xml:space="preserve"> Маклауш</w:t>
      </w: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 w:rsidR="00820210">
        <w:rPr>
          <w:rFonts w:ascii="Times New Roman" w:hAnsi="Times New Roman" w:cs="Times New Roman"/>
        </w:rPr>
        <w:t xml:space="preserve">А.Н. </w:t>
      </w:r>
      <w:proofErr w:type="gramStart"/>
      <w:r w:rsidR="00820210">
        <w:rPr>
          <w:rFonts w:ascii="Times New Roman" w:hAnsi="Times New Roman" w:cs="Times New Roman"/>
        </w:rPr>
        <w:t>Мартышкин</w:t>
      </w:r>
      <w:proofErr w:type="gramEnd"/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Глава сельского поселения </w:t>
      </w:r>
      <w:proofErr w:type="gramStart"/>
      <w:r w:rsidR="00E1626B">
        <w:rPr>
          <w:rFonts w:ascii="Times New Roman" w:hAnsi="Times New Roman" w:cs="Times New Roman"/>
        </w:rPr>
        <w:t>Старый</w:t>
      </w:r>
      <w:proofErr w:type="gramEnd"/>
      <w:r w:rsidR="00E1626B">
        <w:rPr>
          <w:rFonts w:ascii="Times New Roman" w:hAnsi="Times New Roman" w:cs="Times New Roman"/>
        </w:rPr>
        <w:t xml:space="preserve"> Маклауш</w:t>
      </w: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  <w:r w:rsidRPr="00020350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535B1A" w:rsidRDefault="00020350" w:rsidP="0082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50">
        <w:rPr>
          <w:rFonts w:ascii="Times New Roman" w:hAnsi="Times New Roman" w:cs="Times New Roman"/>
        </w:rPr>
        <w:t xml:space="preserve">Самарской области                                                                         </w:t>
      </w:r>
      <w:r w:rsidR="00820210">
        <w:rPr>
          <w:rFonts w:ascii="Times New Roman" w:hAnsi="Times New Roman" w:cs="Times New Roman"/>
        </w:rPr>
        <w:t>В.Л. Михайлов</w:t>
      </w:r>
    </w:p>
    <w:sectPr w:rsidR="00535B1A" w:rsidSect="00007B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28" w:rsidRDefault="00B84A28" w:rsidP="00444F09">
      <w:pPr>
        <w:spacing w:after="0" w:line="240" w:lineRule="auto"/>
      </w:pPr>
      <w:r>
        <w:separator/>
      </w:r>
    </w:p>
  </w:endnote>
  <w:endnote w:type="continuationSeparator" w:id="0">
    <w:p w:rsidR="00B84A28" w:rsidRDefault="00B84A28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28" w:rsidRDefault="00B84A28" w:rsidP="00444F09">
      <w:pPr>
        <w:spacing w:after="0" w:line="240" w:lineRule="auto"/>
      </w:pPr>
      <w:r>
        <w:separator/>
      </w:r>
    </w:p>
  </w:footnote>
  <w:footnote w:type="continuationSeparator" w:id="0">
    <w:p w:rsidR="00B84A28" w:rsidRDefault="00B84A28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0C1"/>
    <w:rsid w:val="00002496"/>
    <w:rsid w:val="00007B38"/>
    <w:rsid w:val="00020350"/>
    <w:rsid w:val="00041ECA"/>
    <w:rsid w:val="0004540D"/>
    <w:rsid w:val="0004781D"/>
    <w:rsid w:val="000775E0"/>
    <w:rsid w:val="00085EAF"/>
    <w:rsid w:val="00087A73"/>
    <w:rsid w:val="00090910"/>
    <w:rsid w:val="000956A6"/>
    <w:rsid w:val="000C57E4"/>
    <w:rsid w:val="000E0A4E"/>
    <w:rsid w:val="000F2BDC"/>
    <w:rsid w:val="000F3D13"/>
    <w:rsid w:val="000F5FF5"/>
    <w:rsid w:val="00100653"/>
    <w:rsid w:val="001122F8"/>
    <w:rsid w:val="001176FD"/>
    <w:rsid w:val="00133113"/>
    <w:rsid w:val="00134D32"/>
    <w:rsid w:val="00135E1A"/>
    <w:rsid w:val="0018355D"/>
    <w:rsid w:val="001A431D"/>
    <w:rsid w:val="001B3332"/>
    <w:rsid w:val="001C4F39"/>
    <w:rsid w:val="001E183E"/>
    <w:rsid w:val="001F2492"/>
    <w:rsid w:val="001F40C7"/>
    <w:rsid w:val="00221D9D"/>
    <w:rsid w:val="00271927"/>
    <w:rsid w:val="00276A71"/>
    <w:rsid w:val="00281464"/>
    <w:rsid w:val="00294DED"/>
    <w:rsid w:val="002B442F"/>
    <w:rsid w:val="002C2EBC"/>
    <w:rsid w:val="002C67E4"/>
    <w:rsid w:val="002E087E"/>
    <w:rsid w:val="002E3B9F"/>
    <w:rsid w:val="00313E30"/>
    <w:rsid w:val="003435AC"/>
    <w:rsid w:val="00363846"/>
    <w:rsid w:val="0036451E"/>
    <w:rsid w:val="00376F71"/>
    <w:rsid w:val="003839D3"/>
    <w:rsid w:val="003845F4"/>
    <w:rsid w:val="003C351E"/>
    <w:rsid w:val="004077AE"/>
    <w:rsid w:val="0041734D"/>
    <w:rsid w:val="00444F09"/>
    <w:rsid w:val="00457135"/>
    <w:rsid w:val="004823A9"/>
    <w:rsid w:val="00496DC4"/>
    <w:rsid w:val="004A1038"/>
    <w:rsid w:val="004B0841"/>
    <w:rsid w:val="004B5538"/>
    <w:rsid w:val="004C60B2"/>
    <w:rsid w:val="004D5B45"/>
    <w:rsid w:val="004E43B1"/>
    <w:rsid w:val="004F561E"/>
    <w:rsid w:val="0051313E"/>
    <w:rsid w:val="00521ACC"/>
    <w:rsid w:val="005312C9"/>
    <w:rsid w:val="00535B1A"/>
    <w:rsid w:val="005435BD"/>
    <w:rsid w:val="00545EE5"/>
    <w:rsid w:val="005570C1"/>
    <w:rsid w:val="005973D1"/>
    <w:rsid w:val="005D3A88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81198"/>
    <w:rsid w:val="006916FB"/>
    <w:rsid w:val="006B4899"/>
    <w:rsid w:val="006C4FEF"/>
    <w:rsid w:val="006D1AC2"/>
    <w:rsid w:val="006F254A"/>
    <w:rsid w:val="006F5AB8"/>
    <w:rsid w:val="00722C28"/>
    <w:rsid w:val="00736777"/>
    <w:rsid w:val="007B67E3"/>
    <w:rsid w:val="007C29E4"/>
    <w:rsid w:val="007C56C9"/>
    <w:rsid w:val="007F1E02"/>
    <w:rsid w:val="007F1F45"/>
    <w:rsid w:val="007F3AA3"/>
    <w:rsid w:val="00801652"/>
    <w:rsid w:val="00813F09"/>
    <w:rsid w:val="00820210"/>
    <w:rsid w:val="00846F0D"/>
    <w:rsid w:val="008475CC"/>
    <w:rsid w:val="00891642"/>
    <w:rsid w:val="008B2B80"/>
    <w:rsid w:val="008D5461"/>
    <w:rsid w:val="008F40C3"/>
    <w:rsid w:val="008F5A2D"/>
    <w:rsid w:val="00903DAE"/>
    <w:rsid w:val="009156A2"/>
    <w:rsid w:val="00926481"/>
    <w:rsid w:val="009357FD"/>
    <w:rsid w:val="00942969"/>
    <w:rsid w:val="00951D2B"/>
    <w:rsid w:val="00953F6A"/>
    <w:rsid w:val="0099074B"/>
    <w:rsid w:val="009C68DF"/>
    <w:rsid w:val="009D2650"/>
    <w:rsid w:val="009E325C"/>
    <w:rsid w:val="00A14128"/>
    <w:rsid w:val="00A20016"/>
    <w:rsid w:val="00A4007F"/>
    <w:rsid w:val="00A45340"/>
    <w:rsid w:val="00A57B2C"/>
    <w:rsid w:val="00A57FB3"/>
    <w:rsid w:val="00AB19E9"/>
    <w:rsid w:val="00AC1894"/>
    <w:rsid w:val="00AC3491"/>
    <w:rsid w:val="00AF66DD"/>
    <w:rsid w:val="00B13478"/>
    <w:rsid w:val="00B17658"/>
    <w:rsid w:val="00B25688"/>
    <w:rsid w:val="00B30413"/>
    <w:rsid w:val="00B84A28"/>
    <w:rsid w:val="00B926E4"/>
    <w:rsid w:val="00BA362E"/>
    <w:rsid w:val="00BA61DB"/>
    <w:rsid w:val="00BB46CF"/>
    <w:rsid w:val="00C03658"/>
    <w:rsid w:val="00C37E11"/>
    <w:rsid w:val="00C5487A"/>
    <w:rsid w:val="00C61850"/>
    <w:rsid w:val="00C82A66"/>
    <w:rsid w:val="00C91544"/>
    <w:rsid w:val="00C93E1C"/>
    <w:rsid w:val="00CA27BA"/>
    <w:rsid w:val="00CB4242"/>
    <w:rsid w:val="00CB446E"/>
    <w:rsid w:val="00CD1EB8"/>
    <w:rsid w:val="00CD5505"/>
    <w:rsid w:val="00CF3B21"/>
    <w:rsid w:val="00D11749"/>
    <w:rsid w:val="00D30FAE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E04C7B"/>
    <w:rsid w:val="00E054D0"/>
    <w:rsid w:val="00E1626B"/>
    <w:rsid w:val="00E2135C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71B5"/>
    <w:rsid w:val="00F27F95"/>
    <w:rsid w:val="00F37302"/>
    <w:rsid w:val="00F503D4"/>
    <w:rsid w:val="00F633FA"/>
    <w:rsid w:val="00F648C5"/>
    <w:rsid w:val="00F907E1"/>
    <w:rsid w:val="00FB5E2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876E-A9AC-4EA5-99D4-2DFE613B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2019-04-05T07:51:00Z</cp:lastPrinted>
  <dcterms:created xsi:type="dcterms:W3CDTF">2018-08-01T04:50:00Z</dcterms:created>
  <dcterms:modified xsi:type="dcterms:W3CDTF">2019-04-05T07:51:00Z</dcterms:modified>
</cp:coreProperties>
</file>