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CEE" w:rsidRDefault="002C7CEE" w:rsidP="001D1B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7CEE" w:rsidRPr="00E77551" w:rsidRDefault="002C7CEE" w:rsidP="002C7CE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77551">
        <w:rPr>
          <w:rFonts w:ascii="Times New Roman" w:hAnsi="Times New Roman"/>
          <w:sz w:val="28"/>
          <w:szCs w:val="28"/>
        </w:rPr>
        <w:t>РОССИЙСКАЯ ФЕДЕРАЦИЯ</w:t>
      </w:r>
    </w:p>
    <w:p w:rsidR="002C7CEE" w:rsidRPr="00E77551" w:rsidRDefault="002C7CEE" w:rsidP="002C7C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C7CEE" w:rsidRPr="00E77551" w:rsidRDefault="002C7CEE" w:rsidP="002C7C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:rsidR="002C7CEE" w:rsidRPr="00E77551" w:rsidRDefault="002C7CEE" w:rsidP="002C7C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E77551">
        <w:rPr>
          <w:rFonts w:ascii="Times New Roman" w:hAnsi="Times New Roman"/>
          <w:b/>
          <w:sz w:val="28"/>
          <w:szCs w:val="28"/>
        </w:rPr>
        <w:t xml:space="preserve">сельского поселения  </w:t>
      </w:r>
    </w:p>
    <w:p w:rsidR="002C7CEE" w:rsidRPr="00940722" w:rsidRDefault="002C7CEE" w:rsidP="002C7C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40722">
        <w:rPr>
          <w:rFonts w:ascii="Times New Roman" w:hAnsi="Times New Roman"/>
          <w:b/>
          <w:sz w:val="28"/>
          <w:szCs w:val="28"/>
        </w:rPr>
        <w:t xml:space="preserve">           </w:t>
      </w:r>
      <w:r w:rsidRPr="00A43873">
        <w:rPr>
          <w:rFonts w:ascii="Times New Roman" w:hAnsi="Times New Roman"/>
          <w:b/>
          <w:sz w:val="28"/>
          <w:szCs w:val="28"/>
        </w:rPr>
        <w:t>Борискино-Игар</w:t>
      </w:r>
    </w:p>
    <w:p w:rsidR="002C7CEE" w:rsidRPr="00E77551" w:rsidRDefault="002C7CEE" w:rsidP="002C7C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:rsidR="002C7CEE" w:rsidRPr="00E77551" w:rsidRDefault="002C7CEE" w:rsidP="002C7C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E77551">
        <w:rPr>
          <w:rFonts w:ascii="Times New Roman" w:hAnsi="Times New Roman"/>
          <w:b/>
          <w:sz w:val="28"/>
          <w:szCs w:val="28"/>
        </w:rPr>
        <w:t xml:space="preserve"> Клявлинский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2C7CEE" w:rsidRPr="00E77551" w:rsidRDefault="002C7CEE" w:rsidP="002C7C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:rsidR="002C7CEE" w:rsidRPr="00E77551" w:rsidRDefault="002C7CEE" w:rsidP="002C7C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C7CEE" w:rsidRPr="00E77551" w:rsidRDefault="002C7CEE" w:rsidP="002C7C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E77551">
        <w:rPr>
          <w:rFonts w:ascii="Times New Roman" w:hAnsi="Times New Roman"/>
          <w:b/>
          <w:sz w:val="28"/>
          <w:szCs w:val="28"/>
        </w:rPr>
        <w:t>ПОСТАНОВЛЕНИЕ</w:t>
      </w:r>
      <w:r>
        <w:rPr>
          <w:rFonts w:ascii="Times New Roman" w:hAnsi="Times New Roman"/>
          <w:b/>
          <w:sz w:val="28"/>
          <w:szCs w:val="28"/>
        </w:rPr>
        <w:t xml:space="preserve">                     </w:t>
      </w:r>
    </w:p>
    <w:p w:rsidR="002C7CEE" w:rsidRDefault="002C7CEE" w:rsidP="002C7C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2C7CEE" w:rsidRDefault="009A139E" w:rsidP="002C7C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№ 31</w:t>
      </w:r>
      <w:r w:rsidR="0099769B">
        <w:rPr>
          <w:rFonts w:ascii="Times New Roman" w:hAnsi="Times New Roman" w:cs="Times New Roman"/>
          <w:sz w:val="24"/>
          <w:szCs w:val="24"/>
        </w:rPr>
        <w:t xml:space="preserve"> от </w:t>
      </w:r>
      <w:r w:rsidR="002C7CEE">
        <w:rPr>
          <w:rFonts w:ascii="Times New Roman" w:hAnsi="Times New Roman" w:cs="Times New Roman"/>
          <w:sz w:val="24"/>
          <w:szCs w:val="24"/>
        </w:rPr>
        <w:t>29</w:t>
      </w:r>
      <w:r w:rsidR="002C7CEE" w:rsidRPr="00A43873">
        <w:rPr>
          <w:rFonts w:ascii="Times New Roman" w:hAnsi="Times New Roman" w:cs="Times New Roman"/>
          <w:sz w:val="24"/>
          <w:szCs w:val="24"/>
        </w:rPr>
        <w:t>.0</w:t>
      </w:r>
      <w:r w:rsidR="002C7CEE">
        <w:rPr>
          <w:rFonts w:ascii="Times New Roman" w:hAnsi="Times New Roman" w:cs="Times New Roman"/>
          <w:sz w:val="24"/>
          <w:szCs w:val="24"/>
        </w:rPr>
        <w:t>7</w:t>
      </w:r>
      <w:r w:rsidR="002C7CEE" w:rsidRPr="00A43873">
        <w:rPr>
          <w:rFonts w:ascii="Times New Roman" w:hAnsi="Times New Roman" w:cs="Times New Roman"/>
          <w:sz w:val="24"/>
          <w:szCs w:val="24"/>
        </w:rPr>
        <w:t>.20</w:t>
      </w:r>
      <w:r w:rsidR="002C7CEE">
        <w:rPr>
          <w:rFonts w:ascii="Times New Roman" w:hAnsi="Times New Roman" w:cs="Times New Roman"/>
          <w:sz w:val="24"/>
          <w:szCs w:val="24"/>
        </w:rPr>
        <w:t>26</w:t>
      </w:r>
      <w:r w:rsidR="002C7CEE" w:rsidRPr="00A43873">
        <w:rPr>
          <w:rFonts w:ascii="Times New Roman" w:hAnsi="Times New Roman" w:cs="Times New Roman"/>
          <w:sz w:val="24"/>
          <w:szCs w:val="24"/>
        </w:rPr>
        <w:t>г.</w:t>
      </w:r>
      <w:r w:rsidR="002C7C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7CEE" w:rsidRDefault="002C7CEE" w:rsidP="001D1B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1BFF" w:rsidRPr="003D2161" w:rsidRDefault="001D1BFF" w:rsidP="001D1B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Об у</w:t>
      </w:r>
      <w:r w:rsidR="00507232" w:rsidRPr="003D2161">
        <w:rPr>
          <w:rFonts w:ascii="Times New Roman" w:hAnsi="Times New Roman" w:cs="Times New Roman"/>
          <w:sz w:val="16"/>
          <w:szCs w:val="16"/>
        </w:rPr>
        <w:t>тверждении Порядка составления,</w:t>
      </w:r>
    </w:p>
    <w:p w:rsidR="001D1BFF" w:rsidRPr="003D2161" w:rsidRDefault="001D1BFF" w:rsidP="001D1B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утверждения и ведения </w:t>
      </w:r>
      <w:r w:rsidR="00507232" w:rsidRPr="003D2161">
        <w:rPr>
          <w:rFonts w:ascii="Times New Roman" w:hAnsi="Times New Roman" w:cs="Times New Roman"/>
          <w:sz w:val="16"/>
          <w:szCs w:val="16"/>
        </w:rPr>
        <w:t>бюджетных смет</w:t>
      </w:r>
    </w:p>
    <w:p w:rsidR="003F72ED" w:rsidRPr="003D2161" w:rsidRDefault="002C7CEE" w:rsidP="001D1B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сельского поселения Борискино-Игар</w:t>
      </w:r>
    </w:p>
    <w:p w:rsidR="001D1BFF" w:rsidRPr="003D2161" w:rsidRDefault="001D1BFF" w:rsidP="001D1B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муниципального </w:t>
      </w:r>
      <w:r w:rsidR="00CE79E2" w:rsidRPr="003D2161">
        <w:rPr>
          <w:rFonts w:ascii="Times New Roman" w:hAnsi="Times New Roman" w:cs="Times New Roman"/>
          <w:sz w:val="16"/>
          <w:szCs w:val="16"/>
        </w:rPr>
        <w:t>района</w:t>
      </w:r>
    </w:p>
    <w:p w:rsidR="00CE79E2" w:rsidRPr="003D2161" w:rsidRDefault="00CE79E2" w:rsidP="001D1B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Клявлинский Самарской области</w:t>
      </w:r>
    </w:p>
    <w:p w:rsidR="001D1BFF" w:rsidRPr="003D2161" w:rsidRDefault="001D1BFF" w:rsidP="001D1BF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1D1BFF" w:rsidRPr="003D2161" w:rsidRDefault="001D1BFF" w:rsidP="001D1BF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07232" w:rsidRPr="003D2161" w:rsidRDefault="003F72ED" w:rsidP="00507232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        </w:t>
      </w:r>
      <w:r w:rsidR="00507232" w:rsidRPr="003D2161">
        <w:rPr>
          <w:rFonts w:ascii="Times New Roman" w:hAnsi="Times New Roman" w:cs="Times New Roman"/>
          <w:sz w:val="16"/>
          <w:szCs w:val="16"/>
        </w:rPr>
        <w:t xml:space="preserve">В соответствии со статьей 221 Бюджетного кодекса Российской Федерации и  </w:t>
      </w:r>
      <w:r w:rsidRPr="003D2161">
        <w:rPr>
          <w:rFonts w:ascii="Times New Roman" w:hAnsi="Times New Roman" w:cs="Times New Roman"/>
          <w:sz w:val="16"/>
          <w:szCs w:val="16"/>
        </w:rPr>
        <w:t xml:space="preserve"> Общими требованиями</w:t>
      </w:r>
      <w:r w:rsidR="00507232" w:rsidRPr="003D2161">
        <w:rPr>
          <w:rFonts w:ascii="Times New Roman" w:hAnsi="Times New Roman" w:cs="Times New Roman"/>
          <w:sz w:val="16"/>
          <w:szCs w:val="16"/>
        </w:rPr>
        <w:t xml:space="preserve"> к порядку составления, утверждения и ведения бюд</w:t>
      </w:r>
      <w:r w:rsidRPr="003D2161">
        <w:rPr>
          <w:rFonts w:ascii="Times New Roman" w:hAnsi="Times New Roman" w:cs="Times New Roman"/>
          <w:sz w:val="16"/>
          <w:szCs w:val="16"/>
        </w:rPr>
        <w:t>жетных смет казенных учреждений, утвержденными Приказом Минфина России от 14.02.2018 № 26н</w:t>
      </w:r>
    </w:p>
    <w:p w:rsidR="00507232" w:rsidRPr="003D2161" w:rsidRDefault="005E0ADD" w:rsidP="00507232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Постановляю:</w:t>
      </w:r>
    </w:p>
    <w:p w:rsidR="00507232" w:rsidRPr="003D2161" w:rsidRDefault="00507232" w:rsidP="00C00B4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507232" w:rsidRPr="003D2161" w:rsidRDefault="00507232" w:rsidP="00C00B46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Утвердить прилагаемый Порядок составления, утверждения и ведения бюджетных смет</w:t>
      </w:r>
      <w:r w:rsidR="00CA72CB" w:rsidRPr="003D2161">
        <w:rPr>
          <w:rFonts w:ascii="Times New Roman" w:hAnsi="Times New Roman" w:cs="Times New Roman"/>
          <w:sz w:val="16"/>
          <w:szCs w:val="16"/>
        </w:rPr>
        <w:t xml:space="preserve"> Администрации</w:t>
      </w:r>
      <w:r w:rsidR="00CA72CB" w:rsidRPr="003D2161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2C7CEE" w:rsidRPr="003D2161">
        <w:rPr>
          <w:rFonts w:ascii="Times New Roman" w:hAnsi="Times New Roman" w:cs="Times New Roman"/>
          <w:sz w:val="16"/>
          <w:szCs w:val="16"/>
        </w:rPr>
        <w:t xml:space="preserve">сельского поселения Борискино-Игар </w:t>
      </w:r>
      <w:r w:rsidR="003F72ED" w:rsidRPr="003D2161">
        <w:rPr>
          <w:rFonts w:ascii="Times New Roman" w:hAnsi="Times New Roman" w:cs="Times New Roman"/>
          <w:sz w:val="16"/>
          <w:szCs w:val="16"/>
        </w:rPr>
        <w:t>муниципального района Клявлинский Самарской области</w:t>
      </w:r>
      <w:r w:rsidR="005E0ADD" w:rsidRPr="003D2161">
        <w:rPr>
          <w:rFonts w:ascii="Times New Roman" w:hAnsi="Times New Roman" w:cs="Times New Roman"/>
          <w:sz w:val="16"/>
          <w:szCs w:val="16"/>
        </w:rPr>
        <w:t>.</w:t>
      </w:r>
    </w:p>
    <w:p w:rsidR="00507232" w:rsidRPr="003D2161" w:rsidRDefault="00507232" w:rsidP="00C00B46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Признать утратившим силу </w:t>
      </w:r>
      <w:r w:rsidR="002C7CEE" w:rsidRPr="003D2161">
        <w:rPr>
          <w:rFonts w:ascii="Times New Roman" w:hAnsi="Times New Roman" w:cs="Times New Roman"/>
          <w:sz w:val="16"/>
          <w:szCs w:val="16"/>
        </w:rPr>
        <w:t xml:space="preserve">Постановление администрации сельского поселения Борискино-Игар </w:t>
      </w:r>
      <w:r w:rsidR="003F72ED" w:rsidRPr="003D2161">
        <w:rPr>
          <w:rFonts w:ascii="Times New Roman" w:hAnsi="Times New Roman" w:cs="Times New Roman"/>
          <w:sz w:val="16"/>
          <w:szCs w:val="16"/>
        </w:rPr>
        <w:t xml:space="preserve">муниципального района Клявлинский </w:t>
      </w:r>
      <w:r w:rsidR="007556F1" w:rsidRPr="003D2161">
        <w:rPr>
          <w:rFonts w:ascii="Times New Roman" w:hAnsi="Times New Roman" w:cs="Times New Roman"/>
          <w:sz w:val="16"/>
          <w:szCs w:val="16"/>
        </w:rPr>
        <w:t>Самарской области» №4</w:t>
      </w:r>
      <w:r w:rsidR="002C7CEE" w:rsidRPr="003D2161">
        <w:rPr>
          <w:rFonts w:ascii="Times New Roman" w:hAnsi="Times New Roman" w:cs="Times New Roman"/>
          <w:sz w:val="16"/>
          <w:szCs w:val="16"/>
        </w:rPr>
        <w:t>.1</w:t>
      </w:r>
      <w:r w:rsidR="003F72ED" w:rsidRPr="003D2161">
        <w:rPr>
          <w:rFonts w:ascii="Times New Roman" w:hAnsi="Times New Roman" w:cs="Times New Roman"/>
          <w:sz w:val="16"/>
          <w:szCs w:val="16"/>
        </w:rPr>
        <w:t xml:space="preserve"> от </w:t>
      </w:r>
      <w:r w:rsidR="002C7CEE" w:rsidRPr="003D2161">
        <w:rPr>
          <w:rFonts w:ascii="Times New Roman" w:hAnsi="Times New Roman" w:cs="Times New Roman"/>
          <w:sz w:val="16"/>
          <w:szCs w:val="16"/>
        </w:rPr>
        <w:t>17</w:t>
      </w:r>
      <w:r w:rsidR="007556F1" w:rsidRPr="003D2161">
        <w:rPr>
          <w:rFonts w:ascii="Times New Roman" w:hAnsi="Times New Roman" w:cs="Times New Roman"/>
          <w:sz w:val="16"/>
          <w:szCs w:val="16"/>
        </w:rPr>
        <w:t>.</w:t>
      </w:r>
      <w:r w:rsidR="002C7CEE" w:rsidRPr="003D2161">
        <w:rPr>
          <w:rFonts w:ascii="Times New Roman" w:hAnsi="Times New Roman" w:cs="Times New Roman"/>
          <w:sz w:val="16"/>
          <w:szCs w:val="16"/>
        </w:rPr>
        <w:t>0</w:t>
      </w:r>
      <w:r w:rsidR="007556F1" w:rsidRPr="003D2161">
        <w:rPr>
          <w:rFonts w:ascii="Times New Roman" w:hAnsi="Times New Roman" w:cs="Times New Roman"/>
          <w:sz w:val="16"/>
          <w:szCs w:val="16"/>
        </w:rPr>
        <w:t>1</w:t>
      </w:r>
      <w:r w:rsidR="002C7CEE" w:rsidRPr="003D2161">
        <w:rPr>
          <w:rFonts w:ascii="Times New Roman" w:hAnsi="Times New Roman" w:cs="Times New Roman"/>
          <w:sz w:val="16"/>
          <w:szCs w:val="16"/>
        </w:rPr>
        <w:t>.2019</w:t>
      </w:r>
      <w:r w:rsidR="007556F1" w:rsidRPr="003D2161">
        <w:rPr>
          <w:rFonts w:ascii="Times New Roman" w:hAnsi="Times New Roman" w:cs="Times New Roman"/>
          <w:sz w:val="16"/>
          <w:szCs w:val="16"/>
        </w:rPr>
        <w:t>г.</w:t>
      </w:r>
      <w:r w:rsidR="003F72ED" w:rsidRPr="003D2161">
        <w:rPr>
          <w:rFonts w:ascii="Times New Roman" w:hAnsi="Times New Roman" w:cs="Times New Roman"/>
          <w:sz w:val="16"/>
          <w:szCs w:val="16"/>
        </w:rPr>
        <w:t xml:space="preserve"> </w:t>
      </w:r>
    </w:p>
    <w:p w:rsidR="00507232" w:rsidRPr="003D2161" w:rsidRDefault="003008A6" w:rsidP="00C00B46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3D2161">
        <w:rPr>
          <w:rFonts w:ascii="Times New Roman" w:hAnsi="Times New Roman" w:cs="Times New Roman"/>
          <w:sz w:val="16"/>
          <w:szCs w:val="16"/>
        </w:rPr>
        <w:t xml:space="preserve">Контроль </w:t>
      </w:r>
      <w:r w:rsidR="003F72ED" w:rsidRPr="003D2161">
        <w:rPr>
          <w:rFonts w:ascii="Times New Roman" w:hAnsi="Times New Roman" w:cs="Times New Roman"/>
          <w:sz w:val="16"/>
          <w:szCs w:val="16"/>
        </w:rPr>
        <w:t>за</w:t>
      </w:r>
      <w:proofErr w:type="gramEnd"/>
      <w:r w:rsidR="003F72ED" w:rsidRPr="003D2161">
        <w:rPr>
          <w:rFonts w:ascii="Times New Roman" w:hAnsi="Times New Roman" w:cs="Times New Roman"/>
          <w:sz w:val="16"/>
          <w:szCs w:val="16"/>
        </w:rPr>
        <w:t xml:space="preserve"> исполнением настоящего </w:t>
      </w:r>
      <w:r w:rsidR="005E0ADD" w:rsidRPr="003D2161">
        <w:rPr>
          <w:rFonts w:ascii="Times New Roman" w:hAnsi="Times New Roman" w:cs="Times New Roman"/>
          <w:sz w:val="16"/>
          <w:szCs w:val="16"/>
        </w:rPr>
        <w:t>Постановления</w:t>
      </w:r>
      <w:r w:rsidR="003F72ED" w:rsidRPr="003D2161">
        <w:rPr>
          <w:rFonts w:ascii="Times New Roman" w:hAnsi="Times New Roman" w:cs="Times New Roman"/>
          <w:sz w:val="16"/>
          <w:szCs w:val="16"/>
        </w:rPr>
        <w:t xml:space="preserve"> оставляю за собой.</w:t>
      </w:r>
    </w:p>
    <w:p w:rsidR="00507232" w:rsidRPr="003D2161" w:rsidRDefault="005E0ADD" w:rsidP="00C00B46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Настоящее</w:t>
      </w:r>
      <w:r w:rsidR="00507232" w:rsidRPr="003D2161">
        <w:rPr>
          <w:rFonts w:ascii="Times New Roman" w:hAnsi="Times New Roman" w:cs="Times New Roman"/>
          <w:sz w:val="16"/>
          <w:szCs w:val="16"/>
        </w:rPr>
        <w:t xml:space="preserve"> </w:t>
      </w:r>
      <w:r w:rsidRPr="003D2161">
        <w:rPr>
          <w:rFonts w:ascii="Times New Roman" w:hAnsi="Times New Roman" w:cs="Times New Roman"/>
          <w:sz w:val="16"/>
          <w:szCs w:val="16"/>
        </w:rPr>
        <w:t>Постановление</w:t>
      </w:r>
      <w:r w:rsidR="00507232" w:rsidRPr="003D2161">
        <w:rPr>
          <w:rFonts w:ascii="Times New Roman" w:hAnsi="Times New Roman" w:cs="Times New Roman"/>
          <w:sz w:val="16"/>
          <w:szCs w:val="16"/>
        </w:rPr>
        <w:t xml:space="preserve"> </w:t>
      </w:r>
      <w:r w:rsidR="003008A6" w:rsidRPr="003D2161">
        <w:rPr>
          <w:rFonts w:ascii="Times New Roman" w:hAnsi="Times New Roman" w:cs="Times New Roman"/>
          <w:sz w:val="16"/>
          <w:szCs w:val="16"/>
        </w:rPr>
        <w:t>вступает в силу с момента утверждения.</w:t>
      </w:r>
    </w:p>
    <w:p w:rsidR="007556F1" w:rsidRPr="003D2161" w:rsidRDefault="007556F1" w:rsidP="007556F1">
      <w:pPr>
        <w:pStyle w:val="a5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3F72ED" w:rsidRPr="003D2161" w:rsidRDefault="003F72ED" w:rsidP="0058002B">
      <w:pPr>
        <w:pStyle w:val="a5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3B7533" w:rsidRPr="003D2161" w:rsidRDefault="003B7533" w:rsidP="0058002B">
      <w:pPr>
        <w:pStyle w:val="a5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3B7533" w:rsidRPr="003D2161" w:rsidRDefault="003B7533" w:rsidP="0058002B">
      <w:pPr>
        <w:pStyle w:val="a5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2C7CEE" w:rsidRPr="003D2161" w:rsidRDefault="002C7CEE" w:rsidP="002C7CEE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2"/>
          <w:sz w:val="16"/>
          <w:szCs w:val="16"/>
        </w:rPr>
      </w:pPr>
      <w:r w:rsidRPr="003D2161">
        <w:rPr>
          <w:rFonts w:ascii="Times New Roman" w:eastAsia="Times New Roman" w:hAnsi="Times New Roman"/>
          <w:sz w:val="16"/>
          <w:szCs w:val="16"/>
          <w:lang w:eastAsia="ru-RU"/>
        </w:rPr>
        <w:t xml:space="preserve">Глава </w:t>
      </w:r>
      <w:r w:rsidRPr="003D2161">
        <w:rPr>
          <w:rFonts w:ascii="Times New Roman" w:hAnsi="Times New Roman"/>
          <w:color w:val="000000"/>
          <w:spacing w:val="2"/>
          <w:sz w:val="16"/>
          <w:szCs w:val="16"/>
        </w:rPr>
        <w:t xml:space="preserve">сельского поселения Борискино-Игар                    </w:t>
      </w:r>
      <w:r w:rsidR="003B7533" w:rsidRPr="003D2161">
        <w:rPr>
          <w:rFonts w:ascii="Times New Roman" w:hAnsi="Times New Roman"/>
          <w:color w:val="000000"/>
          <w:spacing w:val="2"/>
          <w:sz w:val="16"/>
          <w:szCs w:val="16"/>
        </w:rPr>
        <w:t xml:space="preserve">                   </w:t>
      </w:r>
    </w:p>
    <w:p w:rsidR="002C7CEE" w:rsidRPr="003D2161" w:rsidRDefault="003B7533" w:rsidP="002C7CEE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2"/>
          <w:sz w:val="16"/>
          <w:szCs w:val="16"/>
        </w:rPr>
      </w:pPr>
      <w:r w:rsidRPr="003D2161">
        <w:rPr>
          <w:rFonts w:ascii="Times New Roman" w:hAnsi="Times New Roman"/>
          <w:color w:val="000000"/>
          <w:spacing w:val="2"/>
          <w:sz w:val="16"/>
          <w:szCs w:val="16"/>
        </w:rPr>
        <w:t>муниципального района Клявлинский</w:t>
      </w:r>
    </w:p>
    <w:p w:rsidR="003B7533" w:rsidRPr="003D2161" w:rsidRDefault="003B7533" w:rsidP="002C7CEE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2"/>
          <w:sz w:val="16"/>
          <w:szCs w:val="16"/>
        </w:rPr>
      </w:pPr>
      <w:r w:rsidRPr="003D2161">
        <w:rPr>
          <w:rFonts w:ascii="Times New Roman" w:hAnsi="Times New Roman"/>
          <w:color w:val="000000"/>
          <w:spacing w:val="2"/>
          <w:sz w:val="16"/>
          <w:szCs w:val="16"/>
        </w:rPr>
        <w:t>Самарской области</w:t>
      </w:r>
      <w:proofErr w:type="gramStart"/>
      <w:r w:rsidRPr="003D2161">
        <w:rPr>
          <w:rFonts w:ascii="Times New Roman" w:hAnsi="Times New Roman"/>
          <w:color w:val="000000"/>
          <w:spacing w:val="2"/>
          <w:sz w:val="16"/>
          <w:szCs w:val="16"/>
        </w:rPr>
        <w:t xml:space="preserve"> :</w:t>
      </w:r>
      <w:proofErr w:type="gramEnd"/>
      <w:r w:rsidRPr="003D2161">
        <w:rPr>
          <w:rFonts w:ascii="Times New Roman" w:hAnsi="Times New Roman"/>
          <w:color w:val="000000"/>
          <w:spacing w:val="2"/>
          <w:sz w:val="16"/>
          <w:szCs w:val="16"/>
        </w:rPr>
        <w:t xml:space="preserve">                                                                           </w:t>
      </w:r>
      <w:proofErr w:type="spellStart"/>
      <w:r w:rsidRPr="003D2161">
        <w:rPr>
          <w:rFonts w:ascii="Times New Roman" w:hAnsi="Times New Roman"/>
          <w:color w:val="000000"/>
          <w:spacing w:val="2"/>
          <w:sz w:val="16"/>
          <w:szCs w:val="16"/>
        </w:rPr>
        <w:t>Е.С.Кошкин</w:t>
      </w:r>
      <w:proofErr w:type="spellEnd"/>
    </w:p>
    <w:p w:rsidR="002C7CEE" w:rsidRPr="003D2161" w:rsidRDefault="002C7CEE" w:rsidP="002C7CEE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2"/>
          <w:sz w:val="16"/>
          <w:szCs w:val="16"/>
        </w:rPr>
      </w:pPr>
    </w:p>
    <w:p w:rsidR="002C7CEE" w:rsidRPr="003D2161" w:rsidRDefault="002C7CEE" w:rsidP="002C7CEE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2"/>
          <w:sz w:val="16"/>
          <w:szCs w:val="16"/>
        </w:rPr>
      </w:pPr>
    </w:p>
    <w:p w:rsidR="002C7CEE" w:rsidRPr="003D2161" w:rsidRDefault="002C7CEE" w:rsidP="002C7CEE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2"/>
          <w:sz w:val="16"/>
          <w:szCs w:val="16"/>
        </w:rPr>
      </w:pPr>
    </w:p>
    <w:p w:rsidR="002C7CEE" w:rsidRPr="003D2161" w:rsidRDefault="002C7CEE" w:rsidP="002C7CEE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2"/>
          <w:sz w:val="16"/>
          <w:szCs w:val="16"/>
        </w:rPr>
      </w:pPr>
    </w:p>
    <w:p w:rsidR="002C7CEE" w:rsidRPr="003D2161" w:rsidRDefault="002C7CEE" w:rsidP="002C7CEE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507232" w:rsidRPr="003D2161" w:rsidRDefault="00507232" w:rsidP="0050723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07232" w:rsidRPr="003D2161" w:rsidRDefault="00507232" w:rsidP="0050723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887330" w:rsidRPr="003D2161" w:rsidRDefault="00887330" w:rsidP="0050723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887330" w:rsidRPr="003D2161" w:rsidRDefault="00887330" w:rsidP="0050723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CA72CB" w:rsidRPr="003D2161" w:rsidRDefault="00CA72CB" w:rsidP="00C00B4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CA72CB" w:rsidRPr="003D2161" w:rsidRDefault="00CA72CB" w:rsidP="00247A74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</w:t>
      </w:r>
      <w:r w:rsidR="00247A74" w:rsidRPr="003D2161">
        <w:rPr>
          <w:rFonts w:ascii="Times New Roman" w:hAnsi="Times New Roman" w:cs="Times New Roman"/>
          <w:sz w:val="16"/>
          <w:szCs w:val="16"/>
        </w:rPr>
        <w:t xml:space="preserve"> </w:t>
      </w:r>
      <w:r w:rsidR="00507232" w:rsidRPr="003D2161">
        <w:rPr>
          <w:rFonts w:ascii="Times New Roman" w:hAnsi="Times New Roman" w:cs="Times New Roman"/>
          <w:sz w:val="16"/>
          <w:szCs w:val="16"/>
        </w:rPr>
        <w:t>Утвержден</w:t>
      </w:r>
    </w:p>
    <w:p w:rsidR="00B7389A" w:rsidRPr="003D2161" w:rsidRDefault="00CA72CB" w:rsidP="00247A74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</w:t>
      </w:r>
      <w:r w:rsidR="00507232" w:rsidRPr="003D2161">
        <w:rPr>
          <w:rFonts w:ascii="Times New Roman" w:hAnsi="Times New Roman" w:cs="Times New Roman"/>
          <w:sz w:val="16"/>
          <w:szCs w:val="16"/>
        </w:rPr>
        <w:t xml:space="preserve"> </w:t>
      </w:r>
      <w:r w:rsidR="00247A74" w:rsidRPr="003D2161">
        <w:rPr>
          <w:rFonts w:ascii="Times New Roman" w:hAnsi="Times New Roman" w:cs="Times New Roman"/>
          <w:sz w:val="16"/>
          <w:szCs w:val="16"/>
        </w:rPr>
        <w:t>Постановлением Администрации</w:t>
      </w:r>
    </w:p>
    <w:p w:rsidR="00AB277E" w:rsidRPr="003D2161" w:rsidRDefault="00AB277E" w:rsidP="00B7389A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сельского поселения Борискино-Игар </w:t>
      </w:r>
    </w:p>
    <w:p w:rsidR="00507232" w:rsidRPr="003D2161" w:rsidRDefault="00B7389A" w:rsidP="00B7389A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района Клявлинский Самарской области»</w:t>
      </w:r>
    </w:p>
    <w:p w:rsidR="00BE6871" w:rsidRPr="003D2161" w:rsidRDefault="007556F1" w:rsidP="00B7389A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№</w:t>
      </w:r>
      <w:r w:rsidR="005D32FD" w:rsidRPr="003D2161">
        <w:rPr>
          <w:rFonts w:ascii="Times New Roman" w:hAnsi="Times New Roman" w:cs="Times New Roman"/>
          <w:sz w:val="16"/>
          <w:szCs w:val="16"/>
        </w:rPr>
        <w:t xml:space="preserve"> </w:t>
      </w:r>
      <w:r w:rsidR="00AB277E" w:rsidRPr="003D2161">
        <w:rPr>
          <w:rFonts w:ascii="Times New Roman" w:hAnsi="Times New Roman" w:cs="Times New Roman"/>
          <w:sz w:val="16"/>
          <w:szCs w:val="16"/>
        </w:rPr>
        <w:t>31</w:t>
      </w:r>
      <w:r w:rsidR="00BE6871" w:rsidRPr="003D2161">
        <w:rPr>
          <w:rFonts w:ascii="Times New Roman" w:hAnsi="Times New Roman" w:cs="Times New Roman"/>
          <w:sz w:val="16"/>
          <w:szCs w:val="16"/>
        </w:rPr>
        <w:t xml:space="preserve"> от </w:t>
      </w:r>
      <w:r w:rsidR="00AB277E" w:rsidRPr="003D2161">
        <w:rPr>
          <w:rFonts w:ascii="Times New Roman" w:hAnsi="Times New Roman" w:cs="Times New Roman"/>
          <w:sz w:val="16"/>
          <w:szCs w:val="16"/>
        </w:rPr>
        <w:t>29</w:t>
      </w:r>
      <w:r w:rsidR="005D32FD" w:rsidRPr="003D2161">
        <w:rPr>
          <w:rFonts w:ascii="Times New Roman" w:hAnsi="Times New Roman" w:cs="Times New Roman"/>
          <w:sz w:val="16"/>
          <w:szCs w:val="16"/>
        </w:rPr>
        <w:t>.</w:t>
      </w:r>
      <w:r w:rsidRPr="003D2161">
        <w:rPr>
          <w:rFonts w:ascii="Times New Roman" w:hAnsi="Times New Roman" w:cs="Times New Roman"/>
          <w:sz w:val="16"/>
          <w:szCs w:val="16"/>
        </w:rPr>
        <w:t>07.2026</w:t>
      </w:r>
      <w:r w:rsidR="00BE6871" w:rsidRPr="003D2161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B7389A" w:rsidRPr="003D2161" w:rsidRDefault="00B7389A" w:rsidP="0050723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CA72CB" w:rsidRPr="003D2161" w:rsidRDefault="00CA72CB" w:rsidP="00CA72CB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2161">
        <w:rPr>
          <w:rFonts w:ascii="Times New Roman" w:hAnsi="Times New Roman" w:cs="Times New Roman"/>
          <w:b/>
          <w:sz w:val="16"/>
          <w:szCs w:val="16"/>
        </w:rPr>
        <w:t>Порядок составления, утверждения и ведения бюджетных смет в Администрации сельского поселения Борискино-Игар муниципального района</w:t>
      </w:r>
      <w:r w:rsidR="00C00B46" w:rsidRPr="003D2161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3D2161">
        <w:rPr>
          <w:rFonts w:ascii="Times New Roman" w:hAnsi="Times New Roman" w:cs="Times New Roman"/>
          <w:b/>
          <w:sz w:val="16"/>
          <w:szCs w:val="16"/>
        </w:rPr>
        <w:t>Клявлинский Самарской области</w:t>
      </w:r>
    </w:p>
    <w:p w:rsidR="00CA72CB" w:rsidRPr="003D2161" w:rsidRDefault="00CA72CB" w:rsidP="00CA72CB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A72CB" w:rsidRPr="003D2161" w:rsidRDefault="00CA72CB" w:rsidP="00CA72CB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CA72CB" w:rsidRPr="003D2161" w:rsidRDefault="00CA72CB" w:rsidP="00CA72CB">
      <w:pPr>
        <w:pStyle w:val="a5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2161">
        <w:rPr>
          <w:rFonts w:ascii="Times New Roman" w:hAnsi="Times New Roman" w:cs="Times New Roman"/>
          <w:b/>
          <w:sz w:val="16"/>
          <w:szCs w:val="16"/>
        </w:rPr>
        <w:t>Общие положения</w:t>
      </w:r>
    </w:p>
    <w:p w:rsidR="00CA72CB" w:rsidRPr="003D2161" w:rsidRDefault="00CA72CB" w:rsidP="00CA72CB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 </w:t>
      </w:r>
    </w:p>
    <w:p w:rsidR="00CA72CB" w:rsidRPr="003D2161" w:rsidRDefault="00CA72CB" w:rsidP="00CA72CB">
      <w:pPr>
        <w:pStyle w:val="a5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3D2161">
        <w:rPr>
          <w:rFonts w:ascii="Times New Roman" w:hAnsi="Times New Roman" w:cs="Times New Roman"/>
          <w:sz w:val="16"/>
          <w:szCs w:val="16"/>
        </w:rPr>
        <w:t>Настоящий Порядок составления, утверждения и ведения бюджетных смет - получателем средств бюджета Администрацией сельским поселением Борискино-Игар муниципального района Клявлинский Самарской области (далее - Порядок), разработан в соответствии со статьями 158, 161, 162 и 221 Бюджетного кодекса Российской Федерации, приказом Министерства финансов Российской Федерации от 14.02.2018 N 26н "Об общих требованиях к порядку составления, утверждения и ведения бюджетных смет казенных учреждений".</w:t>
      </w:r>
      <w:proofErr w:type="gramEnd"/>
    </w:p>
    <w:p w:rsidR="00CA72CB" w:rsidRPr="003D2161" w:rsidRDefault="00CA72CB" w:rsidP="00CA72CB">
      <w:pPr>
        <w:pStyle w:val="a5"/>
        <w:spacing w:after="0"/>
        <w:ind w:left="0" w:hanging="142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  1.2.  Порядок разработан с целью обеспечения целевого характера использования бюджетных средств и устанавливает правила составления, утверждения и ведения бюджетных смет (далее - смета) администрации сельского поселения Борискино-Игар муниципального района Клявлинский Самарской области.</w:t>
      </w:r>
    </w:p>
    <w:p w:rsidR="00CA72CB" w:rsidRPr="003D2161" w:rsidRDefault="00CA72CB" w:rsidP="00CA72CB">
      <w:pPr>
        <w:pStyle w:val="a5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lastRenderedPageBreak/>
        <w:t>1.3.  Понятия и термины, используемые в настоящем Порядке, применяются в том значении, в котором они определены действующим законодательством.</w:t>
      </w:r>
    </w:p>
    <w:p w:rsidR="00CA72CB" w:rsidRPr="003D2161" w:rsidRDefault="00CA72CB" w:rsidP="00CA72CB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CA72CB" w:rsidRPr="003D2161" w:rsidRDefault="00CA72CB" w:rsidP="00CA72CB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2161">
        <w:rPr>
          <w:rFonts w:ascii="Times New Roman" w:hAnsi="Times New Roman" w:cs="Times New Roman"/>
          <w:b/>
          <w:sz w:val="16"/>
          <w:szCs w:val="16"/>
        </w:rPr>
        <w:t>Порядок составления сметы</w:t>
      </w:r>
    </w:p>
    <w:p w:rsidR="00CA72CB" w:rsidRPr="003D2161" w:rsidRDefault="00CA72CB" w:rsidP="00CA72CB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 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2.1. </w:t>
      </w:r>
      <w:proofErr w:type="gramStart"/>
      <w:r w:rsidRPr="003D2161">
        <w:rPr>
          <w:rFonts w:ascii="Times New Roman" w:hAnsi="Times New Roman" w:cs="Times New Roman"/>
          <w:sz w:val="16"/>
          <w:szCs w:val="16"/>
        </w:rPr>
        <w:t>Бюджетная смета учреждения составляется и ведется в целях установления объема и распределения направлений расходов бюджета на срок действия решения о бюджете сельского поселения Борискино-Игар муниципального района Клявлинский Самарской области на очередной финансовый год и плановый период на основании доведенных до учреждения в установленном законодательством Российской Федерации  порядке лимитов бюджетных обязательств на принятие и (или) исполнение бюджетных обязательств по обеспечению выполнения</w:t>
      </w:r>
      <w:proofErr w:type="gramEnd"/>
      <w:r w:rsidRPr="003D2161">
        <w:rPr>
          <w:rFonts w:ascii="Times New Roman" w:hAnsi="Times New Roman" w:cs="Times New Roman"/>
          <w:sz w:val="16"/>
          <w:szCs w:val="16"/>
        </w:rPr>
        <w:t xml:space="preserve"> функций казенного учреждения, включая бюджетные обязательства по предоставлению бюджетных инвестиций и субсидий юридическим лицам (в том числе субсидии бюджетным и автономным учреждениям), субсидий, субвенций и иных межбюджетных трансфертов (далее — лимиты бюджетных обязательств).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В смете справочно указываются объем и распределение направлений расходов на исполнение публичных нормативных обязательств.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2.2. Смета составляется Учреждением путем формирования показателей сметы на  очередной финансовый год и плановый период и внесения изменений в утвержденные показатели сметы на очередной финансовый год и плановый период по форме согласно приложениям N 1 и 3 к настоящему Порядку.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2.2. Показатели сметы формируются в разрезе </w:t>
      </w:r>
      <w:proofErr w:type="gramStart"/>
      <w:r w:rsidRPr="003D2161">
        <w:rPr>
          <w:rFonts w:ascii="Times New Roman" w:hAnsi="Times New Roman" w:cs="Times New Roman"/>
          <w:sz w:val="16"/>
          <w:szCs w:val="16"/>
        </w:rPr>
        <w:t>кодов классификации расходов бюджетов бюджетной классификации Российской Федерации</w:t>
      </w:r>
      <w:proofErr w:type="gramEnd"/>
      <w:r w:rsidRPr="003D2161">
        <w:rPr>
          <w:rFonts w:ascii="Times New Roman" w:hAnsi="Times New Roman" w:cs="Times New Roman"/>
          <w:sz w:val="16"/>
          <w:szCs w:val="16"/>
        </w:rPr>
        <w:t xml:space="preserve"> с детализацией по разделам, подразделам, целевым статьям, видам расходов (группам, подгруппам, элементам), кодам классификации операций сектора государственного управления (КОСГУ) в пределах доведенных лимитов бюджетных обязательств, а также в разрезе кодов аналитических показателей.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2.3. Смета составляется в рублях на основании обоснований (расчетов) плановых сметных показателей, являющихся неотъемлемой частью сметы (внесения изменений в смету), по форме согласно приложению N 2 к настоящему Порядку.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Обоснования (расчеты) плановых сметных показателей составляются в процессе формирования проекта  решения  о бюджете на очередной финансовый год и плановый период.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2.4. В целях формирования сметы на очередной финансовый год и плановый период Учреждение составляет проект сметы (в двух экземплярах) по форме согласно приложениям N4  к настоящему Порядку с указанием в наименовании приложений "Проект".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2.5. Проект сметы подписывается  руководителем учреждения и не позднее одного рабочего дня после дня его подписания направляется главному распорядителю (распорядителю) бюджетных средств.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2.6. </w:t>
      </w:r>
      <w:proofErr w:type="gramStart"/>
      <w:r w:rsidRPr="003D2161">
        <w:rPr>
          <w:rFonts w:ascii="Times New Roman" w:hAnsi="Times New Roman" w:cs="Times New Roman"/>
          <w:sz w:val="16"/>
          <w:szCs w:val="16"/>
        </w:rPr>
        <w:t>Распорядитель бюджетных средств осуществляет рассмотрение проекта сметы на предмет соответствия бюджетному законодательству Российской Федерации, настоящему Порядку и при отсутствии замечаний к проекту сметы и (или) обоснованиям (расчетам) плановых сметных показателей в срок, не позднее двух рабочих дней со дня получения от учреждения проекта сметы согласовывает его, включает в свод проектов смет и направляет свод проектов смет главному распорядителю бюджетных средств</w:t>
      </w:r>
      <w:proofErr w:type="gramEnd"/>
      <w:r w:rsidRPr="003D2161">
        <w:rPr>
          <w:rFonts w:ascii="Times New Roman" w:hAnsi="Times New Roman" w:cs="Times New Roman"/>
          <w:sz w:val="16"/>
          <w:szCs w:val="16"/>
        </w:rPr>
        <w:t xml:space="preserve"> на согласование и принятие.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2.7.В случае наличия замечаний к проекту сметы и (или) обоснованиям (расчетам) плановых сметных показателей распорядитель бюджетных сре</w:t>
      </w:r>
      <w:proofErr w:type="gramStart"/>
      <w:r w:rsidRPr="003D2161">
        <w:rPr>
          <w:rFonts w:ascii="Times New Roman" w:hAnsi="Times New Roman" w:cs="Times New Roman"/>
          <w:sz w:val="16"/>
          <w:szCs w:val="16"/>
        </w:rPr>
        <w:t>дств в ср</w:t>
      </w:r>
      <w:proofErr w:type="gramEnd"/>
      <w:r w:rsidRPr="003D2161">
        <w:rPr>
          <w:rFonts w:ascii="Times New Roman" w:hAnsi="Times New Roman" w:cs="Times New Roman"/>
          <w:sz w:val="16"/>
          <w:szCs w:val="16"/>
        </w:rPr>
        <w:t>ок не позднее двух рабочих дней со дня получения от учреждения проекта сметы, направляет учреждению информацию об отклонении проекта сметы с указанием причин отклонения (замечаний).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2.8. Учреждение в срок, не позднее двух рабочих дней после дня получения информации об отклонении проекта сметы вносит изменения в проект сметы в соответствии с полученными замечаниями и направляет уточненный проект сметы главному распорядителю (распорядителю) бюджетных средств.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2.9. Главный распорядитель (распорядитель) бюджетных средств рассматривает и принимает проект сметы (отклоняет проект сметы), формирует, рассматривает и принимает свод проектов смет (отклоняет свод проектов смет) в срок не позднее двух рабочих дней после дня получения уточненного проекта сметы (уточненного свода проектов смет).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2.10. </w:t>
      </w:r>
      <w:proofErr w:type="gramStart"/>
      <w:r w:rsidRPr="003D2161">
        <w:rPr>
          <w:rFonts w:ascii="Times New Roman" w:hAnsi="Times New Roman" w:cs="Times New Roman"/>
          <w:sz w:val="16"/>
          <w:szCs w:val="16"/>
        </w:rPr>
        <w:t>Проект сметы (свод проектов смет) рассматривается (формируется) и принимается главным распорядителем (распорядителем) бюджетных средств одновременно с обоснованиями (расчетами) плановых сметных показателей (согласованием обоснований (расчетов) плановых сметных показателей), сформированными в соответствии с главой 4 настоящего Порядка.</w:t>
      </w:r>
      <w:proofErr w:type="gramEnd"/>
    </w:p>
    <w:p w:rsidR="00CA72CB" w:rsidRPr="003D2161" w:rsidRDefault="00CA72CB" w:rsidP="00CA72CB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CA72CB" w:rsidRPr="003D2161" w:rsidRDefault="00CA72CB" w:rsidP="00CA72CB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                           </w:t>
      </w:r>
    </w:p>
    <w:p w:rsidR="00CA72CB" w:rsidRPr="003D2161" w:rsidRDefault="00CA72CB" w:rsidP="00CA72CB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2161">
        <w:rPr>
          <w:rFonts w:ascii="Times New Roman" w:hAnsi="Times New Roman" w:cs="Times New Roman"/>
          <w:b/>
          <w:sz w:val="16"/>
          <w:szCs w:val="16"/>
        </w:rPr>
        <w:t>3. Порядок утверждения  сметы</w:t>
      </w:r>
    </w:p>
    <w:p w:rsidR="00CA72CB" w:rsidRPr="003D2161" w:rsidRDefault="00CA72CB" w:rsidP="00CA72CB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3.1. Бюджетная смета казенного учреждения, являющегося главным распорядителем средств бюджета, осуществляющим бюджетные полномочия главного распорядителя бюджетных средств, утверждается руководителем учреждения.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3.2. Руководитель казенного учреждения, являющегося главным распорядителем средств бюджета, осуществляющим бюджетные полномочия главного распорядителя бюджетных средств, утверждает смету распорядителя средств бюджета и свод смет учреждений, находящихся в его ведении, предоставленные главному распорядителю распорядителем средств бюджета.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3.3.Утверждение сметы осуществляется не позднее 10 рабочих дней со дня доведения учреждению в установленном законодательством Российской Федерации  порядке   лимитов бюджетных обязательств.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3.4.Утвержденные сметы с обоснованиями (расчетами) плановых сметных показателей, использованными при формировании сметы, направляются распорядителю бюджетных средств, вторые экземпляры остаются у главного распорядителя.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      Копия утвержденной сметы направляется в Муниципальное казенное учреждение «Управление финансами муниципального района Клявлинский Самарской области» не позднее  одного рабочего дня после утверждения сметы.</w:t>
      </w:r>
    </w:p>
    <w:p w:rsidR="00CA72CB" w:rsidRPr="003D2161" w:rsidRDefault="00CA72CB" w:rsidP="00CA72CB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CA72CB" w:rsidRPr="003D2161" w:rsidRDefault="00CA72CB" w:rsidP="00CA72CB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2161">
        <w:rPr>
          <w:rFonts w:ascii="Times New Roman" w:hAnsi="Times New Roman" w:cs="Times New Roman"/>
          <w:b/>
          <w:sz w:val="16"/>
          <w:szCs w:val="16"/>
        </w:rPr>
        <w:t>4.  Порядок ведение сметы</w:t>
      </w:r>
    </w:p>
    <w:p w:rsidR="00CA72CB" w:rsidRPr="003D2161" w:rsidRDefault="00CA72CB" w:rsidP="00CA72CB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 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4.1. Ведением сметы в целях настоящего Порядка является внесение изменений в показатели сметы в пределах доведенных Учреждению лимитов бюджетных обязательств.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Изменения показателей сметы составляются Учреждением по форме согласно приложению N 3 к настоящему Порядку.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4.2. Внесение изменений в смету осуществляется путем утверждения изменений показателей — сумм увеличения, отражающихся со знаком « плюс» и  (или) уменьшение объемов сметных назначений, отражающихся со знаком « минус»: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— изменяющих объемы сметных назначений в случае изменения доведенного учреждению в установленном законодательством Российской Федерации порядке  лимитов бюджетных обязательств;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—  изменяющих распределение сметных назначений по кодам классификации расходов бюджетов бюджетной классификации Российской Федерации, требующих изменения </w:t>
      </w:r>
      <w:proofErr w:type="gramStart"/>
      <w:r w:rsidRPr="003D2161">
        <w:rPr>
          <w:rFonts w:ascii="Times New Roman" w:hAnsi="Times New Roman" w:cs="Times New Roman"/>
          <w:sz w:val="16"/>
          <w:szCs w:val="16"/>
        </w:rPr>
        <w:t>показателей бюджетной росписи главного распорядителя средств бюджета</w:t>
      </w:r>
      <w:proofErr w:type="gramEnd"/>
      <w:r w:rsidRPr="003D2161">
        <w:rPr>
          <w:rFonts w:ascii="Times New Roman" w:hAnsi="Times New Roman" w:cs="Times New Roman"/>
          <w:sz w:val="16"/>
          <w:szCs w:val="16"/>
        </w:rPr>
        <w:t xml:space="preserve"> и лимитов бюджетных обязательств;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— изменяющих распределение сметных назначений по кодам классификации расходов бюджетов бюджетной классификации Российской Федерации, не требующих изменения показателей бюджетной росписи  главного распорядителя (распорядителя) средств бюджета и утвержденного объема лимитов бюджетных обязательств;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— изменяющих объемы сметных назначений, приводящих к перераспределению их между разделами сметы.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lastRenderedPageBreak/>
        <w:t xml:space="preserve">4.3. Изменения в смету формируются на основании изменений показателей обоснований (расчетов) плановых сметных показателей. 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          В случае изменения показателей обоснований (расчетов) плановых сметных показателей, не влияющих на показатели сметы учреждения, осуществляется изменение только показателей обоснований (расчетов) плановых сметных показателей. В этом случае измененные показатели обоснований (расчетов) плановых сметных показателей утверждаются в соответствии с 3.3 настоящего Порядка.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4.4. Внесение изменений в смету, требующих изменения показателей бюджетной росписи  главного распорядителя (распорядителя) средств бюджета и лимитов бюджетных обязательств утверждается после внесения изменений в бюджетную роспись главного распорядителя (распорядителя) средств бюджета и лимитов бюджетных обязательств.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 xml:space="preserve">       Внесенные в смету изменения направляются распорядителем бюджетных средств (учреждением) главному распорядителю (распорядителю) бюджетных средств не позднее одного рабочего дня после их утверждения.</w:t>
      </w:r>
    </w:p>
    <w:p w:rsidR="00CA72CB" w:rsidRPr="003D2161" w:rsidRDefault="00CA72CB" w:rsidP="00CA72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D2161">
        <w:rPr>
          <w:rFonts w:ascii="Times New Roman" w:hAnsi="Times New Roman" w:cs="Times New Roman"/>
          <w:sz w:val="16"/>
          <w:szCs w:val="16"/>
        </w:rPr>
        <w:t>4.5. Внесение изменений в показатели сметы на текущий финансовый год осуществляется не позднее одного рабочего дня до окончания текущего финансового года.</w:t>
      </w:r>
    </w:p>
    <w:p w:rsidR="00B55714" w:rsidRPr="003D2161" w:rsidRDefault="00B55714" w:rsidP="00B55714">
      <w:pPr>
        <w:spacing w:after="0"/>
        <w:rPr>
          <w:sz w:val="16"/>
          <w:szCs w:val="16"/>
        </w:rPr>
      </w:pPr>
    </w:p>
    <w:p w:rsidR="00AB277E" w:rsidRPr="003D2161" w:rsidRDefault="00AB277E" w:rsidP="00B55714">
      <w:pPr>
        <w:spacing w:after="0"/>
        <w:rPr>
          <w:sz w:val="16"/>
          <w:szCs w:val="16"/>
        </w:rPr>
      </w:pPr>
    </w:p>
    <w:p w:rsidR="00AB277E" w:rsidRDefault="00AB277E" w:rsidP="00B55714">
      <w:pPr>
        <w:spacing w:after="0"/>
      </w:pPr>
    </w:p>
    <w:p w:rsidR="00AB277E" w:rsidRDefault="00AB277E" w:rsidP="00B55714">
      <w:pPr>
        <w:spacing w:after="0"/>
        <w:sectPr w:rsidR="00AB277E" w:rsidSect="00F357D2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FA726E" w:rsidRDefault="00FA726E" w:rsidP="00B55714">
      <w:pPr>
        <w:spacing w:after="0"/>
        <w:rPr>
          <w:noProof/>
          <w:lang w:eastAsia="ru-RU"/>
        </w:rPr>
      </w:pPr>
      <w:r w:rsidRPr="00FA726E">
        <w:rPr>
          <w:noProof/>
          <w:lang w:eastAsia="ru-RU"/>
        </w:rPr>
        <w:lastRenderedPageBreak/>
        <w:drawing>
          <wp:inline distT="0" distB="0" distL="0" distR="0">
            <wp:extent cx="9537405" cy="6517758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3516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26E" w:rsidRDefault="00FA726E" w:rsidP="00B55714">
      <w:pPr>
        <w:spacing w:after="0"/>
        <w:rPr>
          <w:noProof/>
          <w:lang w:eastAsia="ru-RU"/>
        </w:rPr>
      </w:pPr>
    </w:p>
    <w:p w:rsidR="00FA726E" w:rsidRDefault="00FA726E" w:rsidP="00B55714">
      <w:pPr>
        <w:spacing w:after="0"/>
        <w:rPr>
          <w:noProof/>
          <w:lang w:eastAsia="ru-RU"/>
        </w:rPr>
      </w:pPr>
    </w:p>
    <w:p w:rsidR="00FA726E" w:rsidRDefault="00FA726E" w:rsidP="00B55714">
      <w:pPr>
        <w:spacing w:after="0"/>
        <w:rPr>
          <w:noProof/>
          <w:lang w:eastAsia="ru-RU"/>
        </w:rPr>
      </w:pPr>
    </w:p>
    <w:p w:rsidR="00FA726E" w:rsidRDefault="00FA726E" w:rsidP="00B55714">
      <w:pPr>
        <w:spacing w:after="0"/>
        <w:rPr>
          <w:noProof/>
          <w:lang w:eastAsia="ru-RU"/>
        </w:rPr>
      </w:pPr>
    </w:p>
    <w:p w:rsidR="00784EAE" w:rsidRDefault="00224C95" w:rsidP="00B55714">
      <w:pPr>
        <w:spacing w:after="0"/>
      </w:pPr>
      <w:r>
        <w:br w:type="textWrapping" w:clear="all"/>
      </w:r>
      <w:r w:rsidRPr="00224C95">
        <w:rPr>
          <w:noProof/>
          <w:lang w:eastAsia="ru-RU"/>
        </w:rPr>
        <w:drawing>
          <wp:inline distT="0" distB="0" distL="0" distR="0">
            <wp:extent cx="9677400" cy="540067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1953" cy="540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EAE" w:rsidRDefault="0024188A" w:rsidP="00B55714">
      <w:pPr>
        <w:spacing w:after="0"/>
      </w:pPr>
      <w:r w:rsidRPr="0024188A">
        <w:rPr>
          <w:noProof/>
          <w:lang w:eastAsia="ru-RU"/>
        </w:rPr>
        <w:lastRenderedPageBreak/>
        <w:drawing>
          <wp:inline distT="0" distB="0" distL="0" distR="0">
            <wp:extent cx="9686925" cy="93535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1529" cy="935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44"/>
        <w:gridCol w:w="1810"/>
        <w:gridCol w:w="1777"/>
        <w:gridCol w:w="1016"/>
        <w:gridCol w:w="1055"/>
        <w:gridCol w:w="1057"/>
        <w:gridCol w:w="1142"/>
        <w:gridCol w:w="1060"/>
        <w:gridCol w:w="1057"/>
        <w:gridCol w:w="1530"/>
        <w:gridCol w:w="865"/>
        <w:gridCol w:w="865"/>
        <w:gridCol w:w="908"/>
        <w:gridCol w:w="908"/>
      </w:tblGrid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lastRenderedPageBreak/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88" w:type="dxa"/>
            <w:gridSpan w:val="2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Приложение N2</w:t>
            </w:r>
          </w:p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554" w:type="dxa"/>
            <w:gridSpan w:val="5"/>
            <w:vMerge w:val="restart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к Порядку составления, утверждения и ведения бюджетных смет сельского поселения Борискино-Игар муниципального района Клявлинский Самарской области, утвержденному Постановлением Администрации сельского поселения Борискино-Игар муниципального района Клявлинский Самарской области» от "29" июля 2026 г. N 31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554" w:type="dxa"/>
            <w:gridSpan w:val="5"/>
            <w:vMerge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</w:p>
        </w:tc>
      </w:tr>
      <w:tr w:rsidR="007454FF" w:rsidRPr="007454FF" w:rsidTr="007454FF">
        <w:trPr>
          <w:trHeight w:val="525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554" w:type="dxa"/>
            <w:gridSpan w:val="5"/>
            <w:vMerge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</w:p>
        </w:tc>
      </w:tr>
      <w:tr w:rsidR="007454FF" w:rsidRPr="007454FF" w:rsidTr="007454FF">
        <w:trPr>
          <w:trHeight w:val="300"/>
        </w:trPr>
        <w:tc>
          <w:tcPr>
            <w:tcW w:w="2444" w:type="dxa"/>
            <w:gridSpan w:val="2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Наименование расшифровки расходов</w:t>
            </w:r>
          </w:p>
        </w:tc>
        <w:tc>
          <w:tcPr>
            <w:tcW w:w="3500" w:type="dxa"/>
            <w:gridSpan w:val="3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__________________________________________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Расчет на "___"_____________</w:t>
            </w:r>
            <w:proofErr w:type="gramStart"/>
            <w:r w:rsidRPr="007454FF">
              <w:rPr>
                <w:rFonts w:ascii="Times New Roman" w:hAnsi="Times New Roman" w:cs="Times New Roman"/>
              </w:rPr>
              <w:t>г</w:t>
            </w:r>
            <w:proofErr w:type="gramEnd"/>
            <w:r w:rsidRPr="007454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КВСР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ФКР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КЦСР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КВР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ЭКР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proofErr w:type="spellStart"/>
            <w:r w:rsidRPr="007454FF">
              <w:rPr>
                <w:rFonts w:ascii="Times New Roman" w:hAnsi="Times New Roman" w:cs="Times New Roman"/>
              </w:rPr>
              <w:t>СубКОСГУ</w:t>
            </w:r>
            <w:proofErr w:type="spellEnd"/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тип средств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5882535" wp14:editId="4308210B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104775</wp:posOffset>
                  </wp:positionV>
                  <wp:extent cx="1257300" cy="314325"/>
                  <wp:effectExtent l="0" t="0" r="0" b="9525"/>
                  <wp:wrapNone/>
                  <wp:docPr id="20" name="Рисунок 20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2049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1">
                            <a:extLst>
                              <a:ext uri="{63B3BB69-23CF-44E3-9099-C40C66FF867C}">
                                <a14:compatExt xmlns:a14="http://schemas.microsoft.com/office/drawing/2010/main" spid="_x0000_s2049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14"/>
            </w:tblGrid>
            <w:tr w:rsidR="007454FF" w:rsidRPr="007454FF">
              <w:trPr>
                <w:trHeight w:val="300"/>
                <w:tblCellSpacing w:w="0" w:type="dxa"/>
              </w:trPr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454FF" w:rsidRPr="007454FF" w:rsidRDefault="007454FF" w:rsidP="007454FF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7454FF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</w:tr>
          </w:tbl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КБК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20__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20__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20__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Расходы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3500" w:type="dxa"/>
            <w:gridSpan w:val="3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Оплата труда и начисления на выплаты по оплате труда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Заработная плата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 - 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525"/>
        </w:trPr>
        <w:tc>
          <w:tcPr>
            <w:tcW w:w="4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454FF">
              <w:rPr>
                <w:rFonts w:ascii="Times New Roman" w:hAnsi="Times New Roman" w:cs="Times New Roman"/>
              </w:rPr>
              <w:t>п</w:t>
            </w:r>
            <w:proofErr w:type="gramEnd"/>
            <w:r w:rsidRPr="007454F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Наименование должности</w:t>
            </w:r>
          </w:p>
        </w:tc>
        <w:tc>
          <w:tcPr>
            <w:tcW w:w="1737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Месячный фонд оплаты труда</w:t>
            </w:r>
          </w:p>
        </w:tc>
        <w:tc>
          <w:tcPr>
            <w:tcW w:w="764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Кол-во месяцев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Сумма за период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Месячный фонд оплаты труда </w:t>
            </w:r>
          </w:p>
        </w:tc>
        <w:tc>
          <w:tcPr>
            <w:tcW w:w="93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Кол-во месяцев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Сумма за период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lastRenderedPageBreak/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 Прочие выплаты 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780"/>
        </w:trPr>
        <w:tc>
          <w:tcPr>
            <w:tcW w:w="4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454FF">
              <w:rPr>
                <w:rFonts w:ascii="Times New Roman" w:hAnsi="Times New Roman" w:cs="Times New Roman"/>
              </w:rPr>
              <w:t>п</w:t>
            </w:r>
            <w:proofErr w:type="gramEnd"/>
            <w:r w:rsidRPr="007454F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Наименование должности, наименование расхода</w:t>
            </w:r>
          </w:p>
        </w:tc>
        <w:tc>
          <w:tcPr>
            <w:tcW w:w="1737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сумма суточных, размер расхода</w:t>
            </w:r>
          </w:p>
        </w:tc>
        <w:tc>
          <w:tcPr>
            <w:tcW w:w="764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кол-во 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кол-во дней </w:t>
            </w:r>
            <w:proofErr w:type="gramStart"/>
            <w:r w:rsidRPr="007454FF">
              <w:rPr>
                <w:rFonts w:ascii="Times New Roman" w:hAnsi="Times New Roman" w:cs="Times New Roman"/>
              </w:rPr>
              <w:t>в</w:t>
            </w:r>
            <w:proofErr w:type="gramEnd"/>
            <w:r w:rsidRPr="007454F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454FF">
              <w:rPr>
                <w:rFonts w:ascii="Times New Roman" w:hAnsi="Times New Roman" w:cs="Times New Roman"/>
              </w:rPr>
              <w:t>команд</w:t>
            </w:r>
            <w:proofErr w:type="gramEnd"/>
            <w:r w:rsidRPr="007454FF">
              <w:rPr>
                <w:rFonts w:ascii="Times New Roman" w:hAnsi="Times New Roman" w:cs="Times New Roman"/>
              </w:rPr>
              <w:t>., кол-во чел.</w:t>
            </w:r>
          </w:p>
        </w:tc>
        <w:tc>
          <w:tcPr>
            <w:tcW w:w="2930" w:type="dxa"/>
            <w:gridSpan w:val="3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 Цель командировки и место пребывания 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3500" w:type="dxa"/>
            <w:gridSpan w:val="3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Прочие несоциальные выплаты персоналу в денежной форме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2501" w:type="dxa"/>
            <w:gridSpan w:val="2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Начисления на выплаты по оплате труда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Оплата работ, услуг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Услуги связи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 - 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525"/>
        </w:trPr>
        <w:tc>
          <w:tcPr>
            <w:tcW w:w="4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454FF">
              <w:rPr>
                <w:rFonts w:ascii="Times New Roman" w:hAnsi="Times New Roman" w:cs="Times New Roman"/>
              </w:rPr>
              <w:t>п</w:t>
            </w:r>
            <w:proofErr w:type="gramEnd"/>
            <w:r w:rsidRPr="007454F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Наименование расхода</w:t>
            </w:r>
          </w:p>
        </w:tc>
        <w:tc>
          <w:tcPr>
            <w:tcW w:w="1737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764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Количество в месяц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Тариф в месяц</w:t>
            </w:r>
          </w:p>
        </w:tc>
        <w:tc>
          <w:tcPr>
            <w:tcW w:w="1178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Количество оплат в году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Сумма в год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точка доступа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точка доступа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Транспортные услуги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 - 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525"/>
        </w:trPr>
        <w:tc>
          <w:tcPr>
            <w:tcW w:w="4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lastRenderedPageBreak/>
              <w:t xml:space="preserve">№ </w:t>
            </w:r>
            <w:proofErr w:type="gramStart"/>
            <w:r w:rsidRPr="007454FF">
              <w:rPr>
                <w:rFonts w:ascii="Times New Roman" w:hAnsi="Times New Roman" w:cs="Times New Roman"/>
              </w:rPr>
              <w:t>п</w:t>
            </w:r>
            <w:proofErr w:type="gramEnd"/>
            <w:r w:rsidRPr="007454F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Наименование расхода</w:t>
            </w:r>
          </w:p>
        </w:tc>
        <w:tc>
          <w:tcPr>
            <w:tcW w:w="1737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764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Количество 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Тариф</w:t>
            </w:r>
          </w:p>
        </w:tc>
        <w:tc>
          <w:tcPr>
            <w:tcW w:w="1178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Количество оплат в году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Сумма в год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Коммунальные услуги 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 - 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до повышения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после повышения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454FF">
              <w:rPr>
                <w:rFonts w:ascii="Times New Roman" w:hAnsi="Times New Roman" w:cs="Times New Roman"/>
              </w:rPr>
              <w:t>п</w:t>
            </w:r>
            <w:proofErr w:type="gramEnd"/>
            <w:r w:rsidRPr="007454F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Наименование расхода</w:t>
            </w:r>
          </w:p>
        </w:tc>
        <w:tc>
          <w:tcPr>
            <w:tcW w:w="1737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Количество </w:t>
            </w:r>
          </w:p>
        </w:tc>
        <w:tc>
          <w:tcPr>
            <w:tcW w:w="93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Тариф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Сумма за период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Количество </w:t>
            </w:r>
          </w:p>
        </w:tc>
        <w:tc>
          <w:tcPr>
            <w:tcW w:w="1178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Тариф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Сумма за период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2501" w:type="dxa"/>
            <w:gridSpan w:val="2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Арендная плата за пользование имуществом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525"/>
        </w:trPr>
        <w:tc>
          <w:tcPr>
            <w:tcW w:w="4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454FF">
              <w:rPr>
                <w:rFonts w:ascii="Times New Roman" w:hAnsi="Times New Roman" w:cs="Times New Roman"/>
              </w:rPr>
              <w:t>п</w:t>
            </w:r>
            <w:proofErr w:type="gramEnd"/>
            <w:r w:rsidRPr="007454F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Наименование расхода</w:t>
            </w:r>
          </w:p>
        </w:tc>
        <w:tc>
          <w:tcPr>
            <w:tcW w:w="1737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764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Количество 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Тариф</w:t>
            </w:r>
          </w:p>
        </w:tc>
        <w:tc>
          <w:tcPr>
            <w:tcW w:w="1178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Количество оплат в году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Сумма в год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2501" w:type="dxa"/>
            <w:gridSpan w:val="2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Работы и услуги по содержанию имущества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до повышения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после повышения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454FF">
              <w:rPr>
                <w:rFonts w:ascii="Times New Roman" w:hAnsi="Times New Roman" w:cs="Times New Roman"/>
              </w:rPr>
              <w:t>п</w:t>
            </w:r>
            <w:proofErr w:type="gramEnd"/>
            <w:r w:rsidRPr="007454FF">
              <w:rPr>
                <w:rFonts w:ascii="Times New Roman" w:hAnsi="Times New Roman" w:cs="Times New Roman"/>
              </w:rPr>
              <w:t>/</w:t>
            </w:r>
            <w:r w:rsidRPr="007454FF">
              <w:rPr>
                <w:rFonts w:ascii="Times New Roman" w:hAnsi="Times New Roman" w:cs="Times New Roman"/>
              </w:rPr>
              <w:lastRenderedPageBreak/>
              <w:t>п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lastRenderedPageBreak/>
              <w:t>Наименование расхода</w:t>
            </w:r>
          </w:p>
        </w:tc>
        <w:tc>
          <w:tcPr>
            <w:tcW w:w="1737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Количество </w:t>
            </w:r>
          </w:p>
        </w:tc>
        <w:tc>
          <w:tcPr>
            <w:tcW w:w="93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Тариф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Сумма за </w:t>
            </w:r>
            <w:r w:rsidRPr="007454FF">
              <w:rPr>
                <w:rFonts w:ascii="Times New Roman" w:hAnsi="Times New Roman" w:cs="Times New Roman"/>
              </w:rPr>
              <w:lastRenderedPageBreak/>
              <w:t>период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lastRenderedPageBreak/>
              <w:t xml:space="preserve">Количество </w:t>
            </w:r>
          </w:p>
        </w:tc>
        <w:tc>
          <w:tcPr>
            <w:tcW w:w="1178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Тариф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Сумма за </w:t>
            </w:r>
            <w:r w:rsidRPr="007454FF">
              <w:rPr>
                <w:rFonts w:ascii="Times New Roman" w:hAnsi="Times New Roman" w:cs="Times New Roman"/>
              </w:rPr>
              <w:lastRenderedPageBreak/>
              <w:t>период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lastRenderedPageBreak/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                           -     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Прочие работы, услуги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525"/>
        </w:trPr>
        <w:tc>
          <w:tcPr>
            <w:tcW w:w="4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454FF">
              <w:rPr>
                <w:rFonts w:ascii="Times New Roman" w:hAnsi="Times New Roman" w:cs="Times New Roman"/>
              </w:rPr>
              <w:t>п</w:t>
            </w:r>
            <w:proofErr w:type="gramEnd"/>
            <w:r w:rsidRPr="007454F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Наименование расхода</w:t>
            </w:r>
          </w:p>
        </w:tc>
        <w:tc>
          <w:tcPr>
            <w:tcW w:w="1737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764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Количество 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Тариф</w:t>
            </w:r>
          </w:p>
        </w:tc>
        <w:tc>
          <w:tcPr>
            <w:tcW w:w="1178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Количество оплат в году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Сумма в год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Страхование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Прочие расходы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525"/>
        </w:trPr>
        <w:tc>
          <w:tcPr>
            <w:tcW w:w="4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454FF">
              <w:rPr>
                <w:rFonts w:ascii="Times New Roman" w:hAnsi="Times New Roman" w:cs="Times New Roman"/>
              </w:rPr>
              <w:t>п</w:t>
            </w:r>
            <w:proofErr w:type="gramEnd"/>
            <w:r w:rsidRPr="007454F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Наименование расхода</w:t>
            </w:r>
          </w:p>
        </w:tc>
        <w:tc>
          <w:tcPr>
            <w:tcW w:w="1737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764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Количество 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Тариф</w:t>
            </w:r>
          </w:p>
        </w:tc>
        <w:tc>
          <w:tcPr>
            <w:tcW w:w="1178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Количество оплат в году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Сумма в год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2501" w:type="dxa"/>
            <w:gridSpan w:val="2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Поступление нефинансовых активов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2501" w:type="dxa"/>
            <w:gridSpan w:val="2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Увеличение стоимости основных средств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525"/>
        </w:trPr>
        <w:tc>
          <w:tcPr>
            <w:tcW w:w="4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454FF">
              <w:rPr>
                <w:rFonts w:ascii="Times New Roman" w:hAnsi="Times New Roman" w:cs="Times New Roman"/>
              </w:rPr>
              <w:t>п</w:t>
            </w:r>
            <w:proofErr w:type="gramEnd"/>
            <w:r w:rsidRPr="007454F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Наименование расхода</w:t>
            </w:r>
          </w:p>
        </w:tc>
        <w:tc>
          <w:tcPr>
            <w:tcW w:w="1737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764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Количество 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Тариф</w:t>
            </w:r>
          </w:p>
        </w:tc>
        <w:tc>
          <w:tcPr>
            <w:tcW w:w="1178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Количество оплат в году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Сумма в год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2501" w:type="dxa"/>
            <w:gridSpan w:val="2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Увеличение стоимости материальных запасов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600"/>
        </w:trPr>
        <w:tc>
          <w:tcPr>
            <w:tcW w:w="4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454FF">
              <w:rPr>
                <w:rFonts w:ascii="Times New Roman" w:hAnsi="Times New Roman" w:cs="Times New Roman"/>
              </w:rPr>
              <w:t>п</w:t>
            </w:r>
            <w:proofErr w:type="gramEnd"/>
            <w:r w:rsidRPr="007454F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Наименование расхода</w:t>
            </w:r>
          </w:p>
        </w:tc>
        <w:tc>
          <w:tcPr>
            <w:tcW w:w="1737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764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Норма на 1 автомобиль</w:t>
            </w:r>
          </w:p>
        </w:tc>
        <w:tc>
          <w:tcPr>
            <w:tcW w:w="93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Количество автомобилей</w:t>
            </w:r>
          </w:p>
        </w:tc>
        <w:tc>
          <w:tcPr>
            <w:tcW w:w="999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 xml:space="preserve">Количество 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Тариф</w:t>
            </w:r>
          </w:p>
        </w:tc>
        <w:tc>
          <w:tcPr>
            <w:tcW w:w="1178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Количество оплат в году</w:t>
            </w:r>
          </w:p>
        </w:tc>
        <w:tc>
          <w:tcPr>
            <w:tcW w:w="1066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Сумма в год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2" w:type="dxa"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  <w:b/>
                <w:bCs/>
              </w:rPr>
            </w:pPr>
            <w:r w:rsidRPr="007454FF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  <w:tr w:rsidR="007454FF" w:rsidRPr="007454FF" w:rsidTr="007454FF">
        <w:trPr>
          <w:trHeight w:val="300"/>
        </w:trPr>
        <w:tc>
          <w:tcPr>
            <w:tcW w:w="4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7454FF" w:rsidRPr="007454FF" w:rsidRDefault="007454FF" w:rsidP="007454FF">
            <w:pPr>
              <w:rPr>
                <w:rFonts w:ascii="Times New Roman" w:hAnsi="Times New Roman" w:cs="Times New Roman"/>
              </w:rPr>
            </w:pPr>
            <w:r w:rsidRPr="007454FF">
              <w:rPr>
                <w:rFonts w:ascii="Times New Roman" w:hAnsi="Times New Roman" w:cs="Times New Roman"/>
              </w:rPr>
              <w:t> </w:t>
            </w:r>
          </w:p>
        </w:tc>
      </w:tr>
    </w:tbl>
    <w:p w:rsidR="007454FF" w:rsidRPr="007454FF" w:rsidRDefault="007454FF" w:rsidP="00B55714">
      <w:pPr>
        <w:spacing w:after="0"/>
        <w:rPr>
          <w:rFonts w:ascii="Times New Roman" w:hAnsi="Times New Roman" w:cs="Times New Roman"/>
        </w:rPr>
      </w:pPr>
    </w:p>
    <w:p w:rsidR="008B7B9D" w:rsidRPr="007454FF" w:rsidRDefault="008B7B9D" w:rsidP="00B55714">
      <w:pPr>
        <w:spacing w:after="0"/>
        <w:rPr>
          <w:rFonts w:ascii="Times New Roman" w:hAnsi="Times New Roman" w:cs="Times New Roman"/>
          <w:noProof/>
          <w:lang w:eastAsia="ru-RU"/>
        </w:rPr>
      </w:pPr>
    </w:p>
    <w:p w:rsidR="00FA726E" w:rsidRPr="007454FF" w:rsidRDefault="00FA726E" w:rsidP="00B55714">
      <w:pPr>
        <w:spacing w:after="0"/>
        <w:rPr>
          <w:rFonts w:ascii="Times New Roman" w:hAnsi="Times New Roman" w:cs="Times New Roman"/>
          <w:noProof/>
          <w:lang w:eastAsia="ru-RU"/>
        </w:rPr>
      </w:pPr>
    </w:p>
    <w:p w:rsidR="00FA726E" w:rsidRPr="007454FF" w:rsidRDefault="00FA726E" w:rsidP="00B55714">
      <w:pPr>
        <w:spacing w:after="0"/>
        <w:rPr>
          <w:rFonts w:ascii="Times New Roman" w:hAnsi="Times New Roman" w:cs="Times New Roman"/>
          <w:noProof/>
          <w:lang w:eastAsia="ru-RU"/>
        </w:rPr>
      </w:pPr>
    </w:p>
    <w:p w:rsidR="0024188A" w:rsidRDefault="00FA726E" w:rsidP="00B55714">
      <w:pPr>
        <w:spacing w:after="0"/>
      </w:pPr>
      <w:r w:rsidRPr="00FA726E">
        <w:rPr>
          <w:noProof/>
          <w:lang w:eastAsia="ru-RU"/>
        </w:rPr>
        <w:lastRenderedPageBreak/>
        <w:drawing>
          <wp:inline distT="0" distB="0" distL="0" distR="0">
            <wp:extent cx="9696893" cy="6421936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619" cy="642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88A" w:rsidRDefault="0024188A" w:rsidP="00B55714">
      <w:pPr>
        <w:spacing w:after="0"/>
      </w:pPr>
    </w:p>
    <w:p w:rsidR="00784EAE" w:rsidRDefault="00784EAE" w:rsidP="00B55714">
      <w:pPr>
        <w:spacing w:after="0"/>
      </w:pPr>
      <w:r w:rsidRPr="00784EAE">
        <w:rPr>
          <w:noProof/>
          <w:lang w:eastAsia="ru-RU"/>
        </w:rPr>
        <w:drawing>
          <wp:inline distT="0" distB="0" distL="0" distR="0">
            <wp:extent cx="9667875" cy="52101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3766" cy="521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EAE" w:rsidRDefault="00784EAE" w:rsidP="00B55714">
      <w:pPr>
        <w:spacing w:after="0"/>
      </w:pPr>
    </w:p>
    <w:p w:rsidR="00784EAE" w:rsidRDefault="00784EAE" w:rsidP="00B55714">
      <w:pPr>
        <w:spacing w:after="0"/>
      </w:pPr>
      <w:r w:rsidRPr="00784EAE">
        <w:rPr>
          <w:noProof/>
          <w:lang w:eastAsia="ru-RU"/>
        </w:rPr>
        <w:lastRenderedPageBreak/>
        <w:drawing>
          <wp:inline distT="0" distB="0" distL="0" distR="0">
            <wp:extent cx="9500235" cy="9156065"/>
            <wp:effectExtent l="0" t="0" r="5715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0235" cy="915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533" w:rsidRDefault="003B7533" w:rsidP="00B55714">
      <w:pPr>
        <w:spacing w:after="0"/>
        <w:rPr>
          <w:noProof/>
          <w:lang w:eastAsia="ru-RU"/>
        </w:rPr>
      </w:pPr>
      <w:r w:rsidRPr="003B7533">
        <w:rPr>
          <w:noProof/>
          <w:lang w:eastAsia="ru-RU"/>
        </w:rPr>
        <w:lastRenderedPageBreak/>
        <w:drawing>
          <wp:inline distT="0" distB="0" distL="0" distR="0">
            <wp:extent cx="9633098" cy="6485858"/>
            <wp:effectExtent l="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3146" cy="648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533" w:rsidRDefault="003B7533" w:rsidP="00B55714">
      <w:pPr>
        <w:spacing w:after="0"/>
      </w:pPr>
    </w:p>
    <w:p w:rsidR="00F15AF0" w:rsidRDefault="00F15AF0" w:rsidP="00B55714">
      <w:pPr>
        <w:spacing w:after="0"/>
      </w:pPr>
      <w:r w:rsidRPr="00F15AF0">
        <w:rPr>
          <w:noProof/>
          <w:lang w:eastAsia="ru-RU"/>
        </w:rPr>
        <w:drawing>
          <wp:inline distT="0" distB="0" distL="0" distR="0">
            <wp:extent cx="9500235" cy="5367655"/>
            <wp:effectExtent l="0" t="0" r="571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0235" cy="536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AF0" w:rsidRDefault="00F15AF0" w:rsidP="00B55714">
      <w:pPr>
        <w:spacing w:after="0"/>
      </w:pPr>
    </w:p>
    <w:p w:rsidR="00F15AF0" w:rsidRDefault="00F15AF0" w:rsidP="00B55714">
      <w:pPr>
        <w:spacing w:after="0"/>
      </w:pPr>
    </w:p>
    <w:p w:rsidR="00F15AF0" w:rsidRDefault="00F15AF0" w:rsidP="00B55714">
      <w:pPr>
        <w:spacing w:after="0"/>
      </w:pPr>
    </w:p>
    <w:p w:rsidR="00F15AF0" w:rsidRDefault="00F15AF0" w:rsidP="00B55714">
      <w:pPr>
        <w:spacing w:after="0"/>
      </w:pPr>
    </w:p>
    <w:p w:rsidR="00F15AF0" w:rsidRDefault="00F15AF0" w:rsidP="00B55714">
      <w:pPr>
        <w:spacing w:after="0"/>
      </w:pPr>
      <w:bookmarkStart w:id="0" w:name="_GoBack"/>
      <w:r w:rsidRPr="00F15AF0">
        <w:rPr>
          <w:noProof/>
          <w:lang w:eastAsia="ru-RU"/>
        </w:rPr>
        <w:lastRenderedPageBreak/>
        <w:drawing>
          <wp:inline distT="0" distB="0" distL="0" distR="0">
            <wp:extent cx="9500235" cy="9167495"/>
            <wp:effectExtent l="0" t="0" r="571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0235" cy="916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15AF0" w:rsidSect="008B7B9D">
      <w:pgSz w:w="16838" w:h="11906" w:orient="landscape"/>
      <w:pgMar w:top="1134" w:right="567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3EB" w:rsidRDefault="00AF43EB" w:rsidP="00946EDF">
      <w:pPr>
        <w:spacing w:after="0" w:line="240" w:lineRule="auto"/>
      </w:pPr>
      <w:r>
        <w:separator/>
      </w:r>
    </w:p>
  </w:endnote>
  <w:endnote w:type="continuationSeparator" w:id="0">
    <w:p w:rsidR="00AF43EB" w:rsidRDefault="00AF43EB" w:rsidP="00946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3EB" w:rsidRDefault="00AF43EB" w:rsidP="00946EDF">
      <w:pPr>
        <w:spacing w:after="0" w:line="240" w:lineRule="auto"/>
      </w:pPr>
      <w:r>
        <w:separator/>
      </w:r>
    </w:p>
  </w:footnote>
  <w:footnote w:type="continuationSeparator" w:id="0">
    <w:p w:rsidR="00AF43EB" w:rsidRDefault="00AF43EB" w:rsidP="00946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22DDD"/>
    <w:multiLevelType w:val="hybridMultilevel"/>
    <w:tmpl w:val="14D49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15C3B"/>
    <w:multiLevelType w:val="multilevel"/>
    <w:tmpl w:val="22F68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10C1010"/>
    <w:multiLevelType w:val="hybridMultilevel"/>
    <w:tmpl w:val="4338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2D1BC1"/>
    <w:multiLevelType w:val="hybridMultilevel"/>
    <w:tmpl w:val="061E0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369"/>
    <w:rsid w:val="00037F31"/>
    <w:rsid w:val="000C6792"/>
    <w:rsid w:val="000D353E"/>
    <w:rsid w:val="000D769A"/>
    <w:rsid w:val="000E6163"/>
    <w:rsid w:val="001622B4"/>
    <w:rsid w:val="0016460F"/>
    <w:rsid w:val="00195D60"/>
    <w:rsid w:val="001D1BFF"/>
    <w:rsid w:val="001D529A"/>
    <w:rsid w:val="00224C95"/>
    <w:rsid w:val="0024188A"/>
    <w:rsid w:val="00247A74"/>
    <w:rsid w:val="00284C6D"/>
    <w:rsid w:val="002B4E34"/>
    <w:rsid w:val="002C7CEE"/>
    <w:rsid w:val="003008A6"/>
    <w:rsid w:val="00307C29"/>
    <w:rsid w:val="00384E8B"/>
    <w:rsid w:val="00385D84"/>
    <w:rsid w:val="003B7533"/>
    <w:rsid w:val="003D12FD"/>
    <w:rsid w:val="003D2161"/>
    <w:rsid w:val="003E6560"/>
    <w:rsid w:val="003F72ED"/>
    <w:rsid w:val="00431ED8"/>
    <w:rsid w:val="004D43CD"/>
    <w:rsid w:val="00507232"/>
    <w:rsid w:val="00514022"/>
    <w:rsid w:val="0058002B"/>
    <w:rsid w:val="005976A5"/>
    <w:rsid w:val="005A0BD3"/>
    <w:rsid w:val="005C5732"/>
    <w:rsid w:val="005D32FD"/>
    <w:rsid w:val="005E0ADD"/>
    <w:rsid w:val="005F3000"/>
    <w:rsid w:val="00604B69"/>
    <w:rsid w:val="006174E5"/>
    <w:rsid w:val="007017DB"/>
    <w:rsid w:val="007454FF"/>
    <w:rsid w:val="007556F1"/>
    <w:rsid w:val="00784EAE"/>
    <w:rsid w:val="007F0778"/>
    <w:rsid w:val="00855B26"/>
    <w:rsid w:val="00863A38"/>
    <w:rsid w:val="00867172"/>
    <w:rsid w:val="00887330"/>
    <w:rsid w:val="00897A84"/>
    <w:rsid w:val="008B7B9D"/>
    <w:rsid w:val="008D3ED5"/>
    <w:rsid w:val="00922D21"/>
    <w:rsid w:val="0094546B"/>
    <w:rsid w:val="00946EDF"/>
    <w:rsid w:val="00950C15"/>
    <w:rsid w:val="00984369"/>
    <w:rsid w:val="0099769B"/>
    <w:rsid w:val="009A139E"/>
    <w:rsid w:val="009D27EA"/>
    <w:rsid w:val="009D6C90"/>
    <w:rsid w:val="00A450AA"/>
    <w:rsid w:val="00A6788E"/>
    <w:rsid w:val="00A75649"/>
    <w:rsid w:val="00AB277E"/>
    <w:rsid w:val="00AF43EB"/>
    <w:rsid w:val="00B41575"/>
    <w:rsid w:val="00B55714"/>
    <w:rsid w:val="00B7389A"/>
    <w:rsid w:val="00BC1290"/>
    <w:rsid w:val="00BE6871"/>
    <w:rsid w:val="00C00B46"/>
    <w:rsid w:val="00C17417"/>
    <w:rsid w:val="00C27E9B"/>
    <w:rsid w:val="00C56908"/>
    <w:rsid w:val="00C634D2"/>
    <w:rsid w:val="00CA72CB"/>
    <w:rsid w:val="00CC0C4E"/>
    <w:rsid w:val="00CE79E2"/>
    <w:rsid w:val="00D43AAE"/>
    <w:rsid w:val="00D500B3"/>
    <w:rsid w:val="00D56833"/>
    <w:rsid w:val="00D64AA7"/>
    <w:rsid w:val="00EC1E80"/>
    <w:rsid w:val="00F12BAD"/>
    <w:rsid w:val="00F15AF0"/>
    <w:rsid w:val="00F357D2"/>
    <w:rsid w:val="00F60976"/>
    <w:rsid w:val="00F67009"/>
    <w:rsid w:val="00FA726E"/>
    <w:rsid w:val="00FE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2F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723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41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4188A"/>
  </w:style>
  <w:style w:type="paragraph" w:styleId="a8">
    <w:name w:val="footer"/>
    <w:basedOn w:val="a"/>
    <w:link w:val="a9"/>
    <w:uiPriority w:val="99"/>
    <w:unhideWhenUsed/>
    <w:rsid w:val="00241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188A"/>
  </w:style>
  <w:style w:type="character" w:styleId="aa">
    <w:name w:val="Hyperlink"/>
    <w:basedOn w:val="a0"/>
    <w:uiPriority w:val="99"/>
    <w:semiHidden/>
    <w:unhideWhenUsed/>
    <w:rsid w:val="007454FF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7454FF"/>
    <w:rPr>
      <w:color w:val="800080"/>
      <w:u w:val="single"/>
    </w:rPr>
  </w:style>
  <w:style w:type="paragraph" w:customStyle="1" w:styleId="font5">
    <w:name w:val="font5"/>
    <w:basedOn w:val="a"/>
    <w:rsid w:val="007454F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7454F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7454F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customStyle="1" w:styleId="font8">
    <w:name w:val="font8"/>
    <w:basedOn w:val="a"/>
    <w:rsid w:val="007454F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7454F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7454F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7454F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7454F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7454F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7454F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7454F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7454F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7454F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7454F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7454F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7454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7454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7454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7454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6">
    <w:name w:val="xl126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7454FF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7454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7454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1">
    <w:name w:val="xl131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2">
    <w:name w:val="xl132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7454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7454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"/>
    <w:rsid w:val="007454FF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7454FF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7454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"/>
    <w:rsid w:val="007454F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7454F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"/>
    <w:rsid w:val="007454FF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6">
    <w:name w:val="xl146"/>
    <w:basedOn w:val="a"/>
    <w:rsid w:val="007454FF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"/>
    <w:rsid w:val="007454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7454F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"/>
    <w:rsid w:val="007454F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1">
    <w:name w:val="xl151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2">
    <w:name w:val="xl152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"/>
    <w:rsid w:val="00745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7454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5">
    <w:name w:val="xl155"/>
    <w:basedOn w:val="a"/>
    <w:rsid w:val="007454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9">
    <w:name w:val="xl159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"/>
    <w:rsid w:val="007454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61">
    <w:name w:val="xl161"/>
    <w:basedOn w:val="a"/>
    <w:rsid w:val="007454F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2">
    <w:name w:val="xl162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3">
    <w:name w:val="xl163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"/>
    <w:rsid w:val="007454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7454FF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rsid w:val="007454F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rsid w:val="007454FF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rsid w:val="007454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7454F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rsid w:val="007454F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rsid w:val="007454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"/>
    <w:rsid w:val="007454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"/>
    <w:rsid w:val="007454F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rsid w:val="007454FF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"/>
    <w:rsid w:val="007454F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8">
    <w:name w:val="xl178"/>
    <w:basedOn w:val="a"/>
    <w:rsid w:val="007454FF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"/>
    <w:rsid w:val="007454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"/>
    <w:rsid w:val="007454F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2">
    <w:name w:val="xl182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7454F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4">
    <w:name w:val="xl184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5">
    <w:name w:val="xl185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6">
    <w:name w:val="xl186"/>
    <w:basedOn w:val="a"/>
    <w:rsid w:val="007454F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7">
    <w:name w:val="xl187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8">
    <w:name w:val="xl188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9">
    <w:name w:val="xl189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"/>
    <w:rsid w:val="007454F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3">
    <w:name w:val="xl193"/>
    <w:basedOn w:val="a"/>
    <w:rsid w:val="00745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2F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723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41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4188A"/>
  </w:style>
  <w:style w:type="paragraph" w:styleId="a8">
    <w:name w:val="footer"/>
    <w:basedOn w:val="a"/>
    <w:link w:val="a9"/>
    <w:uiPriority w:val="99"/>
    <w:unhideWhenUsed/>
    <w:rsid w:val="00241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188A"/>
  </w:style>
  <w:style w:type="character" w:styleId="aa">
    <w:name w:val="Hyperlink"/>
    <w:basedOn w:val="a0"/>
    <w:uiPriority w:val="99"/>
    <w:semiHidden/>
    <w:unhideWhenUsed/>
    <w:rsid w:val="007454FF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7454FF"/>
    <w:rPr>
      <w:color w:val="800080"/>
      <w:u w:val="single"/>
    </w:rPr>
  </w:style>
  <w:style w:type="paragraph" w:customStyle="1" w:styleId="font5">
    <w:name w:val="font5"/>
    <w:basedOn w:val="a"/>
    <w:rsid w:val="007454F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7454F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7454F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customStyle="1" w:styleId="font8">
    <w:name w:val="font8"/>
    <w:basedOn w:val="a"/>
    <w:rsid w:val="007454F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7454F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7454F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7454F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7454F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7454F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7454F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7454F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7454F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7454F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7454F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7454F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7454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7454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7454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7454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6">
    <w:name w:val="xl126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7454FF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7454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7454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1">
    <w:name w:val="xl131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2">
    <w:name w:val="xl132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7454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7454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"/>
    <w:rsid w:val="007454FF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7454FF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7454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"/>
    <w:rsid w:val="007454F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7454F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"/>
    <w:rsid w:val="007454FF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6">
    <w:name w:val="xl146"/>
    <w:basedOn w:val="a"/>
    <w:rsid w:val="007454FF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"/>
    <w:rsid w:val="007454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7454F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"/>
    <w:rsid w:val="007454F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1">
    <w:name w:val="xl151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2">
    <w:name w:val="xl152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"/>
    <w:rsid w:val="00745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7454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5">
    <w:name w:val="xl155"/>
    <w:basedOn w:val="a"/>
    <w:rsid w:val="007454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rsid w:val="007454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9">
    <w:name w:val="xl159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"/>
    <w:rsid w:val="007454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61">
    <w:name w:val="xl161"/>
    <w:basedOn w:val="a"/>
    <w:rsid w:val="007454F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2">
    <w:name w:val="xl162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3">
    <w:name w:val="xl163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"/>
    <w:rsid w:val="007454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7454FF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rsid w:val="007454F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rsid w:val="007454FF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rsid w:val="007454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7454F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rsid w:val="007454F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rsid w:val="007454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"/>
    <w:rsid w:val="007454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"/>
    <w:rsid w:val="007454F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rsid w:val="007454FF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"/>
    <w:rsid w:val="007454F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8">
    <w:name w:val="xl178"/>
    <w:basedOn w:val="a"/>
    <w:rsid w:val="007454FF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"/>
    <w:rsid w:val="007454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"/>
    <w:rsid w:val="007454F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2">
    <w:name w:val="xl182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7454F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4">
    <w:name w:val="xl184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5">
    <w:name w:val="xl185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6">
    <w:name w:val="xl186"/>
    <w:basedOn w:val="a"/>
    <w:rsid w:val="007454F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7">
    <w:name w:val="xl187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8">
    <w:name w:val="xl188"/>
    <w:basedOn w:val="a"/>
    <w:rsid w:val="007454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9">
    <w:name w:val="xl189"/>
    <w:basedOn w:val="a"/>
    <w:rsid w:val="007454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7454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"/>
    <w:rsid w:val="007454F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3">
    <w:name w:val="xl193"/>
    <w:basedOn w:val="a"/>
    <w:rsid w:val="00745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0A590-45C7-4180-9E6A-2013819B6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17</Pages>
  <Words>2389</Words>
  <Characters>13619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10</cp:revision>
  <cp:lastPrinted>2026-07-28T12:32:00Z</cp:lastPrinted>
  <dcterms:created xsi:type="dcterms:W3CDTF">2026-07-29T11:33:00Z</dcterms:created>
  <dcterms:modified xsi:type="dcterms:W3CDTF">2026-08-03T11:31:00Z</dcterms:modified>
</cp:coreProperties>
</file>