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5C4" w:rsidRPr="003D12E7" w:rsidRDefault="003475C4" w:rsidP="003475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2E7">
        <w:rPr>
          <w:rFonts w:ascii="Times New Roman" w:hAnsi="Times New Roman" w:cs="Times New Roman"/>
          <w:b/>
          <w:sz w:val="28"/>
          <w:szCs w:val="28"/>
        </w:rPr>
        <w:t>МОНИТОРИНГ</w:t>
      </w:r>
    </w:p>
    <w:p w:rsidR="003475C4" w:rsidRPr="003D12E7" w:rsidRDefault="003475C4" w:rsidP="003475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2E7">
        <w:rPr>
          <w:rFonts w:ascii="Times New Roman" w:hAnsi="Times New Roman" w:cs="Times New Roman"/>
          <w:b/>
          <w:sz w:val="28"/>
          <w:szCs w:val="28"/>
        </w:rPr>
        <w:t>изменений федерального законодательства, законодательства Самарской области в сфере противодействия коррупции</w:t>
      </w:r>
    </w:p>
    <w:p w:rsidR="006F2171" w:rsidRDefault="006F2171"/>
    <w:p w:rsidR="003475C4" w:rsidRPr="003475C4" w:rsidRDefault="003475C4" w:rsidP="003475C4">
      <w:pPr>
        <w:pStyle w:val="a3"/>
        <w:shd w:val="clear" w:color="auto" w:fill="FFFFFF"/>
        <w:spacing w:before="90" w:beforeAutospacing="0" w:after="210" w:afterAutospacing="0"/>
        <w:jc w:val="center"/>
        <w:rPr>
          <w:rFonts w:ascii="Montserrat" w:hAnsi="Montserrat"/>
          <w:sz w:val="26"/>
          <w:szCs w:val="26"/>
        </w:rPr>
      </w:pPr>
      <w:r w:rsidRPr="003475C4">
        <w:rPr>
          <w:rStyle w:val="a4"/>
          <w:rFonts w:ascii="Montserrat" w:hAnsi="Montserrat"/>
          <w:sz w:val="26"/>
          <w:szCs w:val="26"/>
        </w:rPr>
        <w:t>Письмо Минтруда России от 05.08.2024 N 28-6/10/В-12568 «О порядке проведения проверки соблюдения ограничений, налагаемых на граждан Российской Федерации после их увольнения с государственной службы Российской Федерации или муниципальной службы»</w:t>
      </w:r>
    </w:p>
    <w:p w:rsidR="003475C4" w:rsidRPr="003475C4" w:rsidRDefault="003475C4" w:rsidP="003475C4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tserrat" w:hAnsi="Montserrat"/>
          <w:sz w:val="26"/>
          <w:szCs w:val="26"/>
        </w:rPr>
      </w:pPr>
      <w:r w:rsidRPr="003475C4">
        <w:rPr>
          <w:rFonts w:ascii="Montserrat" w:hAnsi="Montserrat"/>
          <w:sz w:val="26"/>
          <w:szCs w:val="26"/>
        </w:rPr>
        <w:t>Минтрудом России проведен мониторинг практики применения статьи 12 Федерального закона "О противодействии коррупции".</w:t>
      </w:r>
    </w:p>
    <w:p w:rsidR="003475C4" w:rsidRPr="003475C4" w:rsidRDefault="003475C4" w:rsidP="003475C4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tserrat" w:hAnsi="Montserrat"/>
          <w:sz w:val="26"/>
          <w:szCs w:val="26"/>
        </w:rPr>
      </w:pPr>
      <w:r w:rsidRPr="003475C4">
        <w:rPr>
          <w:rFonts w:ascii="Montserrat" w:hAnsi="Montserrat"/>
          <w:sz w:val="26"/>
          <w:szCs w:val="26"/>
        </w:rPr>
        <w:t>С учетом результатов мониторинга обращено внимание, что вхождение в должностные (служебные) обязанности бывшего служащего отдельных функций управления организацией, с которой планируется заключение договора, само по себе не является безусловным основанием для отказа в заключени</w:t>
      </w:r>
      <w:proofErr w:type="gramStart"/>
      <w:r w:rsidRPr="003475C4">
        <w:rPr>
          <w:rFonts w:ascii="Montserrat" w:hAnsi="Montserrat"/>
          <w:sz w:val="26"/>
          <w:szCs w:val="26"/>
        </w:rPr>
        <w:t>и</w:t>
      </w:r>
      <w:proofErr w:type="gramEnd"/>
      <w:r w:rsidRPr="003475C4">
        <w:rPr>
          <w:rFonts w:ascii="Montserrat" w:hAnsi="Montserrat"/>
          <w:sz w:val="26"/>
          <w:szCs w:val="26"/>
        </w:rPr>
        <w:t xml:space="preserve"> договора. Рассматриваемое обстоятельство при одновременном наличии иных предусмотренных Федеральным законом № 273-ФЗ условий требует предварительного получения согласия комиссии.</w:t>
      </w:r>
    </w:p>
    <w:p w:rsidR="003475C4" w:rsidRPr="003475C4" w:rsidRDefault="003475C4" w:rsidP="003475C4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tserrat" w:hAnsi="Montserrat"/>
          <w:sz w:val="26"/>
          <w:szCs w:val="26"/>
        </w:rPr>
      </w:pPr>
      <w:r w:rsidRPr="003475C4">
        <w:rPr>
          <w:rFonts w:ascii="Montserrat" w:hAnsi="Montserrat"/>
          <w:sz w:val="26"/>
          <w:szCs w:val="26"/>
        </w:rPr>
        <w:t>Отмечено, что рассмотрение соответствующего вопроса о даче согласия (отказе) осуществляется посредством анализа коррупционных рисков на предмет недопущения возникновения коллизии публичных и частных интересов, которая может выражаться:</w:t>
      </w:r>
    </w:p>
    <w:p w:rsidR="003475C4" w:rsidRPr="003475C4" w:rsidRDefault="003475C4" w:rsidP="003475C4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tserrat" w:hAnsi="Montserrat"/>
          <w:sz w:val="26"/>
          <w:szCs w:val="26"/>
        </w:rPr>
      </w:pPr>
      <w:r w:rsidRPr="003475C4">
        <w:rPr>
          <w:rFonts w:ascii="Montserrat" w:hAnsi="Montserrat"/>
          <w:sz w:val="26"/>
          <w:szCs w:val="26"/>
        </w:rPr>
        <w:t>- в возникновении конфликта интересов при исполнении должностных (служебных) обязанностей, обусловленного возможностью предоставления выгод и преимуще</w:t>
      </w:r>
      <w:proofErr w:type="gramStart"/>
      <w:r w:rsidRPr="003475C4">
        <w:rPr>
          <w:rFonts w:ascii="Montserrat" w:hAnsi="Montserrat"/>
          <w:sz w:val="26"/>
          <w:szCs w:val="26"/>
        </w:rPr>
        <w:t>ств дл</w:t>
      </w:r>
      <w:proofErr w:type="gramEnd"/>
      <w:r w:rsidRPr="003475C4">
        <w:rPr>
          <w:rFonts w:ascii="Montserrat" w:hAnsi="Montserrat"/>
          <w:sz w:val="26"/>
          <w:szCs w:val="26"/>
        </w:rPr>
        <w:t>я организации, рассматриваемой государственным (муниципальным) служащим в качестве будущего места работы;</w:t>
      </w:r>
    </w:p>
    <w:p w:rsidR="003475C4" w:rsidRPr="003475C4" w:rsidRDefault="003475C4" w:rsidP="003475C4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tserrat" w:hAnsi="Montserrat"/>
          <w:sz w:val="26"/>
          <w:szCs w:val="26"/>
        </w:rPr>
      </w:pPr>
      <w:r w:rsidRPr="003475C4">
        <w:rPr>
          <w:rFonts w:ascii="Montserrat" w:hAnsi="Montserrat"/>
          <w:sz w:val="26"/>
          <w:szCs w:val="26"/>
        </w:rPr>
        <w:t>- в неправомерном использовании служебной информации в интересах организации после увольнения с государственной (муниципальной) службы.</w:t>
      </w:r>
    </w:p>
    <w:p w:rsidR="003475C4" w:rsidRPr="003475C4" w:rsidRDefault="003475C4" w:rsidP="003475C4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tserrat" w:hAnsi="Montserrat"/>
          <w:sz w:val="26"/>
          <w:szCs w:val="26"/>
        </w:rPr>
      </w:pPr>
      <w:r w:rsidRPr="003475C4">
        <w:rPr>
          <w:rFonts w:ascii="Montserrat" w:hAnsi="Montserrat"/>
          <w:sz w:val="26"/>
          <w:szCs w:val="26"/>
        </w:rPr>
        <w:t>Как следствие, даже при вхождении отдельных функций управления в должностные (служебные) обязанности бывшего служащего комиссией может быть принято решение о даче согласия (при условии отсутствия установленных коррупционных рисков).</w:t>
      </w:r>
    </w:p>
    <w:p w:rsidR="003475C4" w:rsidRPr="003475C4" w:rsidRDefault="003475C4" w:rsidP="003475C4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tserrat" w:hAnsi="Montserrat"/>
          <w:sz w:val="26"/>
          <w:szCs w:val="26"/>
        </w:rPr>
      </w:pPr>
      <w:r w:rsidRPr="003475C4">
        <w:rPr>
          <w:rFonts w:ascii="Montserrat" w:hAnsi="Montserrat"/>
          <w:sz w:val="26"/>
          <w:szCs w:val="26"/>
        </w:rPr>
        <w:t>Основанием для проведения заседания комиссии является поступившее в соответствии с  частью 4 статьи 12 Федерального закона N 273-ФЗ и статьей 64.1 Трудового кодекса Российской Федерации в орган публичной власти уведомление коммерческой или некоммерческой организации о заключении с бывшим служащим договора</w:t>
      </w:r>
      <w:proofErr w:type="gramStart"/>
      <w:r w:rsidRPr="003475C4">
        <w:rPr>
          <w:rFonts w:ascii="Montserrat" w:hAnsi="Montserrat"/>
          <w:sz w:val="26"/>
          <w:szCs w:val="26"/>
        </w:rPr>
        <w:t xml:space="preserve"> .</w:t>
      </w:r>
      <w:proofErr w:type="gramEnd"/>
    </w:p>
    <w:p w:rsidR="003475C4" w:rsidRDefault="003475C4" w:rsidP="003475C4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tserrat" w:hAnsi="Montserrat"/>
          <w:sz w:val="26"/>
          <w:szCs w:val="26"/>
        </w:rPr>
      </w:pPr>
      <w:r w:rsidRPr="003475C4">
        <w:rPr>
          <w:rFonts w:ascii="Montserrat" w:hAnsi="Montserrat"/>
          <w:sz w:val="26"/>
          <w:szCs w:val="26"/>
        </w:rPr>
        <w:t>Особое внимание обращается на рекомендацию, согласно которой при отсутствии в органе публичной власти в течение разумного срока (как правило, не позднее 6 месяцев) сведений о дальнейшем трудоустройстве бывшего служащего соответствующая информация направляется в органы прокуратуры.</w:t>
      </w:r>
    </w:p>
    <w:p w:rsidR="003475C4" w:rsidRPr="003475C4" w:rsidRDefault="003475C4" w:rsidP="003475C4">
      <w:pPr>
        <w:pStyle w:val="a3"/>
        <w:shd w:val="clear" w:color="auto" w:fill="FFFFFF"/>
        <w:spacing w:before="0" w:beforeAutospacing="0" w:after="0" w:afterAutospacing="0"/>
        <w:jc w:val="both"/>
        <w:rPr>
          <w:rFonts w:ascii="Montserrat" w:hAnsi="Montserrat"/>
          <w:sz w:val="26"/>
          <w:szCs w:val="26"/>
        </w:rPr>
      </w:pPr>
    </w:p>
    <w:p w:rsidR="003475C4" w:rsidRPr="003475C4" w:rsidRDefault="003475C4" w:rsidP="003475C4">
      <w:pPr>
        <w:pStyle w:val="a3"/>
        <w:shd w:val="clear" w:color="auto" w:fill="FFFFFF"/>
        <w:spacing w:before="90" w:beforeAutospacing="0" w:after="210" w:afterAutospacing="0"/>
        <w:jc w:val="center"/>
        <w:rPr>
          <w:rFonts w:ascii="Montserrat" w:hAnsi="Montserrat"/>
          <w:sz w:val="26"/>
          <w:szCs w:val="26"/>
        </w:rPr>
      </w:pPr>
      <w:r w:rsidRPr="003475C4">
        <w:rPr>
          <w:rStyle w:val="a4"/>
          <w:rFonts w:ascii="Montserrat" w:hAnsi="Montserrat"/>
          <w:sz w:val="26"/>
          <w:szCs w:val="26"/>
        </w:rPr>
        <w:t>Письмо Минтруда России от 20.09.2024 N 28-6/10/В-15619 «О направлении информационного письма по вопросам защиты лиц, сообщивших о ставших им известными фактах коррупции»</w:t>
      </w:r>
    </w:p>
    <w:p w:rsidR="003475C4" w:rsidRPr="003475C4" w:rsidRDefault="003475C4" w:rsidP="003475C4">
      <w:pPr>
        <w:pStyle w:val="a3"/>
        <w:shd w:val="clear" w:color="auto" w:fill="FFFFFF"/>
        <w:spacing w:before="90" w:beforeAutospacing="0" w:after="210" w:afterAutospacing="0"/>
        <w:ind w:firstLine="426"/>
        <w:jc w:val="both"/>
        <w:rPr>
          <w:rFonts w:ascii="Montserrat" w:hAnsi="Montserrat"/>
          <w:sz w:val="26"/>
          <w:szCs w:val="26"/>
        </w:rPr>
      </w:pPr>
      <w:proofErr w:type="gramStart"/>
      <w:r w:rsidRPr="003475C4">
        <w:rPr>
          <w:rFonts w:ascii="Montserrat" w:hAnsi="Montserrat"/>
          <w:sz w:val="26"/>
          <w:szCs w:val="26"/>
        </w:rPr>
        <w:lastRenderedPageBreak/>
        <w:t xml:space="preserve">Сообщается, в частности, что к лицу, замещающему должность в госоргане, Банке России, государственном внебюджетном фонде, </w:t>
      </w:r>
      <w:proofErr w:type="spellStart"/>
      <w:r w:rsidRPr="003475C4">
        <w:rPr>
          <w:rFonts w:ascii="Montserrat" w:hAnsi="Montserrat"/>
          <w:sz w:val="26"/>
          <w:szCs w:val="26"/>
        </w:rPr>
        <w:t>госкорпорации</w:t>
      </w:r>
      <w:proofErr w:type="spellEnd"/>
      <w:r w:rsidRPr="003475C4">
        <w:rPr>
          <w:rFonts w:ascii="Montserrat" w:hAnsi="Montserrat"/>
          <w:sz w:val="26"/>
          <w:szCs w:val="26"/>
        </w:rPr>
        <w:t xml:space="preserve"> (компании), иной организации, созданной на основании федерального закона, публично-правовой компании, организации, создаваемой для выполнения задач, поставленных перед федеральным государственным органом, сообщившему в правоохранительные или иные госорганы или СМИ о ставших ему известными фактах коррупции, меры</w:t>
      </w:r>
      <w:proofErr w:type="gramEnd"/>
      <w:r w:rsidRPr="003475C4">
        <w:rPr>
          <w:rFonts w:ascii="Montserrat" w:hAnsi="Montserrat"/>
          <w:sz w:val="26"/>
          <w:szCs w:val="26"/>
        </w:rPr>
        <w:t xml:space="preserve"> дисциплинарной ответственности применяются (в случае совершения этим лицом в течение года после указанного сообщения дисциплинарного проступка) только по итогам рассмотрения соответствующего вопроса на заседании комиссии по соблюдению требований к служебному поведению и урегулированию конфликта интересов.</w:t>
      </w:r>
    </w:p>
    <w:p w:rsidR="003475C4" w:rsidRPr="003475C4" w:rsidRDefault="003475C4" w:rsidP="003475C4">
      <w:pPr>
        <w:pStyle w:val="a3"/>
        <w:shd w:val="clear" w:color="auto" w:fill="FFFFFF"/>
        <w:spacing w:before="90" w:beforeAutospacing="0" w:after="210" w:afterAutospacing="0"/>
        <w:jc w:val="center"/>
        <w:rPr>
          <w:rFonts w:ascii="Montserrat" w:hAnsi="Montserrat"/>
          <w:sz w:val="26"/>
          <w:szCs w:val="26"/>
        </w:rPr>
      </w:pPr>
      <w:r w:rsidRPr="003475C4">
        <w:rPr>
          <w:rStyle w:val="a4"/>
          <w:rFonts w:ascii="Montserrat" w:hAnsi="Montserrat"/>
          <w:sz w:val="26"/>
          <w:szCs w:val="26"/>
        </w:rPr>
        <w:t>Федеральный закон от 28.12.2024 N 533-ФЗ "О внесении изменений в отдельные законодательные акты Российской Федерации</w:t>
      </w:r>
    </w:p>
    <w:p w:rsidR="003475C4" w:rsidRPr="003475C4" w:rsidRDefault="003475C4" w:rsidP="003475C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Fonts w:ascii="Montserrat" w:hAnsi="Montserrat"/>
          <w:sz w:val="26"/>
          <w:szCs w:val="26"/>
        </w:rPr>
      </w:pPr>
      <w:proofErr w:type="gramStart"/>
      <w:r w:rsidRPr="003475C4">
        <w:rPr>
          <w:rFonts w:ascii="Montserrat" w:hAnsi="Montserrat"/>
          <w:sz w:val="26"/>
          <w:szCs w:val="26"/>
        </w:rPr>
        <w:t>Установлены правовые основы направления запросов должностными лицами, перечень которых предусмотрен настоящим Федеральным законом, в целях исполнения ими обязанностей по противодействию коррупции и получения в ответ на них информации в отношении граждан, претендующих на замещение государственных должностей субъектов Российской Федерации, муниципальных должностей; граждан, претендующих на замещение должностей федеральной государственной службы, должностей государственной гражданской службы субъектов Российской Федерации, должностей муниципальной службы;</w:t>
      </w:r>
      <w:proofErr w:type="gramEnd"/>
      <w:r w:rsidRPr="003475C4">
        <w:rPr>
          <w:rFonts w:ascii="Montserrat" w:hAnsi="Montserrat"/>
          <w:sz w:val="26"/>
          <w:szCs w:val="26"/>
        </w:rPr>
        <w:t xml:space="preserve"> граждан, претендующих на замещение должностей руководителей государственных (муниципальных) учреждений и других категорий граждан.</w:t>
      </w:r>
    </w:p>
    <w:p w:rsidR="003475C4" w:rsidRPr="003475C4" w:rsidRDefault="003475C4" w:rsidP="003475C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Fonts w:ascii="Montserrat" w:hAnsi="Montserrat"/>
          <w:sz w:val="26"/>
          <w:szCs w:val="26"/>
        </w:rPr>
      </w:pPr>
      <w:r w:rsidRPr="003475C4">
        <w:rPr>
          <w:rFonts w:ascii="Montserrat" w:hAnsi="Montserrat"/>
          <w:sz w:val="26"/>
          <w:szCs w:val="26"/>
        </w:rPr>
        <w:t xml:space="preserve">Информация по </w:t>
      </w:r>
      <w:proofErr w:type="gramStart"/>
      <w:r w:rsidRPr="003475C4">
        <w:rPr>
          <w:rFonts w:ascii="Montserrat" w:hAnsi="Montserrat"/>
          <w:sz w:val="26"/>
          <w:szCs w:val="26"/>
        </w:rPr>
        <w:t>запросам</w:t>
      </w:r>
      <w:proofErr w:type="gramEnd"/>
      <w:r w:rsidRPr="003475C4">
        <w:rPr>
          <w:rFonts w:ascii="Montserrat" w:hAnsi="Montserrat"/>
          <w:sz w:val="26"/>
          <w:szCs w:val="26"/>
        </w:rPr>
        <w:t xml:space="preserve"> получается от держателей реестра владельцев ценных бумаг и депозитариев - о ценных бумагах, принадлежащих лицам, в отношении которых направлен запрос; от Центрального каталога кредитных историй - о бюро кредитных историй, в которых хранится кредитная история субъекта кредитной истории, в отношении которого направлен запрос; от бюро кредитных историй - о титульной, основной, дополнительной (закрытой) и информационной частях кредитных историй.</w:t>
      </w:r>
    </w:p>
    <w:p w:rsidR="003475C4" w:rsidRDefault="003475C4" w:rsidP="003475C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Fonts w:ascii="Montserrat" w:hAnsi="Montserrat"/>
          <w:sz w:val="26"/>
          <w:szCs w:val="26"/>
        </w:rPr>
      </w:pPr>
      <w:proofErr w:type="gramStart"/>
      <w:r w:rsidRPr="003475C4">
        <w:rPr>
          <w:rFonts w:ascii="Montserrat" w:hAnsi="Montserrat"/>
          <w:sz w:val="26"/>
          <w:szCs w:val="26"/>
        </w:rPr>
        <w:t>Уточнено, что технические условия информационного взаимодействия Центрального каталога кредитных историй с государственной информационной системой в области противодействия коррупции "Посейдон" (далее - ГИС "Посейдон"), в том числе сроки реализации организационно-технических и иных мер по обеспечению указанного взаимодействия, определяются Центральным банком Российской Федерации (Банком России) по согласованию с координатором ГИС "Посейдон" и оператором ГИС "Посейдон", определенными Президентом Российской Федерации.</w:t>
      </w:r>
      <w:proofErr w:type="gramEnd"/>
      <w:r w:rsidRPr="003475C4">
        <w:rPr>
          <w:rFonts w:ascii="Montserrat" w:hAnsi="Montserrat"/>
          <w:sz w:val="26"/>
          <w:szCs w:val="26"/>
        </w:rPr>
        <w:t xml:space="preserve"> Начало действия документа - 27.06.2025.</w:t>
      </w:r>
    </w:p>
    <w:p w:rsidR="003475C4" w:rsidRPr="003475C4" w:rsidRDefault="003475C4" w:rsidP="003475C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Fonts w:ascii="Montserrat" w:hAnsi="Montserrat"/>
          <w:sz w:val="26"/>
          <w:szCs w:val="26"/>
        </w:rPr>
      </w:pPr>
    </w:p>
    <w:p w:rsidR="003475C4" w:rsidRPr="003475C4" w:rsidRDefault="003475C4" w:rsidP="003475C4">
      <w:pPr>
        <w:pStyle w:val="a3"/>
        <w:shd w:val="clear" w:color="auto" w:fill="FFFFFF"/>
        <w:spacing w:before="90" w:beforeAutospacing="0" w:after="210" w:afterAutospacing="0"/>
        <w:jc w:val="center"/>
        <w:rPr>
          <w:rFonts w:ascii="Montserrat" w:hAnsi="Montserrat"/>
          <w:sz w:val="26"/>
          <w:szCs w:val="26"/>
        </w:rPr>
      </w:pPr>
      <w:r w:rsidRPr="003475C4">
        <w:rPr>
          <w:rStyle w:val="a4"/>
          <w:rFonts w:ascii="Montserrat" w:hAnsi="Montserrat"/>
          <w:sz w:val="26"/>
          <w:szCs w:val="26"/>
        </w:rPr>
        <w:t>Постановлением от 31.10.2024</w:t>
      </w:r>
      <w:r>
        <w:rPr>
          <w:rStyle w:val="a4"/>
          <w:rFonts w:ascii="Montserrat" w:hAnsi="Montserrat"/>
          <w:sz w:val="26"/>
          <w:szCs w:val="26"/>
        </w:rPr>
        <w:t>г.</w:t>
      </w:r>
      <w:r w:rsidRPr="003475C4">
        <w:rPr>
          <w:rStyle w:val="a4"/>
          <w:rFonts w:ascii="Montserrat" w:hAnsi="Montserrat"/>
          <w:sz w:val="26"/>
          <w:szCs w:val="26"/>
        </w:rPr>
        <w:t xml:space="preserve"> N 49-П Конституционный Суд РФ запретил применять предусмотренные ГК РФ сроки исковой давности к искам прокуроров об обращении коррупционного имущества в доход государства</w:t>
      </w:r>
    </w:p>
    <w:p w:rsidR="003475C4" w:rsidRPr="003475C4" w:rsidRDefault="003475C4" w:rsidP="003475C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Fonts w:ascii="Montserrat" w:hAnsi="Montserrat"/>
          <w:sz w:val="26"/>
          <w:szCs w:val="26"/>
        </w:rPr>
      </w:pPr>
      <w:proofErr w:type="gramStart"/>
      <w:r w:rsidRPr="003475C4">
        <w:rPr>
          <w:rFonts w:ascii="Montserrat" w:hAnsi="Montserrat"/>
          <w:sz w:val="26"/>
          <w:szCs w:val="26"/>
        </w:rPr>
        <w:t xml:space="preserve">Взаимосвязанные статьи 195, 196, пункт 1 статьи 197, пункт 1 и абзац второй пункта 2 статьи 200, абзац второй статьи 208 ГК РФ признаны не соответствующими Конституции и ее статьям в той мере, в какой судебное толкование позволяет рассматривать установленные ими общие трехлетний и </w:t>
      </w:r>
      <w:r w:rsidRPr="003475C4">
        <w:rPr>
          <w:rFonts w:ascii="Montserrat" w:hAnsi="Montserrat"/>
          <w:sz w:val="26"/>
          <w:szCs w:val="26"/>
        </w:rPr>
        <w:lastRenderedPageBreak/>
        <w:t>десятилетний сроки исковой давности и правила их течения в качестве</w:t>
      </w:r>
      <w:proofErr w:type="gramEnd"/>
      <w:r w:rsidRPr="003475C4">
        <w:rPr>
          <w:rFonts w:ascii="Montserrat" w:hAnsi="Montserrat"/>
          <w:sz w:val="26"/>
          <w:szCs w:val="26"/>
        </w:rPr>
        <w:t xml:space="preserve"> распространяющихся на требования прокуроров об обращении в доход РФ имущества как приобретенного вследствие нарушения лицом, занимающим или занимавшим публично значимую должность, требований и запретов, направленных на предотвращение коррупции, что не позволяет обеспечить учет особенностей деяний, в связи с которыми возникают основания для таких требований. Это </w:t>
      </w:r>
      <w:proofErr w:type="gramStart"/>
      <w:r w:rsidRPr="003475C4">
        <w:rPr>
          <w:rFonts w:ascii="Montserrat" w:hAnsi="Montserrat"/>
          <w:sz w:val="26"/>
          <w:szCs w:val="26"/>
        </w:rPr>
        <w:t>касается</w:t>
      </w:r>
      <w:proofErr w:type="gramEnd"/>
      <w:r w:rsidRPr="003475C4">
        <w:rPr>
          <w:rFonts w:ascii="Montserrat" w:hAnsi="Montserrat"/>
          <w:sz w:val="26"/>
          <w:szCs w:val="26"/>
        </w:rPr>
        <w:t xml:space="preserve"> в том числе и имущества, в которое первоначально приобретенное посредством коррупции имущество было частично или полностью превращено или преобразовано.</w:t>
      </w:r>
    </w:p>
    <w:p w:rsidR="003475C4" w:rsidRPr="003475C4" w:rsidRDefault="003475C4" w:rsidP="003475C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Fonts w:ascii="Montserrat" w:hAnsi="Montserrat"/>
          <w:sz w:val="26"/>
          <w:szCs w:val="26"/>
        </w:rPr>
      </w:pPr>
      <w:r w:rsidRPr="003475C4">
        <w:rPr>
          <w:rFonts w:ascii="Montserrat" w:hAnsi="Montserrat"/>
          <w:sz w:val="26"/>
          <w:szCs w:val="26"/>
        </w:rPr>
        <w:t>В действующем законодательном регулировании какой-либо срок, ограничивающий возможность подачи прокурором искового заявления с требованиями об обращении в доход государства такого имущества, считается неустановленным.</w:t>
      </w:r>
    </w:p>
    <w:p w:rsidR="003475C4" w:rsidRPr="003475C4" w:rsidRDefault="003475C4" w:rsidP="003475C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Fonts w:ascii="Montserrat" w:hAnsi="Montserrat"/>
          <w:sz w:val="26"/>
          <w:szCs w:val="26"/>
        </w:rPr>
      </w:pPr>
      <w:r w:rsidRPr="003475C4">
        <w:rPr>
          <w:rFonts w:ascii="Montserrat" w:hAnsi="Montserrat"/>
          <w:sz w:val="26"/>
          <w:szCs w:val="26"/>
        </w:rPr>
        <w:t>В данном случае федеральный законодатель вправе как внести изменения в действующее правовое регулирование, так и воздержаться от каких-либо нормативных изменений, поскольку наличие срока, ограничивающего возможность предъявления исковых заявлений прокуроров, не является необходимым в российской правовой системе.</w:t>
      </w:r>
    </w:p>
    <w:p w:rsidR="003475C4" w:rsidRPr="003475C4" w:rsidRDefault="003475C4" w:rsidP="003475C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Fonts w:ascii="Montserrat" w:hAnsi="Montserrat"/>
          <w:sz w:val="26"/>
          <w:szCs w:val="26"/>
        </w:rPr>
      </w:pPr>
      <w:r w:rsidRPr="003475C4">
        <w:rPr>
          <w:rFonts w:ascii="Montserrat" w:hAnsi="Montserrat"/>
          <w:sz w:val="26"/>
          <w:szCs w:val="26"/>
        </w:rPr>
        <w:t>В случае установления федеральным законодателем срока (сроков) давности для требований прокурора об обращении коррупционного имущества в доход государства законодателю необходимо учитывать изложенную в Постановлении позицию Конституционного Суда, в частности: установить сроки, существенно превышающие уже имеющиеся сроки давности (три и десять лет); определить начало течения этих сроков (этого срока) со дня выявления прокурором фактов нарушения антикоррупционных требований и запретов и приобретения имущества вследствие этих нарушений; закрепить иные специальные правила течения срока давности и др. Также не должно допускаться применение такого срока (сроков) в случае противодействия ответчика выявлению прокурором обстоятельств нарушения антикоррупционных требований и запретов и формированию доказательственной базы для обращения в суд с исковым заявлением.</w:t>
      </w:r>
    </w:p>
    <w:p w:rsidR="003475C4" w:rsidRPr="003475C4" w:rsidRDefault="003475C4" w:rsidP="003475C4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Fonts w:ascii="Montserrat" w:hAnsi="Montserrat"/>
          <w:sz w:val="26"/>
          <w:szCs w:val="26"/>
        </w:rPr>
      </w:pPr>
      <w:proofErr w:type="gramStart"/>
      <w:r w:rsidRPr="003475C4">
        <w:rPr>
          <w:rFonts w:ascii="Montserrat" w:hAnsi="Montserrat"/>
          <w:sz w:val="26"/>
          <w:szCs w:val="26"/>
        </w:rPr>
        <w:t>Отмечено, что сделанный в настоящем Постановлении вывод относится только к исковым заявлениям прокуроров, содержащим требования об обращении в доход РФ коррупционного имущества, и не может быть автоматически распространен на решение вопроса о применимости или неприменимости исковой давности к иным исковым заявлениям прокуроров, направленным на передачу имущества публично-правовым образованиям или признание их права на имущество, в том числе основанным на нарушении</w:t>
      </w:r>
      <w:proofErr w:type="gramEnd"/>
      <w:r w:rsidRPr="003475C4">
        <w:rPr>
          <w:rFonts w:ascii="Montserrat" w:hAnsi="Montserrat"/>
          <w:sz w:val="26"/>
          <w:szCs w:val="26"/>
        </w:rPr>
        <w:t xml:space="preserve"> порядка приватизации.</w:t>
      </w:r>
    </w:p>
    <w:p w:rsidR="003475C4" w:rsidRDefault="003475C4" w:rsidP="003475C4">
      <w:pPr>
        <w:jc w:val="both"/>
        <w:rPr>
          <w:sz w:val="26"/>
          <w:szCs w:val="26"/>
        </w:rPr>
      </w:pPr>
    </w:p>
    <w:p w:rsidR="003475C4" w:rsidRDefault="003475C4" w:rsidP="00347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75C4">
        <w:rPr>
          <w:rFonts w:ascii="Times New Roman" w:hAnsi="Times New Roman" w:cs="Times New Roman"/>
          <w:b/>
          <w:sz w:val="26"/>
          <w:szCs w:val="26"/>
        </w:rPr>
        <w:t>Закон Самарской области от 02.11.2024</w:t>
      </w:r>
      <w:r w:rsidRPr="003475C4">
        <w:rPr>
          <w:rFonts w:ascii="Times New Roman" w:hAnsi="Times New Roman" w:cs="Times New Roman"/>
          <w:b/>
          <w:sz w:val="26"/>
          <w:szCs w:val="26"/>
        </w:rPr>
        <w:t>г.</w:t>
      </w:r>
      <w:r w:rsidRPr="003475C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475C4">
        <w:rPr>
          <w:rFonts w:ascii="Times New Roman" w:hAnsi="Times New Roman" w:cs="Times New Roman"/>
          <w:b/>
          <w:sz w:val="26"/>
          <w:szCs w:val="26"/>
        </w:rPr>
        <w:t>№</w:t>
      </w:r>
      <w:r w:rsidRPr="003475C4">
        <w:rPr>
          <w:rFonts w:ascii="Times New Roman" w:hAnsi="Times New Roman" w:cs="Times New Roman"/>
          <w:b/>
          <w:sz w:val="26"/>
          <w:szCs w:val="26"/>
        </w:rPr>
        <w:t xml:space="preserve"> 97-ГД</w:t>
      </w:r>
      <w:r w:rsidRPr="003475C4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Pr="003475C4">
        <w:rPr>
          <w:rFonts w:ascii="Times New Roman" w:hAnsi="Times New Roman" w:cs="Times New Roman"/>
          <w:b/>
          <w:sz w:val="26"/>
          <w:szCs w:val="26"/>
        </w:rPr>
        <w:t>О внесении изменения в Закон Самарской области "О противодействии коррупции в Самарской области</w:t>
      </w:r>
      <w:r w:rsidRPr="003475C4">
        <w:rPr>
          <w:rFonts w:ascii="Times New Roman" w:hAnsi="Times New Roman" w:cs="Times New Roman"/>
          <w:b/>
          <w:sz w:val="26"/>
          <w:szCs w:val="26"/>
        </w:rPr>
        <w:t>»</w:t>
      </w:r>
    </w:p>
    <w:p w:rsidR="003475C4" w:rsidRDefault="003475C4" w:rsidP="00347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475C4" w:rsidRPr="003475C4" w:rsidRDefault="003475C4" w:rsidP="00DA5C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hyperlink r:id="rId5" w:history="1">
        <w:r w:rsidRPr="003475C4">
          <w:rPr>
            <w:rFonts w:ascii="Times New Roman" w:hAnsi="Times New Roman" w:cs="Times New Roman"/>
            <w:bCs/>
            <w:sz w:val="26"/>
            <w:szCs w:val="26"/>
          </w:rPr>
          <w:t>Закон</w:t>
        </w:r>
      </w:hyperlink>
      <w:r w:rsidRPr="003475C4">
        <w:rPr>
          <w:rFonts w:ascii="Times New Roman" w:hAnsi="Times New Roman" w:cs="Times New Roman"/>
          <w:bCs/>
          <w:sz w:val="26"/>
          <w:szCs w:val="26"/>
        </w:rPr>
        <w:t xml:space="preserve"> Самарской области от 10 марта 2009</w:t>
      </w:r>
      <w:r>
        <w:rPr>
          <w:rFonts w:ascii="Times New Roman" w:hAnsi="Times New Roman" w:cs="Times New Roman"/>
          <w:bCs/>
          <w:sz w:val="26"/>
          <w:szCs w:val="26"/>
        </w:rPr>
        <w:t>г.</w:t>
      </w:r>
      <w:r w:rsidRPr="003475C4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№</w:t>
      </w:r>
      <w:r w:rsidRPr="003475C4">
        <w:rPr>
          <w:rFonts w:ascii="Times New Roman" w:hAnsi="Times New Roman" w:cs="Times New Roman"/>
          <w:bCs/>
          <w:sz w:val="26"/>
          <w:szCs w:val="26"/>
        </w:rPr>
        <w:t xml:space="preserve"> 23-ГД "О противодействии коррупции в Самарской области"  </w:t>
      </w:r>
      <w:r w:rsidR="00680D46">
        <w:rPr>
          <w:rFonts w:ascii="Times New Roman" w:hAnsi="Times New Roman" w:cs="Times New Roman"/>
          <w:bCs/>
          <w:sz w:val="26"/>
          <w:szCs w:val="26"/>
        </w:rPr>
        <w:t>дополнен</w:t>
      </w:r>
      <w:r w:rsidRPr="003475C4">
        <w:rPr>
          <w:rFonts w:ascii="Times New Roman" w:hAnsi="Times New Roman" w:cs="Times New Roman"/>
          <w:bCs/>
          <w:sz w:val="26"/>
          <w:szCs w:val="26"/>
        </w:rPr>
        <w:t xml:space="preserve"> статьей 10.2 следующего содержания:</w:t>
      </w:r>
    </w:p>
    <w:p w:rsidR="003475C4" w:rsidRPr="003475C4" w:rsidRDefault="003475C4" w:rsidP="00DA5C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475C4">
        <w:rPr>
          <w:rFonts w:ascii="Times New Roman" w:hAnsi="Times New Roman" w:cs="Times New Roman"/>
          <w:bCs/>
          <w:sz w:val="26"/>
          <w:szCs w:val="26"/>
        </w:rPr>
        <w:t xml:space="preserve">"Статья 10.2. Профилактика коррупционных правонарушений в государственных учреждениях Самарской области и организациях, созданных для </w:t>
      </w:r>
      <w:r w:rsidRPr="003475C4">
        <w:rPr>
          <w:rFonts w:ascii="Times New Roman" w:hAnsi="Times New Roman" w:cs="Times New Roman"/>
          <w:bCs/>
          <w:sz w:val="26"/>
          <w:szCs w:val="26"/>
        </w:rPr>
        <w:lastRenderedPageBreak/>
        <w:t>выполнения задач, поставленных перед органами исполнительной власти Самарской области</w:t>
      </w:r>
    </w:p>
    <w:p w:rsidR="003475C4" w:rsidRPr="003475C4" w:rsidRDefault="003475C4" w:rsidP="00DA5C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475C4">
        <w:rPr>
          <w:rFonts w:ascii="Times New Roman" w:hAnsi="Times New Roman" w:cs="Times New Roman"/>
          <w:bCs/>
          <w:sz w:val="26"/>
          <w:szCs w:val="26"/>
        </w:rPr>
        <w:t>1. Государственные учреждения и организации, созданные для выполнения задач, поставленных перед органами исполнительной власти Самарской области (далее - государственные организации), обязаны разрабатывать и принимать меры по предупреждению коррупции.</w:t>
      </w:r>
    </w:p>
    <w:p w:rsidR="003475C4" w:rsidRPr="003475C4" w:rsidRDefault="003475C4" w:rsidP="00DA5C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475C4">
        <w:rPr>
          <w:rFonts w:ascii="Times New Roman" w:hAnsi="Times New Roman" w:cs="Times New Roman"/>
          <w:bCs/>
          <w:sz w:val="26"/>
          <w:szCs w:val="26"/>
        </w:rPr>
        <w:t>2. Принимаемые в государственных организациях меры по противодействию коррупции включают:</w:t>
      </w:r>
    </w:p>
    <w:p w:rsidR="003475C4" w:rsidRPr="003475C4" w:rsidRDefault="003475C4" w:rsidP="00DA5C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475C4">
        <w:rPr>
          <w:rFonts w:ascii="Times New Roman" w:hAnsi="Times New Roman" w:cs="Times New Roman"/>
          <w:bCs/>
          <w:sz w:val="26"/>
          <w:szCs w:val="26"/>
        </w:rPr>
        <w:t>а) внедрение в практику стандартов и процедур, направленных на обеспечение добросовестной работы государственной организации;</w:t>
      </w:r>
    </w:p>
    <w:p w:rsidR="003475C4" w:rsidRPr="003475C4" w:rsidRDefault="003475C4" w:rsidP="00DA5C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475C4">
        <w:rPr>
          <w:rFonts w:ascii="Times New Roman" w:hAnsi="Times New Roman" w:cs="Times New Roman"/>
          <w:bCs/>
          <w:sz w:val="26"/>
          <w:szCs w:val="26"/>
        </w:rPr>
        <w:t>б) определение должностных лиц, ответственных за профилактику коррупционных и иных правонару</w:t>
      </w:r>
      <w:bookmarkStart w:id="0" w:name="_GoBack"/>
      <w:bookmarkEnd w:id="0"/>
      <w:r w:rsidRPr="003475C4">
        <w:rPr>
          <w:rFonts w:ascii="Times New Roman" w:hAnsi="Times New Roman" w:cs="Times New Roman"/>
          <w:bCs/>
          <w:sz w:val="26"/>
          <w:szCs w:val="26"/>
        </w:rPr>
        <w:t>шений, в том числе в сфере закупок;</w:t>
      </w:r>
    </w:p>
    <w:p w:rsidR="003475C4" w:rsidRPr="003475C4" w:rsidRDefault="003475C4" w:rsidP="00DA5C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475C4">
        <w:rPr>
          <w:rFonts w:ascii="Times New Roman" w:hAnsi="Times New Roman" w:cs="Times New Roman"/>
          <w:bCs/>
          <w:sz w:val="26"/>
          <w:szCs w:val="26"/>
        </w:rPr>
        <w:t>в) предотвращение и урегулирование конфликта интересов;</w:t>
      </w:r>
    </w:p>
    <w:p w:rsidR="003475C4" w:rsidRPr="003475C4" w:rsidRDefault="003475C4" w:rsidP="00DA5C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475C4">
        <w:rPr>
          <w:rFonts w:ascii="Times New Roman" w:hAnsi="Times New Roman" w:cs="Times New Roman"/>
          <w:bCs/>
          <w:sz w:val="26"/>
          <w:szCs w:val="26"/>
        </w:rPr>
        <w:t>г) принятие кодекса этики и служебного поведения работников организации;</w:t>
      </w:r>
    </w:p>
    <w:p w:rsidR="003475C4" w:rsidRPr="003475C4" w:rsidRDefault="003475C4" w:rsidP="00DA5C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475C4">
        <w:rPr>
          <w:rFonts w:ascii="Times New Roman" w:hAnsi="Times New Roman" w:cs="Times New Roman"/>
          <w:bCs/>
          <w:sz w:val="26"/>
          <w:szCs w:val="26"/>
        </w:rPr>
        <w:t>д) сотрудничество с уполномоченным органом и правоохранительными органами;</w:t>
      </w:r>
    </w:p>
    <w:p w:rsidR="003475C4" w:rsidRPr="003475C4" w:rsidRDefault="003475C4" w:rsidP="00DA5C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475C4">
        <w:rPr>
          <w:rFonts w:ascii="Times New Roman" w:hAnsi="Times New Roman" w:cs="Times New Roman"/>
          <w:bCs/>
          <w:sz w:val="26"/>
          <w:szCs w:val="26"/>
        </w:rPr>
        <w:t>е) недопущение составления неофициальной отчетности и использования поддельных документов;</w:t>
      </w:r>
    </w:p>
    <w:p w:rsidR="003475C4" w:rsidRPr="003475C4" w:rsidRDefault="003475C4" w:rsidP="00DA5C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475C4">
        <w:rPr>
          <w:rFonts w:ascii="Times New Roman" w:hAnsi="Times New Roman" w:cs="Times New Roman"/>
          <w:bCs/>
          <w:sz w:val="26"/>
          <w:szCs w:val="26"/>
        </w:rPr>
        <w:t>ж) иные меры, предусмотренные федеральным законодательством и законодательством Самарской области о противодействии коррупции.</w:t>
      </w:r>
    </w:p>
    <w:p w:rsidR="003475C4" w:rsidRPr="003475C4" w:rsidRDefault="003475C4" w:rsidP="00DA5C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475C4">
        <w:rPr>
          <w:rFonts w:ascii="Times New Roman" w:hAnsi="Times New Roman" w:cs="Times New Roman"/>
          <w:bCs/>
          <w:sz w:val="26"/>
          <w:szCs w:val="26"/>
        </w:rPr>
        <w:t>3. Контроль за соблюдением действующего законодательства о противодействии коррупции в государственных организациях осуществляется в порядке, определенном уполномоченным органом</w:t>
      </w:r>
      <w:proofErr w:type="gramStart"/>
      <w:r w:rsidRPr="003475C4">
        <w:rPr>
          <w:rFonts w:ascii="Times New Roman" w:hAnsi="Times New Roman" w:cs="Times New Roman"/>
          <w:bCs/>
          <w:sz w:val="26"/>
          <w:szCs w:val="26"/>
        </w:rPr>
        <w:t>.".</w:t>
      </w:r>
      <w:proofErr w:type="gramEnd"/>
    </w:p>
    <w:p w:rsidR="003475C4" w:rsidRPr="003475C4" w:rsidRDefault="003475C4" w:rsidP="00DA5CB3">
      <w:pPr>
        <w:spacing w:line="240" w:lineRule="auto"/>
        <w:jc w:val="both"/>
        <w:rPr>
          <w:sz w:val="26"/>
          <w:szCs w:val="26"/>
        </w:rPr>
      </w:pPr>
    </w:p>
    <w:sectPr w:rsidR="003475C4" w:rsidRPr="00347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308"/>
    <w:rsid w:val="002D4308"/>
    <w:rsid w:val="003475C4"/>
    <w:rsid w:val="00680D46"/>
    <w:rsid w:val="006F2171"/>
    <w:rsid w:val="00DA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7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75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7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75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3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256&amp;n=1781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1481</Words>
  <Characters>8447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Mazurina</dc:creator>
  <cp:keywords/>
  <dc:description/>
  <cp:lastModifiedBy>Mazurina</cp:lastModifiedBy>
  <cp:revision>3</cp:revision>
  <dcterms:created xsi:type="dcterms:W3CDTF">2025-07-07T09:00:00Z</dcterms:created>
  <dcterms:modified xsi:type="dcterms:W3CDTF">2025-07-07T09:12:00Z</dcterms:modified>
</cp:coreProperties>
</file>