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E10D5" w14:textId="77777777" w:rsidR="00FB34D0" w:rsidRDefault="00FB34D0" w:rsidP="00FB34D0">
      <w:bookmarkStart w:id="0" w:name="_Hlk21433848"/>
    </w:p>
    <w:tbl>
      <w:tblPr>
        <w:tblpPr w:leftFromText="180" w:rightFromText="180" w:vertAnchor="text" w:horzAnchor="margin" w:tblpY="-532"/>
        <w:tblW w:w="0" w:type="auto"/>
        <w:tblLook w:val="01E0" w:firstRow="1" w:lastRow="1" w:firstColumn="1" w:lastColumn="1" w:noHBand="0" w:noVBand="0"/>
      </w:tblPr>
      <w:tblGrid>
        <w:gridCol w:w="4829"/>
        <w:gridCol w:w="4741"/>
      </w:tblGrid>
      <w:tr w:rsidR="00FB34D0" w:rsidRPr="000775E0" w14:paraId="3D5CAD82" w14:textId="77777777" w:rsidTr="009E333F">
        <w:trPr>
          <w:trHeight w:val="3403"/>
        </w:trPr>
        <w:tc>
          <w:tcPr>
            <w:tcW w:w="4829" w:type="dxa"/>
          </w:tcPr>
          <w:p w14:paraId="06B8B0B8" w14:textId="77777777" w:rsidR="00FB34D0" w:rsidRPr="00FB34D0" w:rsidRDefault="00FB34D0" w:rsidP="009E333F">
            <w:pPr>
              <w:keepNext/>
              <w:spacing w:before="240" w:after="60" w:line="240" w:lineRule="auto"/>
              <w:jc w:val="center"/>
              <w:outlineLvl w:val="1"/>
              <w:rPr>
                <w:rFonts w:ascii="Times New Roman" w:eastAsia="Times New Roman" w:hAnsi="Times New Roman" w:cs="Times New Roman"/>
                <w:bCs/>
                <w:iCs/>
                <w:sz w:val="28"/>
                <w:szCs w:val="28"/>
              </w:rPr>
            </w:pPr>
            <w:r w:rsidRPr="00FB34D0">
              <w:rPr>
                <w:rFonts w:ascii="Times New Roman" w:eastAsia="Times New Roman" w:hAnsi="Times New Roman" w:cs="Times New Roman"/>
                <w:bCs/>
                <w:iCs/>
                <w:sz w:val="28"/>
                <w:szCs w:val="28"/>
              </w:rPr>
              <w:t>РОССИЙСКАЯ ФЕДЕРАЦИЯ</w:t>
            </w:r>
          </w:p>
          <w:p w14:paraId="7660478D" w14:textId="77777777" w:rsidR="00FB34D0" w:rsidRPr="00FB34D0" w:rsidRDefault="00FB34D0" w:rsidP="009E333F">
            <w:pPr>
              <w:spacing w:after="0" w:line="240" w:lineRule="auto"/>
              <w:jc w:val="center"/>
              <w:rPr>
                <w:rFonts w:ascii="Times New Roman" w:eastAsia="Times New Roman" w:hAnsi="Times New Roman" w:cs="Times New Roman"/>
                <w:b/>
                <w:i/>
                <w:sz w:val="28"/>
                <w:szCs w:val="28"/>
              </w:rPr>
            </w:pPr>
            <w:r w:rsidRPr="00FB34D0">
              <w:rPr>
                <w:rFonts w:ascii="Times New Roman" w:eastAsia="Times New Roman" w:hAnsi="Times New Roman" w:cs="Times New Roman"/>
                <w:b/>
                <w:sz w:val="28"/>
                <w:szCs w:val="28"/>
              </w:rPr>
              <w:t xml:space="preserve">Администрация </w:t>
            </w:r>
          </w:p>
          <w:p w14:paraId="66A5DBB7" w14:textId="77777777" w:rsidR="00FB34D0" w:rsidRPr="00FB34D0" w:rsidRDefault="00FB34D0" w:rsidP="009E333F">
            <w:pPr>
              <w:spacing w:after="0" w:line="240" w:lineRule="auto"/>
              <w:jc w:val="center"/>
              <w:rPr>
                <w:rFonts w:ascii="Times New Roman" w:eastAsia="Times New Roman" w:hAnsi="Times New Roman" w:cs="Times New Roman"/>
                <w:b/>
                <w:sz w:val="28"/>
                <w:szCs w:val="28"/>
              </w:rPr>
            </w:pPr>
            <w:r w:rsidRPr="00FB34D0">
              <w:rPr>
                <w:rFonts w:ascii="Times New Roman" w:eastAsia="Times New Roman" w:hAnsi="Times New Roman" w:cs="Times New Roman"/>
                <w:b/>
                <w:sz w:val="28"/>
                <w:szCs w:val="28"/>
              </w:rPr>
              <w:t xml:space="preserve">сельского поселения </w:t>
            </w:r>
          </w:p>
          <w:p w14:paraId="03EAE01D" w14:textId="77777777" w:rsidR="00FB34D0" w:rsidRPr="00FB34D0" w:rsidRDefault="00FB34D0" w:rsidP="009E333F">
            <w:pPr>
              <w:spacing w:after="0" w:line="240" w:lineRule="auto"/>
              <w:jc w:val="center"/>
              <w:rPr>
                <w:rFonts w:ascii="Times New Roman" w:eastAsia="Times New Roman" w:hAnsi="Times New Roman" w:cs="Times New Roman"/>
                <w:b/>
                <w:sz w:val="28"/>
                <w:szCs w:val="28"/>
              </w:rPr>
            </w:pPr>
            <w:r w:rsidRPr="00FB34D0">
              <w:rPr>
                <w:rFonts w:ascii="Times New Roman" w:eastAsia="Times New Roman" w:hAnsi="Times New Roman" w:cs="Times New Roman"/>
                <w:b/>
                <w:sz w:val="28"/>
                <w:szCs w:val="28"/>
              </w:rPr>
              <w:t>Назаровка</w:t>
            </w:r>
          </w:p>
          <w:p w14:paraId="64A469D6" w14:textId="77777777" w:rsidR="00FB34D0" w:rsidRPr="00FB34D0" w:rsidRDefault="00FB34D0" w:rsidP="009E333F">
            <w:pPr>
              <w:spacing w:after="0" w:line="240" w:lineRule="auto"/>
              <w:jc w:val="center"/>
              <w:rPr>
                <w:rFonts w:ascii="Times New Roman" w:eastAsia="Times New Roman" w:hAnsi="Times New Roman" w:cs="Times New Roman"/>
                <w:b/>
                <w:sz w:val="28"/>
                <w:szCs w:val="28"/>
              </w:rPr>
            </w:pPr>
            <w:r w:rsidRPr="00FB34D0">
              <w:rPr>
                <w:rFonts w:ascii="Times New Roman" w:eastAsia="Times New Roman" w:hAnsi="Times New Roman" w:cs="Times New Roman"/>
                <w:b/>
                <w:sz w:val="28"/>
                <w:szCs w:val="28"/>
              </w:rPr>
              <w:t>муниципального района</w:t>
            </w:r>
          </w:p>
          <w:p w14:paraId="127D2484" w14:textId="77777777" w:rsidR="00FB34D0" w:rsidRPr="00FB34D0" w:rsidRDefault="00FB34D0" w:rsidP="009E333F">
            <w:pPr>
              <w:spacing w:after="0" w:line="240" w:lineRule="auto"/>
              <w:jc w:val="center"/>
              <w:rPr>
                <w:rFonts w:ascii="Times New Roman" w:eastAsia="Times New Roman" w:hAnsi="Times New Roman" w:cs="Times New Roman"/>
                <w:b/>
                <w:sz w:val="28"/>
                <w:szCs w:val="28"/>
              </w:rPr>
            </w:pPr>
            <w:r w:rsidRPr="00FB34D0">
              <w:rPr>
                <w:rFonts w:ascii="Times New Roman" w:eastAsia="Times New Roman" w:hAnsi="Times New Roman" w:cs="Times New Roman"/>
                <w:b/>
                <w:sz w:val="28"/>
                <w:szCs w:val="28"/>
              </w:rPr>
              <w:t xml:space="preserve">Клявлинский </w:t>
            </w:r>
          </w:p>
          <w:p w14:paraId="65EE9366" w14:textId="77777777" w:rsidR="00FB34D0" w:rsidRPr="00FB34D0" w:rsidRDefault="00FB34D0" w:rsidP="009E333F">
            <w:pPr>
              <w:spacing w:after="0" w:line="240" w:lineRule="auto"/>
              <w:jc w:val="center"/>
              <w:rPr>
                <w:rFonts w:ascii="Times New Roman" w:eastAsia="Times New Roman" w:hAnsi="Times New Roman" w:cs="Times New Roman"/>
                <w:b/>
                <w:sz w:val="28"/>
                <w:szCs w:val="28"/>
              </w:rPr>
            </w:pPr>
            <w:r w:rsidRPr="00FB34D0">
              <w:rPr>
                <w:rFonts w:ascii="Times New Roman" w:eastAsia="Times New Roman" w:hAnsi="Times New Roman" w:cs="Times New Roman"/>
                <w:b/>
                <w:sz w:val="28"/>
                <w:szCs w:val="28"/>
              </w:rPr>
              <w:t>Самарской области</w:t>
            </w:r>
          </w:p>
          <w:p w14:paraId="0C9999C8" w14:textId="77777777" w:rsidR="00FB34D0" w:rsidRPr="00FB34D0" w:rsidRDefault="00FB34D0" w:rsidP="009E333F">
            <w:pPr>
              <w:spacing w:after="0" w:line="240" w:lineRule="auto"/>
              <w:jc w:val="center"/>
              <w:rPr>
                <w:rFonts w:ascii="Times New Roman" w:eastAsia="Times New Roman" w:hAnsi="Times New Roman" w:cs="Times New Roman"/>
                <w:sz w:val="28"/>
                <w:szCs w:val="28"/>
              </w:rPr>
            </w:pPr>
          </w:p>
          <w:p w14:paraId="7BAD4C71" w14:textId="77777777" w:rsidR="00FB34D0" w:rsidRPr="00FB34D0" w:rsidRDefault="00FB34D0" w:rsidP="009E333F">
            <w:pPr>
              <w:spacing w:after="0" w:line="240" w:lineRule="auto"/>
              <w:jc w:val="center"/>
              <w:rPr>
                <w:rFonts w:ascii="Times New Roman" w:eastAsia="Times New Roman" w:hAnsi="Times New Roman" w:cs="Times New Roman"/>
                <w:b/>
                <w:sz w:val="28"/>
                <w:szCs w:val="28"/>
              </w:rPr>
            </w:pPr>
            <w:r w:rsidRPr="00FB34D0">
              <w:rPr>
                <w:rFonts w:ascii="Times New Roman" w:eastAsia="Times New Roman" w:hAnsi="Times New Roman" w:cs="Times New Roman"/>
                <w:b/>
                <w:sz w:val="28"/>
                <w:szCs w:val="28"/>
              </w:rPr>
              <w:t>ПОСТАНОВЛЕНИЕ</w:t>
            </w:r>
          </w:p>
          <w:p w14:paraId="425A937F" w14:textId="77777777" w:rsidR="00FB34D0" w:rsidRPr="00FB34D0" w:rsidRDefault="00FB34D0" w:rsidP="009E333F">
            <w:pPr>
              <w:spacing w:after="0" w:line="240" w:lineRule="auto"/>
              <w:jc w:val="center"/>
              <w:rPr>
                <w:rFonts w:ascii="Times New Roman" w:eastAsia="Times New Roman" w:hAnsi="Times New Roman" w:cs="Times New Roman"/>
                <w:sz w:val="28"/>
                <w:szCs w:val="28"/>
              </w:rPr>
            </w:pPr>
          </w:p>
          <w:p w14:paraId="27D94023" w14:textId="45D8C489" w:rsidR="00FB34D0" w:rsidRPr="00FB34D0" w:rsidRDefault="00FB34D0" w:rsidP="009E333F">
            <w:pPr>
              <w:spacing w:after="0" w:line="240" w:lineRule="auto"/>
              <w:rPr>
                <w:rFonts w:ascii="Times New Roman" w:eastAsia="Times New Roman" w:hAnsi="Times New Roman" w:cs="Times New Roman"/>
                <w:b/>
                <w:sz w:val="24"/>
                <w:szCs w:val="24"/>
              </w:rPr>
            </w:pPr>
            <w:r w:rsidRPr="00FB34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B34D0">
              <w:rPr>
                <w:rFonts w:ascii="Times New Roman" w:eastAsia="Times New Roman" w:hAnsi="Times New Roman" w:cs="Times New Roman"/>
                <w:b/>
                <w:sz w:val="28"/>
                <w:szCs w:val="28"/>
              </w:rPr>
              <w:t>14.07.2022  г. № 22</w:t>
            </w:r>
          </w:p>
        </w:tc>
        <w:tc>
          <w:tcPr>
            <w:tcW w:w="4742" w:type="dxa"/>
          </w:tcPr>
          <w:p w14:paraId="547E3FC0" w14:textId="77777777" w:rsidR="00FB34D0" w:rsidRPr="004421B6" w:rsidRDefault="00FB34D0" w:rsidP="009E333F">
            <w:pPr>
              <w:spacing w:after="0" w:line="240" w:lineRule="auto"/>
              <w:rPr>
                <w:rFonts w:ascii="Times New Roman" w:eastAsia="Times New Roman" w:hAnsi="Times New Roman" w:cs="Times New Roman"/>
                <w:sz w:val="24"/>
                <w:szCs w:val="24"/>
                <w:highlight w:val="yellow"/>
              </w:rPr>
            </w:pPr>
            <w:r w:rsidRPr="004421B6">
              <w:rPr>
                <w:rFonts w:ascii="Times New Roman" w:eastAsia="Times New Roman" w:hAnsi="Times New Roman" w:cs="Times New Roman"/>
                <w:sz w:val="24"/>
                <w:szCs w:val="24"/>
                <w:highlight w:val="yellow"/>
              </w:rPr>
              <w:t xml:space="preserve">             </w:t>
            </w:r>
          </w:p>
          <w:p w14:paraId="0A609C11" w14:textId="77777777" w:rsidR="00FB34D0" w:rsidRPr="004421B6" w:rsidRDefault="00FB34D0" w:rsidP="009E333F">
            <w:pPr>
              <w:spacing w:after="0" w:line="240" w:lineRule="auto"/>
              <w:rPr>
                <w:rFonts w:ascii="Times New Roman" w:eastAsia="Times New Roman" w:hAnsi="Times New Roman" w:cs="Times New Roman"/>
                <w:sz w:val="24"/>
                <w:szCs w:val="24"/>
                <w:highlight w:val="yellow"/>
              </w:rPr>
            </w:pPr>
          </w:p>
          <w:p w14:paraId="3750008F" w14:textId="77777777" w:rsidR="00FB34D0" w:rsidRPr="004421B6" w:rsidRDefault="00FB34D0" w:rsidP="009E333F">
            <w:pPr>
              <w:spacing w:after="0" w:line="240" w:lineRule="auto"/>
              <w:rPr>
                <w:rFonts w:ascii="Times New Roman" w:eastAsia="Times New Roman" w:hAnsi="Times New Roman" w:cs="Times New Roman"/>
                <w:sz w:val="24"/>
                <w:szCs w:val="24"/>
                <w:highlight w:val="yellow"/>
              </w:rPr>
            </w:pPr>
          </w:p>
          <w:p w14:paraId="13323343" w14:textId="77777777" w:rsidR="00FB34D0" w:rsidRPr="004421B6" w:rsidRDefault="00FB34D0" w:rsidP="009E333F">
            <w:pPr>
              <w:spacing w:after="0" w:line="240" w:lineRule="auto"/>
              <w:rPr>
                <w:rFonts w:ascii="Times New Roman" w:eastAsia="Times New Roman" w:hAnsi="Times New Roman" w:cs="Times New Roman"/>
                <w:sz w:val="24"/>
                <w:szCs w:val="24"/>
                <w:highlight w:val="yellow"/>
              </w:rPr>
            </w:pPr>
          </w:p>
          <w:p w14:paraId="07E5457E" w14:textId="77777777" w:rsidR="00FB34D0" w:rsidRPr="004421B6" w:rsidRDefault="00FB34D0" w:rsidP="009E333F">
            <w:pPr>
              <w:spacing w:after="0" w:line="240" w:lineRule="auto"/>
              <w:rPr>
                <w:rFonts w:ascii="Times New Roman" w:eastAsia="Times New Roman" w:hAnsi="Times New Roman" w:cs="Times New Roman"/>
                <w:sz w:val="24"/>
                <w:szCs w:val="24"/>
                <w:highlight w:val="yellow"/>
              </w:rPr>
            </w:pPr>
          </w:p>
          <w:p w14:paraId="01A7B670" w14:textId="77777777" w:rsidR="00FB34D0" w:rsidRPr="004421B6" w:rsidRDefault="00FB34D0" w:rsidP="009E333F">
            <w:pPr>
              <w:spacing w:after="0" w:line="240" w:lineRule="auto"/>
              <w:rPr>
                <w:rFonts w:ascii="Times New Roman" w:eastAsia="Times New Roman" w:hAnsi="Times New Roman" w:cs="Times New Roman"/>
                <w:sz w:val="24"/>
                <w:szCs w:val="24"/>
                <w:highlight w:val="yellow"/>
              </w:rPr>
            </w:pPr>
          </w:p>
          <w:p w14:paraId="1A0E9AFD" w14:textId="77777777" w:rsidR="00FB34D0" w:rsidRPr="004421B6" w:rsidRDefault="00FB34D0" w:rsidP="009E333F">
            <w:pPr>
              <w:spacing w:after="0" w:line="360" w:lineRule="auto"/>
              <w:jc w:val="center"/>
              <w:rPr>
                <w:rFonts w:ascii="Times New Roman" w:eastAsia="Times New Roman" w:hAnsi="Times New Roman" w:cs="Times New Roman"/>
                <w:sz w:val="24"/>
                <w:szCs w:val="24"/>
                <w:highlight w:val="yellow"/>
              </w:rPr>
            </w:pPr>
          </w:p>
        </w:tc>
      </w:tr>
    </w:tbl>
    <w:p w14:paraId="27793227" w14:textId="77777777" w:rsidR="00FB34D0" w:rsidRPr="00FB34D0" w:rsidRDefault="00FB34D0" w:rsidP="00FB34D0">
      <w:pPr>
        <w:spacing w:after="0"/>
        <w:jc w:val="both"/>
        <w:rPr>
          <w:rStyle w:val="36"/>
          <w:bCs w:val="0"/>
          <w:sz w:val="24"/>
          <w:szCs w:val="24"/>
        </w:rPr>
      </w:pPr>
      <w:r w:rsidRPr="00FB34D0">
        <w:rPr>
          <w:rStyle w:val="36"/>
          <w:sz w:val="24"/>
          <w:szCs w:val="24"/>
        </w:rPr>
        <w:t>Об утверждении программы энергосбережения и повышения</w:t>
      </w:r>
    </w:p>
    <w:p w14:paraId="430032C6" w14:textId="77777777" w:rsidR="00FB34D0" w:rsidRPr="00FB34D0" w:rsidRDefault="00FB34D0" w:rsidP="00FB34D0">
      <w:pPr>
        <w:spacing w:after="0"/>
        <w:jc w:val="both"/>
        <w:rPr>
          <w:rStyle w:val="36"/>
          <w:sz w:val="24"/>
          <w:szCs w:val="24"/>
        </w:rPr>
      </w:pPr>
      <w:r w:rsidRPr="00FB34D0">
        <w:rPr>
          <w:rStyle w:val="36"/>
          <w:sz w:val="24"/>
          <w:szCs w:val="24"/>
        </w:rPr>
        <w:t xml:space="preserve">энергетической эффективности Администрации сельского </w:t>
      </w:r>
    </w:p>
    <w:p w14:paraId="78AA4032" w14:textId="4C2149FE" w:rsidR="00FB34D0" w:rsidRPr="00FB34D0" w:rsidRDefault="00FB34D0" w:rsidP="00FB34D0">
      <w:pPr>
        <w:spacing w:after="0"/>
        <w:jc w:val="both"/>
        <w:rPr>
          <w:rStyle w:val="36"/>
          <w:bCs w:val="0"/>
          <w:sz w:val="24"/>
          <w:szCs w:val="24"/>
        </w:rPr>
      </w:pPr>
      <w:r w:rsidRPr="00FB34D0">
        <w:rPr>
          <w:rStyle w:val="36"/>
          <w:sz w:val="24"/>
          <w:szCs w:val="24"/>
        </w:rPr>
        <w:t>поселения</w:t>
      </w:r>
      <w:r w:rsidRPr="00FB34D0">
        <w:rPr>
          <w:rStyle w:val="36"/>
          <w:sz w:val="24"/>
          <w:szCs w:val="24"/>
        </w:rPr>
        <w:t xml:space="preserve"> </w:t>
      </w:r>
      <w:r w:rsidRPr="00FB34D0">
        <w:rPr>
          <w:rStyle w:val="36"/>
          <w:bCs w:val="0"/>
          <w:sz w:val="24"/>
          <w:szCs w:val="24"/>
        </w:rPr>
        <w:t>Назаровка</w:t>
      </w:r>
      <w:r w:rsidRPr="00FB34D0">
        <w:rPr>
          <w:rStyle w:val="36"/>
          <w:sz w:val="24"/>
          <w:szCs w:val="24"/>
        </w:rPr>
        <w:t xml:space="preserve"> муниципального района Клявлинский</w:t>
      </w:r>
    </w:p>
    <w:p w14:paraId="366DB1EE" w14:textId="77777777" w:rsidR="00FB34D0" w:rsidRPr="00FB34D0" w:rsidRDefault="00FB34D0" w:rsidP="00FB34D0">
      <w:pPr>
        <w:spacing w:after="0"/>
        <w:jc w:val="both"/>
        <w:rPr>
          <w:rStyle w:val="36"/>
          <w:bCs w:val="0"/>
          <w:sz w:val="24"/>
          <w:szCs w:val="24"/>
        </w:rPr>
      </w:pPr>
      <w:r w:rsidRPr="00FB34D0">
        <w:rPr>
          <w:rStyle w:val="36"/>
          <w:sz w:val="24"/>
          <w:szCs w:val="24"/>
        </w:rPr>
        <w:t>Самарской области на 2022–2026 годы</w:t>
      </w:r>
      <w:r w:rsidRPr="00FB34D0">
        <w:rPr>
          <w:rStyle w:val="36"/>
          <w:sz w:val="24"/>
          <w:szCs w:val="24"/>
        </w:rPr>
        <w:cr/>
      </w:r>
    </w:p>
    <w:p w14:paraId="294FC35D" w14:textId="77777777" w:rsidR="00FB34D0" w:rsidRPr="00FB34D0" w:rsidRDefault="00FB34D0" w:rsidP="00FB34D0">
      <w:pPr>
        <w:spacing w:after="0"/>
        <w:ind w:firstLine="567"/>
        <w:jc w:val="both"/>
        <w:rPr>
          <w:rStyle w:val="36"/>
          <w:b w:val="0"/>
          <w:bCs w:val="0"/>
          <w:sz w:val="24"/>
          <w:szCs w:val="24"/>
        </w:rPr>
      </w:pPr>
      <w:r w:rsidRPr="00FB34D0">
        <w:rPr>
          <w:rStyle w:val="36"/>
          <w:b w:val="0"/>
          <w:sz w:val="24"/>
          <w:szCs w:val="24"/>
        </w:rPr>
        <w:t xml:space="preserve"> </w:t>
      </w:r>
    </w:p>
    <w:p w14:paraId="7406A0B2" w14:textId="77777777" w:rsidR="00FB34D0" w:rsidRPr="00FB34D0" w:rsidRDefault="00FB34D0" w:rsidP="00FB34D0">
      <w:pPr>
        <w:spacing w:after="0"/>
        <w:ind w:firstLine="284"/>
        <w:jc w:val="both"/>
        <w:rPr>
          <w:rStyle w:val="36"/>
          <w:b w:val="0"/>
          <w:bCs w:val="0"/>
          <w:sz w:val="24"/>
          <w:szCs w:val="24"/>
        </w:rPr>
      </w:pPr>
      <w:r w:rsidRPr="00FB34D0">
        <w:rPr>
          <w:rStyle w:val="36"/>
          <w:b w:val="0"/>
          <w:sz w:val="24"/>
          <w:szCs w:val="24"/>
        </w:rPr>
        <w:t xml:space="preserve">Руководствуясь Федеральным законом от 06.10.2003 N 131-ФЗ "Об общих принципах организации местного самоуправления в Российской Федерации", Уставом сельского поселения </w:t>
      </w:r>
      <w:r w:rsidRPr="00FB34D0">
        <w:rPr>
          <w:rStyle w:val="36"/>
          <w:b w:val="0"/>
          <w:bCs w:val="0"/>
          <w:sz w:val="24"/>
          <w:szCs w:val="24"/>
        </w:rPr>
        <w:t xml:space="preserve">Назаровка </w:t>
      </w:r>
      <w:r w:rsidRPr="00FB34D0">
        <w:rPr>
          <w:rStyle w:val="36"/>
          <w:b w:val="0"/>
          <w:sz w:val="24"/>
          <w:szCs w:val="24"/>
        </w:rPr>
        <w:t xml:space="preserve"> муниципального района Клявлинский Самарской области,</w:t>
      </w:r>
      <w:r w:rsidRPr="00FB34D0">
        <w:rPr>
          <w:rFonts w:ascii="Times New Roman" w:hAnsi="Times New Roman" w:cs="Times New Roman"/>
          <w:sz w:val="24"/>
          <w:szCs w:val="24"/>
        </w:rPr>
        <w:t xml:space="preserve"> </w:t>
      </w:r>
      <w:r w:rsidRPr="00FB34D0">
        <w:rPr>
          <w:rStyle w:val="36"/>
          <w:b w:val="0"/>
          <w:sz w:val="24"/>
          <w:szCs w:val="24"/>
        </w:rPr>
        <w:t>Федеральным законом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Постановлением Правительства Российской Федерации от 7 октября 2019 г. № 1289 «О требованиях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 Приказом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 Приказом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14:paraId="3D4FCBAB" w14:textId="77777777" w:rsidR="00FB34D0" w:rsidRPr="00FB34D0" w:rsidRDefault="00FB34D0" w:rsidP="00FB34D0">
      <w:pPr>
        <w:pStyle w:val="afc"/>
        <w:numPr>
          <w:ilvl w:val="0"/>
          <w:numId w:val="42"/>
        </w:numPr>
        <w:spacing w:after="0"/>
        <w:ind w:left="0" w:firstLine="284"/>
        <w:jc w:val="both"/>
        <w:rPr>
          <w:rStyle w:val="36"/>
          <w:b w:val="0"/>
          <w:bCs w:val="0"/>
          <w:sz w:val="24"/>
          <w:szCs w:val="24"/>
        </w:rPr>
      </w:pPr>
      <w:r w:rsidRPr="00FB34D0">
        <w:rPr>
          <w:rStyle w:val="36"/>
          <w:b w:val="0"/>
          <w:sz w:val="24"/>
          <w:szCs w:val="24"/>
        </w:rPr>
        <w:t>Утвердить</w:t>
      </w:r>
      <w:r w:rsidRPr="00FB34D0">
        <w:rPr>
          <w:rFonts w:ascii="Times New Roman" w:hAnsi="Times New Roman" w:cs="Times New Roman"/>
          <w:sz w:val="24"/>
          <w:szCs w:val="24"/>
        </w:rPr>
        <w:t xml:space="preserve"> </w:t>
      </w:r>
      <w:r w:rsidRPr="00FB34D0">
        <w:rPr>
          <w:rStyle w:val="36"/>
          <w:b w:val="0"/>
          <w:sz w:val="24"/>
          <w:szCs w:val="24"/>
        </w:rPr>
        <w:t xml:space="preserve">программу  энергосбережения и повышения энергетической эффективности Администрации сельского поселения </w:t>
      </w:r>
      <w:r w:rsidRPr="00FB34D0">
        <w:rPr>
          <w:rStyle w:val="36"/>
          <w:b w:val="0"/>
          <w:bCs w:val="0"/>
          <w:sz w:val="24"/>
          <w:szCs w:val="24"/>
        </w:rPr>
        <w:t xml:space="preserve">Назаровка </w:t>
      </w:r>
      <w:r w:rsidRPr="00FB34D0">
        <w:rPr>
          <w:rStyle w:val="36"/>
          <w:b w:val="0"/>
          <w:sz w:val="24"/>
          <w:szCs w:val="24"/>
        </w:rPr>
        <w:t xml:space="preserve"> муниципального района Клявлинский Самарской области на 2022–2026 годы, согласно приложения к настоящему постановлению.</w:t>
      </w:r>
    </w:p>
    <w:p w14:paraId="39453477" w14:textId="77777777" w:rsidR="00FB34D0" w:rsidRPr="00FB34D0" w:rsidRDefault="00FB34D0" w:rsidP="00FB34D0">
      <w:pPr>
        <w:pStyle w:val="afc"/>
        <w:numPr>
          <w:ilvl w:val="0"/>
          <w:numId w:val="42"/>
        </w:numPr>
        <w:spacing w:after="0"/>
        <w:ind w:left="0" w:firstLine="284"/>
        <w:jc w:val="both"/>
        <w:rPr>
          <w:rStyle w:val="36"/>
          <w:b w:val="0"/>
          <w:bCs w:val="0"/>
          <w:sz w:val="24"/>
          <w:szCs w:val="24"/>
        </w:rPr>
      </w:pPr>
      <w:r w:rsidRPr="00FB34D0">
        <w:rPr>
          <w:rStyle w:val="36"/>
          <w:b w:val="0"/>
          <w:sz w:val="24"/>
          <w:szCs w:val="24"/>
        </w:rPr>
        <w:lastRenderedPageBreak/>
        <w:t xml:space="preserve">Разместить программу энергосбережения и повышения энергетической эффективности Администрации сельского поселения </w:t>
      </w:r>
      <w:r w:rsidRPr="00FB34D0">
        <w:rPr>
          <w:rStyle w:val="36"/>
          <w:b w:val="0"/>
          <w:bCs w:val="0"/>
          <w:sz w:val="24"/>
          <w:szCs w:val="24"/>
        </w:rPr>
        <w:t xml:space="preserve">Назаровка </w:t>
      </w:r>
      <w:r w:rsidRPr="00FB34D0">
        <w:rPr>
          <w:rStyle w:val="36"/>
          <w:b w:val="0"/>
          <w:sz w:val="24"/>
          <w:szCs w:val="24"/>
        </w:rPr>
        <w:t xml:space="preserve"> муниципального района Клявлинский Самарской области на 2022–2026 годы на официальном сайте Администрации муниципального района Клявлинский Самарской области в информационно-коммуникационной сети «Интернет» в подразделе Муниципальные программы раздела муниципальные образования / </w:t>
      </w:r>
      <w:r w:rsidRPr="00FB34D0">
        <w:rPr>
          <w:rStyle w:val="36"/>
          <w:b w:val="0"/>
          <w:bCs w:val="0"/>
          <w:sz w:val="24"/>
          <w:szCs w:val="24"/>
        </w:rPr>
        <w:t>Назаровка</w:t>
      </w:r>
      <w:r w:rsidRPr="00FB34D0">
        <w:rPr>
          <w:rStyle w:val="36"/>
          <w:b w:val="0"/>
          <w:sz w:val="24"/>
          <w:szCs w:val="24"/>
        </w:rPr>
        <w:t>.</w:t>
      </w:r>
    </w:p>
    <w:p w14:paraId="2EFA8ECD" w14:textId="77777777" w:rsidR="00FB34D0" w:rsidRPr="00FB34D0" w:rsidRDefault="00FB34D0" w:rsidP="00FB34D0">
      <w:pPr>
        <w:spacing w:after="0"/>
        <w:ind w:firstLine="284"/>
        <w:jc w:val="both"/>
        <w:rPr>
          <w:rStyle w:val="36"/>
          <w:b w:val="0"/>
          <w:bCs w:val="0"/>
          <w:sz w:val="24"/>
          <w:szCs w:val="24"/>
        </w:rPr>
      </w:pPr>
      <w:r w:rsidRPr="00FB34D0">
        <w:rPr>
          <w:rStyle w:val="36"/>
          <w:b w:val="0"/>
          <w:sz w:val="24"/>
          <w:szCs w:val="24"/>
        </w:rPr>
        <w:t>3. Настоящее постановление  вступает в силу с момента его подписания.</w:t>
      </w:r>
    </w:p>
    <w:p w14:paraId="5D451295" w14:textId="77777777" w:rsidR="00FB34D0" w:rsidRPr="00FB34D0" w:rsidRDefault="00FB34D0" w:rsidP="00FB34D0">
      <w:pPr>
        <w:spacing w:after="0"/>
        <w:ind w:firstLine="284"/>
        <w:jc w:val="both"/>
        <w:rPr>
          <w:rStyle w:val="4122"/>
          <w:sz w:val="24"/>
          <w:szCs w:val="24"/>
        </w:rPr>
      </w:pPr>
      <w:r w:rsidRPr="00FB34D0">
        <w:rPr>
          <w:rStyle w:val="36"/>
          <w:b w:val="0"/>
          <w:sz w:val="24"/>
          <w:szCs w:val="24"/>
        </w:rPr>
        <w:t>4</w:t>
      </w:r>
      <w:r w:rsidRPr="00FB34D0">
        <w:rPr>
          <w:rStyle w:val="4122"/>
          <w:sz w:val="24"/>
          <w:szCs w:val="24"/>
        </w:rPr>
        <w:t>.  Контроль за исполнением распоряжения оставляю за собой.</w:t>
      </w:r>
    </w:p>
    <w:p w14:paraId="3DE6BC3D" w14:textId="77777777" w:rsidR="00FB34D0" w:rsidRPr="00FB34D0" w:rsidRDefault="00FB34D0" w:rsidP="00FB34D0">
      <w:pPr>
        <w:spacing w:after="0"/>
        <w:ind w:firstLine="284"/>
        <w:jc w:val="both"/>
        <w:rPr>
          <w:rFonts w:ascii="Times New Roman" w:hAnsi="Times New Roman" w:cs="Times New Roman"/>
          <w:sz w:val="24"/>
          <w:szCs w:val="24"/>
        </w:rPr>
      </w:pPr>
    </w:p>
    <w:p w14:paraId="57D04F65" w14:textId="77777777" w:rsidR="00FB34D0" w:rsidRPr="00FB34D0" w:rsidRDefault="00FB34D0" w:rsidP="00FB34D0">
      <w:pPr>
        <w:spacing w:after="0"/>
        <w:jc w:val="both"/>
        <w:rPr>
          <w:rFonts w:ascii="Times New Roman" w:hAnsi="Times New Roman" w:cs="Times New Roman"/>
          <w:sz w:val="24"/>
          <w:szCs w:val="24"/>
        </w:rPr>
      </w:pPr>
    </w:p>
    <w:p w14:paraId="6D82AA5C" w14:textId="77777777" w:rsidR="00FB34D0" w:rsidRPr="00FB34D0" w:rsidRDefault="00FB34D0" w:rsidP="00FB34D0">
      <w:pPr>
        <w:spacing w:after="0" w:line="240" w:lineRule="auto"/>
        <w:rPr>
          <w:rFonts w:ascii="Times New Roman" w:hAnsi="Times New Roman" w:cs="Times New Roman"/>
          <w:sz w:val="24"/>
          <w:szCs w:val="24"/>
        </w:rPr>
      </w:pPr>
      <w:r w:rsidRPr="00FB34D0">
        <w:rPr>
          <w:rFonts w:ascii="Times New Roman" w:hAnsi="Times New Roman" w:cs="Times New Roman"/>
          <w:sz w:val="24"/>
          <w:szCs w:val="24"/>
        </w:rPr>
        <w:t xml:space="preserve">Глава сельского поселения Назаровка </w:t>
      </w:r>
    </w:p>
    <w:p w14:paraId="48CE6F00" w14:textId="77777777" w:rsidR="00FB34D0" w:rsidRPr="00FB34D0" w:rsidRDefault="00FB34D0" w:rsidP="00FB34D0">
      <w:pPr>
        <w:spacing w:after="0" w:line="240" w:lineRule="auto"/>
        <w:rPr>
          <w:rFonts w:ascii="Times New Roman" w:hAnsi="Times New Roman" w:cs="Times New Roman"/>
          <w:sz w:val="24"/>
          <w:szCs w:val="24"/>
        </w:rPr>
      </w:pPr>
      <w:r w:rsidRPr="00FB34D0">
        <w:rPr>
          <w:rFonts w:ascii="Times New Roman" w:hAnsi="Times New Roman" w:cs="Times New Roman"/>
          <w:sz w:val="24"/>
          <w:szCs w:val="24"/>
        </w:rPr>
        <w:t xml:space="preserve">муниципального района Клявлинский </w:t>
      </w:r>
    </w:p>
    <w:p w14:paraId="32853C47" w14:textId="77777777" w:rsidR="00FB34D0" w:rsidRPr="00FB34D0" w:rsidRDefault="00FB34D0" w:rsidP="00FB34D0">
      <w:pPr>
        <w:spacing w:after="0" w:line="240" w:lineRule="auto"/>
        <w:rPr>
          <w:rFonts w:ascii="Times New Roman" w:hAnsi="Times New Roman" w:cs="Times New Roman"/>
          <w:sz w:val="24"/>
          <w:szCs w:val="24"/>
        </w:rPr>
      </w:pPr>
      <w:r w:rsidRPr="00FB34D0">
        <w:rPr>
          <w:rFonts w:ascii="Times New Roman" w:hAnsi="Times New Roman" w:cs="Times New Roman"/>
          <w:sz w:val="24"/>
          <w:szCs w:val="24"/>
        </w:rPr>
        <w:t>Самарской области                                                                                          В.П.Егоров</w:t>
      </w:r>
    </w:p>
    <w:p w14:paraId="3C662B23" w14:textId="77777777" w:rsidR="00FB34D0" w:rsidRPr="00FB34D0" w:rsidRDefault="00FB34D0" w:rsidP="00FB34D0">
      <w:pPr>
        <w:spacing w:after="0" w:line="240" w:lineRule="auto"/>
        <w:rPr>
          <w:rFonts w:ascii="Times New Roman" w:hAnsi="Times New Roman" w:cs="Times New Roman"/>
          <w:sz w:val="24"/>
          <w:szCs w:val="24"/>
        </w:rPr>
      </w:pPr>
    </w:p>
    <w:p w14:paraId="3691B229" w14:textId="77777777" w:rsidR="00FB34D0" w:rsidRPr="0031520F" w:rsidRDefault="00FB34D0" w:rsidP="00FB34D0">
      <w:pPr>
        <w:spacing w:after="0" w:line="240" w:lineRule="auto"/>
        <w:rPr>
          <w:rFonts w:ascii="Times New Roman" w:hAnsi="Times New Roman" w:cs="Times New Roman"/>
          <w:sz w:val="24"/>
          <w:szCs w:val="24"/>
        </w:rPr>
      </w:pPr>
    </w:p>
    <w:p w14:paraId="167F72B2" w14:textId="77777777" w:rsidR="00FB34D0" w:rsidRDefault="00FB34D0" w:rsidP="00FB34D0">
      <w:pPr>
        <w:tabs>
          <w:tab w:val="left" w:pos="5220"/>
        </w:tabs>
        <w:spacing w:after="0" w:line="360" w:lineRule="auto"/>
        <w:contextualSpacing/>
        <w:jc w:val="both"/>
        <w:rPr>
          <w:rFonts w:ascii="Times New Roman" w:eastAsia="SimSun" w:hAnsi="Times New Roman" w:cs="Arial"/>
          <w:sz w:val="28"/>
          <w:szCs w:val="28"/>
          <w:lang w:eastAsia="ru-RU"/>
        </w:rPr>
      </w:pPr>
    </w:p>
    <w:p w14:paraId="325FD0E2"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20DD4D1D"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64E4114C"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1C78808E"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55E8894C"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54E80DE9"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656A93A9"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44AFA970"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22040EDF"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10BB4B0B"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7C3AAA27"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719E8D1B"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6A983712"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0E6C9D93"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77E5B93C"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27F88666"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0448CD9A"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7804388D"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6C85ADE4"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5F6CE36F" w14:textId="77777777" w:rsidR="00FB34D0" w:rsidRDefault="00FB34D0" w:rsidP="0011416E">
      <w:pPr>
        <w:tabs>
          <w:tab w:val="left" w:pos="5220"/>
        </w:tabs>
        <w:spacing w:after="0" w:line="360" w:lineRule="auto"/>
        <w:contextualSpacing/>
        <w:jc w:val="right"/>
        <w:rPr>
          <w:rFonts w:ascii="Times New Roman" w:eastAsia="SimSun" w:hAnsi="Times New Roman" w:cs="Arial"/>
          <w:sz w:val="28"/>
          <w:szCs w:val="28"/>
          <w:lang w:eastAsia="ru-RU"/>
        </w:rPr>
      </w:pPr>
    </w:p>
    <w:p w14:paraId="09FAB00A" w14:textId="77777777" w:rsidR="006B2E8C" w:rsidRDefault="006B2E8C" w:rsidP="0011416E">
      <w:pPr>
        <w:tabs>
          <w:tab w:val="left" w:pos="5220"/>
        </w:tabs>
        <w:spacing w:after="0" w:line="360" w:lineRule="auto"/>
        <w:contextualSpacing/>
        <w:jc w:val="right"/>
        <w:rPr>
          <w:rFonts w:ascii="Times New Roman" w:eastAsia="SimSun" w:hAnsi="Times New Roman" w:cs="Arial"/>
          <w:sz w:val="28"/>
          <w:szCs w:val="28"/>
          <w:lang w:eastAsia="ru-RU"/>
        </w:rPr>
      </w:pPr>
      <w:r>
        <w:rPr>
          <w:rFonts w:ascii="Times New Roman" w:eastAsia="SimSun" w:hAnsi="Times New Roman" w:cs="Arial"/>
          <w:sz w:val="28"/>
          <w:szCs w:val="28"/>
          <w:lang w:eastAsia="ru-RU"/>
        </w:rPr>
        <w:lastRenderedPageBreak/>
        <w:t>УТВЕРЖДАЮ:</w:t>
      </w:r>
    </w:p>
    <w:p w14:paraId="7CB8EFD4" w14:textId="484D908B" w:rsidR="00690306" w:rsidRDefault="00E16C2E" w:rsidP="00DA784C">
      <w:pPr>
        <w:tabs>
          <w:tab w:val="left" w:pos="5220"/>
        </w:tabs>
        <w:spacing w:after="0" w:line="360" w:lineRule="auto"/>
        <w:contextualSpacing/>
        <w:jc w:val="right"/>
        <w:rPr>
          <w:rFonts w:ascii="Times New Roman" w:eastAsia="SimSun" w:hAnsi="Times New Roman" w:cs="Arial"/>
          <w:sz w:val="28"/>
          <w:szCs w:val="28"/>
          <w:lang w:eastAsia="ru-RU"/>
        </w:rPr>
      </w:pPr>
      <w:r>
        <w:rPr>
          <w:rFonts w:ascii="Times New Roman" w:eastAsia="SimSun" w:hAnsi="Times New Roman" w:cs="Arial"/>
          <w:sz w:val="28"/>
          <w:szCs w:val="28"/>
          <w:lang w:eastAsia="ru-RU"/>
        </w:rPr>
        <w:t>Глава</w:t>
      </w:r>
      <w:r w:rsidR="00DA784C">
        <w:rPr>
          <w:rFonts w:ascii="Times New Roman" w:eastAsia="SimSun" w:hAnsi="Times New Roman" w:cs="Arial"/>
          <w:sz w:val="28"/>
          <w:szCs w:val="28"/>
          <w:lang w:eastAsia="ru-RU"/>
        </w:rPr>
        <w:t xml:space="preserve"> </w:t>
      </w:r>
      <w:r w:rsidR="00992A6C">
        <w:rPr>
          <w:rFonts w:ascii="Times New Roman" w:eastAsia="SimSun" w:hAnsi="Times New Roman" w:cs="Arial"/>
          <w:sz w:val="28"/>
          <w:szCs w:val="28"/>
          <w:lang w:eastAsia="ru-RU"/>
        </w:rPr>
        <w:t>сельского</w:t>
      </w:r>
      <w:r>
        <w:rPr>
          <w:rFonts w:ascii="Times New Roman" w:eastAsia="SimSun" w:hAnsi="Times New Roman" w:cs="Arial"/>
          <w:sz w:val="28"/>
          <w:szCs w:val="28"/>
          <w:lang w:eastAsia="ru-RU"/>
        </w:rPr>
        <w:t xml:space="preserve"> поселения </w:t>
      </w:r>
      <w:r w:rsidR="005A6FAF">
        <w:rPr>
          <w:rFonts w:ascii="Times New Roman" w:eastAsia="SimSun" w:hAnsi="Times New Roman" w:cs="Arial"/>
          <w:sz w:val="28"/>
          <w:szCs w:val="28"/>
          <w:lang w:eastAsia="ru-RU"/>
        </w:rPr>
        <w:t>Назаровка</w:t>
      </w:r>
    </w:p>
    <w:p w14:paraId="0DDC8700" w14:textId="6029A8B3" w:rsidR="00E16C2E" w:rsidRDefault="00E16C2E" w:rsidP="0011416E">
      <w:pPr>
        <w:spacing w:after="0" w:line="360" w:lineRule="auto"/>
        <w:contextualSpacing/>
        <w:jc w:val="right"/>
        <w:rPr>
          <w:rFonts w:ascii="Times New Roman" w:eastAsia="SimSun" w:hAnsi="Times New Roman" w:cs="Arial"/>
          <w:sz w:val="28"/>
          <w:szCs w:val="28"/>
          <w:lang w:eastAsia="ru-RU"/>
        </w:rPr>
      </w:pPr>
      <w:r>
        <w:rPr>
          <w:rFonts w:ascii="Times New Roman" w:eastAsia="SimSun" w:hAnsi="Times New Roman" w:cs="Arial"/>
          <w:sz w:val="28"/>
          <w:szCs w:val="28"/>
          <w:lang w:eastAsia="ru-RU"/>
        </w:rPr>
        <w:t xml:space="preserve">муниципального района </w:t>
      </w:r>
      <w:r w:rsidR="00453EBE">
        <w:rPr>
          <w:rFonts w:ascii="Times New Roman" w:eastAsia="SimSun" w:hAnsi="Times New Roman" w:cs="Arial"/>
          <w:sz w:val="28"/>
          <w:szCs w:val="28"/>
          <w:lang w:eastAsia="ru-RU"/>
        </w:rPr>
        <w:t>К</w:t>
      </w:r>
      <w:r w:rsidR="00992A6C">
        <w:rPr>
          <w:rFonts w:ascii="Times New Roman" w:eastAsia="SimSun" w:hAnsi="Times New Roman" w:cs="Arial"/>
          <w:sz w:val="28"/>
          <w:szCs w:val="28"/>
          <w:lang w:eastAsia="ru-RU"/>
        </w:rPr>
        <w:t>лявлинский</w:t>
      </w:r>
      <w:r>
        <w:rPr>
          <w:rFonts w:ascii="Times New Roman" w:eastAsia="SimSun" w:hAnsi="Times New Roman" w:cs="Arial"/>
          <w:sz w:val="28"/>
          <w:szCs w:val="28"/>
          <w:lang w:eastAsia="ru-RU"/>
        </w:rPr>
        <w:t xml:space="preserve"> </w:t>
      </w:r>
    </w:p>
    <w:p w14:paraId="09C41708" w14:textId="33A64CC9" w:rsidR="00690306" w:rsidRDefault="00E16C2E" w:rsidP="0011416E">
      <w:pPr>
        <w:spacing w:after="0" w:line="360" w:lineRule="auto"/>
        <w:contextualSpacing/>
        <w:jc w:val="right"/>
        <w:rPr>
          <w:rFonts w:ascii="Times New Roman" w:eastAsia="SimSun" w:hAnsi="Times New Roman" w:cs="Arial"/>
          <w:sz w:val="28"/>
          <w:szCs w:val="28"/>
          <w:lang w:eastAsia="ru-RU"/>
        </w:rPr>
      </w:pPr>
      <w:r>
        <w:rPr>
          <w:rFonts w:ascii="Times New Roman" w:eastAsia="SimSun" w:hAnsi="Times New Roman" w:cs="Arial"/>
          <w:sz w:val="28"/>
          <w:szCs w:val="28"/>
          <w:lang w:eastAsia="ru-RU"/>
        </w:rPr>
        <w:t>Самарской области</w:t>
      </w:r>
    </w:p>
    <w:p w14:paraId="1AF791E9" w14:textId="0484ED1B" w:rsidR="0011416E" w:rsidRDefault="0011416E" w:rsidP="0011416E">
      <w:pPr>
        <w:spacing w:after="0" w:line="360" w:lineRule="auto"/>
        <w:contextualSpacing/>
        <w:jc w:val="right"/>
        <w:rPr>
          <w:rFonts w:ascii="Times New Roman" w:eastAsia="SimSun" w:hAnsi="Times New Roman" w:cs="Arial"/>
          <w:sz w:val="28"/>
          <w:szCs w:val="28"/>
          <w:lang w:eastAsia="ru-RU"/>
        </w:rPr>
      </w:pPr>
      <w:r>
        <w:rPr>
          <w:rFonts w:ascii="Times New Roman" w:eastAsia="SimSun" w:hAnsi="Times New Roman" w:cs="Arial"/>
          <w:sz w:val="28"/>
          <w:szCs w:val="28"/>
          <w:lang w:eastAsia="ru-RU"/>
        </w:rPr>
        <w:t>_______________</w:t>
      </w:r>
      <w:r w:rsidR="005A6FAF">
        <w:rPr>
          <w:rFonts w:ascii="Times New Roman" w:eastAsia="SimSun" w:hAnsi="Times New Roman" w:cs="Arial"/>
          <w:sz w:val="28"/>
          <w:szCs w:val="28"/>
          <w:lang w:eastAsia="ru-RU"/>
        </w:rPr>
        <w:t>В. П. Егоров</w:t>
      </w:r>
    </w:p>
    <w:p w14:paraId="59F5BD13" w14:textId="03232040" w:rsidR="0011416E" w:rsidRDefault="00FB34D0" w:rsidP="0011416E">
      <w:pPr>
        <w:spacing w:after="0" w:line="360" w:lineRule="auto"/>
        <w:contextualSpacing/>
        <w:jc w:val="right"/>
        <w:rPr>
          <w:rFonts w:ascii="Times New Roman" w:eastAsia="SimSun" w:hAnsi="Times New Roman" w:cs="Arial"/>
          <w:sz w:val="28"/>
          <w:szCs w:val="28"/>
          <w:lang w:eastAsia="ru-RU"/>
        </w:rPr>
      </w:pPr>
      <w:r>
        <w:rPr>
          <w:rFonts w:ascii="Times New Roman" w:eastAsia="SimSun" w:hAnsi="Times New Roman" w:cs="Arial"/>
          <w:sz w:val="28"/>
          <w:szCs w:val="28"/>
          <w:lang w:eastAsia="ru-RU"/>
        </w:rPr>
        <w:t>«14</w:t>
      </w:r>
      <w:r w:rsidR="0011416E">
        <w:rPr>
          <w:rFonts w:ascii="Times New Roman" w:eastAsia="SimSun" w:hAnsi="Times New Roman" w:cs="Arial"/>
          <w:sz w:val="28"/>
          <w:szCs w:val="28"/>
          <w:lang w:eastAsia="ru-RU"/>
        </w:rPr>
        <w:t>»</w:t>
      </w:r>
      <w:r w:rsidR="00D95DE5">
        <w:rPr>
          <w:rFonts w:ascii="Times New Roman" w:eastAsia="SimSun" w:hAnsi="Times New Roman" w:cs="Arial"/>
          <w:sz w:val="28"/>
          <w:szCs w:val="28"/>
          <w:lang w:eastAsia="ru-RU"/>
        </w:rPr>
        <w:t xml:space="preserve"> </w:t>
      </w:r>
      <w:r>
        <w:rPr>
          <w:rFonts w:ascii="Times New Roman" w:eastAsia="SimSun" w:hAnsi="Times New Roman" w:cs="Arial"/>
          <w:sz w:val="28"/>
          <w:szCs w:val="28"/>
          <w:lang w:eastAsia="ru-RU"/>
        </w:rPr>
        <w:t xml:space="preserve"> июля </w:t>
      </w:r>
      <w:r w:rsidR="0011416E">
        <w:rPr>
          <w:rFonts w:ascii="Times New Roman" w:eastAsia="SimSun" w:hAnsi="Times New Roman" w:cs="Arial"/>
          <w:sz w:val="28"/>
          <w:szCs w:val="28"/>
          <w:lang w:eastAsia="ru-RU"/>
        </w:rPr>
        <w:t>202</w:t>
      </w:r>
      <w:r w:rsidR="00E16C2E">
        <w:rPr>
          <w:rFonts w:ascii="Times New Roman" w:eastAsia="SimSun" w:hAnsi="Times New Roman" w:cs="Arial"/>
          <w:sz w:val="28"/>
          <w:szCs w:val="28"/>
          <w:lang w:eastAsia="ru-RU"/>
        </w:rPr>
        <w:t>2</w:t>
      </w:r>
      <w:r w:rsidR="0011416E">
        <w:rPr>
          <w:rFonts w:ascii="Times New Roman" w:eastAsia="SimSun" w:hAnsi="Times New Roman" w:cs="Arial"/>
          <w:sz w:val="28"/>
          <w:szCs w:val="28"/>
          <w:lang w:eastAsia="ru-RU"/>
        </w:rPr>
        <w:t xml:space="preserve"> г</w:t>
      </w:r>
      <w:r w:rsidR="00E16C2E">
        <w:rPr>
          <w:rFonts w:ascii="Times New Roman" w:eastAsia="SimSun" w:hAnsi="Times New Roman" w:cs="Arial"/>
          <w:sz w:val="28"/>
          <w:szCs w:val="28"/>
          <w:lang w:eastAsia="ru-RU"/>
        </w:rPr>
        <w:t>.</w:t>
      </w:r>
    </w:p>
    <w:p w14:paraId="375C16C0" w14:textId="77777777" w:rsidR="0011416E" w:rsidRDefault="0011416E" w:rsidP="0011416E">
      <w:pPr>
        <w:spacing w:after="0" w:line="360" w:lineRule="auto"/>
        <w:contextualSpacing/>
        <w:jc w:val="right"/>
        <w:rPr>
          <w:rFonts w:ascii="Times New Roman" w:eastAsia="SimSun" w:hAnsi="Times New Roman" w:cs="Arial"/>
          <w:sz w:val="28"/>
          <w:szCs w:val="28"/>
          <w:lang w:eastAsia="ru-RU"/>
        </w:rPr>
      </w:pPr>
    </w:p>
    <w:p w14:paraId="62E19F9C" w14:textId="77777777" w:rsidR="0011416E" w:rsidRDefault="0011416E" w:rsidP="0011416E">
      <w:pPr>
        <w:spacing w:after="0" w:line="360" w:lineRule="auto"/>
        <w:contextualSpacing/>
        <w:jc w:val="right"/>
        <w:rPr>
          <w:rFonts w:ascii="Times New Roman" w:eastAsia="SimSun" w:hAnsi="Times New Roman" w:cs="Arial"/>
          <w:sz w:val="28"/>
          <w:szCs w:val="28"/>
          <w:lang w:eastAsia="ru-RU"/>
        </w:rPr>
      </w:pPr>
    </w:p>
    <w:p w14:paraId="04B5180A" w14:textId="77777777" w:rsidR="0011416E" w:rsidRDefault="0011416E" w:rsidP="0011416E">
      <w:pPr>
        <w:spacing w:after="0" w:line="360" w:lineRule="auto"/>
        <w:contextualSpacing/>
        <w:jc w:val="right"/>
        <w:rPr>
          <w:rFonts w:ascii="Times New Roman" w:eastAsia="SimSun" w:hAnsi="Times New Roman" w:cs="Arial"/>
          <w:sz w:val="28"/>
          <w:szCs w:val="28"/>
          <w:lang w:eastAsia="ru-RU"/>
        </w:rPr>
      </w:pPr>
      <w:bookmarkStart w:id="1" w:name="_GoBack"/>
      <w:bookmarkEnd w:id="1"/>
    </w:p>
    <w:p w14:paraId="3267EE7B" w14:textId="77777777" w:rsidR="0011416E" w:rsidRDefault="0011416E" w:rsidP="0011416E">
      <w:pPr>
        <w:spacing w:after="0" w:line="360" w:lineRule="auto"/>
        <w:contextualSpacing/>
        <w:jc w:val="right"/>
        <w:rPr>
          <w:rFonts w:ascii="Times New Roman" w:eastAsia="SimSun" w:hAnsi="Times New Roman" w:cs="Arial"/>
          <w:sz w:val="28"/>
          <w:szCs w:val="28"/>
          <w:lang w:eastAsia="ru-RU"/>
        </w:rPr>
      </w:pPr>
    </w:p>
    <w:p w14:paraId="5834BD06" w14:textId="77777777" w:rsidR="0011416E" w:rsidRDefault="0011416E" w:rsidP="0011416E">
      <w:pPr>
        <w:spacing w:after="0" w:line="360" w:lineRule="auto"/>
        <w:contextualSpacing/>
        <w:jc w:val="right"/>
        <w:rPr>
          <w:rFonts w:ascii="Times New Roman" w:eastAsia="SimSun" w:hAnsi="Times New Roman" w:cs="Arial"/>
          <w:sz w:val="28"/>
          <w:szCs w:val="28"/>
          <w:lang w:eastAsia="ru-RU"/>
        </w:rPr>
      </w:pPr>
    </w:p>
    <w:p w14:paraId="7A446EEF" w14:textId="77777777" w:rsidR="0011416E" w:rsidRPr="00DE15D2" w:rsidRDefault="0011416E" w:rsidP="0011416E">
      <w:pPr>
        <w:spacing w:after="0" w:line="360" w:lineRule="auto"/>
        <w:contextualSpacing/>
        <w:jc w:val="right"/>
        <w:rPr>
          <w:rFonts w:ascii="Times New Roman" w:eastAsia="SimSun" w:hAnsi="Times New Roman" w:cs="Times New Roman"/>
          <w:b/>
          <w:sz w:val="28"/>
          <w:szCs w:val="28"/>
          <w:lang w:eastAsia="ru-RU"/>
        </w:rPr>
      </w:pPr>
    </w:p>
    <w:p w14:paraId="57A19804" w14:textId="77B26A07" w:rsidR="00A46A16" w:rsidRPr="00AD08B1" w:rsidRDefault="006B2E8C" w:rsidP="00A46A16">
      <w:pPr>
        <w:spacing w:after="0" w:line="360" w:lineRule="auto"/>
        <w:contextualSpacing/>
        <w:jc w:val="center"/>
        <w:rPr>
          <w:rFonts w:ascii="Times New Roman" w:eastAsia="SimSun" w:hAnsi="Times New Roman" w:cs="Times New Roman"/>
          <w:b/>
          <w:sz w:val="44"/>
          <w:szCs w:val="44"/>
          <w:lang w:eastAsia="ru-RU"/>
        </w:rPr>
      </w:pPr>
      <w:r w:rsidRPr="00AD08B1">
        <w:rPr>
          <w:rFonts w:ascii="Times New Roman" w:eastAsia="SimSun" w:hAnsi="Times New Roman" w:cs="Times New Roman"/>
          <w:b/>
          <w:sz w:val="44"/>
          <w:szCs w:val="44"/>
          <w:lang w:eastAsia="ru-RU"/>
        </w:rPr>
        <w:t>П</w:t>
      </w:r>
      <w:r w:rsidR="00A46A16" w:rsidRPr="00AD08B1">
        <w:rPr>
          <w:rFonts w:ascii="Times New Roman" w:eastAsia="SimSun" w:hAnsi="Times New Roman" w:cs="Times New Roman"/>
          <w:b/>
          <w:sz w:val="44"/>
          <w:szCs w:val="44"/>
          <w:lang w:eastAsia="ru-RU"/>
        </w:rPr>
        <w:t>рограмма</w:t>
      </w:r>
      <w:r w:rsidRPr="00AD08B1">
        <w:rPr>
          <w:rFonts w:ascii="Times New Roman" w:eastAsia="SimSun" w:hAnsi="Times New Roman" w:cs="Times New Roman"/>
          <w:b/>
          <w:sz w:val="44"/>
          <w:szCs w:val="44"/>
          <w:lang w:eastAsia="ru-RU"/>
        </w:rPr>
        <w:t xml:space="preserve"> </w:t>
      </w:r>
      <w:r w:rsidR="00A46A16" w:rsidRPr="00AD08B1">
        <w:rPr>
          <w:rFonts w:ascii="Times New Roman" w:eastAsia="SimSun" w:hAnsi="Times New Roman" w:cs="Times New Roman"/>
          <w:b/>
          <w:sz w:val="44"/>
          <w:szCs w:val="44"/>
          <w:lang w:eastAsia="ru-RU"/>
        </w:rPr>
        <w:t>энергосбережения и повышения</w:t>
      </w:r>
    </w:p>
    <w:p w14:paraId="6D51C7EA" w14:textId="77777777" w:rsidR="00A46A16" w:rsidRPr="00AD08B1" w:rsidRDefault="00A46A16" w:rsidP="00A46A16">
      <w:pPr>
        <w:spacing w:after="0" w:line="360" w:lineRule="auto"/>
        <w:contextualSpacing/>
        <w:jc w:val="center"/>
        <w:rPr>
          <w:rFonts w:ascii="Times New Roman" w:eastAsia="SimSun" w:hAnsi="Times New Roman" w:cs="Times New Roman"/>
          <w:b/>
          <w:sz w:val="44"/>
          <w:szCs w:val="44"/>
          <w:lang w:eastAsia="ru-RU"/>
        </w:rPr>
      </w:pPr>
      <w:r w:rsidRPr="00AD08B1">
        <w:rPr>
          <w:rFonts w:ascii="Times New Roman" w:eastAsia="SimSun" w:hAnsi="Times New Roman" w:cs="Times New Roman"/>
          <w:b/>
          <w:sz w:val="44"/>
          <w:szCs w:val="44"/>
          <w:lang w:eastAsia="ru-RU"/>
        </w:rPr>
        <w:t>энергетической эффективности</w:t>
      </w:r>
    </w:p>
    <w:p w14:paraId="27262B2A" w14:textId="77777777" w:rsidR="0048447C" w:rsidRDefault="001B11FF" w:rsidP="00A46A16">
      <w:pPr>
        <w:spacing w:after="0" w:line="360" w:lineRule="auto"/>
        <w:contextualSpacing/>
        <w:jc w:val="center"/>
        <w:rPr>
          <w:rFonts w:ascii="Times New Roman" w:hAnsi="Times New Roman" w:cs="Times New Roman"/>
          <w:b/>
          <w:sz w:val="44"/>
          <w:szCs w:val="44"/>
        </w:rPr>
      </w:pPr>
      <w:r>
        <w:rPr>
          <w:rFonts w:ascii="Times New Roman" w:hAnsi="Times New Roman" w:cs="Times New Roman"/>
          <w:b/>
          <w:sz w:val="44"/>
          <w:szCs w:val="44"/>
        </w:rPr>
        <w:t>Администраци</w:t>
      </w:r>
      <w:r w:rsidR="00DE79C2">
        <w:rPr>
          <w:rFonts w:ascii="Times New Roman" w:hAnsi="Times New Roman" w:cs="Times New Roman"/>
          <w:b/>
          <w:sz w:val="44"/>
          <w:szCs w:val="44"/>
        </w:rPr>
        <w:t>и</w:t>
      </w:r>
      <w:r>
        <w:rPr>
          <w:rFonts w:ascii="Times New Roman" w:hAnsi="Times New Roman" w:cs="Times New Roman"/>
          <w:b/>
          <w:sz w:val="44"/>
          <w:szCs w:val="44"/>
        </w:rPr>
        <w:t xml:space="preserve"> </w:t>
      </w:r>
      <w:r w:rsidR="00FF1A83">
        <w:rPr>
          <w:rFonts w:ascii="Times New Roman" w:hAnsi="Times New Roman" w:cs="Times New Roman"/>
          <w:b/>
          <w:sz w:val="44"/>
          <w:szCs w:val="44"/>
        </w:rPr>
        <w:t>сельс</w:t>
      </w:r>
      <w:r w:rsidR="00453EBE">
        <w:rPr>
          <w:rFonts w:ascii="Times New Roman" w:hAnsi="Times New Roman" w:cs="Times New Roman"/>
          <w:b/>
          <w:sz w:val="44"/>
          <w:szCs w:val="44"/>
        </w:rPr>
        <w:t>кого</w:t>
      </w:r>
      <w:r>
        <w:rPr>
          <w:rFonts w:ascii="Times New Roman" w:hAnsi="Times New Roman" w:cs="Times New Roman"/>
          <w:b/>
          <w:sz w:val="44"/>
          <w:szCs w:val="44"/>
        </w:rPr>
        <w:t xml:space="preserve"> поселения </w:t>
      </w:r>
    </w:p>
    <w:p w14:paraId="6B183740" w14:textId="3C3D45CC" w:rsidR="001B11FF" w:rsidRDefault="005A6FAF" w:rsidP="00A46A16">
      <w:pPr>
        <w:spacing w:after="0" w:line="360" w:lineRule="auto"/>
        <w:contextualSpacing/>
        <w:jc w:val="center"/>
        <w:rPr>
          <w:rFonts w:ascii="Times New Roman" w:hAnsi="Times New Roman" w:cs="Times New Roman"/>
          <w:b/>
          <w:sz w:val="44"/>
          <w:szCs w:val="44"/>
        </w:rPr>
      </w:pPr>
      <w:r>
        <w:rPr>
          <w:rFonts w:ascii="Times New Roman" w:hAnsi="Times New Roman" w:cs="Times New Roman"/>
          <w:b/>
          <w:sz w:val="44"/>
          <w:szCs w:val="44"/>
        </w:rPr>
        <w:t>Назаровка</w:t>
      </w:r>
      <w:r w:rsidR="001B11FF">
        <w:rPr>
          <w:rFonts w:ascii="Times New Roman" w:hAnsi="Times New Roman" w:cs="Times New Roman"/>
          <w:b/>
          <w:sz w:val="44"/>
          <w:szCs w:val="44"/>
        </w:rPr>
        <w:t xml:space="preserve"> </w:t>
      </w:r>
      <w:r w:rsidR="001B11FF">
        <w:rPr>
          <w:rFonts w:ascii="Times New Roman" w:hAnsi="Times New Roman" w:cs="Times New Roman"/>
          <w:b/>
          <w:sz w:val="44"/>
          <w:szCs w:val="44"/>
        </w:rPr>
        <w:br/>
        <w:t xml:space="preserve">муниципального района </w:t>
      </w:r>
      <w:r w:rsidR="00FF1A83">
        <w:rPr>
          <w:rFonts w:ascii="Times New Roman" w:hAnsi="Times New Roman" w:cs="Times New Roman"/>
          <w:b/>
          <w:sz w:val="44"/>
          <w:szCs w:val="44"/>
        </w:rPr>
        <w:t>Клявлинский</w:t>
      </w:r>
      <w:r w:rsidR="001B11FF">
        <w:rPr>
          <w:rFonts w:ascii="Times New Roman" w:hAnsi="Times New Roman" w:cs="Times New Roman"/>
          <w:b/>
          <w:sz w:val="44"/>
          <w:szCs w:val="44"/>
        </w:rPr>
        <w:t xml:space="preserve"> Самарской области</w:t>
      </w:r>
    </w:p>
    <w:p w14:paraId="36D092C2" w14:textId="0C4FD696" w:rsidR="00A46A16" w:rsidRPr="00AD08B1" w:rsidRDefault="000510FB" w:rsidP="00A46A16">
      <w:pPr>
        <w:spacing w:after="0" w:line="360" w:lineRule="auto"/>
        <w:contextualSpacing/>
        <w:jc w:val="center"/>
        <w:rPr>
          <w:rFonts w:ascii="Times New Roman" w:eastAsia="SimSun" w:hAnsi="Times New Roman" w:cs="Times New Roman"/>
          <w:b/>
          <w:sz w:val="44"/>
          <w:szCs w:val="44"/>
          <w:lang w:eastAsia="ru-RU"/>
        </w:rPr>
      </w:pPr>
      <w:r w:rsidRPr="00AD08B1">
        <w:rPr>
          <w:rFonts w:ascii="Times New Roman" w:eastAsia="SimSun" w:hAnsi="Times New Roman" w:cs="Times New Roman"/>
          <w:b/>
          <w:sz w:val="44"/>
          <w:szCs w:val="44"/>
          <w:lang w:eastAsia="ru-RU"/>
        </w:rPr>
        <w:t xml:space="preserve">на </w:t>
      </w:r>
      <w:r w:rsidR="001B11FF" w:rsidRPr="00AD08B1">
        <w:rPr>
          <w:rFonts w:ascii="Times New Roman" w:eastAsia="SimSun" w:hAnsi="Times New Roman" w:cs="Times New Roman"/>
          <w:b/>
          <w:sz w:val="44"/>
          <w:szCs w:val="44"/>
          <w:lang w:eastAsia="ru-RU"/>
        </w:rPr>
        <w:t>202</w:t>
      </w:r>
      <w:r w:rsidR="00374212">
        <w:rPr>
          <w:rFonts w:ascii="Times New Roman" w:eastAsia="SimSun" w:hAnsi="Times New Roman" w:cs="Times New Roman"/>
          <w:b/>
          <w:sz w:val="44"/>
          <w:szCs w:val="44"/>
          <w:lang w:eastAsia="ru-RU"/>
        </w:rPr>
        <w:t>2</w:t>
      </w:r>
      <w:r w:rsidR="001B11FF" w:rsidRPr="00AD08B1">
        <w:rPr>
          <w:rFonts w:ascii="Times New Roman" w:eastAsia="SimSun" w:hAnsi="Times New Roman" w:cs="Times New Roman"/>
          <w:b/>
          <w:sz w:val="44"/>
          <w:szCs w:val="44"/>
          <w:lang w:eastAsia="ru-RU"/>
        </w:rPr>
        <w:t>–202</w:t>
      </w:r>
      <w:r w:rsidR="00374212">
        <w:rPr>
          <w:rFonts w:ascii="Times New Roman" w:eastAsia="SimSun" w:hAnsi="Times New Roman" w:cs="Times New Roman"/>
          <w:b/>
          <w:sz w:val="44"/>
          <w:szCs w:val="44"/>
          <w:lang w:eastAsia="ru-RU"/>
        </w:rPr>
        <w:t>6</w:t>
      </w:r>
      <w:r w:rsidR="00215B02" w:rsidRPr="00AD08B1">
        <w:rPr>
          <w:rFonts w:ascii="Times New Roman" w:eastAsia="SimSun" w:hAnsi="Times New Roman" w:cs="Times New Roman"/>
          <w:b/>
          <w:sz w:val="44"/>
          <w:szCs w:val="44"/>
          <w:lang w:eastAsia="ru-RU"/>
        </w:rPr>
        <w:t xml:space="preserve"> </w:t>
      </w:r>
      <w:r w:rsidR="00A46A16" w:rsidRPr="00AD08B1">
        <w:rPr>
          <w:rFonts w:ascii="Times New Roman" w:eastAsia="SimSun" w:hAnsi="Times New Roman" w:cs="Times New Roman"/>
          <w:b/>
          <w:sz w:val="44"/>
          <w:szCs w:val="44"/>
          <w:lang w:eastAsia="ru-RU"/>
        </w:rPr>
        <w:t>год</w:t>
      </w:r>
      <w:r w:rsidR="00215B02" w:rsidRPr="00AD08B1">
        <w:rPr>
          <w:rFonts w:ascii="Times New Roman" w:eastAsia="SimSun" w:hAnsi="Times New Roman" w:cs="Times New Roman"/>
          <w:b/>
          <w:sz w:val="44"/>
          <w:szCs w:val="44"/>
          <w:lang w:eastAsia="ru-RU"/>
        </w:rPr>
        <w:t>ы</w:t>
      </w:r>
    </w:p>
    <w:p w14:paraId="7A9ADD96" w14:textId="77777777" w:rsidR="00A46A16" w:rsidRPr="00DE15D2" w:rsidRDefault="00A46A16" w:rsidP="00A46A16">
      <w:pPr>
        <w:spacing w:after="0" w:line="360" w:lineRule="auto"/>
        <w:contextualSpacing/>
        <w:jc w:val="center"/>
        <w:rPr>
          <w:rFonts w:ascii="Times New Roman" w:eastAsia="SimSun" w:hAnsi="Times New Roman" w:cs="Times New Roman"/>
          <w:b/>
          <w:sz w:val="28"/>
          <w:szCs w:val="28"/>
          <w:lang w:eastAsia="ru-RU"/>
        </w:rPr>
      </w:pPr>
    </w:p>
    <w:p w14:paraId="36043F8E" w14:textId="77777777" w:rsidR="00A46A16" w:rsidRPr="00DE15D2" w:rsidRDefault="00A46A16" w:rsidP="00A46A16">
      <w:pPr>
        <w:spacing w:after="0" w:line="360" w:lineRule="auto"/>
        <w:contextualSpacing/>
        <w:jc w:val="center"/>
        <w:rPr>
          <w:rFonts w:ascii="Times New Roman" w:eastAsia="SimSun" w:hAnsi="Times New Roman" w:cs="Times New Roman"/>
          <w:b/>
          <w:sz w:val="28"/>
          <w:szCs w:val="28"/>
          <w:lang w:eastAsia="ru-RU"/>
        </w:rPr>
      </w:pPr>
    </w:p>
    <w:p w14:paraId="5C06F045" w14:textId="2F2A7CA9" w:rsidR="00A46A16" w:rsidRDefault="00A46A16" w:rsidP="00A46A16">
      <w:pPr>
        <w:spacing w:after="0" w:line="360" w:lineRule="auto"/>
        <w:contextualSpacing/>
        <w:jc w:val="center"/>
        <w:rPr>
          <w:rFonts w:ascii="Times New Roman" w:eastAsia="SimSun" w:hAnsi="Times New Roman" w:cs="Times New Roman"/>
          <w:b/>
          <w:sz w:val="28"/>
          <w:szCs w:val="28"/>
          <w:lang w:eastAsia="ru-RU"/>
        </w:rPr>
      </w:pPr>
    </w:p>
    <w:p w14:paraId="633B8170" w14:textId="15946C8D" w:rsidR="00DD4776" w:rsidRDefault="00DD4776" w:rsidP="00E948A7">
      <w:pPr>
        <w:spacing w:after="0" w:line="360" w:lineRule="auto"/>
        <w:contextualSpacing/>
        <w:rPr>
          <w:rFonts w:ascii="Times New Roman" w:eastAsia="SimSun" w:hAnsi="Times New Roman" w:cs="Times New Roman"/>
          <w:b/>
          <w:sz w:val="28"/>
          <w:szCs w:val="28"/>
          <w:lang w:eastAsia="ru-RU"/>
        </w:rPr>
      </w:pPr>
    </w:p>
    <w:p w14:paraId="7A1511BF" w14:textId="1556B2E4" w:rsidR="00DE79C2" w:rsidRDefault="00DE79C2" w:rsidP="00E948A7">
      <w:pPr>
        <w:spacing w:after="0" w:line="360" w:lineRule="auto"/>
        <w:contextualSpacing/>
        <w:rPr>
          <w:rFonts w:ascii="Times New Roman" w:eastAsia="SimSun" w:hAnsi="Times New Roman" w:cs="Times New Roman"/>
          <w:b/>
          <w:sz w:val="28"/>
          <w:szCs w:val="28"/>
          <w:lang w:eastAsia="ru-RU"/>
        </w:rPr>
      </w:pPr>
    </w:p>
    <w:p w14:paraId="3A199AE3" w14:textId="77777777" w:rsidR="00DE79C2" w:rsidRDefault="00DE79C2" w:rsidP="00E948A7">
      <w:pPr>
        <w:spacing w:after="0" w:line="360" w:lineRule="auto"/>
        <w:contextualSpacing/>
        <w:rPr>
          <w:rFonts w:ascii="Times New Roman" w:eastAsia="SimSun" w:hAnsi="Times New Roman" w:cs="Times New Roman"/>
          <w:b/>
          <w:sz w:val="28"/>
          <w:szCs w:val="28"/>
          <w:lang w:eastAsia="ru-RU"/>
        </w:rPr>
      </w:pPr>
    </w:p>
    <w:p w14:paraId="5CE87908" w14:textId="7C7DE394" w:rsidR="00A31BEF" w:rsidRDefault="000510FB" w:rsidP="00A31BEF">
      <w:pPr>
        <w:spacing w:after="0" w:line="360" w:lineRule="auto"/>
        <w:contextualSpacing/>
        <w:jc w:val="cente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20</w:t>
      </w:r>
      <w:r w:rsidR="0011416E">
        <w:rPr>
          <w:rFonts w:ascii="Times New Roman" w:eastAsia="SimSun" w:hAnsi="Times New Roman" w:cs="Times New Roman"/>
          <w:sz w:val="28"/>
          <w:szCs w:val="28"/>
          <w:lang w:eastAsia="ru-RU"/>
        </w:rPr>
        <w:t>2</w:t>
      </w:r>
      <w:r w:rsidR="001B11FF">
        <w:rPr>
          <w:rFonts w:ascii="Times New Roman" w:eastAsia="SimSun" w:hAnsi="Times New Roman" w:cs="Times New Roman"/>
          <w:sz w:val="28"/>
          <w:szCs w:val="28"/>
          <w:lang w:eastAsia="ru-RU"/>
        </w:rPr>
        <w:t>2</w:t>
      </w:r>
      <w:r w:rsidR="00A46A16" w:rsidRPr="00DE15D2">
        <w:rPr>
          <w:rFonts w:ascii="Times New Roman" w:eastAsia="SimSun" w:hAnsi="Times New Roman" w:cs="Times New Roman"/>
          <w:sz w:val="28"/>
          <w:szCs w:val="28"/>
          <w:lang w:eastAsia="ru-RU"/>
        </w:rPr>
        <w:t xml:space="preserve"> г</w:t>
      </w:r>
      <w:r w:rsidR="000333DF">
        <w:rPr>
          <w:rFonts w:ascii="Times New Roman" w:eastAsia="SimSun" w:hAnsi="Times New Roman" w:cs="Times New Roman"/>
          <w:sz w:val="28"/>
          <w:szCs w:val="28"/>
          <w:lang w:eastAsia="ru-RU"/>
        </w:rPr>
        <w:t>.</w:t>
      </w:r>
    </w:p>
    <w:bookmarkEnd w:id="0" w:displacedByCustomXml="next"/>
    <w:sdt>
      <w:sdtPr>
        <w:rPr>
          <w:rFonts w:asciiTheme="minorHAnsi" w:eastAsiaTheme="minorHAnsi" w:hAnsiTheme="minorHAnsi" w:cstheme="minorBidi"/>
          <w:color w:val="auto"/>
          <w:sz w:val="24"/>
          <w:szCs w:val="24"/>
          <w:lang w:eastAsia="en-US"/>
        </w:rPr>
        <w:id w:val="443198504"/>
        <w:docPartObj>
          <w:docPartGallery w:val="Table of Contents"/>
          <w:docPartUnique/>
        </w:docPartObj>
      </w:sdtPr>
      <w:sdtEndPr/>
      <w:sdtContent>
        <w:p w14:paraId="4B2911AA" w14:textId="77777777" w:rsidR="00FD381C" w:rsidRPr="00D67976" w:rsidRDefault="00FD381C" w:rsidP="00FD381C">
          <w:pPr>
            <w:pStyle w:val="afe"/>
            <w:rPr>
              <w:sz w:val="24"/>
              <w:szCs w:val="24"/>
            </w:rPr>
          </w:pPr>
          <w:r w:rsidRPr="00D67976">
            <w:rPr>
              <w:sz w:val="24"/>
              <w:szCs w:val="24"/>
            </w:rPr>
            <w:t>Оглавление</w:t>
          </w:r>
        </w:p>
        <w:p w14:paraId="0156530C" w14:textId="6579CD62" w:rsidR="00525D2E" w:rsidRPr="00525D2E" w:rsidRDefault="00FD381C">
          <w:pPr>
            <w:pStyle w:val="12"/>
            <w:rPr>
              <w:rFonts w:asciiTheme="minorHAnsi" w:eastAsiaTheme="minorEastAsia" w:hAnsiTheme="minorHAnsi" w:cstheme="minorBidi"/>
              <w:noProof/>
              <w:sz w:val="22"/>
              <w:szCs w:val="22"/>
            </w:rPr>
          </w:pPr>
          <w:r w:rsidRPr="00525D2E">
            <w:rPr>
              <w:sz w:val="24"/>
              <w:szCs w:val="24"/>
            </w:rPr>
            <w:fldChar w:fldCharType="begin"/>
          </w:r>
          <w:r w:rsidRPr="00525D2E">
            <w:rPr>
              <w:sz w:val="24"/>
              <w:szCs w:val="24"/>
            </w:rPr>
            <w:instrText xml:space="preserve"> TOC \o "1-3" \h \z \u </w:instrText>
          </w:r>
          <w:r w:rsidRPr="00525D2E">
            <w:rPr>
              <w:sz w:val="24"/>
              <w:szCs w:val="24"/>
            </w:rPr>
            <w:fldChar w:fldCharType="separate"/>
          </w:r>
          <w:hyperlink w:anchor="_Toc107914291" w:history="1">
            <w:r w:rsidR="00525D2E" w:rsidRPr="00525D2E">
              <w:rPr>
                <w:rStyle w:val="a3"/>
                <w:noProof/>
              </w:rPr>
              <w:t>ПАСПОРТ</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_Toc107914291 \h </w:instrText>
            </w:r>
            <w:r w:rsidR="00525D2E" w:rsidRPr="00525D2E">
              <w:rPr>
                <w:noProof/>
                <w:webHidden/>
              </w:rPr>
            </w:r>
            <w:r w:rsidR="00525D2E" w:rsidRPr="00525D2E">
              <w:rPr>
                <w:noProof/>
                <w:webHidden/>
              </w:rPr>
              <w:fldChar w:fldCharType="separate"/>
            </w:r>
            <w:r w:rsidR="00D27555">
              <w:rPr>
                <w:noProof/>
                <w:webHidden/>
              </w:rPr>
              <w:t>4</w:t>
            </w:r>
            <w:r w:rsidR="00525D2E" w:rsidRPr="00525D2E">
              <w:rPr>
                <w:noProof/>
                <w:webHidden/>
              </w:rPr>
              <w:fldChar w:fldCharType="end"/>
            </w:r>
          </w:hyperlink>
        </w:p>
        <w:p w14:paraId="67BCB36C" w14:textId="1C2B933E" w:rsidR="00525D2E" w:rsidRPr="00525D2E" w:rsidRDefault="00E56DF6">
          <w:pPr>
            <w:pStyle w:val="12"/>
            <w:rPr>
              <w:rFonts w:asciiTheme="minorHAnsi" w:eastAsiaTheme="minorEastAsia" w:hAnsiTheme="minorHAnsi" w:cstheme="minorBidi"/>
              <w:noProof/>
              <w:sz w:val="22"/>
              <w:szCs w:val="22"/>
            </w:rPr>
          </w:pPr>
          <w:hyperlink w:anchor="_Toc107914292" w:history="1">
            <w:r w:rsidR="00525D2E" w:rsidRPr="00525D2E">
              <w:rPr>
                <w:rStyle w:val="a3"/>
                <w:caps/>
                <w:noProof/>
              </w:rPr>
              <w:t>Введение</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_Toc107914292 \h </w:instrText>
            </w:r>
            <w:r w:rsidR="00525D2E" w:rsidRPr="00525D2E">
              <w:rPr>
                <w:noProof/>
                <w:webHidden/>
              </w:rPr>
            </w:r>
            <w:r w:rsidR="00525D2E" w:rsidRPr="00525D2E">
              <w:rPr>
                <w:noProof/>
                <w:webHidden/>
              </w:rPr>
              <w:fldChar w:fldCharType="separate"/>
            </w:r>
            <w:r w:rsidR="00D27555">
              <w:rPr>
                <w:noProof/>
                <w:webHidden/>
              </w:rPr>
              <w:t>6</w:t>
            </w:r>
            <w:r w:rsidR="00525D2E" w:rsidRPr="00525D2E">
              <w:rPr>
                <w:noProof/>
                <w:webHidden/>
              </w:rPr>
              <w:fldChar w:fldCharType="end"/>
            </w:r>
          </w:hyperlink>
        </w:p>
        <w:p w14:paraId="4D3C1BB0" w14:textId="2D6FD7AE" w:rsidR="00525D2E" w:rsidRPr="00525D2E" w:rsidRDefault="00E56DF6">
          <w:pPr>
            <w:pStyle w:val="12"/>
            <w:tabs>
              <w:tab w:val="left" w:pos="660"/>
            </w:tabs>
            <w:rPr>
              <w:rFonts w:asciiTheme="minorHAnsi" w:eastAsiaTheme="minorEastAsia" w:hAnsiTheme="minorHAnsi" w:cstheme="minorBidi"/>
              <w:noProof/>
              <w:sz w:val="22"/>
              <w:szCs w:val="22"/>
            </w:rPr>
          </w:pPr>
          <w:hyperlink w:anchor="_Toc107914293" w:history="1">
            <w:r w:rsidR="00525D2E" w:rsidRPr="00525D2E">
              <w:rPr>
                <w:rStyle w:val="a3"/>
                <w:noProof/>
              </w:rPr>
              <w:t>1.</w:t>
            </w:r>
            <w:r w:rsidR="00525D2E" w:rsidRPr="00525D2E">
              <w:rPr>
                <w:rFonts w:asciiTheme="minorHAnsi" w:eastAsiaTheme="minorEastAsia" w:hAnsiTheme="minorHAnsi" w:cstheme="minorBidi"/>
                <w:noProof/>
                <w:sz w:val="22"/>
                <w:szCs w:val="22"/>
              </w:rPr>
              <w:tab/>
            </w:r>
            <w:r w:rsidR="00525D2E" w:rsidRPr="00525D2E">
              <w:rPr>
                <w:rStyle w:val="a3"/>
                <w:noProof/>
              </w:rPr>
              <w:t>Анализ текущего состояния энергосбережения и повышения энергетической эффективности</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_Toc107914293 \h </w:instrText>
            </w:r>
            <w:r w:rsidR="00525D2E" w:rsidRPr="00525D2E">
              <w:rPr>
                <w:noProof/>
                <w:webHidden/>
              </w:rPr>
            </w:r>
            <w:r w:rsidR="00525D2E" w:rsidRPr="00525D2E">
              <w:rPr>
                <w:noProof/>
                <w:webHidden/>
              </w:rPr>
              <w:fldChar w:fldCharType="separate"/>
            </w:r>
            <w:r w:rsidR="00D27555">
              <w:rPr>
                <w:noProof/>
                <w:webHidden/>
              </w:rPr>
              <w:t>7</w:t>
            </w:r>
            <w:r w:rsidR="00525D2E" w:rsidRPr="00525D2E">
              <w:rPr>
                <w:noProof/>
                <w:webHidden/>
              </w:rPr>
              <w:fldChar w:fldCharType="end"/>
            </w:r>
          </w:hyperlink>
        </w:p>
        <w:p w14:paraId="15FF11FF" w14:textId="6619D5D5" w:rsidR="00525D2E" w:rsidRPr="00525D2E" w:rsidRDefault="00E56DF6">
          <w:pPr>
            <w:pStyle w:val="21"/>
            <w:tabs>
              <w:tab w:val="left" w:pos="1100"/>
            </w:tabs>
            <w:rPr>
              <w:rFonts w:asciiTheme="minorHAnsi" w:eastAsiaTheme="minorEastAsia" w:hAnsiTheme="minorHAnsi" w:cstheme="minorBidi"/>
              <w:sz w:val="22"/>
              <w:szCs w:val="22"/>
            </w:rPr>
          </w:pPr>
          <w:hyperlink w:anchor="_Toc107914294" w:history="1">
            <w:r w:rsidR="00525D2E" w:rsidRPr="00525D2E">
              <w:rPr>
                <w:rStyle w:val="a3"/>
              </w:rPr>
              <w:t>1.1</w:t>
            </w:r>
            <w:r w:rsidR="00525D2E" w:rsidRPr="00525D2E">
              <w:rPr>
                <w:rFonts w:asciiTheme="minorHAnsi" w:eastAsiaTheme="minorEastAsia" w:hAnsiTheme="minorHAnsi" w:cstheme="minorBidi"/>
                <w:sz w:val="22"/>
                <w:szCs w:val="22"/>
              </w:rPr>
              <w:tab/>
            </w:r>
            <w:r w:rsidR="00525D2E" w:rsidRPr="00525D2E">
              <w:rPr>
                <w:rStyle w:val="a3"/>
              </w:rPr>
              <w:t>Сведения о разработчике Программы</w:t>
            </w:r>
            <w:r w:rsidR="00525D2E" w:rsidRPr="00525D2E">
              <w:rPr>
                <w:webHidden/>
              </w:rPr>
              <w:tab/>
            </w:r>
            <w:r w:rsidR="00525D2E" w:rsidRPr="00525D2E">
              <w:rPr>
                <w:webHidden/>
              </w:rPr>
              <w:fldChar w:fldCharType="begin"/>
            </w:r>
            <w:r w:rsidR="00525D2E" w:rsidRPr="00525D2E">
              <w:rPr>
                <w:webHidden/>
              </w:rPr>
              <w:instrText xml:space="preserve"> PAGEREF _Toc107914294 \h </w:instrText>
            </w:r>
            <w:r w:rsidR="00525D2E" w:rsidRPr="00525D2E">
              <w:rPr>
                <w:webHidden/>
              </w:rPr>
            </w:r>
            <w:r w:rsidR="00525D2E" w:rsidRPr="00525D2E">
              <w:rPr>
                <w:webHidden/>
              </w:rPr>
              <w:fldChar w:fldCharType="separate"/>
            </w:r>
            <w:r w:rsidR="00D27555">
              <w:rPr>
                <w:webHidden/>
              </w:rPr>
              <w:t>8</w:t>
            </w:r>
            <w:r w:rsidR="00525D2E" w:rsidRPr="00525D2E">
              <w:rPr>
                <w:webHidden/>
              </w:rPr>
              <w:fldChar w:fldCharType="end"/>
            </w:r>
          </w:hyperlink>
        </w:p>
        <w:p w14:paraId="75621C0E" w14:textId="4BE5AD0D" w:rsidR="00525D2E" w:rsidRPr="00525D2E" w:rsidRDefault="00E56DF6">
          <w:pPr>
            <w:pStyle w:val="21"/>
            <w:rPr>
              <w:rFonts w:asciiTheme="minorHAnsi" w:eastAsiaTheme="minorEastAsia" w:hAnsiTheme="minorHAnsi" w:cstheme="minorBidi"/>
              <w:sz w:val="22"/>
              <w:szCs w:val="22"/>
            </w:rPr>
          </w:pPr>
          <w:hyperlink w:anchor="_Toc107914295" w:history="1">
            <w:r w:rsidR="00525D2E" w:rsidRPr="00525D2E">
              <w:rPr>
                <w:rStyle w:val="a3"/>
              </w:rPr>
              <w:t>1.2 Сведения о заказчике Программы</w:t>
            </w:r>
            <w:r w:rsidR="00525D2E" w:rsidRPr="00525D2E">
              <w:rPr>
                <w:webHidden/>
              </w:rPr>
              <w:tab/>
            </w:r>
            <w:r w:rsidR="00525D2E" w:rsidRPr="00525D2E">
              <w:rPr>
                <w:webHidden/>
              </w:rPr>
              <w:fldChar w:fldCharType="begin"/>
            </w:r>
            <w:r w:rsidR="00525D2E" w:rsidRPr="00525D2E">
              <w:rPr>
                <w:webHidden/>
              </w:rPr>
              <w:instrText xml:space="preserve"> PAGEREF _Toc107914295 \h </w:instrText>
            </w:r>
            <w:r w:rsidR="00525D2E" w:rsidRPr="00525D2E">
              <w:rPr>
                <w:webHidden/>
              </w:rPr>
            </w:r>
            <w:r w:rsidR="00525D2E" w:rsidRPr="00525D2E">
              <w:rPr>
                <w:webHidden/>
              </w:rPr>
              <w:fldChar w:fldCharType="separate"/>
            </w:r>
            <w:r w:rsidR="00D27555">
              <w:rPr>
                <w:webHidden/>
              </w:rPr>
              <w:t>9</w:t>
            </w:r>
            <w:r w:rsidR="00525D2E" w:rsidRPr="00525D2E">
              <w:rPr>
                <w:webHidden/>
              </w:rPr>
              <w:fldChar w:fldCharType="end"/>
            </w:r>
          </w:hyperlink>
        </w:p>
        <w:p w14:paraId="4FDB3CAC" w14:textId="5EC3E0DE" w:rsidR="00525D2E" w:rsidRPr="00525D2E" w:rsidRDefault="00E56DF6">
          <w:pPr>
            <w:pStyle w:val="21"/>
            <w:tabs>
              <w:tab w:val="left" w:pos="1100"/>
            </w:tabs>
            <w:rPr>
              <w:rFonts w:asciiTheme="minorHAnsi" w:eastAsiaTheme="minorEastAsia" w:hAnsiTheme="minorHAnsi" w:cstheme="minorBidi"/>
              <w:sz w:val="22"/>
              <w:szCs w:val="22"/>
            </w:rPr>
          </w:pPr>
          <w:hyperlink w:anchor="_Toc107914296" w:history="1">
            <w:r w:rsidR="00525D2E" w:rsidRPr="00525D2E">
              <w:rPr>
                <w:rStyle w:val="a3"/>
              </w:rPr>
              <w:t>1.3</w:t>
            </w:r>
            <w:r w:rsidR="00525D2E" w:rsidRPr="00525D2E">
              <w:rPr>
                <w:rFonts w:asciiTheme="minorHAnsi" w:eastAsiaTheme="minorEastAsia" w:hAnsiTheme="minorHAnsi" w:cstheme="minorBidi"/>
                <w:sz w:val="22"/>
                <w:szCs w:val="22"/>
              </w:rPr>
              <w:tab/>
            </w:r>
            <w:r w:rsidR="00525D2E" w:rsidRPr="00525D2E">
              <w:rPr>
                <w:rStyle w:val="a3"/>
              </w:rPr>
              <w:t>Нормативно-правовое обеспечение Программы</w:t>
            </w:r>
            <w:r w:rsidR="00525D2E" w:rsidRPr="00525D2E">
              <w:rPr>
                <w:webHidden/>
              </w:rPr>
              <w:tab/>
            </w:r>
            <w:r w:rsidR="00525D2E" w:rsidRPr="00525D2E">
              <w:rPr>
                <w:webHidden/>
              </w:rPr>
              <w:fldChar w:fldCharType="begin"/>
            </w:r>
            <w:r w:rsidR="00525D2E" w:rsidRPr="00525D2E">
              <w:rPr>
                <w:webHidden/>
              </w:rPr>
              <w:instrText xml:space="preserve"> PAGEREF _Toc107914296 \h </w:instrText>
            </w:r>
            <w:r w:rsidR="00525D2E" w:rsidRPr="00525D2E">
              <w:rPr>
                <w:webHidden/>
              </w:rPr>
            </w:r>
            <w:r w:rsidR="00525D2E" w:rsidRPr="00525D2E">
              <w:rPr>
                <w:webHidden/>
              </w:rPr>
              <w:fldChar w:fldCharType="separate"/>
            </w:r>
            <w:r w:rsidR="00D27555">
              <w:rPr>
                <w:webHidden/>
              </w:rPr>
              <w:t>9</w:t>
            </w:r>
            <w:r w:rsidR="00525D2E" w:rsidRPr="00525D2E">
              <w:rPr>
                <w:webHidden/>
              </w:rPr>
              <w:fldChar w:fldCharType="end"/>
            </w:r>
          </w:hyperlink>
        </w:p>
        <w:p w14:paraId="28B3686E" w14:textId="7B0E8A15" w:rsidR="00525D2E" w:rsidRPr="00525D2E" w:rsidRDefault="00E56DF6">
          <w:pPr>
            <w:pStyle w:val="21"/>
            <w:tabs>
              <w:tab w:val="left" w:pos="1100"/>
            </w:tabs>
            <w:rPr>
              <w:rFonts w:asciiTheme="minorHAnsi" w:eastAsiaTheme="minorEastAsia" w:hAnsiTheme="minorHAnsi" w:cstheme="minorBidi"/>
              <w:sz w:val="22"/>
              <w:szCs w:val="22"/>
            </w:rPr>
          </w:pPr>
          <w:hyperlink w:anchor="_Toc107914297" w:history="1">
            <w:r w:rsidR="00525D2E" w:rsidRPr="00525D2E">
              <w:rPr>
                <w:rStyle w:val="a3"/>
              </w:rPr>
              <w:t>1.4.</w:t>
            </w:r>
            <w:r w:rsidR="00525D2E" w:rsidRPr="00525D2E">
              <w:rPr>
                <w:rFonts w:asciiTheme="minorHAnsi" w:eastAsiaTheme="minorEastAsia" w:hAnsiTheme="minorHAnsi" w:cstheme="minorBidi"/>
                <w:sz w:val="22"/>
                <w:szCs w:val="22"/>
              </w:rPr>
              <w:tab/>
            </w:r>
            <w:r w:rsidR="00525D2E" w:rsidRPr="00525D2E">
              <w:rPr>
                <w:rStyle w:val="a3"/>
              </w:rPr>
              <w:t>Сведения об учреждении</w:t>
            </w:r>
            <w:r w:rsidR="00525D2E" w:rsidRPr="00525D2E">
              <w:rPr>
                <w:webHidden/>
              </w:rPr>
              <w:tab/>
            </w:r>
            <w:r w:rsidR="00525D2E" w:rsidRPr="00525D2E">
              <w:rPr>
                <w:webHidden/>
              </w:rPr>
              <w:fldChar w:fldCharType="begin"/>
            </w:r>
            <w:r w:rsidR="00525D2E" w:rsidRPr="00525D2E">
              <w:rPr>
                <w:webHidden/>
              </w:rPr>
              <w:instrText xml:space="preserve"> PAGEREF _Toc107914297 \h </w:instrText>
            </w:r>
            <w:r w:rsidR="00525D2E" w:rsidRPr="00525D2E">
              <w:rPr>
                <w:webHidden/>
              </w:rPr>
            </w:r>
            <w:r w:rsidR="00525D2E" w:rsidRPr="00525D2E">
              <w:rPr>
                <w:webHidden/>
              </w:rPr>
              <w:fldChar w:fldCharType="separate"/>
            </w:r>
            <w:r w:rsidR="00D27555">
              <w:rPr>
                <w:webHidden/>
              </w:rPr>
              <w:t>11</w:t>
            </w:r>
            <w:r w:rsidR="00525D2E" w:rsidRPr="00525D2E">
              <w:rPr>
                <w:webHidden/>
              </w:rPr>
              <w:fldChar w:fldCharType="end"/>
            </w:r>
          </w:hyperlink>
        </w:p>
        <w:p w14:paraId="05BA048E" w14:textId="2575AC78" w:rsidR="00525D2E" w:rsidRPr="00525D2E" w:rsidRDefault="00E56DF6">
          <w:pPr>
            <w:pStyle w:val="21"/>
            <w:rPr>
              <w:rFonts w:asciiTheme="minorHAnsi" w:eastAsiaTheme="minorEastAsia" w:hAnsiTheme="minorHAnsi" w:cstheme="minorBidi"/>
              <w:sz w:val="22"/>
              <w:szCs w:val="22"/>
            </w:rPr>
          </w:pPr>
          <w:hyperlink w:anchor="_Toc107914298" w:history="1">
            <w:r w:rsidR="00525D2E" w:rsidRPr="00525D2E">
              <w:rPr>
                <w:rStyle w:val="a3"/>
              </w:rPr>
              <w:t>1.5 Информация о проведенном энергетическом обследовании учреждения</w:t>
            </w:r>
            <w:r w:rsidR="00525D2E" w:rsidRPr="00525D2E">
              <w:rPr>
                <w:webHidden/>
              </w:rPr>
              <w:tab/>
            </w:r>
            <w:r w:rsidR="00525D2E" w:rsidRPr="00525D2E">
              <w:rPr>
                <w:webHidden/>
              </w:rPr>
              <w:fldChar w:fldCharType="begin"/>
            </w:r>
            <w:r w:rsidR="00525D2E" w:rsidRPr="00525D2E">
              <w:rPr>
                <w:webHidden/>
              </w:rPr>
              <w:instrText xml:space="preserve"> PAGEREF _Toc107914298 \h </w:instrText>
            </w:r>
            <w:r w:rsidR="00525D2E" w:rsidRPr="00525D2E">
              <w:rPr>
                <w:webHidden/>
              </w:rPr>
            </w:r>
            <w:r w:rsidR="00525D2E" w:rsidRPr="00525D2E">
              <w:rPr>
                <w:webHidden/>
              </w:rPr>
              <w:fldChar w:fldCharType="separate"/>
            </w:r>
            <w:r w:rsidR="00D27555">
              <w:rPr>
                <w:webHidden/>
              </w:rPr>
              <w:t>12</w:t>
            </w:r>
            <w:r w:rsidR="00525D2E" w:rsidRPr="00525D2E">
              <w:rPr>
                <w:webHidden/>
              </w:rPr>
              <w:fldChar w:fldCharType="end"/>
            </w:r>
          </w:hyperlink>
        </w:p>
        <w:p w14:paraId="4C4D5EBA" w14:textId="25B967B9" w:rsidR="00525D2E" w:rsidRPr="00525D2E" w:rsidRDefault="00E56DF6">
          <w:pPr>
            <w:pStyle w:val="21"/>
            <w:rPr>
              <w:rFonts w:asciiTheme="minorHAnsi" w:eastAsiaTheme="minorEastAsia" w:hAnsiTheme="minorHAnsi" w:cstheme="minorBidi"/>
              <w:sz w:val="22"/>
              <w:szCs w:val="22"/>
            </w:rPr>
          </w:pPr>
          <w:hyperlink w:anchor="_Toc107914299" w:history="1">
            <w:r w:rsidR="00525D2E" w:rsidRPr="00525D2E">
              <w:rPr>
                <w:rStyle w:val="a3"/>
              </w:rPr>
              <w:t>1.6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r w:rsidR="00525D2E" w:rsidRPr="00525D2E">
              <w:rPr>
                <w:webHidden/>
              </w:rPr>
              <w:tab/>
            </w:r>
            <w:r w:rsidR="00525D2E" w:rsidRPr="00525D2E">
              <w:rPr>
                <w:webHidden/>
              </w:rPr>
              <w:fldChar w:fldCharType="begin"/>
            </w:r>
            <w:r w:rsidR="00525D2E" w:rsidRPr="00525D2E">
              <w:rPr>
                <w:webHidden/>
              </w:rPr>
              <w:instrText xml:space="preserve"> PAGEREF _Toc107914299 \h </w:instrText>
            </w:r>
            <w:r w:rsidR="00525D2E" w:rsidRPr="00525D2E">
              <w:rPr>
                <w:webHidden/>
              </w:rPr>
            </w:r>
            <w:r w:rsidR="00525D2E" w:rsidRPr="00525D2E">
              <w:rPr>
                <w:webHidden/>
              </w:rPr>
              <w:fldChar w:fldCharType="separate"/>
            </w:r>
            <w:r w:rsidR="00D27555">
              <w:rPr>
                <w:webHidden/>
              </w:rPr>
              <w:t>13</w:t>
            </w:r>
            <w:r w:rsidR="00525D2E" w:rsidRPr="00525D2E">
              <w:rPr>
                <w:webHidden/>
              </w:rPr>
              <w:fldChar w:fldCharType="end"/>
            </w:r>
          </w:hyperlink>
        </w:p>
        <w:p w14:paraId="4F37E6AD" w14:textId="54C84039" w:rsidR="00525D2E" w:rsidRPr="00525D2E" w:rsidRDefault="00E56DF6">
          <w:pPr>
            <w:pStyle w:val="21"/>
            <w:rPr>
              <w:rFonts w:asciiTheme="minorHAnsi" w:eastAsiaTheme="minorEastAsia" w:hAnsiTheme="minorHAnsi" w:cstheme="minorBidi"/>
              <w:sz w:val="22"/>
              <w:szCs w:val="22"/>
            </w:rPr>
          </w:pPr>
          <w:hyperlink w:anchor="_Toc107914300" w:history="1">
            <w:r w:rsidR="00525D2E" w:rsidRPr="00525D2E">
              <w:rPr>
                <w:rStyle w:val="a3"/>
              </w:rPr>
              <w:t>1.7 Сведения о наличии автотранспорта и спецтехники</w:t>
            </w:r>
            <w:r w:rsidR="00525D2E" w:rsidRPr="00525D2E">
              <w:rPr>
                <w:webHidden/>
              </w:rPr>
              <w:tab/>
            </w:r>
            <w:r w:rsidR="00525D2E" w:rsidRPr="00525D2E">
              <w:rPr>
                <w:webHidden/>
              </w:rPr>
              <w:fldChar w:fldCharType="begin"/>
            </w:r>
            <w:r w:rsidR="00525D2E" w:rsidRPr="00525D2E">
              <w:rPr>
                <w:webHidden/>
              </w:rPr>
              <w:instrText xml:space="preserve"> PAGEREF _Toc107914300 \h </w:instrText>
            </w:r>
            <w:r w:rsidR="00525D2E" w:rsidRPr="00525D2E">
              <w:rPr>
                <w:webHidden/>
              </w:rPr>
            </w:r>
            <w:r w:rsidR="00525D2E" w:rsidRPr="00525D2E">
              <w:rPr>
                <w:webHidden/>
              </w:rPr>
              <w:fldChar w:fldCharType="separate"/>
            </w:r>
            <w:r w:rsidR="00D27555">
              <w:rPr>
                <w:webHidden/>
              </w:rPr>
              <w:t>18</w:t>
            </w:r>
            <w:r w:rsidR="00525D2E" w:rsidRPr="00525D2E">
              <w:rPr>
                <w:webHidden/>
              </w:rPr>
              <w:fldChar w:fldCharType="end"/>
            </w:r>
          </w:hyperlink>
        </w:p>
        <w:p w14:paraId="2E996446" w14:textId="498F45A2" w:rsidR="00525D2E" w:rsidRPr="00525D2E" w:rsidRDefault="00E56DF6">
          <w:pPr>
            <w:pStyle w:val="21"/>
            <w:rPr>
              <w:rFonts w:asciiTheme="minorHAnsi" w:eastAsiaTheme="minorEastAsia" w:hAnsiTheme="minorHAnsi" w:cstheme="minorBidi"/>
              <w:sz w:val="22"/>
              <w:szCs w:val="22"/>
            </w:rPr>
          </w:pPr>
          <w:hyperlink w:anchor="_Toc107914301" w:history="1">
            <w:r w:rsidR="00525D2E" w:rsidRPr="00525D2E">
              <w:rPr>
                <w:rStyle w:val="a3"/>
              </w:rPr>
              <w:t>1.8 Сведения о количестве точек приема (поставки) электрической энергии</w:t>
            </w:r>
            <w:r w:rsidR="00525D2E" w:rsidRPr="00525D2E">
              <w:rPr>
                <w:webHidden/>
              </w:rPr>
              <w:tab/>
            </w:r>
            <w:r w:rsidR="00525D2E" w:rsidRPr="00525D2E">
              <w:rPr>
                <w:webHidden/>
              </w:rPr>
              <w:fldChar w:fldCharType="begin"/>
            </w:r>
            <w:r w:rsidR="00525D2E" w:rsidRPr="00525D2E">
              <w:rPr>
                <w:webHidden/>
              </w:rPr>
              <w:instrText xml:space="preserve"> PAGEREF _Toc107914301 \h </w:instrText>
            </w:r>
            <w:r w:rsidR="00525D2E" w:rsidRPr="00525D2E">
              <w:rPr>
                <w:webHidden/>
              </w:rPr>
            </w:r>
            <w:r w:rsidR="00525D2E" w:rsidRPr="00525D2E">
              <w:rPr>
                <w:webHidden/>
              </w:rPr>
              <w:fldChar w:fldCharType="separate"/>
            </w:r>
            <w:r w:rsidR="00D27555">
              <w:rPr>
                <w:webHidden/>
              </w:rPr>
              <w:t>18</w:t>
            </w:r>
            <w:r w:rsidR="00525D2E" w:rsidRPr="00525D2E">
              <w:rPr>
                <w:webHidden/>
              </w:rPr>
              <w:fldChar w:fldCharType="end"/>
            </w:r>
          </w:hyperlink>
        </w:p>
        <w:p w14:paraId="4DA89AB6" w14:textId="7AC6FC82" w:rsidR="00525D2E" w:rsidRPr="00525D2E" w:rsidRDefault="00E56DF6">
          <w:pPr>
            <w:pStyle w:val="21"/>
            <w:rPr>
              <w:rFonts w:asciiTheme="minorHAnsi" w:eastAsiaTheme="minorEastAsia" w:hAnsiTheme="minorHAnsi" w:cstheme="minorBidi"/>
              <w:sz w:val="22"/>
              <w:szCs w:val="22"/>
            </w:rPr>
          </w:pPr>
          <w:hyperlink w:anchor="_Toc107914302" w:history="1">
            <w:r w:rsidR="00525D2E" w:rsidRPr="00525D2E">
              <w:rPr>
                <w:rStyle w:val="a3"/>
                <w:rFonts w:eastAsia="Times New Roman"/>
              </w:rPr>
              <w:t>1.9 Сведения о количестве точек поставки энергетических ресурсов на хозяйственные нужды, в том числе с разделением по видам энергетических ресурсов</w:t>
            </w:r>
            <w:r w:rsidR="00525D2E" w:rsidRPr="00525D2E">
              <w:rPr>
                <w:webHidden/>
              </w:rPr>
              <w:tab/>
            </w:r>
            <w:r w:rsidR="00525D2E" w:rsidRPr="00525D2E">
              <w:rPr>
                <w:webHidden/>
              </w:rPr>
              <w:fldChar w:fldCharType="begin"/>
            </w:r>
            <w:r w:rsidR="00525D2E" w:rsidRPr="00525D2E">
              <w:rPr>
                <w:webHidden/>
              </w:rPr>
              <w:instrText xml:space="preserve"> PAGEREF _Toc107914302 \h </w:instrText>
            </w:r>
            <w:r w:rsidR="00525D2E" w:rsidRPr="00525D2E">
              <w:rPr>
                <w:webHidden/>
              </w:rPr>
            </w:r>
            <w:r w:rsidR="00525D2E" w:rsidRPr="00525D2E">
              <w:rPr>
                <w:webHidden/>
              </w:rPr>
              <w:fldChar w:fldCharType="separate"/>
            </w:r>
            <w:r w:rsidR="00D27555">
              <w:rPr>
                <w:webHidden/>
              </w:rPr>
              <w:t>19</w:t>
            </w:r>
            <w:r w:rsidR="00525D2E" w:rsidRPr="00525D2E">
              <w:rPr>
                <w:webHidden/>
              </w:rPr>
              <w:fldChar w:fldCharType="end"/>
            </w:r>
          </w:hyperlink>
        </w:p>
        <w:p w14:paraId="58440451" w14:textId="17CD773B" w:rsidR="00525D2E" w:rsidRPr="00525D2E" w:rsidRDefault="00E56DF6">
          <w:pPr>
            <w:pStyle w:val="21"/>
            <w:rPr>
              <w:rFonts w:asciiTheme="minorHAnsi" w:eastAsiaTheme="minorEastAsia" w:hAnsiTheme="minorHAnsi" w:cstheme="minorBidi"/>
              <w:sz w:val="22"/>
              <w:szCs w:val="22"/>
            </w:rPr>
          </w:pPr>
          <w:hyperlink w:anchor="_Toc107914303" w:history="1">
            <w:r w:rsidR="00525D2E" w:rsidRPr="00525D2E">
              <w:rPr>
                <w:rStyle w:val="a3"/>
              </w:rPr>
              <w:t>1.10 Сведения о потреблении используемых энергетических ресурсов по видам этих энергетических ресурсов в динамике</w:t>
            </w:r>
            <w:r w:rsidR="00525D2E" w:rsidRPr="00525D2E">
              <w:rPr>
                <w:webHidden/>
              </w:rPr>
              <w:tab/>
            </w:r>
            <w:r w:rsidR="00525D2E" w:rsidRPr="00525D2E">
              <w:rPr>
                <w:webHidden/>
              </w:rPr>
              <w:fldChar w:fldCharType="begin"/>
            </w:r>
            <w:r w:rsidR="00525D2E" w:rsidRPr="00525D2E">
              <w:rPr>
                <w:webHidden/>
              </w:rPr>
              <w:instrText xml:space="preserve"> PAGEREF _Toc107914303 \h </w:instrText>
            </w:r>
            <w:r w:rsidR="00525D2E" w:rsidRPr="00525D2E">
              <w:rPr>
                <w:webHidden/>
              </w:rPr>
            </w:r>
            <w:r w:rsidR="00525D2E" w:rsidRPr="00525D2E">
              <w:rPr>
                <w:webHidden/>
              </w:rPr>
              <w:fldChar w:fldCharType="separate"/>
            </w:r>
            <w:r w:rsidR="00D27555">
              <w:rPr>
                <w:webHidden/>
              </w:rPr>
              <w:t>21</w:t>
            </w:r>
            <w:r w:rsidR="00525D2E" w:rsidRPr="00525D2E">
              <w:rPr>
                <w:webHidden/>
              </w:rPr>
              <w:fldChar w:fldCharType="end"/>
            </w:r>
          </w:hyperlink>
        </w:p>
        <w:p w14:paraId="44668D37" w14:textId="51ABCAC9" w:rsidR="00525D2E" w:rsidRPr="00525D2E" w:rsidRDefault="00E56DF6">
          <w:pPr>
            <w:pStyle w:val="21"/>
            <w:rPr>
              <w:rFonts w:asciiTheme="minorHAnsi" w:eastAsiaTheme="minorEastAsia" w:hAnsiTheme="minorHAnsi" w:cstheme="minorBidi"/>
              <w:sz w:val="22"/>
              <w:szCs w:val="22"/>
            </w:rPr>
          </w:pPr>
          <w:hyperlink w:anchor="_Toc107914304" w:history="1">
            <w:r w:rsidR="00525D2E" w:rsidRPr="00525D2E">
              <w:rPr>
                <w:rStyle w:val="a3"/>
              </w:rPr>
              <w:t xml:space="preserve">1.11 Определение целевого уровня снижения суммарного объема потребляемых </w:t>
            </w:r>
            <w:r w:rsidR="00525D2E" w:rsidRPr="00525D2E">
              <w:rPr>
                <w:rStyle w:val="a3"/>
                <w:rFonts w:eastAsia="Times New Roman"/>
              </w:rPr>
              <w:t xml:space="preserve">Администрацией сельского поселения Назаровка </w:t>
            </w:r>
            <w:r w:rsidR="00525D2E" w:rsidRPr="00525D2E">
              <w:rPr>
                <w:rStyle w:val="a3"/>
              </w:rPr>
              <w:t>энергетических ресурсов и воды</w:t>
            </w:r>
            <w:r w:rsidR="00525D2E" w:rsidRPr="00525D2E">
              <w:rPr>
                <w:webHidden/>
              </w:rPr>
              <w:tab/>
            </w:r>
            <w:r w:rsidR="00525D2E" w:rsidRPr="00525D2E">
              <w:rPr>
                <w:webHidden/>
              </w:rPr>
              <w:fldChar w:fldCharType="begin"/>
            </w:r>
            <w:r w:rsidR="00525D2E" w:rsidRPr="00525D2E">
              <w:rPr>
                <w:webHidden/>
              </w:rPr>
              <w:instrText xml:space="preserve"> PAGEREF _Toc107914304 \h </w:instrText>
            </w:r>
            <w:r w:rsidR="00525D2E" w:rsidRPr="00525D2E">
              <w:rPr>
                <w:webHidden/>
              </w:rPr>
            </w:r>
            <w:r w:rsidR="00525D2E" w:rsidRPr="00525D2E">
              <w:rPr>
                <w:webHidden/>
              </w:rPr>
              <w:fldChar w:fldCharType="separate"/>
            </w:r>
            <w:r w:rsidR="00D27555">
              <w:rPr>
                <w:webHidden/>
              </w:rPr>
              <w:t>24</w:t>
            </w:r>
            <w:r w:rsidR="00525D2E" w:rsidRPr="00525D2E">
              <w:rPr>
                <w:webHidden/>
              </w:rPr>
              <w:fldChar w:fldCharType="end"/>
            </w:r>
          </w:hyperlink>
        </w:p>
        <w:p w14:paraId="2D443F23" w14:textId="0660C74B" w:rsidR="00525D2E" w:rsidRPr="00525D2E" w:rsidRDefault="00E56DF6">
          <w:pPr>
            <w:pStyle w:val="12"/>
            <w:rPr>
              <w:rFonts w:asciiTheme="minorHAnsi" w:eastAsiaTheme="minorEastAsia" w:hAnsiTheme="minorHAnsi" w:cstheme="minorBidi"/>
              <w:noProof/>
              <w:sz w:val="22"/>
              <w:szCs w:val="22"/>
            </w:rPr>
          </w:pPr>
          <w:hyperlink w:anchor="_Toc107914305" w:history="1">
            <w:r w:rsidR="00525D2E" w:rsidRPr="00525D2E">
              <w:rPr>
                <w:rStyle w:val="a3"/>
                <w:noProof/>
              </w:rPr>
              <w:t>2. Цели и задачи программы</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_Toc107914305 \h </w:instrText>
            </w:r>
            <w:r w:rsidR="00525D2E" w:rsidRPr="00525D2E">
              <w:rPr>
                <w:noProof/>
                <w:webHidden/>
              </w:rPr>
            </w:r>
            <w:r w:rsidR="00525D2E" w:rsidRPr="00525D2E">
              <w:rPr>
                <w:noProof/>
                <w:webHidden/>
              </w:rPr>
              <w:fldChar w:fldCharType="separate"/>
            </w:r>
            <w:r w:rsidR="00D27555">
              <w:rPr>
                <w:noProof/>
                <w:webHidden/>
              </w:rPr>
              <w:t>36</w:t>
            </w:r>
            <w:r w:rsidR="00525D2E" w:rsidRPr="00525D2E">
              <w:rPr>
                <w:noProof/>
                <w:webHidden/>
              </w:rPr>
              <w:fldChar w:fldCharType="end"/>
            </w:r>
          </w:hyperlink>
        </w:p>
        <w:p w14:paraId="2E36F87C" w14:textId="6F1711BB" w:rsidR="00525D2E" w:rsidRPr="00525D2E" w:rsidRDefault="00E56DF6">
          <w:pPr>
            <w:pStyle w:val="12"/>
            <w:rPr>
              <w:rFonts w:asciiTheme="minorHAnsi" w:eastAsiaTheme="minorEastAsia" w:hAnsiTheme="minorHAnsi" w:cstheme="minorBidi"/>
              <w:noProof/>
              <w:sz w:val="22"/>
              <w:szCs w:val="22"/>
            </w:rPr>
          </w:pPr>
          <w:hyperlink w:anchor="_Toc107914306" w:history="1">
            <w:r w:rsidR="00525D2E" w:rsidRPr="00525D2E">
              <w:rPr>
                <w:rStyle w:val="a3"/>
                <w:noProof/>
              </w:rPr>
              <w:t>3. Комплекс программных мероприятий</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_Toc107914306 \h </w:instrText>
            </w:r>
            <w:r w:rsidR="00525D2E" w:rsidRPr="00525D2E">
              <w:rPr>
                <w:noProof/>
                <w:webHidden/>
              </w:rPr>
            </w:r>
            <w:r w:rsidR="00525D2E" w:rsidRPr="00525D2E">
              <w:rPr>
                <w:noProof/>
                <w:webHidden/>
              </w:rPr>
              <w:fldChar w:fldCharType="separate"/>
            </w:r>
            <w:r w:rsidR="00D27555">
              <w:rPr>
                <w:noProof/>
                <w:webHidden/>
              </w:rPr>
              <w:t>37</w:t>
            </w:r>
            <w:r w:rsidR="00525D2E" w:rsidRPr="00525D2E">
              <w:rPr>
                <w:noProof/>
                <w:webHidden/>
              </w:rPr>
              <w:fldChar w:fldCharType="end"/>
            </w:r>
          </w:hyperlink>
        </w:p>
        <w:p w14:paraId="0DE76D90" w14:textId="7B0BAAFC" w:rsidR="00525D2E" w:rsidRPr="00525D2E" w:rsidRDefault="00E56DF6">
          <w:pPr>
            <w:pStyle w:val="21"/>
            <w:rPr>
              <w:rFonts w:asciiTheme="minorHAnsi" w:eastAsiaTheme="minorEastAsia" w:hAnsiTheme="minorHAnsi" w:cstheme="minorBidi"/>
              <w:sz w:val="22"/>
              <w:szCs w:val="22"/>
            </w:rPr>
          </w:pPr>
          <w:hyperlink w:anchor="_Toc107914307" w:history="1">
            <w:r w:rsidR="00525D2E" w:rsidRPr="00525D2E">
              <w:rPr>
                <w:rStyle w:val="a3"/>
              </w:rPr>
              <w:t>3.1 Организационные мероприятия Программы</w:t>
            </w:r>
            <w:r w:rsidR="00525D2E" w:rsidRPr="00525D2E">
              <w:rPr>
                <w:webHidden/>
              </w:rPr>
              <w:tab/>
            </w:r>
            <w:r w:rsidR="00525D2E" w:rsidRPr="00525D2E">
              <w:rPr>
                <w:webHidden/>
              </w:rPr>
              <w:fldChar w:fldCharType="begin"/>
            </w:r>
            <w:r w:rsidR="00525D2E" w:rsidRPr="00525D2E">
              <w:rPr>
                <w:webHidden/>
              </w:rPr>
              <w:instrText xml:space="preserve"> PAGEREF _Toc107914307 \h </w:instrText>
            </w:r>
            <w:r w:rsidR="00525D2E" w:rsidRPr="00525D2E">
              <w:rPr>
                <w:webHidden/>
              </w:rPr>
            </w:r>
            <w:r w:rsidR="00525D2E" w:rsidRPr="00525D2E">
              <w:rPr>
                <w:webHidden/>
              </w:rPr>
              <w:fldChar w:fldCharType="separate"/>
            </w:r>
            <w:r w:rsidR="00D27555">
              <w:rPr>
                <w:webHidden/>
              </w:rPr>
              <w:t>38</w:t>
            </w:r>
            <w:r w:rsidR="00525D2E" w:rsidRPr="00525D2E">
              <w:rPr>
                <w:webHidden/>
              </w:rPr>
              <w:fldChar w:fldCharType="end"/>
            </w:r>
          </w:hyperlink>
        </w:p>
        <w:p w14:paraId="0262EFDA" w14:textId="13599288" w:rsidR="00525D2E" w:rsidRPr="00525D2E" w:rsidRDefault="00E56DF6">
          <w:pPr>
            <w:pStyle w:val="21"/>
            <w:rPr>
              <w:rFonts w:asciiTheme="minorHAnsi" w:eastAsiaTheme="minorEastAsia" w:hAnsiTheme="minorHAnsi" w:cstheme="minorBidi"/>
              <w:sz w:val="22"/>
              <w:szCs w:val="22"/>
            </w:rPr>
          </w:pPr>
          <w:hyperlink w:anchor="_Toc107914308" w:history="1">
            <w:r w:rsidR="00525D2E" w:rsidRPr="00525D2E">
              <w:rPr>
                <w:rStyle w:val="a3"/>
              </w:rPr>
              <w:t>3.2 Технические мероприятия Программы</w:t>
            </w:r>
            <w:r w:rsidR="00525D2E" w:rsidRPr="00525D2E">
              <w:rPr>
                <w:webHidden/>
              </w:rPr>
              <w:tab/>
            </w:r>
            <w:r w:rsidR="00525D2E" w:rsidRPr="00525D2E">
              <w:rPr>
                <w:webHidden/>
              </w:rPr>
              <w:fldChar w:fldCharType="begin"/>
            </w:r>
            <w:r w:rsidR="00525D2E" w:rsidRPr="00525D2E">
              <w:rPr>
                <w:webHidden/>
              </w:rPr>
              <w:instrText xml:space="preserve"> PAGEREF _Toc107914308 \h </w:instrText>
            </w:r>
            <w:r w:rsidR="00525D2E" w:rsidRPr="00525D2E">
              <w:rPr>
                <w:webHidden/>
              </w:rPr>
            </w:r>
            <w:r w:rsidR="00525D2E" w:rsidRPr="00525D2E">
              <w:rPr>
                <w:webHidden/>
              </w:rPr>
              <w:fldChar w:fldCharType="separate"/>
            </w:r>
            <w:r w:rsidR="00D27555">
              <w:rPr>
                <w:webHidden/>
              </w:rPr>
              <w:t>38</w:t>
            </w:r>
            <w:r w:rsidR="00525D2E" w:rsidRPr="00525D2E">
              <w:rPr>
                <w:webHidden/>
              </w:rPr>
              <w:fldChar w:fldCharType="end"/>
            </w:r>
          </w:hyperlink>
        </w:p>
        <w:p w14:paraId="28983D10" w14:textId="22DD8C85" w:rsidR="00525D2E" w:rsidRPr="00525D2E" w:rsidRDefault="00E56DF6">
          <w:pPr>
            <w:pStyle w:val="12"/>
            <w:rPr>
              <w:rFonts w:asciiTheme="minorHAnsi" w:eastAsiaTheme="minorEastAsia" w:hAnsiTheme="minorHAnsi" w:cstheme="minorBidi"/>
              <w:noProof/>
              <w:sz w:val="22"/>
              <w:szCs w:val="22"/>
            </w:rPr>
          </w:pPr>
          <w:hyperlink w:anchor="_Toc107914309" w:history="1">
            <w:r w:rsidR="00525D2E" w:rsidRPr="00525D2E">
              <w:rPr>
                <w:rStyle w:val="a3"/>
                <w:noProof/>
              </w:rPr>
              <w:t>4. Обоснование потребности в необходимых ресурсах</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_Toc107914309 \h </w:instrText>
            </w:r>
            <w:r w:rsidR="00525D2E" w:rsidRPr="00525D2E">
              <w:rPr>
                <w:noProof/>
                <w:webHidden/>
              </w:rPr>
            </w:r>
            <w:r w:rsidR="00525D2E" w:rsidRPr="00525D2E">
              <w:rPr>
                <w:noProof/>
                <w:webHidden/>
              </w:rPr>
              <w:fldChar w:fldCharType="separate"/>
            </w:r>
            <w:r w:rsidR="00D27555">
              <w:rPr>
                <w:noProof/>
                <w:webHidden/>
              </w:rPr>
              <w:t>49</w:t>
            </w:r>
            <w:r w:rsidR="00525D2E" w:rsidRPr="00525D2E">
              <w:rPr>
                <w:noProof/>
                <w:webHidden/>
              </w:rPr>
              <w:fldChar w:fldCharType="end"/>
            </w:r>
          </w:hyperlink>
        </w:p>
        <w:p w14:paraId="736B5180" w14:textId="36623691" w:rsidR="00525D2E" w:rsidRPr="00525D2E" w:rsidRDefault="00E56DF6">
          <w:pPr>
            <w:pStyle w:val="12"/>
            <w:rPr>
              <w:rFonts w:asciiTheme="minorHAnsi" w:eastAsiaTheme="minorEastAsia" w:hAnsiTheme="minorHAnsi" w:cstheme="minorBidi"/>
              <w:noProof/>
              <w:sz w:val="22"/>
              <w:szCs w:val="22"/>
            </w:rPr>
          </w:pPr>
          <w:hyperlink w:anchor="_Toc107914310" w:history="1">
            <w:r w:rsidR="00525D2E" w:rsidRPr="00525D2E">
              <w:rPr>
                <w:rStyle w:val="a3"/>
                <w:noProof/>
              </w:rPr>
              <w:t>5. Методика оценки эффективности реализации Программы</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_Toc107914310 \h </w:instrText>
            </w:r>
            <w:r w:rsidR="00525D2E" w:rsidRPr="00525D2E">
              <w:rPr>
                <w:noProof/>
                <w:webHidden/>
              </w:rPr>
            </w:r>
            <w:r w:rsidR="00525D2E" w:rsidRPr="00525D2E">
              <w:rPr>
                <w:noProof/>
                <w:webHidden/>
              </w:rPr>
              <w:fldChar w:fldCharType="separate"/>
            </w:r>
            <w:r w:rsidR="00D27555">
              <w:rPr>
                <w:noProof/>
                <w:webHidden/>
              </w:rPr>
              <w:t>52</w:t>
            </w:r>
            <w:r w:rsidR="00525D2E" w:rsidRPr="00525D2E">
              <w:rPr>
                <w:noProof/>
                <w:webHidden/>
              </w:rPr>
              <w:fldChar w:fldCharType="end"/>
            </w:r>
          </w:hyperlink>
        </w:p>
        <w:p w14:paraId="77227F4D" w14:textId="19073397" w:rsidR="00525D2E" w:rsidRPr="00525D2E" w:rsidRDefault="00E56DF6">
          <w:pPr>
            <w:pStyle w:val="12"/>
            <w:rPr>
              <w:rFonts w:asciiTheme="minorHAnsi" w:eastAsiaTheme="minorEastAsia" w:hAnsiTheme="minorHAnsi" w:cstheme="minorBidi"/>
              <w:noProof/>
              <w:sz w:val="22"/>
              <w:szCs w:val="22"/>
            </w:rPr>
          </w:pPr>
          <w:hyperlink w:anchor="_Toc107914311" w:history="1">
            <w:r w:rsidR="00525D2E" w:rsidRPr="00525D2E">
              <w:rPr>
                <w:rStyle w:val="a3"/>
                <w:noProof/>
              </w:rPr>
              <w:t>6.</w:t>
            </w:r>
            <w:r w:rsidR="00525D2E" w:rsidRPr="00525D2E">
              <w:rPr>
                <w:rStyle w:val="a3"/>
                <w:rFonts w:ascii="Times New Roman,Bold" w:hAnsi="Times New Roman,Bold" w:cs="Times New Roman,Bold"/>
                <w:noProof/>
              </w:rPr>
              <w:t xml:space="preserve"> Целевые показатели в области энергосбережения и повышения</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_Toc107914311 \h </w:instrText>
            </w:r>
            <w:r w:rsidR="00525D2E" w:rsidRPr="00525D2E">
              <w:rPr>
                <w:noProof/>
                <w:webHidden/>
              </w:rPr>
            </w:r>
            <w:r w:rsidR="00525D2E" w:rsidRPr="00525D2E">
              <w:rPr>
                <w:noProof/>
                <w:webHidden/>
              </w:rPr>
              <w:fldChar w:fldCharType="separate"/>
            </w:r>
            <w:r w:rsidR="00D27555">
              <w:rPr>
                <w:noProof/>
                <w:webHidden/>
              </w:rPr>
              <w:t>54</w:t>
            </w:r>
            <w:r w:rsidR="00525D2E" w:rsidRPr="00525D2E">
              <w:rPr>
                <w:noProof/>
                <w:webHidden/>
              </w:rPr>
              <w:fldChar w:fldCharType="end"/>
            </w:r>
          </w:hyperlink>
        </w:p>
        <w:p w14:paraId="017AAB15" w14:textId="3D91F110" w:rsidR="00525D2E" w:rsidRPr="00525D2E" w:rsidRDefault="00E56DF6">
          <w:pPr>
            <w:pStyle w:val="12"/>
            <w:rPr>
              <w:rFonts w:asciiTheme="minorHAnsi" w:eastAsiaTheme="minorEastAsia" w:hAnsiTheme="minorHAnsi" w:cstheme="minorBidi"/>
              <w:noProof/>
              <w:sz w:val="22"/>
              <w:szCs w:val="22"/>
            </w:rPr>
          </w:pPr>
          <w:hyperlink w:anchor="_Toc107914312" w:history="1">
            <w:r w:rsidR="00525D2E" w:rsidRPr="00525D2E">
              <w:rPr>
                <w:rStyle w:val="a3"/>
                <w:rFonts w:ascii="Times New Roman,Bold" w:hAnsi="Times New Roman,Bold" w:cs="Times New Roman,Bold"/>
                <w:noProof/>
              </w:rPr>
              <w:t>энергетической эффективности</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_Toc107914312 \h </w:instrText>
            </w:r>
            <w:r w:rsidR="00525D2E" w:rsidRPr="00525D2E">
              <w:rPr>
                <w:noProof/>
                <w:webHidden/>
              </w:rPr>
            </w:r>
            <w:r w:rsidR="00525D2E" w:rsidRPr="00525D2E">
              <w:rPr>
                <w:noProof/>
                <w:webHidden/>
              </w:rPr>
              <w:fldChar w:fldCharType="separate"/>
            </w:r>
            <w:r w:rsidR="00D27555">
              <w:rPr>
                <w:noProof/>
                <w:webHidden/>
              </w:rPr>
              <w:t>54</w:t>
            </w:r>
            <w:r w:rsidR="00525D2E" w:rsidRPr="00525D2E">
              <w:rPr>
                <w:noProof/>
                <w:webHidden/>
              </w:rPr>
              <w:fldChar w:fldCharType="end"/>
            </w:r>
          </w:hyperlink>
        </w:p>
        <w:p w14:paraId="5A01ECB7" w14:textId="18C0B204" w:rsidR="00525D2E" w:rsidRPr="00525D2E" w:rsidRDefault="00E56DF6">
          <w:pPr>
            <w:pStyle w:val="12"/>
            <w:rPr>
              <w:rFonts w:asciiTheme="minorHAnsi" w:eastAsiaTheme="minorEastAsia" w:hAnsiTheme="minorHAnsi" w:cstheme="minorBidi"/>
              <w:noProof/>
              <w:sz w:val="22"/>
              <w:szCs w:val="22"/>
            </w:rPr>
          </w:pPr>
          <w:hyperlink w:anchor="_Toc107914313" w:history="1">
            <w:r w:rsidR="00525D2E" w:rsidRPr="00525D2E">
              <w:rPr>
                <w:rStyle w:val="a3"/>
                <w:noProof/>
              </w:rPr>
              <w:t>7. Ожидаемые результаты реализации Программы</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_Toc107914313 \h </w:instrText>
            </w:r>
            <w:r w:rsidR="00525D2E" w:rsidRPr="00525D2E">
              <w:rPr>
                <w:noProof/>
                <w:webHidden/>
              </w:rPr>
            </w:r>
            <w:r w:rsidR="00525D2E" w:rsidRPr="00525D2E">
              <w:rPr>
                <w:noProof/>
                <w:webHidden/>
              </w:rPr>
              <w:fldChar w:fldCharType="separate"/>
            </w:r>
            <w:r w:rsidR="00D27555">
              <w:rPr>
                <w:noProof/>
                <w:webHidden/>
              </w:rPr>
              <w:t>56</w:t>
            </w:r>
            <w:r w:rsidR="00525D2E" w:rsidRPr="00525D2E">
              <w:rPr>
                <w:noProof/>
                <w:webHidden/>
              </w:rPr>
              <w:fldChar w:fldCharType="end"/>
            </w:r>
          </w:hyperlink>
        </w:p>
        <w:p w14:paraId="16E30924" w14:textId="69535682" w:rsidR="00525D2E" w:rsidRPr="00525D2E" w:rsidRDefault="00E56DF6">
          <w:pPr>
            <w:pStyle w:val="12"/>
            <w:rPr>
              <w:rFonts w:asciiTheme="minorHAnsi" w:eastAsiaTheme="minorEastAsia" w:hAnsiTheme="minorHAnsi" w:cstheme="minorBidi"/>
              <w:noProof/>
              <w:sz w:val="22"/>
              <w:szCs w:val="22"/>
            </w:rPr>
          </w:pPr>
          <w:hyperlink w:anchor="_Toc107914314" w:history="1">
            <w:r w:rsidR="00525D2E" w:rsidRPr="00525D2E">
              <w:rPr>
                <w:rStyle w:val="a3"/>
                <w:noProof/>
              </w:rPr>
              <w:t>8. Механизм мониторинга и контроля за исполнением Программы</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_Toc107914314 \h </w:instrText>
            </w:r>
            <w:r w:rsidR="00525D2E" w:rsidRPr="00525D2E">
              <w:rPr>
                <w:noProof/>
                <w:webHidden/>
              </w:rPr>
            </w:r>
            <w:r w:rsidR="00525D2E" w:rsidRPr="00525D2E">
              <w:rPr>
                <w:noProof/>
                <w:webHidden/>
              </w:rPr>
              <w:fldChar w:fldCharType="separate"/>
            </w:r>
            <w:r w:rsidR="00D27555">
              <w:rPr>
                <w:noProof/>
                <w:webHidden/>
              </w:rPr>
              <w:t>57</w:t>
            </w:r>
            <w:r w:rsidR="00525D2E" w:rsidRPr="00525D2E">
              <w:rPr>
                <w:noProof/>
                <w:webHidden/>
              </w:rPr>
              <w:fldChar w:fldCharType="end"/>
            </w:r>
          </w:hyperlink>
        </w:p>
        <w:p w14:paraId="1EE27529" w14:textId="2AFBC3ED" w:rsidR="00525D2E" w:rsidRPr="00525D2E" w:rsidRDefault="00E56DF6">
          <w:pPr>
            <w:pStyle w:val="12"/>
            <w:rPr>
              <w:rFonts w:asciiTheme="minorHAnsi" w:eastAsiaTheme="minorEastAsia" w:hAnsiTheme="minorHAnsi" w:cstheme="minorBidi"/>
              <w:noProof/>
              <w:sz w:val="22"/>
              <w:szCs w:val="22"/>
            </w:rPr>
          </w:pPr>
          <w:hyperlink w:anchor="_Toc107914315" w:history="1">
            <w:r w:rsidR="00525D2E" w:rsidRPr="00525D2E">
              <w:rPr>
                <w:rStyle w:val="a3"/>
                <w:noProof/>
              </w:rPr>
              <w:t>9. Порядок и сроки корректировки Программы</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_Toc107914315 \h </w:instrText>
            </w:r>
            <w:r w:rsidR="00525D2E" w:rsidRPr="00525D2E">
              <w:rPr>
                <w:noProof/>
                <w:webHidden/>
              </w:rPr>
            </w:r>
            <w:r w:rsidR="00525D2E" w:rsidRPr="00525D2E">
              <w:rPr>
                <w:noProof/>
                <w:webHidden/>
              </w:rPr>
              <w:fldChar w:fldCharType="separate"/>
            </w:r>
            <w:r w:rsidR="00D27555">
              <w:rPr>
                <w:noProof/>
                <w:webHidden/>
              </w:rPr>
              <w:t>58</w:t>
            </w:r>
            <w:r w:rsidR="00525D2E" w:rsidRPr="00525D2E">
              <w:rPr>
                <w:noProof/>
                <w:webHidden/>
              </w:rPr>
              <w:fldChar w:fldCharType="end"/>
            </w:r>
          </w:hyperlink>
        </w:p>
        <w:p w14:paraId="70B55984" w14:textId="458FA8B9" w:rsidR="00525D2E" w:rsidRPr="00525D2E" w:rsidRDefault="00E56DF6">
          <w:pPr>
            <w:pStyle w:val="12"/>
            <w:rPr>
              <w:rFonts w:asciiTheme="minorHAnsi" w:eastAsiaTheme="minorEastAsia" w:hAnsiTheme="minorHAnsi" w:cstheme="minorBidi"/>
              <w:noProof/>
              <w:sz w:val="22"/>
              <w:szCs w:val="22"/>
            </w:rPr>
          </w:pPr>
          <w:hyperlink w:anchor="_Toc107914316" w:history="1">
            <w:r w:rsidR="00525D2E" w:rsidRPr="00525D2E">
              <w:rPr>
                <w:rStyle w:val="a3"/>
                <w:noProof/>
              </w:rPr>
              <w:t>ПЕРЕЧЕНЬ МЕРОПРИЯТИЙ ПРОГРАММЫ ЭНЕРГОСБЕРЕЖЕНИЯ И ПОВЫШЕНИЯ ЭНЕРГЕТИЧЕСКИЙ ЭФФЕКТИВНОСТИ</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_Toc107914316 \h </w:instrText>
            </w:r>
            <w:r w:rsidR="00525D2E" w:rsidRPr="00525D2E">
              <w:rPr>
                <w:noProof/>
                <w:webHidden/>
              </w:rPr>
            </w:r>
            <w:r w:rsidR="00525D2E" w:rsidRPr="00525D2E">
              <w:rPr>
                <w:noProof/>
                <w:webHidden/>
              </w:rPr>
              <w:fldChar w:fldCharType="separate"/>
            </w:r>
            <w:r w:rsidR="00D27555">
              <w:rPr>
                <w:noProof/>
                <w:webHidden/>
              </w:rPr>
              <w:t>60</w:t>
            </w:r>
            <w:r w:rsidR="00525D2E" w:rsidRPr="00525D2E">
              <w:rPr>
                <w:noProof/>
                <w:webHidden/>
              </w:rPr>
              <w:fldChar w:fldCharType="end"/>
            </w:r>
          </w:hyperlink>
        </w:p>
        <w:p w14:paraId="783822EC" w14:textId="00DBCAC8" w:rsidR="00525D2E" w:rsidRPr="00525D2E" w:rsidRDefault="00E56DF6">
          <w:pPr>
            <w:pStyle w:val="12"/>
            <w:rPr>
              <w:rFonts w:asciiTheme="minorHAnsi" w:eastAsiaTheme="minorEastAsia" w:hAnsiTheme="minorHAnsi" w:cstheme="minorBidi"/>
              <w:noProof/>
              <w:sz w:val="22"/>
              <w:szCs w:val="22"/>
            </w:rPr>
          </w:pPr>
          <w:hyperlink w:anchor="_Toc107914317" w:history="1">
            <w:r w:rsidR="00525D2E" w:rsidRPr="00525D2E">
              <w:rPr>
                <w:rStyle w:val="a3"/>
                <w:noProof/>
              </w:rPr>
              <w:t>СВЕДЕНИЯ О ЦЕЛЕВЫХ ПОКАЗАТЕЛЯХ ПРОГРАММЫ ЭНЕРГОСБЕРЕЖЕНИЯ И ПОВВЫШЕНИЯ ЭНЕРГЕТИЧЕСКОЙ ЭФФЕКТИВНОСТИ</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_Toc107914317 \h </w:instrText>
            </w:r>
            <w:r w:rsidR="00525D2E" w:rsidRPr="00525D2E">
              <w:rPr>
                <w:noProof/>
                <w:webHidden/>
              </w:rPr>
            </w:r>
            <w:r w:rsidR="00525D2E" w:rsidRPr="00525D2E">
              <w:rPr>
                <w:noProof/>
                <w:webHidden/>
              </w:rPr>
              <w:fldChar w:fldCharType="separate"/>
            </w:r>
            <w:r w:rsidR="00D27555">
              <w:rPr>
                <w:noProof/>
                <w:webHidden/>
              </w:rPr>
              <w:t>66</w:t>
            </w:r>
            <w:r w:rsidR="00525D2E" w:rsidRPr="00525D2E">
              <w:rPr>
                <w:noProof/>
                <w:webHidden/>
              </w:rPr>
              <w:fldChar w:fldCharType="end"/>
            </w:r>
          </w:hyperlink>
        </w:p>
        <w:p w14:paraId="1CA0AF3F" w14:textId="740D9432" w:rsidR="00525D2E" w:rsidRPr="00525D2E" w:rsidRDefault="00E56DF6">
          <w:pPr>
            <w:pStyle w:val="12"/>
            <w:rPr>
              <w:rFonts w:asciiTheme="minorHAnsi" w:eastAsiaTheme="minorEastAsia" w:hAnsiTheme="minorHAnsi" w:cstheme="minorBidi"/>
              <w:noProof/>
              <w:sz w:val="22"/>
              <w:szCs w:val="22"/>
            </w:rPr>
          </w:pPr>
          <w:hyperlink w:anchor="_Toc107914318" w:history="1">
            <w:r w:rsidR="00525D2E" w:rsidRPr="00525D2E">
              <w:rPr>
                <w:rStyle w:val="a3"/>
                <w:noProof/>
              </w:rPr>
              <w:t>ПРИЛОЖЕНИЕ</w:t>
            </w:r>
            <w:r w:rsidR="00525D2E" w:rsidRPr="00525D2E">
              <w:rPr>
                <w:noProof/>
                <w:webHidden/>
              </w:rPr>
              <w:tab/>
            </w:r>
            <w:r w:rsidR="00525D2E" w:rsidRPr="00525D2E">
              <w:rPr>
                <w:noProof/>
                <w:webHidden/>
              </w:rPr>
              <w:fldChar w:fldCharType="begin"/>
            </w:r>
            <w:r w:rsidR="00525D2E" w:rsidRPr="00525D2E">
              <w:rPr>
                <w:noProof/>
                <w:webHidden/>
              </w:rPr>
              <w:instrText xml:space="preserve"> PAGEREF _Toc107914318 \h </w:instrText>
            </w:r>
            <w:r w:rsidR="00525D2E" w:rsidRPr="00525D2E">
              <w:rPr>
                <w:noProof/>
                <w:webHidden/>
              </w:rPr>
            </w:r>
            <w:r w:rsidR="00525D2E" w:rsidRPr="00525D2E">
              <w:rPr>
                <w:noProof/>
                <w:webHidden/>
              </w:rPr>
              <w:fldChar w:fldCharType="separate"/>
            </w:r>
            <w:r w:rsidR="00D27555">
              <w:rPr>
                <w:noProof/>
                <w:webHidden/>
              </w:rPr>
              <w:t>69</w:t>
            </w:r>
            <w:r w:rsidR="00525D2E" w:rsidRPr="00525D2E">
              <w:rPr>
                <w:noProof/>
                <w:webHidden/>
              </w:rPr>
              <w:fldChar w:fldCharType="end"/>
            </w:r>
          </w:hyperlink>
        </w:p>
        <w:p w14:paraId="6BC4A8D0" w14:textId="5B6FD2EF" w:rsidR="00FD381C" w:rsidRPr="00525D2E" w:rsidRDefault="00FD381C" w:rsidP="00FD381C">
          <w:pPr>
            <w:rPr>
              <w:sz w:val="24"/>
              <w:szCs w:val="24"/>
            </w:rPr>
          </w:pPr>
          <w:r w:rsidRPr="00525D2E">
            <w:rPr>
              <w:sz w:val="24"/>
              <w:szCs w:val="24"/>
            </w:rPr>
            <w:fldChar w:fldCharType="end"/>
          </w:r>
        </w:p>
      </w:sdtContent>
    </w:sdt>
    <w:p w14:paraId="0C303F59" w14:textId="3160A62D" w:rsidR="00207815" w:rsidRPr="00D745A9" w:rsidRDefault="00207815" w:rsidP="000B5633">
      <w:pPr>
        <w:spacing w:before="30" w:after="30"/>
        <w:rPr>
          <w:sz w:val="26"/>
          <w:szCs w:val="26"/>
        </w:rPr>
      </w:pPr>
    </w:p>
    <w:p w14:paraId="3B54F79F" w14:textId="19B3D4D6" w:rsidR="005B2E5D" w:rsidRDefault="005B2E5D" w:rsidP="00F650F4">
      <w:pPr>
        <w:spacing w:after="0" w:line="240" w:lineRule="auto"/>
        <w:contextualSpacing/>
        <w:jc w:val="center"/>
        <w:rPr>
          <w:rFonts w:ascii="Times New Roman" w:eastAsia="Times New Roman" w:hAnsi="Times New Roman" w:cs="Times New Roman"/>
          <w:bCs/>
          <w:sz w:val="26"/>
          <w:szCs w:val="26"/>
          <w:lang w:eastAsia="ru-RU"/>
        </w:rPr>
        <w:sectPr w:rsidR="005B2E5D" w:rsidSect="004C0BCE">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851" w:bottom="1134" w:left="1701" w:header="709" w:footer="130" w:gutter="0"/>
          <w:pgNumType w:start="1"/>
          <w:cols w:space="708"/>
          <w:titlePg/>
          <w:docGrid w:linePitch="360"/>
        </w:sectPr>
      </w:pPr>
    </w:p>
    <w:p w14:paraId="317D0BE5" w14:textId="77777777" w:rsidR="00817EA0" w:rsidRPr="00817EA0" w:rsidRDefault="00817EA0" w:rsidP="00FB34D0">
      <w:pPr>
        <w:spacing w:after="0" w:line="240" w:lineRule="auto"/>
        <w:jc w:val="right"/>
        <w:rPr>
          <w:rFonts w:ascii="Times New Roman" w:hAnsi="Times New Roman" w:cs="Times New Roman"/>
          <w:b/>
          <w:bCs/>
          <w:i/>
          <w:iCs/>
          <w:sz w:val="24"/>
          <w:szCs w:val="24"/>
        </w:rPr>
      </w:pPr>
      <w:bookmarkStart w:id="2" w:name="_Hlk98505492"/>
      <w:bookmarkStart w:id="3" w:name="_Toc88646274"/>
      <w:r w:rsidRPr="00817EA0">
        <w:rPr>
          <w:rFonts w:ascii="Times New Roman" w:hAnsi="Times New Roman" w:cs="Times New Roman"/>
          <w:i/>
          <w:iCs/>
          <w:sz w:val="24"/>
          <w:szCs w:val="24"/>
        </w:rPr>
        <w:lastRenderedPageBreak/>
        <w:t xml:space="preserve">Форма согласно Приложению № 1 </w:t>
      </w:r>
    </w:p>
    <w:p w14:paraId="5BF6710D" w14:textId="17030329" w:rsidR="00817EA0" w:rsidRPr="00817EA0" w:rsidRDefault="00817EA0" w:rsidP="00FB34D0">
      <w:pPr>
        <w:spacing w:after="0" w:line="240" w:lineRule="auto"/>
        <w:jc w:val="right"/>
        <w:rPr>
          <w:rFonts w:ascii="Times New Roman" w:hAnsi="Times New Roman" w:cs="Times New Roman"/>
          <w:b/>
          <w:bCs/>
          <w:i/>
          <w:iCs/>
          <w:sz w:val="24"/>
          <w:szCs w:val="24"/>
        </w:rPr>
      </w:pPr>
      <w:r w:rsidRPr="00817EA0">
        <w:rPr>
          <w:rFonts w:ascii="Times New Roman" w:hAnsi="Times New Roman" w:cs="Times New Roman"/>
          <w:i/>
          <w:iCs/>
          <w:sz w:val="24"/>
          <w:szCs w:val="24"/>
        </w:rPr>
        <w:t>к требованиям приказа Минэнерго РФ</w:t>
      </w:r>
    </w:p>
    <w:p w14:paraId="2DC0777F" w14:textId="3035B239" w:rsidR="00817EA0" w:rsidRPr="00817EA0" w:rsidRDefault="00817EA0" w:rsidP="00FB34D0">
      <w:pPr>
        <w:spacing w:after="0" w:line="240" w:lineRule="auto"/>
        <w:jc w:val="right"/>
        <w:rPr>
          <w:rFonts w:ascii="Times New Roman" w:hAnsi="Times New Roman" w:cs="Times New Roman"/>
          <w:b/>
          <w:bCs/>
          <w:sz w:val="24"/>
          <w:szCs w:val="24"/>
        </w:rPr>
      </w:pPr>
      <w:r w:rsidRPr="00817EA0">
        <w:rPr>
          <w:rFonts w:ascii="Times New Roman" w:hAnsi="Times New Roman" w:cs="Times New Roman"/>
          <w:i/>
          <w:iCs/>
          <w:sz w:val="24"/>
          <w:szCs w:val="24"/>
        </w:rPr>
        <w:t xml:space="preserve">от 30.06.2014 № 398 </w:t>
      </w:r>
    </w:p>
    <w:p w14:paraId="76D84009" w14:textId="6173ACFE" w:rsidR="00817EA0" w:rsidRDefault="006671A3" w:rsidP="006B241D">
      <w:pPr>
        <w:pStyle w:val="1"/>
        <w:spacing w:before="0" w:after="0"/>
        <w:jc w:val="center"/>
        <w:rPr>
          <w:rFonts w:ascii="Times New Roman" w:hAnsi="Times New Roman" w:cs="Times New Roman"/>
          <w:sz w:val="26"/>
          <w:szCs w:val="26"/>
        </w:rPr>
      </w:pPr>
      <w:bookmarkStart w:id="4" w:name="_Toc101449096"/>
      <w:bookmarkStart w:id="5" w:name="_Toc107914291"/>
      <w:bookmarkEnd w:id="2"/>
      <w:r w:rsidRPr="006671A3">
        <w:rPr>
          <w:rFonts w:ascii="Times New Roman" w:hAnsi="Times New Roman" w:cs="Times New Roman"/>
          <w:sz w:val="26"/>
          <w:szCs w:val="26"/>
        </w:rPr>
        <w:t>ПАСПОРТ</w:t>
      </w:r>
      <w:bookmarkEnd w:id="4"/>
      <w:bookmarkEnd w:id="5"/>
      <w:r w:rsidRPr="006671A3">
        <w:rPr>
          <w:rFonts w:ascii="Times New Roman" w:hAnsi="Times New Roman" w:cs="Times New Roman"/>
          <w:sz w:val="26"/>
          <w:szCs w:val="26"/>
        </w:rPr>
        <w:t xml:space="preserve"> </w:t>
      </w:r>
    </w:p>
    <w:p w14:paraId="5A6886C0" w14:textId="1D0CBE10" w:rsidR="00AA7645" w:rsidRPr="00FD381C" w:rsidRDefault="006671A3" w:rsidP="006B241D">
      <w:pPr>
        <w:spacing w:after="0" w:line="240" w:lineRule="auto"/>
        <w:jc w:val="center"/>
        <w:rPr>
          <w:rFonts w:ascii="Times New Roman" w:hAnsi="Times New Roman" w:cs="Times New Roman"/>
          <w:b/>
          <w:bCs/>
          <w:sz w:val="26"/>
          <w:szCs w:val="26"/>
        </w:rPr>
      </w:pPr>
      <w:r w:rsidRPr="00FD381C">
        <w:rPr>
          <w:rFonts w:ascii="Times New Roman" w:hAnsi="Times New Roman" w:cs="Times New Roman"/>
          <w:b/>
          <w:bCs/>
          <w:sz w:val="26"/>
          <w:szCs w:val="26"/>
        </w:rPr>
        <w:t>ПРОГРАММЫ</w:t>
      </w:r>
      <w:bookmarkEnd w:id="3"/>
      <w:r w:rsidR="004E1519" w:rsidRPr="00FD381C">
        <w:rPr>
          <w:rFonts w:ascii="Times New Roman" w:hAnsi="Times New Roman" w:cs="Times New Roman"/>
          <w:b/>
          <w:bCs/>
          <w:sz w:val="26"/>
          <w:szCs w:val="26"/>
        </w:rPr>
        <w:t xml:space="preserve"> ЭНЕРГОСБЕРЕЖЕНИЯ И ПОВЫШЕНИЯ ЭНЕРГЕТИЧЕСКОЙ ЭФФЕКТИВНОСТИ</w:t>
      </w:r>
    </w:p>
    <w:p w14:paraId="589F1314" w14:textId="3544168A" w:rsidR="00EE0CA5" w:rsidRPr="00FD381C" w:rsidRDefault="004E1519" w:rsidP="006B241D">
      <w:pPr>
        <w:spacing w:after="0" w:line="240" w:lineRule="auto"/>
        <w:jc w:val="center"/>
        <w:rPr>
          <w:rFonts w:ascii="Times New Roman" w:hAnsi="Times New Roman" w:cs="Times New Roman"/>
          <w:b/>
          <w:bCs/>
          <w:sz w:val="26"/>
          <w:szCs w:val="26"/>
        </w:rPr>
      </w:pPr>
      <w:r w:rsidRPr="00FD381C">
        <w:rPr>
          <w:rFonts w:ascii="Times New Roman" w:hAnsi="Times New Roman" w:cs="Times New Roman"/>
          <w:b/>
          <w:bCs/>
          <w:sz w:val="26"/>
          <w:szCs w:val="26"/>
        </w:rPr>
        <w:t xml:space="preserve">АДМИНИСТРАЦИИ </w:t>
      </w:r>
      <w:r w:rsidR="00EE0CA5" w:rsidRPr="00FD381C">
        <w:rPr>
          <w:rFonts w:ascii="Times New Roman" w:hAnsi="Times New Roman" w:cs="Times New Roman"/>
          <w:b/>
          <w:bCs/>
          <w:sz w:val="26"/>
          <w:szCs w:val="26"/>
        </w:rPr>
        <w:t>СЕЛЬСКОГО</w:t>
      </w:r>
      <w:r w:rsidRPr="00FD381C">
        <w:rPr>
          <w:rFonts w:ascii="Times New Roman" w:hAnsi="Times New Roman" w:cs="Times New Roman"/>
          <w:b/>
          <w:bCs/>
          <w:sz w:val="26"/>
          <w:szCs w:val="26"/>
        </w:rPr>
        <w:t xml:space="preserve"> ПОСЕЛЕНИЯ </w:t>
      </w:r>
      <w:r w:rsidR="005A6FAF">
        <w:rPr>
          <w:rFonts w:ascii="Times New Roman" w:hAnsi="Times New Roman" w:cs="Times New Roman"/>
          <w:b/>
          <w:bCs/>
          <w:sz w:val="26"/>
          <w:szCs w:val="26"/>
        </w:rPr>
        <w:t>НАЗАРОВКА</w:t>
      </w:r>
      <w:r w:rsidRPr="00FD381C">
        <w:rPr>
          <w:rFonts w:ascii="Times New Roman" w:hAnsi="Times New Roman" w:cs="Times New Roman"/>
          <w:b/>
          <w:bCs/>
          <w:sz w:val="26"/>
          <w:szCs w:val="26"/>
        </w:rPr>
        <w:t xml:space="preserve"> МУНИЦИПАЛЬНОГО РАЙОНА К</w:t>
      </w:r>
      <w:r w:rsidR="00EE0CA5" w:rsidRPr="00FD381C">
        <w:rPr>
          <w:rFonts w:ascii="Times New Roman" w:hAnsi="Times New Roman" w:cs="Times New Roman"/>
          <w:b/>
          <w:bCs/>
          <w:sz w:val="26"/>
          <w:szCs w:val="26"/>
        </w:rPr>
        <w:t>ЛЯВЛИНС</w:t>
      </w:r>
      <w:r w:rsidRPr="00FD381C">
        <w:rPr>
          <w:rFonts w:ascii="Times New Roman" w:hAnsi="Times New Roman" w:cs="Times New Roman"/>
          <w:b/>
          <w:bCs/>
          <w:sz w:val="26"/>
          <w:szCs w:val="26"/>
        </w:rPr>
        <w:t>КИЙ</w:t>
      </w:r>
    </w:p>
    <w:p w14:paraId="2E7DD670" w14:textId="2F688ABC" w:rsidR="00DE79C2" w:rsidRPr="00FD381C" w:rsidRDefault="004E1519" w:rsidP="006B241D">
      <w:pPr>
        <w:spacing w:after="0" w:line="240" w:lineRule="auto"/>
        <w:jc w:val="center"/>
        <w:rPr>
          <w:rFonts w:ascii="Times New Roman" w:hAnsi="Times New Roman" w:cs="Times New Roman"/>
          <w:b/>
          <w:bCs/>
          <w:sz w:val="26"/>
          <w:szCs w:val="26"/>
        </w:rPr>
      </w:pPr>
      <w:r w:rsidRPr="00FD381C">
        <w:rPr>
          <w:rFonts w:ascii="Times New Roman" w:hAnsi="Times New Roman" w:cs="Times New Roman"/>
          <w:b/>
          <w:bCs/>
          <w:sz w:val="26"/>
          <w:szCs w:val="26"/>
        </w:rPr>
        <w:t>САМАРСКОЙ ОБЛАСТИ НА 2022-2026 ГОДЫ</w:t>
      </w:r>
    </w:p>
    <w:p w14:paraId="71CD45C5" w14:textId="3720E079" w:rsidR="009A1864" w:rsidRPr="009A1864" w:rsidRDefault="009A1864" w:rsidP="006B241D">
      <w:pPr>
        <w:spacing w:after="0" w:line="240" w:lineRule="auto"/>
        <w:jc w:val="center"/>
        <w:rPr>
          <w:rFonts w:ascii="Times New Roman" w:hAnsi="Times New Roman" w:cs="Times New Roman"/>
          <w:sz w:val="28"/>
          <w:szCs w:val="28"/>
          <w:lang w:eastAsia="ru-RU"/>
        </w:rPr>
      </w:pPr>
      <w:r w:rsidRPr="009A1864">
        <w:rPr>
          <w:rFonts w:ascii="Times New Roman" w:hAnsi="Times New Roman" w:cs="Times New Roman"/>
          <w:sz w:val="28"/>
          <w:szCs w:val="28"/>
          <w:lang w:eastAsia="ru-RU"/>
        </w:rPr>
        <w:t xml:space="preserve">(далее – </w:t>
      </w:r>
      <w:r>
        <w:rPr>
          <w:rFonts w:ascii="Times New Roman" w:hAnsi="Times New Roman" w:cs="Times New Roman"/>
          <w:sz w:val="28"/>
          <w:szCs w:val="28"/>
          <w:lang w:eastAsia="ru-RU"/>
        </w:rPr>
        <w:t>П</w:t>
      </w:r>
      <w:r w:rsidRPr="009A1864">
        <w:rPr>
          <w:rFonts w:ascii="Times New Roman" w:hAnsi="Times New Roman" w:cs="Times New Roman"/>
          <w:sz w:val="28"/>
          <w:szCs w:val="28"/>
          <w:lang w:eastAsia="ru-RU"/>
        </w:rPr>
        <w:t>рограмма)</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958"/>
      </w:tblGrid>
      <w:tr w:rsidR="006671A3" w:rsidRPr="0095091A" w14:paraId="3358A775" w14:textId="77777777" w:rsidTr="004F355D">
        <w:trPr>
          <w:trHeight w:val="1266"/>
          <w:jc w:val="center"/>
        </w:trPr>
        <w:tc>
          <w:tcPr>
            <w:tcW w:w="2122" w:type="dxa"/>
            <w:tcBorders>
              <w:top w:val="single" w:sz="4" w:space="0" w:color="auto"/>
              <w:left w:val="single" w:sz="4" w:space="0" w:color="auto"/>
              <w:bottom w:val="single" w:sz="4" w:space="0" w:color="auto"/>
              <w:right w:val="single" w:sz="4" w:space="0" w:color="auto"/>
            </w:tcBorders>
            <w:vAlign w:val="center"/>
          </w:tcPr>
          <w:p w14:paraId="273E5E11" w14:textId="6E93C04C" w:rsidR="00AA1C87" w:rsidRPr="00AA1C87" w:rsidRDefault="004E1519" w:rsidP="007E4B62">
            <w:pPr>
              <w:spacing w:before="60" w:after="60" w:line="240" w:lineRule="auto"/>
              <w:ind w:left="57"/>
              <w:rPr>
                <w:rFonts w:ascii="Times New Roman" w:hAnsi="Times New Roman" w:cs="Times New Roman"/>
                <w:sz w:val="26"/>
                <w:szCs w:val="26"/>
              </w:rPr>
            </w:pPr>
            <w:r>
              <w:rPr>
                <w:rFonts w:ascii="Times New Roman" w:hAnsi="Times New Roman" w:cs="Times New Roman"/>
                <w:sz w:val="26"/>
                <w:szCs w:val="26"/>
              </w:rPr>
              <w:t>Полное н</w:t>
            </w:r>
            <w:r w:rsidR="006671A3" w:rsidRPr="00B3672C">
              <w:rPr>
                <w:rFonts w:ascii="Times New Roman" w:hAnsi="Times New Roman" w:cs="Times New Roman"/>
                <w:sz w:val="26"/>
                <w:szCs w:val="26"/>
              </w:rPr>
              <w:t xml:space="preserve">аименование </w:t>
            </w:r>
            <w:r>
              <w:rPr>
                <w:rFonts w:ascii="Times New Roman" w:hAnsi="Times New Roman" w:cs="Times New Roman"/>
                <w:sz w:val="26"/>
                <w:szCs w:val="26"/>
              </w:rPr>
              <w:t>организации</w:t>
            </w:r>
          </w:p>
        </w:tc>
        <w:tc>
          <w:tcPr>
            <w:tcW w:w="7958" w:type="dxa"/>
            <w:tcBorders>
              <w:top w:val="single" w:sz="4" w:space="0" w:color="auto"/>
              <w:left w:val="single" w:sz="4" w:space="0" w:color="auto"/>
              <w:bottom w:val="single" w:sz="4" w:space="0" w:color="auto"/>
              <w:right w:val="single" w:sz="4" w:space="0" w:color="auto"/>
            </w:tcBorders>
          </w:tcPr>
          <w:p w14:paraId="1EAB7949" w14:textId="4C3BC036" w:rsidR="006671A3" w:rsidRPr="00B3672C" w:rsidRDefault="001B11FF" w:rsidP="00CA3A65">
            <w:pPr>
              <w:spacing w:after="0" w:line="240" w:lineRule="auto"/>
              <w:contextualSpacing/>
              <w:jc w:val="both"/>
              <w:rPr>
                <w:rFonts w:ascii="Times New Roman" w:eastAsia="SimSun" w:hAnsi="Times New Roman" w:cs="Times New Roman"/>
                <w:sz w:val="26"/>
                <w:szCs w:val="26"/>
                <w:lang w:eastAsia="ru-RU"/>
              </w:rPr>
            </w:pPr>
            <w:r>
              <w:rPr>
                <w:rFonts w:ascii="Times New Roman" w:hAnsi="Times New Roman" w:cs="Times New Roman"/>
                <w:bCs/>
                <w:sz w:val="26"/>
                <w:szCs w:val="26"/>
              </w:rPr>
              <w:t xml:space="preserve">Администрация </w:t>
            </w:r>
            <w:r w:rsidR="00340A49">
              <w:rPr>
                <w:rFonts w:ascii="Times New Roman" w:hAnsi="Times New Roman" w:cs="Times New Roman"/>
                <w:bCs/>
                <w:sz w:val="26"/>
                <w:szCs w:val="26"/>
              </w:rPr>
              <w:t>сельского</w:t>
            </w:r>
            <w:r>
              <w:rPr>
                <w:rFonts w:ascii="Times New Roman" w:hAnsi="Times New Roman" w:cs="Times New Roman"/>
                <w:bCs/>
                <w:sz w:val="26"/>
                <w:szCs w:val="26"/>
              </w:rPr>
              <w:t xml:space="preserve"> поселения </w:t>
            </w:r>
            <w:r w:rsidR="005A6FAF">
              <w:rPr>
                <w:rFonts w:ascii="Times New Roman" w:hAnsi="Times New Roman" w:cs="Times New Roman"/>
                <w:bCs/>
                <w:sz w:val="26"/>
                <w:szCs w:val="26"/>
              </w:rPr>
              <w:t>Назаровка</w:t>
            </w:r>
            <w:r>
              <w:rPr>
                <w:rFonts w:ascii="Times New Roman" w:hAnsi="Times New Roman" w:cs="Times New Roman"/>
                <w:bCs/>
                <w:sz w:val="26"/>
                <w:szCs w:val="26"/>
              </w:rPr>
              <w:t xml:space="preserve"> муниципального района </w:t>
            </w:r>
            <w:r w:rsidR="000900F7">
              <w:rPr>
                <w:rFonts w:ascii="Times New Roman" w:hAnsi="Times New Roman" w:cs="Times New Roman"/>
                <w:bCs/>
                <w:sz w:val="26"/>
                <w:szCs w:val="26"/>
              </w:rPr>
              <w:t>К</w:t>
            </w:r>
            <w:r w:rsidR="00340A49">
              <w:rPr>
                <w:rFonts w:ascii="Times New Roman" w:hAnsi="Times New Roman" w:cs="Times New Roman"/>
                <w:bCs/>
                <w:sz w:val="26"/>
                <w:szCs w:val="26"/>
              </w:rPr>
              <w:t>лявлинский</w:t>
            </w:r>
            <w:r>
              <w:rPr>
                <w:rFonts w:ascii="Times New Roman" w:hAnsi="Times New Roman" w:cs="Times New Roman"/>
                <w:bCs/>
                <w:sz w:val="26"/>
                <w:szCs w:val="26"/>
              </w:rPr>
              <w:t xml:space="preserve"> Самарской области</w:t>
            </w:r>
            <w:r w:rsidR="00AD08B1" w:rsidRPr="00AD08B1">
              <w:rPr>
                <w:rFonts w:ascii="Times New Roman" w:hAnsi="Times New Roman" w:cs="Times New Roman"/>
                <w:bCs/>
                <w:sz w:val="26"/>
                <w:szCs w:val="26"/>
              </w:rPr>
              <w:t xml:space="preserve"> </w:t>
            </w:r>
          </w:p>
        </w:tc>
      </w:tr>
      <w:tr w:rsidR="006671A3" w:rsidRPr="0095091A" w14:paraId="59C94266" w14:textId="77777777" w:rsidTr="004F355D">
        <w:trPr>
          <w:trHeight w:val="7221"/>
          <w:jc w:val="center"/>
        </w:trPr>
        <w:tc>
          <w:tcPr>
            <w:tcW w:w="2122" w:type="dxa"/>
            <w:tcBorders>
              <w:top w:val="single" w:sz="4" w:space="0" w:color="auto"/>
              <w:left w:val="single" w:sz="4" w:space="0" w:color="auto"/>
              <w:bottom w:val="single" w:sz="4" w:space="0" w:color="auto"/>
              <w:right w:val="single" w:sz="4" w:space="0" w:color="auto"/>
            </w:tcBorders>
            <w:vAlign w:val="center"/>
          </w:tcPr>
          <w:p w14:paraId="6B1D0759" w14:textId="2A648B04" w:rsidR="006671A3" w:rsidRPr="00B3672C" w:rsidRDefault="006671A3" w:rsidP="007E4B62">
            <w:pPr>
              <w:spacing w:before="60" w:after="60" w:line="240" w:lineRule="auto"/>
              <w:ind w:left="57"/>
              <w:rPr>
                <w:rFonts w:ascii="Times New Roman" w:hAnsi="Times New Roman" w:cs="Times New Roman"/>
                <w:sz w:val="26"/>
                <w:szCs w:val="26"/>
              </w:rPr>
            </w:pPr>
            <w:r w:rsidRPr="00B3672C">
              <w:rPr>
                <w:rFonts w:ascii="Times New Roman" w:hAnsi="Times New Roman" w:cs="Times New Roman"/>
                <w:sz w:val="26"/>
                <w:szCs w:val="26"/>
              </w:rPr>
              <w:t xml:space="preserve">Основание для разработки </w:t>
            </w:r>
            <w:r w:rsidR="001741E4">
              <w:rPr>
                <w:rFonts w:ascii="Times New Roman" w:hAnsi="Times New Roman" w:cs="Times New Roman"/>
                <w:sz w:val="26"/>
                <w:szCs w:val="26"/>
              </w:rPr>
              <w:t>п</w:t>
            </w:r>
            <w:r w:rsidRPr="00B3672C">
              <w:rPr>
                <w:rFonts w:ascii="Times New Roman" w:hAnsi="Times New Roman" w:cs="Times New Roman"/>
                <w:sz w:val="26"/>
                <w:szCs w:val="26"/>
              </w:rPr>
              <w:t>рограммы</w:t>
            </w:r>
          </w:p>
        </w:tc>
        <w:tc>
          <w:tcPr>
            <w:tcW w:w="7958" w:type="dxa"/>
            <w:tcBorders>
              <w:top w:val="single" w:sz="4" w:space="0" w:color="auto"/>
              <w:left w:val="single" w:sz="4" w:space="0" w:color="auto"/>
              <w:bottom w:val="single" w:sz="4" w:space="0" w:color="auto"/>
              <w:right w:val="single" w:sz="4" w:space="0" w:color="auto"/>
            </w:tcBorders>
          </w:tcPr>
          <w:p w14:paraId="014ED790" w14:textId="77777777" w:rsidR="00436C25" w:rsidRPr="00067AAE" w:rsidRDefault="00436C25" w:rsidP="00436C25">
            <w:pPr>
              <w:numPr>
                <w:ilvl w:val="0"/>
                <w:numId w:val="4"/>
              </w:numPr>
              <w:spacing w:after="0" w:line="240" w:lineRule="auto"/>
              <w:ind w:left="0" w:firstLine="0"/>
              <w:jc w:val="both"/>
              <w:rPr>
                <w:rFonts w:ascii="Times New Roman" w:hAnsi="Times New Roman" w:cs="Times New Roman"/>
                <w:color w:val="000000" w:themeColor="text1"/>
                <w:sz w:val="26"/>
                <w:szCs w:val="26"/>
              </w:rPr>
            </w:pPr>
            <w:r w:rsidRPr="00067AAE">
              <w:rPr>
                <w:rFonts w:ascii="Times New Roman" w:hAnsi="Times New Roman" w:cs="Times New Roman"/>
                <w:color w:val="000000" w:themeColor="text1"/>
                <w:sz w:val="26"/>
                <w:szCs w:val="26"/>
              </w:rPr>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5360A352" w14:textId="7619CD01" w:rsidR="00436C25" w:rsidRPr="00067AAE" w:rsidRDefault="00436C25" w:rsidP="00436C25">
            <w:pPr>
              <w:numPr>
                <w:ilvl w:val="0"/>
                <w:numId w:val="4"/>
              </w:numPr>
              <w:spacing w:after="0" w:line="240" w:lineRule="auto"/>
              <w:ind w:left="0" w:firstLine="0"/>
              <w:jc w:val="both"/>
              <w:rPr>
                <w:rFonts w:ascii="Times New Roman" w:hAnsi="Times New Roman" w:cs="Times New Roman"/>
                <w:color w:val="000000" w:themeColor="text1"/>
                <w:sz w:val="26"/>
                <w:szCs w:val="26"/>
              </w:rPr>
            </w:pPr>
            <w:r w:rsidRPr="00067AAE">
              <w:rPr>
                <w:rFonts w:ascii="Times New Roman" w:hAnsi="Times New Roman" w:cs="Times New Roman"/>
                <w:color w:val="000000" w:themeColor="text1"/>
                <w:sz w:val="26"/>
                <w:szCs w:val="26"/>
              </w:rPr>
              <w:t xml:space="preserve">Постановление Правительства Российской Федерации от </w:t>
            </w:r>
            <w:r w:rsidRPr="00067AAE">
              <w:rPr>
                <w:rFonts w:ascii="Times New Roman" w:hAnsi="Times New Roman" w:cs="Times New Roman"/>
                <w:color w:val="000000" w:themeColor="text1"/>
                <w:sz w:val="26"/>
                <w:szCs w:val="26"/>
              </w:rPr>
              <w:br/>
              <w:t xml:space="preserve">7 октября 2019 г. № 1289 «О требованиях к снижению государственными (муниципальными) учреждениями в сопоставимых условиях </w:t>
            </w:r>
            <w:r w:rsidR="00276B67" w:rsidRPr="00067AAE">
              <w:rPr>
                <w:rFonts w:ascii="Times New Roman" w:hAnsi="Times New Roman" w:cs="Times New Roman"/>
                <w:color w:val="000000" w:themeColor="text1"/>
                <w:sz w:val="26"/>
                <w:szCs w:val="26"/>
              </w:rPr>
              <w:t>суммарного объема,</w:t>
            </w:r>
            <w:r w:rsidRPr="00067AAE">
              <w:rPr>
                <w:rFonts w:ascii="Times New Roman" w:hAnsi="Times New Roman" w:cs="Times New Roman"/>
                <w:color w:val="000000" w:themeColor="text1"/>
                <w:sz w:val="26"/>
                <w:szCs w:val="26"/>
              </w:rPr>
              <w:t xml:space="preserve">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14:paraId="2FE5A6CB" w14:textId="77777777" w:rsidR="00436C25" w:rsidRPr="00067AAE" w:rsidRDefault="00436C25" w:rsidP="00436C25">
            <w:pPr>
              <w:pStyle w:val="afc"/>
              <w:numPr>
                <w:ilvl w:val="0"/>
                <w:numId w:val="4"/>
              </w:numPr>
              <w:spacing w:after="0" w:line="240" w:lineRule="auto"/>
              <w:ind w:left="0" w:firstLine="0"/>
              <w:jc w:val="both"/>
              <w:rPr>
                <w:rFonts w:ascii="Times New Roman" w:hAnsi="Times New Roman" w:cs="Times New Roman"/>
                <w:color w:val="000000" w:themeColor="text1"/>
                <w:sz w:val="26"/>
                <w:szCs w:val="26"/>
              </w:rPr>
            </w:pPr>
            <w:r w:rsidRPr="00067AAE">
              <w:rPr>
                <w:rFonts w:ascii="Times New Roman" w:hAnsi="Times New Roman" w:cs="Times New Roman"/>
                <w:color w:val="000000" w:themeColor="text1"/>
                <w:sz w:val="26"/>
                <w:szCs w:val="26"/>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14:paraId="6456116D" w14:textId="3CA8929E" w:rsidR="00436C25" w:rsidRPr="00067AAE" w:rsidRDefault="00436C25" w:rsidP="00436C25">
            <w:pPr>
              <w:numPr>
                <w:ilvl w:val="0"/>
                <w:numId w:val="4"/>
              </w:numPr>
              <w:spacing w:after="0" w:line="240" w:lineRule="auto"/>
              <w:ind w:left="0" w:firstLine="0"/>
              <w:jc w:val="both"/>
              <w:rPr>
                <w:rFonts w:ascii="Times New Roman" w:hAnsi="Times New Roman" w:cs="Times New Roman"/>
                <w:color w:val="000000" w:themeColor="text1"/>
                <w:sz w:val="26"/>
                <w:szCs w:val="26"/>
              </w:rPr>
            </w:pPr>
            <w:r w:rsidRPr="00067AAE">
              <w:rPr>
                <w:rFonts w:ascii="Times New Roman" w:hAnsi="Times New Roman" w:cs="Times New Roman"/>
                <w:color w:val="000000" w:themeColor="text1"/>
                <w:sz w:val="26"/>
                <w:szCs w:val="26"/>
                <w:shd w:val="clear" w:color="auto" w:fill="FBFBFD"/>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14:paraId="242926FB" w14:textId="2BAB896C" w:rsidR="00E02DA9" w:rsidRPr="00067AAE" w:rsidRDefault="00E02DA9" w:rsidP="000423BB">
            <w:pPr>
              <w:spacing w:after="0" w:line="240" w:lineRule="auto"/>
              <w:jc w:val="both"/>
              <w:rPr>
                <w:rFonts w:ascii="Times New Roman" w:hAnsi="Times New Roman" w:cs="Times New Roman"/>
                <w:color w:val="000000" w:themeColor="text1"/>
                <w:sz w:val="26"/>
                <w:szCs w:val="26"/>
              </w:rPr>
            </w:pPr>
          </w:p>
        </w:tc>
      </w:tr>
      <w:tr w:rsidR="00E76F6C" w:rsidRPr="0095091A" w14:paraId="51CC0C00" w14:textId="77777777" w:rsidTr="004F355D">
        <w:trPr>
          <w:trHeight w:val="8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4FB2DCE8" w14:textId="24F0AC31" w:rsidR="00E76F6C" w:rsidRPr="00B3672C" w:rsidRDefault="00E76F6C" w:rsidP="00CA3A65">
            <w:pPr>
              <w:spacing w:before="60" w:after="60" w:line="240" w:lineRule="auto"/>
              <w:ind w:left="57"/>
              <w:rPr>
                <w:rFonts w:ascii="Times New Roman" w:hAnsi="Times New Roman" w:cs="Times New Roman"/>
                <w:sz w:val="26"/>
                <w:szCs w:val="26"/>
              </w:rPr>
            </w:pPr>
            <w:r>
              <w:rPr>
                <w:rFonts w:ascii="Times New Roman" w:hAnsi="Times New Roman" w:cs="Times New Roman"/>
                <w:sz w:val="26"/>
                <w:szCs w:val="26"/>
              </w:rPr>
              <w:t xml:space="preserve">Полное наименование исполнителей и (или) соисполнителей </w:t>
            </w:r>
            <w:r w:rsidR="001741E4">
              <w:rPr>
                <w:rFonts w:ascii="Times New Roman" w:hAnsi="Times New Roman" w:cs="Times New Roman"/>
                <w:sz w:val="26"/>
                <w:szCs w:val="26"/>
              </w:rPr>
              <w:t>п</w:t>
            </w:r>
            <w:r>
              <w:rPr>
                <w:rFonts w:ascii="Times New Roman" w:hAnsi="Times New Roman" w:cs="Times New Roman"/>
                <w:sz w:val="26"/>
                <w:szCs w:val="26"/>
              </w:rPr>
              <w:t>рограммы</w:t>
            </w:r>
          </w:p>
        </w:tc>
        <w:tc>
          <w:tcPr>
            <w:tcW w:w="7958" w:type="dxa"/>
            <w:tcBorders>
              <w:top w:val="single" w:sz="4" w:space="0" w:color="auto"/>
              <w:left w:val="single" w:sz="4" w:space="0" w:color="auto"/>
              <w:bottom w:val="single" w:sz="4" w:space="0" w:color="auto"/>
              <w:right w:val="single" w:sz="4" w:space="0" w:color="auto"/>
            </w:tcBorders>
            <w:vAlign w:val="center"/>
          </w:tcPr>
          <w:p w14:paraId="1BD1919E" w14:textId="3A3BEE8B" w:rsidR="00E76F6C" w:rsidRPr="00B3672C" w:rsidRDefault="00853721" w:rsidP="00064207">
            <w:pPr>
              <w:numPr>
                <w:ilvl w:val="0"/>
                <w:numId w:val="4"/>
              </w:numPr>
              <w:spacing w:before="100" w:after="100" w:line="240" w:lineRule="auto"/>
              <w:ind w:left="57"/>
              <w:rPr>
                <w:rFonts w:ascii="Times New Roman" w:hAnsi="Times New Roman" w:cs="Times New Roman"/>
                <w:sz w:val="26"/>
                <w:szCs w:val="26"/>
              </w:rPr>
            </w:pPr>
            <w:r>
              <w:rPr>
                <w:rFonts w:ascii="Times New Roman" w:hAnsi="Times New Roman" w:cs="Times New Roman"/>
                <w:bCs/>
                <w:sz w:val="26"/>
                <w:szCs w:val="26"/>
              </w:rPr>
              <w:t xml:space="preserve">Администрация </w:t>
            </w:r>
            <w:r w:rsidR="00340A49">
              <w:rPr>
                <w:rFonts w:ascii="Times New Roman" w:hAnsi="Times New Roman" w:cs="Times New Roman"/>
                <w:bCs/>
                <w:sz w:val="26"/>
                <w:szCs w:val="26"/>
              </w:rPr>
              <w:t>сельского</w:t>
            </w:r>
            <w:r>
              <w:rPr>
                <w:rFonts w:ascii="Times New Roman" w:hAnsi="Times New Roman" w:cs="Times New Roman"/>
                <w:bCs/>
                <w:sz w:val="26"/>
                <w:szCs w:val="26"/>
              </w:rPr>
              <w:t xml:space="preserve"> поселения </w:t>
            </w:r>
            <w:r w:rsidR="005A6FAF">
              <w:rPr>
                <w:rFonts w:ascii="Times New Roman" w:hAnsi="Times New Roman" w:cs="Times New Roman"/>
                <w:bCs/>
                <w:sz w:val="26"/>
                <w:szCs w:val="26"/>
              </w:rPr>
              <w:t>Назаровка</w:t>
            </w:r>
            <w:r>
              <w:rPr>
                <w:rFonts w:ascii="Times New Roman" w:hAnsi="Times New Roman" w:cs="Times New Roman"/>
                <w:bCs/>
                <w:sz w:val="26"/>
                <w:szCs w:val="26"/>
              </w:rPr>
              <w:t xml:space="preserve"> муниципального района </w:t>
            </w:r>
            <w:r w:rsidR="000900F7">
              <w:rPr>
                <w:rFonts w:ascii="Times New Roman" w:hAnsi="Times New Roman" w:cs="Times New Roman"/>
                <w:bCs/>
                <w:sz w:val="26"/>
                <w:szCs w:val="26"/>
              </w:rPr>
              <w:t>К</w:t>
            </w:r>
            <w:r w:rsidR="00340A49">
              <w:rPr>
                <w:rFonts w:ascii="Times New Roman" w:hAnsi="Times New Roman" w:cs="Times New Roman"/>
                <w:bCs/>
                <w:sz w:val="26"/>
                <w:szCs w:val="26"/>
              </w:rPr>
              <w:t xml:space="preserve">лявлинский </w:t>
            </w:r>
            <w:r>
              <w:rPr>
                <w:rFonts w:ascii="Times New Roman" w:hAnsi="Times New Roman" w:cs="Times New Roman"/>
                <w:bCs/>
                <w:sz w:val="26"/>
                <w:szCs w:val="26"/>
              </w:rPr>
              <w:t>Самарской области</w:t>
            </w:r>
          </w:p>
        </w:tc>
      </w:tr>
      <w:tr w:rsidR="006671A3" w:rsidRPr="00D3563E" w14:paraId="2154E13D" w14:textId="77777777" w:rsidTr="004F355D">
        <w:trPr>
          <w:trHeight w:val="701"/>
          <w:jc w:val="center"/>
        </w:trPr>
        <w:tc>
          <w:tcPr>
            <w:tcW w:w="2122" w:type="dxa"/>
            <w:tcBorders>
              <w:top w:val="single" w:sz="4" w:space="0" w:color="auto"/>
              <w:left w:val="single" w:sz="4" w:space="0" w:color="auto"/>
              <w:bottom w:val="single" w:sz="4" w:space="0" w:color="auto"/>
              <w:right w:val="single" w:sz="4" w:space="0" w:color="auto"/>
            </w:tcBorders>
            <w:vAlign w:val="center"/>
          </w:tcPr>
          <w:p w14:paraId="22DFA9A5" w14:textId="6EEEC0B9" w:rsidR="006671A3" w:rsidRPr="00B3672C" w:rsidRDefault="00E76F6C" w:rsidP="007E4B62">
            <w:pPr>
              <w:spacing w:after="0" w:line="240" w:lineRule="auto"/>
              <w:ind w:left="57"/>
              <w:rPr>
                <w:rFonts w:ascii="Times New Roman" w:hAnsi="Times New Roman" w:cs="Times New Roman"/>
                <w:sz w:val="26"/>
                <w:szCs w:val="26"/>
              </w:rPr>
            </w:pPr>
            <w:r>
              <w:rPr>
                <w:rFonts w:ascii="Times New Roman" w:hAnsi="Times New Roman" w:cs="Times New Roman"/>
                <w:sz w:val="26"/>
                <w:szCs w:val="26"/>
              </w:rPr>
              <w:t>Полное наименование р</w:t>
            </w:r>
            <w:r w:rsidR="006671A3" w:rsidRPr="00B3672C">
              <w:rPr>
                <w:rFonts w:ascii="Times New Roman" w:hAnsi="Times New Roman" w:cs="Times New Roman"/>
                <w:sz w:val="26"/>
                <w:szCs w:val="26"/>
              </w:rPr>
              <w:t>азработчик</w:t>
            </w:r>
            <w:r>
              <w:rPr>
                <w:rFonts w:ascii="Times New Roman" w:hAnsi="Times New Roman" w:cs="Times New Roman"/>
                <w:sz w:val="26"/>
                <w:szCs w:val="26"/>
              </w:rPr>
              <w:t>ов</w:t>
            </w:r>
            <w:r w:rsidR="006671A3" w:rsidRPr="00B3672C">
              <w:rPr>
                <w:rFonts w:ascii="Times New Roman" w:hAnsi="Times New Roman" w:cs="Times New Roman"/>
                <w:sz w:val="26"/>
                <w:szCs w:val="26"/>
              </w:rPr>
              <w:t xml:space="preserve"> </w:t>
            </w:r>
            <w:r w:rsidR="001741E4">
              <w:rPr>
                <w:rFonts w:ascii="Times New Roman" w:hAnsi="Times New Roman" w:cs="Times New Roman"/>
                <w:sz w:val="26"/>
                <w:szCs w:val="26"/>
              </w:rPr>
              <w:lastRenderedPageBreak/>
              <w:t>п</w:t>
            </w:r>
            <w:r w:rsidR="006671A3" w:rsidRPr="00B3672C">
              <w:rPr>
                <w:rFonts w:ascii="Times New Roman" w:hAnsi="Times New Roman" w:cs="Times New Roman"/>
                <w:sz w:val="26"/>
                <w:szCs w:val="26"/>
              </w:rPr>
              <w:t>рограммы</w:t>
            </w:r>
          </w:p>
        </w:tc>
        <w:tc>
          <w:tcPr>
            <w:tcW w:w="7958" w:type="dxa"/>
            <w:tcBorders>
              <w:top w:val="single" w:sz="4" w:space="0" w:color="auto"/>
              <w:left w:val="single" w:sz="4" w:space="0" w:color="auto"/>
              <w:bottom w:val="single" w:sz="4" w:space="0" w:color="auto"/>
              <w:right w:val="single" w:sz="4" w:space="0" w:color="auto"/>
            </w:tcBorders>
            <w:vAlign w:val="center"/>
          </w:tcPr>
          <w:p w14:paraId="797BE6DF" w14:textId="0A213167" w:rsidR="006671A3" w:rsidRPr="00B3672C" w:rsidRDefault="006671A3" w:rsidP="00E76F6C">
            <w:pPr>
              <w:spacing w:after="0" w:line="240" w:lineRule="auto"/>
              <w:ind w:left="57"/>
              <w:rPr>
                <w:rFonts w:ascii="Times New Roman" w:hAnsi="Times New Roman" w:cs="Times New Roman"/>
                <w:sz w:val="26"/>
                <w:szCs w:val="26"/>
              </w:rPr>
            </w:pPr>
            <w:r w:rsidRPr="00B3672C">
              <w:rPr>
                <w:rFonts w:ascii="Times New Roman" w:hAnsi="Times New Roman" w:cs="Times New Roman"/>
                <w:sz w:val="26"/>
                <w:szCs w:val="26"/>
              </w:rPr>
              <w:lastRenderedPageBreak/>
              <w:t>Общество с ограниченной ответственностью «Самарская энергосервисная компания» (ООО «СамараЭСКО»)</w:t>
            </w:r>
            <w:r w:rsidR="000378F8" w:rsidRPr="00B3672C">
              <w:rPr>
                <w:rFonts w:ascii="Times New Roman" w:hAnsi="Times New Roman" w:cs="Times New Roman"/>
                <w:sz w:val="26"/>
                <w:szCs w:val="26"/>
              </w:rPr>
              <w:t xml:space="preserve"> </w:t>
            </w:r>
          </w:p>
        </w:tc>
      </w:tr>
      <w:tr w:rsidR="00E84C20" w:rsidRPr="0095091A" w14:paraId="4958757B" w14:textId="77777777" w:rsidTr="004F355D">
        <w:trPr>
          <w:trHeight w:val="2655"/>
          <w:jc w:val="center"/>
        </w:trPr>
        <w:tc>
          <w:tcPr>
            <w:tcW w:w="2122" w:type="dxa"/>
            <w:tcBorders>
              <w:top w:val="single" w:sz="4" w:space="0" w:color="auto"/>
              <w:left w:val="single" w:sz="4" w:space="0" w:color="auto"/>
              <w:right w:val="single" w:sz="4" w:space="0" w:color="auto"/>
            </w:tcBorders>
            <w:vAlign w:val="center"/>
          </w:tcPr>
          <w:p w14:paraId="0D883650" w14:textId="1CFDB7A9" w:rsidR="00E84C20" w:rsidRPr="00423508" w:rsidRDefault="00E84C20" w:rsidP="007E4B62">
            <w:pPr>
              <w:spacing w:after="0" w:line="240" w:lineRule="auto"/>
              <w:ind w:left="57"/>
              <w:rPr>
                <w:rFonts w:ascii="Times New Roman" w:hAnsi="Times New Roman" w:cs="Times New Roman"/>
                <w:sz w:val="26"/>
                <w:szCs w:val="26"/>
              </w:rPr>
            </w:pPr>
            <w:r w:rsidRPr="00423508">
              <w:rPr>
                <w:rFonts w:ascii="Times New Roman" w:hAnsi="Times New Roman" w:cs="Times New Roman"/>
                <w:sz w:val="26"/>
                <w:szCs w:val="26"/>
              </w:rPr>
              <w:lastRenderedPageBreak/>
              <w:t xml:space="preserve">Цели </w:t>
            </w:r>
            <w:r w:rsidR="001741E4">
              <w:rPr>
                <w:rFonts w:ascii="Times New Roman" w:hAnsi="Times New Roman" w:cs="Times New Roman"/>
                <w:sz w:val="26"/>
                <w:szCs w:val="26"/>
              </w:rPr>
              <w:t>п</w:t>
            </w:r>
            <w:r w:rsidRPr="00423508">
              <w:rPr>
                <w:rFonts w:ascii="Times New Roman" w:hAnsi="Times New Roman" w:cs="Times New Roman"/>
                <w:sz w:val="26"/>
                <w:szCs w:val="26"/>
              </w:rPr>
              <w:t>рограммы</w:t>
            </w:r>
          </w:p>
        </w:tc>
        <w:tc>
          <w:tcPr>
            <w:tcW w:w="7958" w:type="dxa"/>
            <w:tcBorders>
              <w:top w:val="single" w:sz="4" w:space="0" w:color="auto"/>
              <w:left w:val="single" w:sz="4" w:space="0" w:color="auto"/>
              <w:bottom w:val="single" w:sz="4" w:space="0" w:color="auto"/>
              <w:right w:val="single" w:sz="4" w:space="0" w:color="auto"/>
            </w:tcBorders>
          </w:tcPr>
          <w:p w14:paraId="1288724E" w14:textId="77777777" w:rsidR="00436C25" w:rsidRPr="003850B8" w:rsidRDefault="00436C25" w:rsidP="00436C25">
            <w:pPr>
              <w:numPr>
                <w:ilvl w:val="0"/>
                <w:numId w:val="5"/>
              </w:numPr>
              <w:spacing w:after="0" w:line="240" w:lineRule="auto"/>
              <w:ind w:left="0" w:firstLine="0"/>
              <w:jc w:val="both"/>
              <w:rPr>
                <w:rFonts w:ascii="Times New Roman" w:hAnsi="Times New Roman" w:cs="Times New Roman"/>
                <w:sz w:val="26"/>
                <w:szCs w:val="26"/>
              </w:rPr>
            </w:pPr>
            <w:r w:rsidRPr="00423508">
              <w:rPr>
                <w:rFonts w:ascii="Times New Roman" w:hAnsi="Times New Roman" w:cs="Times New Roman"/>
                <w:sz w:val="26"/>
                <w:szCs w:val="26"/>
              </w:rPr>
              <w:t xml:space="preserve">Повышение энергетической эффективности </w:t>
            </w:r>
            <w:r>
              <w:rPr>
                <w:rFonts w:ascii="Times New Roman" w:hAnsi="Times New Roman" w:cs="Times New Roman"/>
                <w:sz w:val="26"/>
                <w:szCs w:val="26"/>
              </w:rPr>
              <w:t xml:space="preserve">автономного учреждения за счет снижения </w:t>
            </w:r>
            <w:r w:rsidRPr="00423508">
              <w:rPr>
                <w:rFonts w:ascii="Times New Roman" w:hAnsi="Times New Roman" w:cs="Times New Roman"/>
                <w:sz w:val="26"/>
                <w:szCs w:val="26"/>
              </w:rPr>
              <w:t>потреблени</w:t>
            </w:r>
            <w:r>
              <w:rPr>
                <w:rFonts w:ascii="Times New Roman" w:hAnsi="Times New Roman" w:cs="Times New Roman"/>
                <w:sz w:val="26"/>
                <w:szCs w:val="26"/>
              </w:rPr>
              <w:t>я</w:t>
            </w:r>
            <w:r w:rsidRPr="00560115">
              <w:rPr>
                <w:rFonts w:ascii="Times New Roman" w:hAnsi="Times New Roman" w:cs="Times New Roman"/>
                <w:sz w:val="26"/>
                <w:szCs w:val="26"/>
              </w:rPr>
              <w:t xml:space="preserve"> в сопоставимых условиях</w:t>
            </w:r>
            <w:r>
              <w:rPr>
                <w:rFonts w:ascii="Times New Roman" w:hAnsi="Times New Roman" w:cs="Times New Roman"/>
                <w:sz w:val="26"/>
                <w:szCs w:val="26"/>
              </w:rPr>
              <w:t xml:space="preserve"> </w:t>
            </w:r>
            <w:r w:rsidRPr="00560115">
              <w:rPr>
                <w:rFonts w:ascii="Times New Roman" w:hAnsi="Times New Roman" w:cs="Times New Roman"/>
                <w:sz w:val="26"/>
                <w:szCs w:val="26"/>
              </w:rPr>
              <w:t xml:space="preserve">суммарного объема потребляемых им топливно-энергетических ресурсов и </w:t>
            </w:r>
            <w:r w:rsidRPr="003850B8">
              <w:rPr>
                <w:rFonts w:ascii="Times New Roman" w:hAnsi="Times New Roman" w:cs="Times New Roman"/>
                <w:sz w:val="26"/>
                <w:szCs w:val="26"/>
              </w:rPr>
              <w:t>объема потребляемой воды:</w:t>
            </w:r>
          </w:p>
          <w:p w14:paraId="1795E797" w14:textId="43DFD15F" w:rsidR="00436C25" w:rsidRPr="004C0BCE" w:rsidRDefault="00436C25" w:rsidP="0046436A">
            <w:pPr>
              <w:spacing w:after="0" w:line="240" w:lineRule="auto"/>
              <w:jc w:val="both"/>
              <w:rPr>
                <w:rFonts w:ascii="Times New Roman" w:hAnsi="Times New Roman" w:cs="Times New Roman"/>
                <w:sz w:val="26"/>
                <w:szCs w:val="26"/>
              </w:rPr>
            </w:pPr>
            <w:r w:rsidRPr="003850B8">
              <w:rPr>
                <w:rFonts w:ascii="Times New Roman" w:hAnsi="Times New Roman" w:cs="Times New Roman"/>
                <w:sz w:val="26"/>
                <w:szCs w:val="26"/>
              </w:rPr>
              <w:t xml:space="preserve">к 2024 году – не менее, чем </w:t>
            </w:r>
            <w:r w:rsidRPr="004C0BCE">
              <w:rPr>
                <w:rFonts w:ascii="Times New Roman" w:hAnsi="Times New Roman" w:cs="Times New Roman"/>
                <w:sz w:val="26"/>
                <w:szCs w:val="26"/>
              </w:rPr>
              <w:t xml:space="preserve">на </w:t>
            </w:r>
            <w:r w:rsidR="008D0255">
              <w:rPr>
                <w:rFonts w:ascii="Times New Roman" w:hAnsi="Times New Roman" w:cs="Times New Roman"/>
                <w:sz w:val="26"/>
                <w:szCs w:val="26"/>
              </w:rPr>
              <w:t>1,</w:t>
            </w:r>
            <w:r w:rsidR="0046436A">
              <w:rPr>
                <w:rFonts w:ascii="Times New Roman" w:hAnsi="Times New Roman" w:cs="Times New Roman"/>
                <w:sz w:val="26"/>
                <w:szCs w:val="26"/>
              </w:rPr>
              <w:t>07</w:t>
            </w:r>
            <w:r w:rsidRPr="004C0BCE">
              <w:rPr>
                <w:rFonts w:ascii="Times New Roman" w:hAnsi="Times New Roman" w:cs="Times New Roman"/>
                <w:sz w:val="26"/>
                <w:szCs w:val="26"/>
              </w:rPr>
              <w:t xml:space="preserve"> %;</w:t>
            </w:r>
          </w:p>
          <w:p w14:paraId="6CE249BE" w14:textId="2274A9F7" w:rsidR="00436C25" w:rsidRPr="003850B8" w:rsidRDefault="00436C25" w:rsidP="0046436A">
            <w:pPr>
              <w:spacing w:after="0" w:line="240" w:lineRule="auto"/>
              <w:jc w:val="both"/>
              <w:rPr>
                <w:rFonts w:ascii="Times New Roman" w:hAnsi="Times New Roman" w:cs="Times New Roman"/>
                <w:sz w:val="26"/>
                <w:szCs w:val="26"/>
              </w:rPr>
            </w:pPr>
            <w:r w:rsidRPr="004C0BCE">
              <w:rPr>
                <w:rFonts w:ascii="Times New Roman" w:hAnsi="Times New Roman" w:cs="Times New Roman"/>
                <w:sz w:val="26"/>
                <w:szCs w:val="26"/>
              </w:rPr>
              <w:t xml:space="preserve">к 2026 году – не менее, чем </w:t>
            </w:r>
            <w:r w:rsidR="008D0255">
              <w:rPr>
                <w:rFonts w:ascii="Times New Roman" w:hAnsi="Times New Roman" w:cs="Times New Roman"/>
                <w:sz w:val="26"/>
                <w:szCs w:val="26"/>
              </w:rPr>
              <w:t>1,</w:t>
            </w:r>
            <w:r w:rsidR="0046436A">
              <w:rPr>
                <w:rFonts w:ascii="Times New Roman" w:hAnsi="Times New Roman" w:cs="Times New Roman"/>
                <w:sz w:val="26"/>
                <w:szCs w:val="26"/>
              </w:rPr>
              <w:t>07</w:t>
            </w:r>
            <w:r w:rsidRPr="003850B8">
              <w:rPr>
                <w:rFonts w:ascii="Times New Roman" w:hAnsi="Times New Roman" w:cs="Times New Roman"/>
                <w:sz w:val="26"/>
                <w:szCs w:val="26"/>
              </w:rPr>
              <w:t xml:space="preserve"> %.</w:t>
            </w:r>
          </w:p>
          <w:p w14:paraId="03CF78C3" w14:textId="35A31CEB" w:rsidR="00E84C20" w:rsidRPr="00423508" w:rsidRDefault="00436C25" w:rsidP="00436C25">
            <w:pPr>
              <w:numPr>
                <w:ilvl w:val="0"/>
                <w:numId w:val="5"/>
              </w:numPr>
              <w:spacing w:after="0" w:line="240" w:lineRule="auto"/>
              <w:ind w:left="0" w:firstLine="0"/>
              <w:jc w:val="both"/>
              <w:rPr>
                <w:rFonts w:ascii="Times New Roman" w:hAnsi="Times New Roman" w:cs="Times New Roman"/>
                <w:sz w:val="26"/>
                <w:szCs w:val="26"/>
              </w:rPr>
            </w:pPr>
            <w:r w:rsidRPr="003850B8">
              <w:rPr>
                <w:rFonts w:ascii="Times New Roman" w:hAnsi="Times New Roman" w:cs="Times New Roman"/>
                <w:sz w:val="26"/>
                <w:szCs w:val="26"/>
              </w:rPr>
              <w:t>Системность и комплексность</w:t>
            </w:r>
            <w:r>
              <w:rPr>
                <w:rFonts w:ascii="Times New Roman" w:hAnsi="Times New Roman" w:cs="Times New Roman"/>
                <w:sz w:val="26"/>
                <w:szCs w:val="26"/>
              </w:rPr>
              <w:t xml:space="preserve"> проведения мероприятий по энергосбережению и повышению энергетической </w:t>
            </w:r>
            <w:r w:rsidR="003B5E31">
              <w:rPr>
                <w:rFonts w:ascii="Times New Roman" w:hAnsi="Times New Roman" w:cs="Times New Roman"/>
                <w:sz w:val="26"/>
                <w:szCs w:val="26"/>
              </w:rPr>
              <w:t>эффективности</w:t>
            </w:r>
          </w:p>
        </w:tc>
      </w:tr>
      <w:tr w:rsidR="00E76F6C" w:rsidRPr="00A23DC7" w14:paraId="5FF65CAD" w14:textId="77777777" w:rsidTr="004F355D">
        <w:trPr>
          <w:trHeight w:val="182"/>
          <w:jc w:val="center"/>
        </w:trPr>
        <w:tc>
          <w:tcPr>
            <w:tcW w:w="2122" w:type="dxa"/>
            <w:tcBorders>
              <w:left w:val="single" w:sz="4" w:space="0" w:color="auto"/>
              <w:bottom w:val="single" w:sz="4" w:space="0" w:color="auto"/>
              <w:right w:val="single" w:sz="4" w:space="0" w:color="auto"/>
            </w:tcBorders>
            <w:vAlign w:val="center"/>
          </w:tcPr>
          <w:p w14:paraId="63C00B63" w14:textId="392F39D0" w:rsidR="00E76F6C" w:rsidRPr="00B3672C" w:rsidRDefault="00E76F6C" w:rsidP="00E76F6C">
            <w:pPr>
              <w:spacing w:after="0" w:line="240" w:lineRule="auto"/>
              <w:ind w:left="57"/>
              <w:rPr>
                <w:rFonts w:ascii="Times New Roman" w:hAnsi="Times New Roman" w:cs="Times New Roman"/>
                <w:sz w:val="26"/>
                <w:szCs w:val="26"/>
              </w:rPr>
            </w:pPr>
            <w:r>
              <w:rPr>
                <w:rFonts w:ascii="Times New Roman" w:hAnsi="Times New Roman" w:cs="Times New Roman"/>
                <w:sz w:val="26"/>
                <w:szCs w:val="26"/>
              </w:rPr>
              <w:t xml:space="preserve">Задачи </w:t>
            </w:r>
            <w:r w:rsidR="001741E4">
              <w:rPr>
                <w:rFonts w:ascii="Times New Roman" w:hAnsi="Times New Roman" w:cs="Times New Roman"/>
                <w:sz w:val="26"/>
                <w:szCs w:val="26"/>
              </w:rPr>
              <w:t>п</w:t>
            </w:r>
            <w:r>
              <w:rPr>
                <w:rFonts w:ascii="Times New Roman" w:hAnsi="Times New Roman" w:cs="Times New Roman"/>
                <w:sz w:val="26"/>
                <w:szCs w:val="26"/>
              </w:rPr>
              <w:t>рограммы</w:t>
            </w:r>
          </w:p>
        </w:tc>
        <w:tc>
          <w:tcPr>
            <w:tcW w:w="7958" w:type="dxa"/>
            <w:tcBorders>
              <w:top w:val="single" w:sz="4" w:space="0" w:color="auto"/>
              <w:left w:val="single" w:sz="4" w:space="0" w:color="auto"/>
              <w:bottom w:val="single" w:sz="4" w:space="0" w:color="auto"/>
              <w:right w:val="single" w:sz="4" w:space="0" w:color="auto"/>
            </w:tcBorders>
          </w:tcPr>
          <w:p w14:paraId="509157CD" w14:textId="1DB058CB" w:rsidR="00E76F6C" w:rsidRPr="0012737E" w:rsidRDefault="00E76F6C" w:rsidP="007173C2">
            <w:pPr>
              <w:pStyle w:val="17"/>
              <w:numPr>
                <w:ilvl w:val="0"/>
                <w:numId w:val="3"/>
              </w:numPr>
              <w:tabs>
                <w:tab w:val="clear" w:pos="720"/>
              </w:tabs>
              <w:ind w:left="57" w:hanging="323"/>
              <w:jc w:val="both"/>
              <w:rPr>
                <w:sz w:val="26"/>
                <w:szCs w:val="26"/>
              </w:rPr>
            </w:pPr>
            <w:r w:rsidRPr="0012737E">
              <w:rPr>
                <w:sz w:val="26"/>
                <w:szCs w:val="26"/>
              </w:rPr>
              <w:t>Создание оптимальных нормативно-правовых, организационных и экономических условий для реализации стратегии энерго</w:t>
            </w:r>
            <w:r w:rsidR="004B7A6E">
              <w:rPr>
                <w:sz w:val="26"/>
                <w:szCs w:val="26"/>
              </w:rPr>
              <w:t>-</w:t>
            </w:r>
            <w:r w:rsidRPr="0012737E">
              <w:rPr>
                <w:sz w:val="26"/>
                <w:szCs w:val="26"/>
              </w:rPr>
              <w:t>ресурсосбережения;</w:t>
            </w:r>
          </w:p>
          <w:p w14:paraId="577CAC7A" w14:textId="77777777" w:rsidR="00E76F6C" w:rsidRDefault="00E76F6C" w:rsidP="007173C2">
            <w:pPr>
              <w:pStyle w:val="17"/>
              <w:numPr>
                <w:ilvl w:val="0"/>
                <w:numId w:val="3"/>
              </w:numPr>
              <w:tabs>
                <w:tab w:val="clear" w:pos="720"/>
              </w:tabs>
              <w:ind w:left="57" w:hanging="323"/>
              <w:jc w:val="both"/>
              <w:rPr>
                <w:sz w:val="26"/>
                <w:szCs w:val="26"/>
              </w:rPr>
            </w:pPr>
            <w:r>
              <w:rPr>
                <w:sz w:val="26"/>
                <w:szCs w:val="26"/>
              </w:rPr>
              <w:t>Вовлечение в процесс энергосбережения всего коллектива за счет формирования механизма стимулирования энергосбережения (п</w:t>
            </w:r>
            <w:r w:rsidRPr="0012737E">
              <w:rPr>
                <w:sz w:val="26"/>
                <w:szCs w:val="26"/>
              </w:rPr>
              <w:t>овышение уровня агитационной работы</w:t>
            </w:r>
            <w:r>
              <w:rPr>
                <w:sz w:val="26"/>
                <w:szCs w:val="26"/>
              </w:rPr>
              <w:t>;</w:t>
            </w:r>
            <w:r w:rsidRPr="0012737E">
              <w:rPr>
                <w:sz w:val="26"/>
                <w:szCs w:val="26"/>
              </w:rPr>
              <w:t xml:space="preserve"> размещение информационных материалов о необходимости экономии энергоресурсов)</w:t>
            </w:r>
          </w:p>
          <w:p w14:paraId="5981B47F" w14:textId="309A7B7A" w:rsidR="007173C2" w:rsidRPr="0012737E" w:rsidRDefault="007173C2" w:rsidP="007173C2">
            <w:pPr>
              <w:pStyle w:val="17"/>
              <w:numPr>
                <w:ilvl w:val="0"/>
                <w:numId w:val="3"/>
              </w:numPr>
              <w:tabs>
                <w:tab w:val="clear" w:pos="720"/>
              </w:tabs>
              <w:ind w:left="57" w:hanging="323"/>
              <w:jc w:val="both"/>
              <w:rPr>
                <w:sz w:val="26"/>
                <w:szCs w:val="26"/>
              </w:rPr>
            </w:pPr>
            <w:r>
              <w:rPr>
                <w:sz w:val="26"/>
                <w:szCs w:val="26"/>
              </w:rPr>
              <w:t>Использование энергетических ресурсов с учетом ресурсных, производственно-технологических, экологических и социальных условий.</w:t>
            </w:r>
          </w:p>
        </w:tc>
      </w:tr>
      <w:tr w:rsidR="00E76F6C" w:rsidRPr="00A23DC7" w14:paraId="7FE70BB2" w14:textId="77777777" w:rsidTr="0046436A">
        <w:trPr>
          <w:trHeight w:val="182"/>
          <w:jc w:val="center"/>
        </w:trPr>
        <w:tc>
          <w:tcPr>
            <w:tcW w:w="2122" w:type="dxa"/>
            <w:tcBorders>
              <w:left w:val="single" w:sz="4" w:space="0" w:color="auto"/>
              <w:bottom w:val="single" w:sz="4" w:space="0" w:color="auto"/>
              <w:right w:val="single" w:sz="4" w:space="0" w:color="auto"/>
            </w:tcBorders>
            <w:vAlign w:val="center"/>
          </w:tcPr>
          <w:p w14:paraId="0FC0133B" w14:textId="4D8DACC1" w:rsidR="00E76F6C" w:rsidRDefault="00E76F6C" w:rsidP="00E76F6C">
            <w:pPr>
              <w:spacing w:after="0" w:line="240" w:lineRule="auto"/>
              <w:ind w:left="57"/>
              <w:rPr>
                <w:rFonts w:ascii="Times New Roman" w:hAnsi="Times New Roman" w:cs="Times New Roman"/>
                <w:sz w:val="26"/>
                <w:szCs w:val="26"/>
              </w:rPr>
            </w:pPr>
            <w:r>
              <w:rPr>
                <w:rFonts w:ascii="Times New Roman" w:hAnsi="Times New Roman" w:cs="Times New Roman"/>
                <w:sz w:val="26"/>
                <w:szCs w:val="26"/>
              </w:rPr>
              <w:t xml:space="preserve">Целевые показатели </w:t>
            </w:r>
            <w:r w:rsidR="001741E4">
              <w:rPr>
                <w:rFonts w:ascii="Times New Roman" w:hAnsi="Times New Roman" w:cs="Times New Roman"/>
                <w:sz w:val="26"/>
                <w:szCs w:val="26"/>
              </w:rPr>
              <w:t>п</w:t>
            </w:r>
            <w:r>
              <w:rPr>
                <w:rFonts w:ascii="Times New Roman" w:hAnsi="Times New Roman" w:cs="Times New Roman"/>
                <w:sz w:val="26"/>
                <w:szCs w:val="26"/>
              </w:rPr>
              <w:t>рограммы</w:t>
            </w:r>
          </w:p>
        </w:tc>
        <w:tc>
          <w:tcPr>
            <w:tcW w:w="7958" w:type="dxa"/>
            <w:tcBorders>
              <w:top w:val="single" w:sz="4" w:space="0" w:color="auto"/>
              <w:left w:val="single" w:sz="4" w:space="0" w:color="auto"/>
              <w:bottom w:val="single" w:sz="4" w:space="0" w:color="auto"/>
              <w:right w:val="single" w:sz="4" w:space="0" w:color="auto"/>
            </w:tcBorders>
            <w:shd w:val="clear" w:color="auto" w:fill="auto"/>
          </w:tcPr>
          <w:p w14:paraId="5B3B43F7" w14:textId="7640A959" w:rsidR="00E76F6C" w:rsidRDefault="000423BB" w:rsidP="000423BB">
            <w:pPr>
              <w:widowControl w:val="0"/>
              <w:autoSpaceDE w:val="0"/>
              <w:autoSpaceDN w:val="0"/>
              <w:adjustRightInd w:val="0"/>
              <w:spacing w:after="0" w:line="240" w:lineRule="auto"/>
              <w:jc w:val="both"/>
              <w:rPr>
                <w:rFonts w:ascii="Times New Roman" w:hAnsi="Times New Roman" w:cs="Times New Roman"/>
                <w:sz w:val="26"/>
                <w:szCs w:val="26"/>
                <w:shd w:val="clear" w:color="auto" w:fill="B2A1C7" w:themeFill="accent4" w:themeFillTint="99"/>
              </w:rPr>
            </w:pPr>
            <w:r w:rsidRPr="0046436A">
              <w:rPr>
                <w:rFonts w:ascii="Times New Roman" w:hAnsi="Times New Roman" w:cs="Times New Roman"/>
                <w:sz w:val="26"/>
                <w:szCs w:val="26"/>
              </w:rPr>
              <w:t>Удельный расход электрической (кВт</w:t>
            </w:r>
            <w:r w:rsidR="0046436A" w:rsidRPr="0046436A">
              <w:rPr>
                <w:rFonts w:ascii="Times New Roman" w:hAnsi="Times New Roman" w:cs="Times New Roman"/>
                <w:sz w:val="26"/>
                <w:szCs w:val="26"/>
              </w:rPr>
              <w:t>*</w:t>
            </w:r>
            <w:r w:rsidRPr="0046436A">
              <w:rPr>
                <w:rFonts w:ascii="Times New Roman" w:hAnsi="Times New Roman" w:cs="Times New Roman"/>
                <w:sz w:val="26"/>
                <w:szCs w:val="26"/>
              </w:rPr>
              <w:t>ч/м² общей площади</w:t>
            </w:r>
            <w:r w:rsidR="00067AAE" w:rsidRPr="0046436A">
              <w:rPr>
                <w:rFonts w:ascii="Times New Roman" w:hAnsi="Times New Roman" w:cs="Times New Roman"/>
                <w:sz w:val="26"/>
                <w:szCs w:val="26"/>
              </w:rPr>
              <w:t xml:space="preserve">) </w:t>
            </w:r>
            <w:r w:rsidR="0046436A" w:rsidRPr="0046436A">
              <w:rPr>
                <w:rFonts w:ascii="Times New Roman" w:hAnsi="Times New Roman" w:cs="Times New Roman"/>
                <w:sz w:val="26"/>
                <w:szCs w:val="26"/>
              </w:rPr>
              <w:t>454,115</w:t>
            </w:r>
            <w:r w:rsidR="00067AAE" w:rsidRPr="0046436A">
              <w:rPr>
                <w:rFonts w:ascii="Times New Roman" w:hAnsi="Times New Roman" w:cs="Times New Roman"/>
                <w:sz w:val="26"/>
                <w:szCs w:val="26"/>
              </w:rPr>
              <w:t xml:space="preserve"> к 202</w:t>
            </w:r>
            <w:r w:rsidR="0046436A" w:rsidRPr="0046436A">
              <w:rPr>
                <w:rFonts w:ascii="Times New Roman" w:hAnsi="Times New Roman" w:cs="Times New Roman"/>
                <w:sz w:val="26"/>
                <w:szCs w:val="26"/>
              </w:rPr>
              <w:t>4</w:t>
            </w:r>
            <w:r w:rsidR="00067AAE" w:rsidRPr="0046436A">
              <w:rPr>
                <w:rFonts w:ascii="Times New Roman" w:hAnsi="Times New Roman" w:cs="Times New Roman"/>
                <w:sz w:val="26"/>
                <w:szCs w:val="26"/>
              </w:rPr>
              <w:t xml:space="preserve"> год</w:t>
            </w:r>
            <w:r w:rsidR="0046436A" w:rsidRPr="0046436A">
              <w:rPr>
                <w:rFonts w:ascii="Times New Roman" w:hAnsi="Times New Roman" w:cs="Times New Roman"/>
                <w:sz w:val="26"/>
                <w:szCs w:val="26"/>
              </w:rPr>
              <w:t>у и 454,115 к 2026 году;</w:t>
            </w:r>
          </w:p>
          <w:p w14:paraId="29ADBB16" w14:textId="52D0B2BF" w:rsidR="0046436A" w:rsidRDefault="0046436A" w:rsidP="000423BB">
            <w:pPr>
              <w:widowControl w:val="0"/>
              <w:autoSpaceDE w:val="0"/>
              <w:autoSpaceDN w:val="0"/>
              <w:adjustRightInd w:val="0"/>
              <w:spacing w:after="0" w:line="240" w:lineRule="auto"/>
              <w:jc w:val="both"/>
              <w:rPr>
                <w:rFonts w:ascii="Times New Roman" w:hAnsi="Times New Roman" w:cs="Times New Roman"/>
                <w:sz w:val="26"/>
                <w:szCs w:val="26"/>
                <w:shd w:val="clear" w:color="auto" w:fill="B2A1C7" w:themeFill="accent4" w:themeFillTint="99"/>
              </w:rPr>
            </w:pPr>
            <w:r w:rsidRPr="0046436A">
              <w:rPr>
                <w:rFonts w:ascii="Times New Roman" w:hAnsi="Times New Roman" w:cs="Times New Roman"/>
                <w:sz w:val="26"/>
                <w:szCs w:val="26"/>
              </w:rPr>
              <w:t>Потребление природного газа (м</w:t>
            </w:r>
            <w:r w:rsidRPr="0046436A">
              <w:rPr>
                <w:rFonts w:ascii="Times New Roman" w:hAnsi="Times New Roman" w:cs="Times New Roman"/>
                <w:sz w:val="26"/>
                <w:szCs w:val="26"/>
                <w:vertAlign w:val="superscript"/>
              </w:rPr>
              <w:t>3</w:t>
            </w:r>
            <w:r w:rsidRPr="0046436A">
              <w:rPr>
                <w:rFonts w:ascii="Times New Roman" w:hAnsi="Times New Roman" w:cs="Times New Roman"/>
                <w:sz w:val="26"/>
                <w:szCs w:val="26"/>
              </w:rPr>
              <w:t>/м</w:t>
            </w:r>
            <w:r w:rsidRPr="0046436A">
              <w:rPr>
                <w:rFonts w:ascii="Times New Roman" w:hAnsi="Times New Roman" w:cs="Times New Roman"/>
                <w:sz w:val="26"/>
                <w:szCs w:val="26"/>
                <w:vertAlign w:val="superscript"/>
              </w:rPr>
              <w:t xml:space="preserve">2 </w:t>
            </w:r>
            <w:r w:rsidRPr="0046436A">
              <w:rPr>
                <w:rFonts w:ascii="Times New Roman" w:hAnsi="Times New Roman" w:cs="Times New Roman"/>
                <w:sz w:val="26"/>
                <w:szCs w:val="26"/>
              </w:rPr>
              <w:t>общей площади) 5032,71 к 2024 году и 5032,71 к 2026 году;</w:t>
            </w:r>
          </w:p>
          <w:p w14:paraId="2B662B8B" w14:textId="13253751" w:rsidR="0046436A" w:rsidRPr="0046436A" w:rsidRDefault="0046436A" w:rsidP="000423BB">
            <w:pPr>
              <w:widowControl w:val="0"/>
              <w:autoSpaceDE w:val="0"/>
              <w:autoSpaceDN w:val="0"/>
              <w:adjustRightInd w:val="0"/>
              <w:spacing w:after="0" w:line="240" w:lineRule="auto"/>
              <w:jc w:val="both"/>
              <w:rPr>
                <w:rFonts w:ascii="Times New Roman" w:hAnsi="Times New Roman" w:cs="Times New Roman"/>
                <w:sz w:val="26"/>
                <w:szCs w:val="26"/>
                <w:shd w:val="clear" w:color="auto" w:fill="B2A1C7" w:themeFill="accent4" w:themeFillTint="99"/>
              </w:rPr>
            </w:pPr>
            <w:r w:rsidRPr="0046436A">
              <w:rPr>
                <w:rFonts w:ascii="Times New Roman" w:hAnsi="Times New Roman" w:cs="Times New Roman"/>
                <w:sz w:val="26"/>
                <w:szCs w:val="26"/>
              </w:rPr>
              <w:t>Удельный расход воды (м</w:t>
            </w:r>
            <w:r w:rsidRPr="0046436A">
              <w:rPr>
                <w:rFonts w:ascii="Times New Roman" w:hAnsi="Times New Roman" w:cs="Times New Roman"/>
                <w:sz w:val="26"/>
                <w:szCs w:val="26"/>
                <w:vertAlign w:val="superscript"/>
              </w:rPr>
              <w:t>3</w:t>
            </w:r>
            <w:r w:rsidRPr="0046436A">
              <w:rPr>
                <w:rFonts w:ascii="Times New Roman" w:hAnsi="Times New Roman" w:cs="Times New Roman"/>
                <w:sz w:val="26"/>
                <w:szCs w:val="26"/>
              </w:rPr>
              <w:t>/чел.) 3,53 к 2024 году и 3,53 к 2026 году.</w:t>
            </w:r>
          </w:p>
          <w:p w14:paraId="56AE8311" w14:textId="30A23E42" w:rsidR="0046436A" w:rsidRPr="007D4FC5" w:rsidRDefault="0046436A" w:rsidP="000423BB">
            <w:pPr>
              <w:widowControl w:val="0"/>
              <w:autoSpaceDE w:val="0"/>
              <w:autoSpaceDN w:val="0"/>
              <w:adjustRightInd w:val="0"/>
              <w:spacing w:after="0" w:line="240" w:lineRule="auto"/>
              <w:jc w:val="both"/>
              <w:rPr>
                <w:rFonts w:ascii="Times New Roman" w:hAnsi="Times New Roman" w:cs="Times New Roman"/>
                <w:sz w:val="26"/>
                <w:szCs w:val="26"/>
              </w:rPr>
            </w:pPr>
          </w:p>
        </w:tc>
      </w:tr>
      <w:tr w:rsidR="00E84C20" w:rsidRPr="0095091A" w14:paraId="15C6813E" w14:textId="77777777" w:rsidTr="004F355D">
        <w:trPr>
          <w:trHeight w:val="631"/>
          <w:jc w:val="center"/>
        </w:trPr>
        <w:tc>
          <w:tcPr>
            <w:tcW w:w="2122" w:type="dxa"/>
            <w:tcBorders>
              <w:top w:val="single" w:sz="4" w:space="0" w:color="auto"/>
              <w:left w:val="single" w:sz="4" w:space="0" w:color="auto"/>
              <w:bottom w:val="single" w:sz="4" w:space="0" w:color="auto"/>
              <w:right w:val="single" w:sz="4" w:space="0" w:color="auto"/>
            </w:tcBorders>
          </w:tcPr>
          <w:p w14:paraId="4621E218" w14:textId="7B3EB18B" w:rsidR="00E84C20" w:rsidRPr="00B3672C" w:rsidRDefault="00E84C20" w:rsidP="00E84C20">
            <w:pPr>
              <w:spacing w:after="0" w:line="240" w:lineRule="auto"/>
              <w:ind w:left="57"/>
              <w:rPr>
                <w:rFonts w:ascii="Times New Roman" w:hAnsi="Times New Roman" w:cs="Times New Roman"/>
                <w:sz w:val="26"/>
                <w:szCs w:val="26"/>
              </w:rPr>
            </w:pPr>
            <w:r w:rsidRPr="00B3672C">
              <w:rPr>
                <w:rFonts w:ascii="Times New Roman" w:hAnsi="Times New Roman" w:cs="Times New Roman"/>
                <w:sz w:val="26"/>
                <w:szCs w:val="26"/>
              </w:rPr>
              <w:t xml:space="preserve">Сроки реализации </w:t>
            </w:r>
            <w:r w:rsidR="001741E4">
              <w:rPr>
                <w:rFonts w:ascii="Times New Roman" w:hAnsi="Times New Roman" w:cs="Times New Roman"/>
                <w:sz w:val="26"/>
                <w:szCs w:val="26"/>
              </w:rPr>
              <w:t>п</w:t>
            </w:r>
            <w:r w:rsidR="00E76F6C">
              <w:rPr>
                <w:rFonts w:ascii="Times New Roman" w:hAnsi="Times New Roman" w:cs="Times New Roman"/>
                <w:sz w:val="26"/>
                <w:szCs w:val="26"/>
              </w:rPr>
              <w:t>рограммы</w:t>
            </w:r>
          </w:p>
        </w:tc>
        <w:tc>
          <w:tcPr>
            <w:tcW w:w="7958" w:type="dxa"/>
            <w:tcBorders>
              <w:top w:val="single" w:sz="4" w:space="0" w:color="auto"/>
              <w:left w:val="single" w:sz="4" w:space="0" w:color="auto"/>
              <w:bottom w:val="single" w:sz="4" w:space="0" w:color="auto"/>
              <w:right w:val="single" w:sz="4" w:space="0" w:color="auto"/>
            </w:tcBorders>
            <w:vAlign w:val="center"/>
          </w:tcPr>
          <w:p w14:paraId="1CEB9BD8" w14:textId="7C9797D2" w:rsidR="00E84C20" w:rsidRPr="00B3672C" w:rsidRDefault="000C6761" w:rsidP="007E4B62">
            <w:pPr>
              <w:spacing w:after="0" w:line="240" w:lineRule="auto"/>
              <w:ind w:left="57"/>
              <w:rPr>
                <w:rFonts w:ascii="Times New Roman" w:hAnsi="Times New Roman" w:cs="Times New Roman"/>
                <w:sz w:val="26"/>
                <w:szCs w:val="26"/>
              </w:rPr>
            </w:pPr>
            <w:r w:rsidRPr="00B3672C">
              <w:rPr>
                <w:rFonts w:ascii="Times New Roman" w:hAnsi="Times New Roman" w:cs="Times New Roman"/>
                <w:sz w:val="26"/>
                <w:szCs w:val="26"/>
              </w:rPr>
              <w:t>202</w:t>
            </w:r>
            <w:r w:rsidR="00613D60">
              <w:rPr>
                <w:rFonts w:ascii="Times New Roman" w:hAnsi="Times New Roman" w:cs="Times New Roman"/>
                <w:sz w:val="26"/>
                <w:szCs w:val="26"/>
              </w:rPr>
              <w:t>2</w:t>
            </w:r>
            <w:r w:rsidRPr="00B3672C">
              <w:rPr>
                <w:rFonts w:ascii="Times New Roman" w:hAnsi="Times New Roman" w:cs="Times New Roman"/>
                <w:sz w:val="26"/>
                <w:szCs w:val="26"/>
              </w:rPr>
              <w:t>–202</w:t>
            </w:r>
            <w:r w:rsidR="00B32A03">
              <w:rPr>
                <w:rFonts w:ascii="Times New Roman" w:hAnsi="Times New Roman" w:cs="Times New Roman"/>
                <w:sz w:val="26"/>
                <w:szCs w:val="26"/>
              </w:rPr>
              <w:t>6</w:t>
            </w:r>
            <w:r w:rsidR="00E84C20" w:rsidRPr="00B3672C">
              <w:rPr>
                <w:rFonts w:ascii="Times New Roman" w:hAnsi="Times New Roman" w:cs="Times New Roman"/>
                <w:sz w:val="26"/>
                <w:szCs w:val="26"/>
              </w:rPr>
              <w:t xml:space="preserve"> гг. </w:t>
            </w:r>
          </w:p>
        </w:tc>
      </w:tr>
      <w:tr w:rsidR="00E84C20" w:rsidRPr="003B5EE7" w14:paraId="5053749D" w14:textId="77777777" w:rsidTr="00EB4C61">
        <w:trPr>
          <w:trHeight w:val="415"/>
          <w:jc w:val="center"/>
        </w:trPr>
        <w:tc>
          <w:tcPr>
            <w:tcW w:w="2122" w:type="dxa"/>
            <w:tcBorders>
              <w:top w:val="single" w:sz="4" w:space="0" w:color="auto"/>
              <w:left w:val="single" w:sz="4" w:space="0" w:color="auto"/>
              <w:bottom w:val="single" w:sz="4" w:space="0" w:color="auto"/>
              <w:right w:val="single" w:sz="4" w:space="0" w:color="auto"/>
            </w:tcBorders>
            <w:vAlign w:val="center"/>
          </w:tcPr>
          <w:p w14:paraId="7584F11D" w14:textId="1895F8C7" w:rsidR="00E84C20" w:rsidRPr="00B3672C" w:rsidRDefault="00E76F6C" w:rsidP="007A67C1">
            <w:pPr>
              <w:spacing w:after="0" w:line="240" w:lineRule="auto"/>
              <w:ind w:left="57"/>
              <w:rPr>
                <w:rFonts w:ascii="Times New Roman" w:hAnsi="Times New Roman" w:cs="Times New Roman"/>
                <w:sz w:val="26"/>
                <w:szCs w:val="26"/>
              </w:rPr>
            </w:pPr>
            <w:r>
              <w:rPr>
                <w:rFonts w:ascii="Times New Roman" w:hAnsi="Times New Roman" w:cs="Times New Roman"/>
                <w:sz w:val="26"/>
                <w:szCs w:val="26"/>
              </w:rPr>
              <w:t>Источники и о</w:t>
            </w:r>
            <w:r w:rsidR="00E84C20" w:rsidRPr="00B3672C">
              <w:rPr>
                <w:rFonts w:ascii="Times New Roman" w:hAnsi="Times New Roman" w:cs="Times New Roman"/>
                <w:sz w:val="26"/>
                <w:szCs w:val="26"/>
              </w:rPr>
              <w:t xml:space="preserve">бъемы </w:t>
            </w:r>
            <w:r>
              <w:rPr>
                <w:rFonts w:ascii="Times New Roman" w:hAnsi="Times New Roman" w:cs="Times New Roman"/>
                <w:sz w:val="26"/>
                <w:szCs w:val="26"/>
              </w:rPr>
              <w:t xml:space="preserve">финансового обеспечения реализации </w:t>
            </w:r>
            <w:r w:rsidR="001741E4">
              <w:rPr>
                <w:rFonts w:ascii="Times New Roman" w:hAnsi="Times New Roman" w:cs="Times New Roman"/>
                <w:sz w:val="26"/>
                <w:szCs w:val="26"/>
              </w:rPr>
              <w:t>п</w:t>
            </w:r>
            <w:r>
              <w:rPr>
                <w:rFonts w:ascii="Times New Roman" w:hAnsi="Times New Roman" w:cs="Times New Roman"/>
                <w:sz w:val="26"/>
                <w:szCs w:val="26"/>
              </w:rPr>
              <w:t>рограммы</w:t>
            </w:r>
          </w:p>
        </w:tc>
        <w:tc>
          <w:tcPr>
            <w:tcW w:w="7958" w:type="dxa"/>
            <w:tcBorders>
              <w:top w:val="single" w:sz="4" w:space="0" w:color="auto"/>
              <w:left w:val="single" w:sz="4" w:space="0" w:color="auto"/>
              <w:bottom w:val="single" w:sz="4" w:space="0" w:color="auto"/>
              <w:right w:val="single" w:sz="4" w:space="0" w:color="auto"/>
            </w:tcBorders>
            <w:shd w:val="clear" w:color="auto" w:fill="auto"/>
          </w:tcPr>
          <w:p w14:paraId="3B505C75" w14:textId="77777777" w:rsidR="004F355D" w:rsidRDefault="004F355D" w:rsidP="00A32CBB">
            <w:pPr>
              <w:spacing w:after="0" w:line="240" w:lineRule="auto"/>
              <w:ind w:left="57"/>
              <w:jc w:val="both"/>
              <w:rPr>
                <w:rFonts w:ascii="Times New Roman" w:hAnsi="Times New Roman" w:cs="Times New Roman"/>
                <w:sz w:val="26"/>
                <w:szCs w:val="26"/>
              </w:rPr>
            </w:pPr>
            <w:r>
              <w:rPr>
                <w:rFonts w:ascii="Times New Roman" w:hAnsi="Times New Roman" w:cs="Times New Roman"/>
                <w:sz w:val="26"/>
                <w:szCs w:val="26"/>
              </w:rPr>
              <w:t>Источник финансирования – бюджетные средства.</w:t>
            </w:r>
          </w:p>
          <w:p w14:paraId="0822CF7D" w14:textId="3EE0611E" w:rsidR="00E84C20" w:rsidRPr="004C0BCE" w:rsidRDefault="00E84C20" w:rsidP="00D91D76">
            <w:pPr>
              <w:spacing w:after="0" w:line="240" w:lineRule="auto"/>
              <w:ind w:left="57"/>
              <w:jc w:val="both"/>
              <w:rPr>
                <w:rFonts w:ascii="Times New Roman" w:hAnsi="Times New Roman" w:cs="Times New Roman"/>
                <w:sz w:val="26"/>
                <w:szCs w:val="26"/>
              </w:rPr>
            </w:pPr>
            <w:r w:rsidRPr="004C0BCE">
              <w:rPr>
                <w:rFonts w:ascii="Times New Roman" w:hAnsi="Times New Roman" w:cs="Times New Roman"/>
                <w:sz w:val="26"/>
                <w:szCs w:val="26"/>
              </w:rPr>
              <w:t xml:space="preserve">Общий объем финансирования </w:t>
            </w:r>
            <w:r w:rsidR="00067AAE" w:rsidRPr="004C0BCE">
              <w:rPr>
                <w:rFonts w:ascii="Times New Roman" w:hAnsi="Times New Roman" w:cs="Times New Roman"/>
                <w:sz w:val="26"/>
                <w:szCs w:val="26"/>
              </w:rPr>
              <w:t>п</w:t>
            </w:r>
            <w:r w:rsidRPr="004C0BCE">
              <w:rPr>
                <w:rFonts w:ascii="Times New Roman" w:hAnsi="Times New Roman" w:cs="Times New Roman"/>
                <w:sz w:val="26"/>
                <w:szCs w:val="26"/>
              </w:rPr>
              <w:t>рограммы</w:t>
            </w:r>
            <w:r w:rsidR="00C335C8" w:rsidRPr="004C0BCE">
              <w:rPr>
                <w:rFonts w:ascii="Times New Roman" w:hAnsi="Times New Roman" w:cs="Times New Roman"/>
                <w:sz w:val="26"/>
                <w:szCs w:val="26"/>
              </w:rPr>
              <w:t xml:space="preserve"> на весь период действия </w:t>
            </w:r>
            <w:r w:rsidRPr="004C0BCE">
              <w:rPr>
                <w:rFonts w:ascii="Times New Roman" w:hAnsi="Times New Roman" w:cs="Times New Roman"/>
                <w:sz w:val="26"/>
                <w:szCs w:val="26"/>
              </w:rPr>
              <w:t>составляет</w:t>
            </w:r>
            <w:r w:rsidR="00C335C8" w:rsidRPr="004C0BCE">
              <w:rPr>
                <w:rFonts w:ascii="Times New Roman" w:hAnsi="Times New Roman" w:cs="Times New Roman"/>
                <w:sz w:val="26"/>
                <w:szCs w:val="26"/>
              </w:rPr>
              <w:t xml:space="preserve"> </w:t>
            </w:r>
            <w:r w:rsidR="001C504A">
              <w:rPr>
                <w:rFonts w:ascii="Times New Roman" w:hAnsi="Times New Roman" w:cs="Times New Roman"/>
                <w:sz w:val="26"/>
                <w:szCs w:val="26"/>
              </w:rPr>
              <w:t>8</w:t>
            </w:r>
            <w:r w:rsidR="000809C7">
              <w:rPr>
                <w:rFonts w:ascii="Times New Roman" w:hAnsi="Times New Roman" w:cs="Times New Roman"/>
                <w:sz w:val="26"/>
                <w:szCs w:val="26"/>
              </w:rPr>
              <w:t>2</w:t>
            </w:r>
            <w:r w:rsidR="001C504A">
              <w:rPr>
                <w:rFonts w:ascii="Times New Roman" w:hAnsi="Times New Roman" w:cs="Times New Roman"/>
                <w:sz w:val="26"/>
                <w:szCs w:val="26"/>
              </w:rPr>
              <w:t>,</w:t>
            </w:r>
            <w:r w:rsidR="000809C7">
              <w:rPr>
                <w:rFonts w:ascii="Times New Roman" w:hAnsi="Times New Roman" w:cs="Times New Roman"/>
                <w:sz w:val="26"/>
                <w:szCs w:val="26"/>
              </w:rPr>
              <w:t>8</w:t>
            </w:r>
            <w:r w:rsidR="00666003">
              <w:rPr>
                <w:rFonts w:ascii="Times New Roman" w:hAnsi="Times New Roman" w:cs="Times New Roman"/>
                <w:sz w:val="26"/>
                <w:szCs w:val="26"/>
              </w:rPr>
              <w:t>6</w:t>
            </w:r>
            <w:r w:rsidR="006B2E8C" w:rsidRPr="004C0BCE">
              <w:rPr>
                <w:rFonts w:ascii="Times New Roman" w:hAnsi="Times New Roman" w:cs="Times New Roman"/>
                <w:sz w:val="26"/>
                <w:szCs w:val="26"/>
              </w:rPr>
              <w:t xml:space="preserve"> тыс. руб</w:t>
            </w:r>
            <w:r w:rsidRPr="004C0BCE">
              <w:rPr>
                <w:rFonts w:ascii="Times New Roman" w:hAnsi="Times New Roman" w:cs="Times New Roman"/>
                <w:sz w:val="26"/>
                <w:szCs w:val="26"/>
              </w:rPr>
              <w:t>., в том числе:</w:t>
            </w:r>
          </w:p>
          <w:p w14:paraId="7B1E5CE9" w14:textId="1107120B" w:rsidR="00A32CBB" w:rsidRPr="004C0BCE" w:rsidRDefault="00E84C20" w:rsidP="00D91D76">
            <w:pPr>
              <w:spacing w:after="0" w:line="240" w:lineRule="auto"/>
              <w:ind w:left="284"/>
              <w:jc w:val="both"/>
              <w:rPr>
                <w:rFonts w:ascii="Times New Roman" w:hAnsi="Times New Roman" w:cs="Times New Roman"/>
                <w:sz w:val="26"/>
                <w:szCs w:val="26"/>
              </w:rPr>
            </w:pPr>
            <w:r w:rsidRPr="004C0BCE">
              <w:rPr>
                <w:rFonts w:ascii="Times New Roman" w:hAnsi="Times New Roman" w:cs="Times New Roman"/>
                <w:sz w:val="26"/>
                <w:szCs w:val="26"/>
              </w:rPr>
              <w:t>202</w:t>
            </w:r>
            <w:r w:rsidR="00B867DC" w:rsidRPr="004C0BCE">
              <w:rPr>
                <w:rFonts w:ascii="Times New Roman" w:hAnsi="Times New Roman" w:cs="Times New Roman"/>
                <w:sz w:val="26"/>
                <w:szCs w:val="26"/>
              </w:rPr>
              <w:t>2</w:t>
            </w:r>
            <w:r w:rsidRPr="004C0BCE">
              <w:rPr>
                <w:rFonts w:ascii="Times New Roman" w:hAnsi="Times New Roman" w:cs="Times New Roman"/>
                <w:sz w:val="26"/>
                <w:szCs w:val="26"/>
              </w:rPr>
              <w:t xml:space="preserve"> год – </w:t>
            </w:r>
            <w:r w:rsidR="00FC04EB">
              <w:rPr>
                <w:rFonts w:ascii="Times New Roman" w:hAnsi="Times New Roman" w:cs="Times New Roman"/>
                <w:sz w:val="26"/>
                <w:szCs w:val="26"/>
              </w:rPr>
              <w:t>0,</w:t>
            </w:r>
            <w:r w:rsidR="00D91D76">
              <w:rPr>
                <w:rFonts w:ascii="Times New Roman" w:hAnsi="Times New Roman" w:cs="Times New Roman"/>
                <w:sz w:val="26"/>
                <w:szCs w:val="26"/>
              </w:rPr>
              <w:t>00</w:t>
            </w:r>
            <w:r w:rsidR="00067AAE" w:rsidRPr="004C0BCE">
              <w:rPr>
                <w:rFonts w:ascii="Times New Roman" w:hAnsi="Times New Roman" w:cs="Times New Roman"/>
                <w:sz w:val="26"/>
                <w:szCs w:val="26"/>
              </w:rPr>
              <w:t xml:space="preserve"> тыс.</w:t>
            </w:r>
            <w:r w:rsidRPr="004C0BCE">
              <w:rPr>
                <w:rFonts w:ascii="Times New Roman" w:hAnsi="Times New Roman" w:cs="Times New Roman"/>
                <w:sz w:val="26"/>
                <w:szCs w:val="26"/>
              </w:rPr>
              <w:t xml:space="preserve"> руб.;</w:t>
            </w:r>
            <w:r w:rsidR="007A67C1" w:rsidRPr="004C0BCE">
              <w:rPr>
                <w:rFonts w:ascii="Times New Roman" w:hAnsi="Times New Roman" w:cs="Times New Roman"/>
                <w:sz w:val="26"/>
                <w:szCs w:val="26"/>
              </w:rPr>
              <w:t xml:space="preserve"> </w:t>
            </w:r>
          </w:p>
          <w:p w14:paraId="022227DB" w14:textId="70FFDD36" w:rsidR="00E84C20" w:rsidRPr="004C0BCE" w:rsidRDefault="00E84C20" w:rsidP="00D91D76">
            <w:pPr>
              <w:spacing w:after="0" w:line="240" w:lineRule="auto"/>
              <w:ind w:left="284"/>
              <w:jc w:val="both"/>
              <w:rPr>
                <w:rFonts w:ascii="Times New Roman" w:hAnsi="Times New Roman" w:cs="Times New Roman"/>
                <w:sz w:val="26"/>
                <w:szCs w:val="26"/>
              </w:rPr>
            </w:pPr>
            <w:r w:rsidRPr="004C0BCE">
              <w:rPr>
                <w:rFonts w:ascii="Times New Roman" w:hAnsi="Times New Roman" w:cs="Times New Roman"/>
                <w:sz w:val="26"/>
                <w:szCs w:val="26"/>
              </w:rPr>
              <w:t>202</w:t>
            </w:r>
            <w:r w:rsidR="00B867DC" w:rsidRPr="004C0BCE">
              <w:rPr>
                <w:rFonts w:ascii="Times New Roman" w:hAnsi="Times New Roman" w:cs="Times New Roman"/>
                <w:sz w:val="26"/>
                <w:szCs w:val="26"/>
              </w:rPr>
              <w:t>3</w:t>
            </w:r>
            <w:r w:rsidRPr="004C0BCE">
              <w:rPr>
                <w:rFonts w:ascii="Times New Roman" w:hAnsi="Times New Roman" w:cs="Times New Roman"/>
                <w:sz w:val="26"/>
                <w:szCs w:val="26"/>
              </w:rPr>
              <w:t xml:space="preserve"> год – </w:t>
            </w:r>
            <w:r w:rsidR="00D91D76">
              <w:rPr>
                <w:rFonts w:ascii="Times New Roman" w:hAnsi="Times New Roman" w:cs="Times New Roman"/>
                <w:sz w:val="26"/>
                <w:szCs w:val="26"/>
              </w:rPr>
              <w:t>2,56</w:t>
            </w:r>
            <w:r w:rsidR="00067AAE" w:rsidRPr="004C0BCE">
              <w:rPr>
                <w:rFonts w:ascii="Times New Roman" w:hAnsi="Times New Roman" w:cs="Times New Roman"/>
                <w:sz w:val="26"/>
                <w:szCs w:val="26"/>
              </w:rPr>
              <w:t xml:space="preserve"> тыс.</w:t>
            </w:r>
            <w:r w:rsidRPr="004C0BCE">
              <w:rPr>
                <w:rFonts w:ascii="Times New Roman" w:hAnsi="Times New Roman" w:cs="Times New Roman"/>
                <w:sz w:val="26"/>
                <w:szCs w:val="26"/>
              </w:rPr>
              <w:t xml:space="preserve"> руб.;</w:t>
            </w:r>
          </w:p>
          <w:p w14:paraId="735FACCF" w14:textId="5B982F0B" w:rsidR="00E84C20" w:rsidRPr="004C0BCE" w:rsidRDefault="00E84C20" w:rsidP="00D91D76">
            <w:pPr>
              <w:spacing w:after="0" w:line="240" w:lineRule="auto"/>
              <w:ind w:left="284"/>
              <w:jc w:val="both"/>
              <w:rPr>
                <w:rFonts w:ascii="Times New Roman" w:hAnsi="Times New Roman" w:cs="Times New Roman"/>
                <w:sz w:val="26"/>
                <w:szCs w:val="26"/>
              </w:rPr>
            </w:pPr>
            <w:r w:rsidRPr="004C0BCE">
              <w:rPr>
                <w:rFonts w:ascii="Times New Roman" w:hAnsi="Times New Roman" w:cs="Times New Roman"/>
                <w:sz w:val="26"/>
                <w:szCs w:val="26"/>
              </w:rPr>
              <w:t>202</w:t>
            </w:r>
            <w:r w:rsidR="00B867DC" w:rsidRPr="004C0BCE">
              <w:rPr>
                <w:rFonts w:ascii="Times New Roman" w:hAnsi="Times New Roman" w:cs="Times New Roman"/>
                <w:sz w:val="26"/>
                <w:szCs w:val="26"/>
              </w:rPr>
              <w:t>4</w:t>
            </w:r>
            <w:r w:rsidRPr="004C0BCE">
              <w:rPr>
                <w:rFonts w:ascii="Times New Roman" w:hAnsi="Times New Roman" w:cs="Times New Roman"/>
                <w:sz w:val="26"/>
                <w:szCs w:val="26"/>
              </w:rPr>
              <w:t xml:space="preserve"> год – </w:t>
            </w:r>
            <w:r w:rsidR="000809C7">
              <w:rPr>
                <w:rFonts w:ascii="Times New Roman" w:hAnsi="Times New Roman" w:cs="Times New Roman"/>
                <w:sz w:val="26"/>
                <w:szCs w:val="26"/>
              </w:rPr>
              <w:t>80,30</w:t>
            </w:r>
            <w:r w:rsidR="00067AAE" w:rsidRPr="004C0BCE">
              <w:rPr>
                <w:rFonts w:ascii="Times New Roman" w:hAnsi="Times New Roman" w:cs="Times New Roman"/>
                <w:sz w:val="26"/>
                <w:szCs w:val="26"/>
              </w:rPr>
              <w:t xml:space="preserve"> тыс.</w:t>
            </w:r>
            <w:r w:rsidRPr="004C0BCE">
              <w:rPr>
                <w:rFonts w:ascii="Times New Roman" w:hAnsi="Times New Roman" w:cs="Times New Roman"/>
                <w:sz w:val="26"/>
                <w:szCs w:val="26"/>
              </w:rPr>
              <w:t xml:space="preserve"> руб.</w:t>
            </w:r>
            <w:r w:rsidR="00374212" w:rsidRPr="004C0BCE">
              <w:rPr>
                <w:rFonts w:ascii="Times New Roman" w:hAnsi="Times New Roman" w:cs="Times New Roman"/>
                <w:sz w:val="26"/>
                <w:szCs w:val="26"/>
              </w:rPr>
              <w:t>;</w:t>
            </w:r>
          </w:p>
          <w:p w14:paraId="6D050879" w14:textId="635D95BE" w:rsidR="00374212" w:rsidRPr="004C0BCE" w:rsidRDefault="00374212" w:rsidP="00D91D76">
            <w:pPr>
              <w:spacing w:after="0" w:line="240" w:lineRule="auto"/>
              <w:ind w:left="284"/>
              <w:jc w:val="both"/>
              <w:rPr>
                <w:rFonts w:ascii="Times New Roman" w:hAnsi="Times New Roman" w:cs="Times New Roman"/>
                <w:sz w:val="26"/>
                <w:szCs w:val="26"/>
              </w:rPr>
            </w:pPr>
            <w:r w:rsidRPr="004C0BCE">
              <w:rPr>
                <w:rFonts w:ascii="Times New Roman" w:hAnsi="Times New Roman" w:cs="Times New Roman"/>
                <w:sz w:val="26"/>
                <w:szCs w:val="26"/>
              </w:rPr>
              <w:t xml:space="preserve">2025 год – </w:t>
            </w:r>
            <w:r w:rsidR="00D91D76">
              <w:rPr>
                <w:rFonts w:ascii="Times New Roman" w:hAnsi="Times New Roman" w:cs="Times New Roman"/>
                <w:sz w:val="26"/>
                <w:szCs w:val="26"/>
              </w:rPr>
              <w:t>0,00</w:t>
            </w:r>
            <w:r w:rsidRPr="004C0BCE">
              <w:rPr>
                <w:rFonts w:ascii="Times New Roman" w:hAnsi="Times New Roman" w:cs="Times New Roman"/>
                <w:sz w:val="26"/>
                <w:szCs w:val="26"/>
              </w:rPr>
              <w:t xml:space="preserve"> </w:t>
            </w:r>
            <w:r w:rsidR="00067AAE" w:rsidRPr="004C0BCE">
              <w:rPr>
                <w:rFonts w:ascii="Times New Roman" w:hAnsi="Times New Roman" w:cs="Times New Roman"/>
                <w:sz w:val="26"/>
                <w:szCs w:val="26"/>
              </w:rPr>
              <w:t xml:space="preserve">тыс. </w:t>
            </w:r>
            <w:r w:rsidRPr="004C0BCE">
              <w:rPr>
                <w:rFonts w:ascii="Times New Roman" w:hAnsi="Times New Roman" w:cs="Times New Roman"/>
                <w:sz w:val="26"/>
                <w:szCs w:val="26"/>
              </w:rPr>
              <w:t>руб.;</w:t>
            </w:r>
          </w:p>
          <w:p w14:paraId="1BE260E4" w14:textId="04975D0D" w:rsidR="00374212" w:rsidRPr="004C0BCE" w:rsidRDefault="00374212" w:rsidP="00D91D76">
            <w:pPr>
              <w:spacing w:after="0" w:line="240" w:lineRule="auto"/>
              <w:ind w:left="284"/>
              <w:jc w:val="both"/>
              <w:rPr>
                <w:rFonts w:ascii="Times New Roman" w:hAnsi="Times New Roman" w:cs="Times New Roman"/>
                <w:sz w:val="26"/>
                <w:szCs w:val="26"/>
              </w:rPr>
            </w:pPr>
            <w:r w:rsidRPr="004C0BCE">
              <w:rPr>
                <w:rFonts w:ascii="Times New Roman" w:hAnsi="Times New Roman" w:cs="Times New Roman"/>
                <w:sz w:val="26"/>
                <w:szCs w:val="26"/>
              </w:rPr>
              <w:t xml:space="preserve">2026 год – </w:t>
            </w:r>
            <w:r w:rsidR="004B7A6E" w:rsidRPr="004C0BCE">
              <w:rPr>
                <w:rFonts w:ascii="Times New Roman" w:hAnsi="Times New Roman" w:cs="Times New Roman"/>
                <w:sz w:val="26"/>
                <w:szCs w:val="26"/>
              </w:rPr>
              <w:t xml:space="preserve">0,00 </w:t>
            </w:r>
            <w:r w:rsidR="00067AAE" w:rsidRPr="004C0BCE">
              <w:rPr>
                <w:rFonts w:ascii="Times New Roman" w:hAnsi="Times New Roman" w:cs="Times New Roman"/>
                <w:sz w:val="26"/>
                <w:szCs w:val="26"/>
              </w:rPr>
              <w:t xml:space="preserve">тыс. </w:t>
            </w:r>
            <w:r w:rsidR="004B7A6E" w:rsidRPr="004C0BCE">
              <w:rPr>
                <w:rFonts w:ascii="Times New Roman" w:hAnsi="Times New Roman" w:cs="Times New Roman"/>
                <w:sz w:val="26"/>
                <w:szCs w:val="26"/>
              </w:rPr>
              <w:t>руб.</w:t>
            </w:r>
            <w:r w:rsidRPr="004C0BCE">
              <w:rPr>
                <w:rFonts w:ascii="Times New Roman" w:hAnsi="Times New Roman" w:cs="Times New Roman"/>
                <w:sz w:val="26"/>
                <w:szCs w:val="26"/>
              </w:rPr>
              <w:t xml:space="preserve"> </w:t>
            </w:r>
          </w:p>
          <w:p w14:paraId="519EB35A" w14:textId="576C81A4" w:rsidR="00E84C20" w:rsidRPr="0065343C" w:rsidRDefault="00E84C20" w:rsidP="00A32CBB">
            <w:pPr>
              <w:spacing w:after="0" w:line="240" w:lineRule="auto"/>
              <w:ind w:left="57"/>
              <w:jc w:val="both"/>
              <w:rPr>
                <w:rFonts w:ascii="Times New Roman" w:hAnsi="Times New Roman" w:cs="Times New Roman"/>
                <w:sz w:val="26"/>
                <w:szCs w:val="26"/>
              </w:rPr>
            </w:pPr>
            <w:r w:rsidRPr="004C0BCE">
              <w:rPr>
                <w:rFonts w:ascii="Times New Roman" w:hAnsi="Times New Roman" w:cs="Times New Roman"/>
                <w:sz w:val="26"/>
                <w:szCs w:val="26"/>
              </w:rPr>
              <w:t>Объемы и структура</w:t>
            </w:r>
            <w:r w:rsidRPr="00C335C8">
              <w:rPr>
                <w:rFonts w:ascii="Times New Roman" w:hAnsi="Times New Roman" w:cs="Times New Roman"/>
                <w:sz w:val="26"/>
                <w:szCs w:val="26"/>
              </w:rPr>
              <w:t xml:space="preserve"> финансирования </w:t>
            </w:r>
            <w:r w:rsidR="00067AAE" w:rsidRPr="00C335C8">
              <w:rPr>
                <w:rFonts w:ascii="Times New Roman" w:hAnsi="Times New Roman" w:cs="Times New Roman"/>
                <w:sz w:val="26"/>
                <w:szCs w:val="26"/>
              </w:rPr>
              <w:t>п</w:t>
            </w:r>
            <w:r w:rsidRPr="00C335C8">
              <w:rPr>
                <w:rFonts w:ascii="Times New Roman" w:hAnsi="Times New Roman" w:cs="Times New Roman"/>
                <w:sz w:val="26"/>
                <w:szCs w:val="26"/>
              </w:rPr>
              <w:t>рограммы подлежат ежегодной корректировке исходя из реальных возможностей бюджета учреждения на очередной год и плановый период</w:t>
            </w:r>
          </w:p>
        </w:tc>
      </w:tr>
      <w:tr w:rsidR="001741E4" w:rsidRPr="003B5EE7" w14:paraId="154C8D63" w14:textId="77777777" w:rsidTr="004F355D">
        <w:trPr>
          <w:trHeight w:val="415"/>
          <w:jc w:val="center"/>
        </w:trPr>
        <w:tc>
          <w:tcPr>
            <w:tcW w:w="2122" w:type="dxa"/>
            <w:tcBorders>
              <w:top w:val="single" w:sz="4" w:space="0" w:color="auto"/>
              <w:left w:val="single" w:sz="4" w:space="0" w:color="auto"/>
              <w:bottom w:val="single" w:sz="4" w:space="0" w:color="auto"/>
              <w:right w:val="single" w:sz="4" w:space="0" w:color="auto"/>
            </w:tcBorders>
            <w:vAlign w:val="center"/>
          </w:tcPr>
          <w:p w14:paraId="55C6E34B" w14:textId="3E0D4F4A" w:rsidR="001741E4" w:rsidRPr="00AA7645" w:rsidRDefault="001741E4" w:rsidP="007A67C1">
            <w:pPr>
              <w:spacing w:after="0" w:line="240" w:lineRule="auto"/>
              <w:ind w:left="57"/>
              <w:rPr>
                <w:rFonts w:ascii="Times New Roman" w:hAnsi="Times New Roman" w:cs="Times New Roman"/>
                <w:sz w:val="26"/>
                <w:szCs w:val="26"/>
              </w:rPr>
            </w:pPr>
            <w:r w:rsidRPr="00AA7645">
              <w:rPr>
                <w:rFonts w:ascii="Times New Roman" w:hAnsi="Times New Roman" w:cs="Times New Roman"/>
                <w:sz w:val="26"/>
                <w:szCs w:val="26"/>
              </w:rPr>
              <w:t>Планируемые результаты реализации программы</w:t>
            </w:r>
          </w:p>
        </w:tc>
        <w:tc>
          <w:tcPr>
            <w:tcW w:w="7958" w:type="dxa"/>
            <w:tcBorders>
              <w:top w:val="single" w:sz="4" w:space="0" w:color="auto"/>
              <w:left w:val="single" w:sz="4" w:space="0" w:color="auto"/>
              <w:bottom w:val="single" w:sz="4" w:space="0" w:color="auto"/>
              <w:right w:val="single" w:sz="4" w:space="0" w:color="auto"/>
            </w:tcBorders>
          </w:tcPr>
          <w:p w14:paraId="2C6086EC" w14:textId="42F2E501" w:rsidR="00817EA0" w:rsidRDefault="00AA7645" w:rsidP="00A32CBB">
            <w:pPr>
              <w:spacing w:after="0" w:line="240" w:lineRule="auto"/>
              <w:ind w:left="57"/>
              <w:jc w:val="both"/>
              <w:rPr>
                <w:rFonts w:ascii="Times New Roman" w:hAnsi="Times New Roman" w:cs="Times New Roman"/>
                <w:sz w:val="26"/>
                <w:szCs w:val="26"/>
              </w:rPr>
            </w:pPr>
            <w:r w:rsidRPr="00AA7645">
              <w:rPr>
                <w:rFonts w:ascii="Times New Roman" w:hAnsi="Times New Roman" w:cs="Times New Roman"/>
                <w:sz w:val="26"/>
                <w:szCs w:val="26"/>
              </w:rPr>
              <w:t>Планируется снижение потребления энергетических ресурсов и воды в соответствии с целевыми показателями</w:t>
            </w:r>
          </w:p>
          <w:p w14:paraId="35466F94" w14:textId="77777777" w:rsidR="00817EA0" w:rsidRDefault="00817EA0" w:rsidP="00A32CBB">
            <w:pPr>
              <w:spacing w:after="0" w:line="240" w:lineRule="auto"/>
              <w:ind w:left="57"/>
              <w:jc w:val="both"/>
              <w:rPr>
                <w:rFonts w:ascii="Times New Roman" w:hAnsi="Times New Roman" w:cs="Times New Roman"/>
                <w:sz w:val="26"/>
                <w:szCs w:val="26"/>
              </w:rPr>
            </w:pPr>
          </w:p>
          <w:p w14:paraId="4FF6B4AB" w14:textId="77777777" w:rsidR="00817EA0" w:rsidRDefault="00817EA0" w:rsidP="00A32CBB">
            <w:pPr>
              <w:spacing w:after="0" w:line="240" w:lineRule="auto"/>
              <w:ind w:left="57"/>
              <w:jc w:val="both"/>
              <w:rPr>
                <w:rFonts w:ascii="Times New Roman" w:hAnsi="Times New Roman" w:cs="Times New Roman"/>
                <w:sz w:val="26"/>
                <w:szCs w:val="26"/>
              </w:rPr>
            </w:pPr>
          </w:p>
          <w:p w14:paraId="4A0AA443" w14:textId="6A335FFF" w:rsidR="00817EA0" w:rsidRPr="00AA7645" w:rsidRDefault="00817EA0" w:rsidP="00A32CBB">
            <w:pPr>
              <w:spacing w:after="0" w:line="240" w:lineRule="auto"/>
              <w:ind w:left="57"/>
              <w:jc w:val="both"/>
              <w:rPr>
                <w:rFonts w:ascii="Times New Roman" w:hAnsi="Times New Roman" w:cs="Times New Roman"/>
                <w:sz w:val="26"/>
                <w:szCs w:val="26"/>
              </w:rPr>
            </w:pPr>
          </w:p>
        </w:tc>
      </w:tr>
    </w:tbl>
    <w:p w14:paraId="0555509B" w14:textId="77777777" w:rsidR="00A46A16" w:rsidRPr="003F4464" w:rsidRDefault="00A46A16" w:rsidP="00D96B32">
      <w:pPr>
        <w:spacing w:after="0" w:line="360" w:lineRule="auto"/>
        <w:rPr>
          <w:rFonts w:ascii="Times New Roman" w:eastAsia="Times New Roman" w:hAnsi="Times New Roman" w:cs="Times New Roman"/>
          <w:sz w:val="26"/>
          <w:szCs w:val="26"/>
          <w:lang w:eastAsia="ru-RU"/>
        </w:rPr>
        <w:sectPr w:rsidR="00A46A16" w:rsidRPr="003F4464" w:rsidSect="004C0BCE">
          <w:type w:val="nextColumn"/>
          <w:pgSz w:w="11906" w:h="16838"/>
          <w:pgMar w:top="1134" w:right="851" w:bottom="1134" w:left="1701" w:header="709" w:footer="130" w:gutter="0"/>
          <w:cols w:space="708"/>
          <w:titlePg/>
          <w:docGrid w:linePitch="360"/>
        </w:sectPr>
      </w:pPr>
    </w:p>
    <w:p w14:paraId="6851CAD6" w14:textId="77777777" w:rsidR="00115D6C" w:rsidRDefault="00115D6C" w:rsidP="006B7D4D">
      <w:pPr>
        <w:pStyle w:val="1"/>
        <w:spacing w:before="0" w:after="0" w:line="360" w:lineRule="auto"/>
        <w:jc w:val="center"/>
        <w:rPr>
          <w:rFonts w:ascii="Times New Roman" w:hAnsi="Times New Roman"/>
          <w:caps/>
          <w:sz w:val="28"/>
          <w:szCs w:val="28"/>
        </w:rPr>
      </w:pPr>
      <w:bookmarkStart w:id="6" w:name="_Toc253046868"/>
      <w:bookmarkStart w:id="7" w:name="_Toc107914292"/>
      <w:r>
        <w:rPr>
          <w:rFonts w:ascii="Times New Roman" w:hAnsi="Times New Roman"/>
          <w:caps/>
          <w:sz w:val="28"/>
          <w:szCs w:val="28"/>
        </w:rPr>
        <w:lastRenderedPageBreak/>
        <w:t>Введение</w:t>
      </w:r>
      <w:bookmarkEnd w:id="6"/>
      <w:bookmarkEnd w:id="7"/>
    </w:p>
    <w:p w14:paraId="24DF6E40" w14:textId="77777777" w:rsidR="00115D6C" w:rsidRDefault="00115D6C" w:rsidP="009B30A5">
      <w:pPr>
        <w:spacing w:after="0" w:line="360" w:lineRule="auto"/>
        <w:jc w:val="center"/>
        <w:rPr>
          <w:rFonts w:ascii="Times New Roman" w:hAnsi="Times New Roman"/>
          <w:caps/>
          <w:sz w:val="28"/>
          <w:szCs w:val="28"/>
        </w:rPr>
      </w:pPr>
    </w:p>
    <w:p w14:paraId="2A95666B" w14:textId="51E86539" w:rsidR="00115D6C" w:rsidRDefault="00115D6C" w:rsidP="009B30A5">
      <w:pPr>
        <w:widowControl w:val="0"/>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Программа разработана в соответствии с Федеральным законом от </w:t>
      </w:r>
      <w:r>
        <w:rPr>
          <w:rFonts w:ascii="Times New Roman" w:hAnsi="Times New Roman"/>
          <w:sz w:val="28"/>
          <w:szCs w:val="28"/>
        </w:rPr>
        <w:br/>
        <w:t>23 ноября 2009 г. № 261-ФЗ «Об энергосбережении и повышении энергетичес</w:t>
      </w:r>
      <w:r>
        <w:rPr>
          <w:rFonts w:ascii="Times New Roman" w:hAnsi="Times New Roman"/>
          <w:sz w:val="28"/>
          <w:szCs w:val="28"/>
        </w:rPr>
        <w:softHyphen/>
      </w:r>
      <w:r>
        <w:rPr>
          <w:rFonts w:ascii="Times New Roman" w:hAnsi="Times New Roman"/>
          <w:sz w:val="28"/>
          <w:szCs w:val="28"/>
        </w:rPr>
        <w:softHyphen/>
        <w:t>кой эффективности и о внесении изменений в отдельные законодательные акты Российской Федерации» и приказом Министерства энергетики Российской Федерации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отчётности о ходе их реализации».</w:t>
      </w:r>
    </w:p>
    <w:p w14:paraId="5B802727" w14:textId="60707418" w:rsidR="00115D6C" w:rsidRDefault="00115D6C" w:rsidP="009B30A5">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s="Times New Roman"/>
          <w:sz w:val="28"/>
          <w:szCs w:val="28"/>
        </w:rPr>
        <w:t xml:space="preserve">Программа содержит взаимоувязанный по срокам и финансовым ресурсам перечень мероприятий по энергосбережению и повышению энергетической эффективности, направленный на обеспечение рационального использования энергетических ресурсов в Администрации </w:t>
      </w:r>
      <w:r w:rsidR="008A19A7">
        <w:rPr>
          <w:rFonts w:ascii="Times New Roman" w:hAnsi="Times New Roman" w:cs="Times New Roman"/>
          <w:sz w:val="28"/>
          <w:szCs w:val="28"/>
        </w:rPr>
        <w:t>сельского</w:t>
      </w:r>
      <w:r>
        <w:rPr>
          <w:rFonts w:ascii="Times New Roman" w:hAnsi="Times New Roman" w:cs="Times New Roman"/>
          <w:sz w:val="28"/>
          <w:szCs w:val="28"/>
        </w:rPr>
        <w:t xml:space="preserve"> поселения </w:t>
      </w:r>
      <w:r w:rsidR="007329B8">
        <w:rPr>
          <w:rFonts w:ascii="Times New Roman" w:hAnsi="Times New Roman" w:cs="Times New Roman"/>
          <w:sz w:val="28"/>
          <w:szCs w:val="28"/>
        </w:rPr>
        <w:t>Назаровка</w:t>
      </w:r>
      <w:r>
        <w:rPr>
          <w:rFonts w:ascii="Times New Roman" w:hAnsi="Times New Roman" w:cs="Times New Roman"/>
          <w:sz w:val="28"/>
          <w:szCs w:val="28"/>
        </w:rPr>
        <w:t xml:space="preserve"> муниципального района К</w:t>
      </w:r>
      <w:r w:rsidR="008A19A7">
        <w:rPr>
          <w:rFonts w:ascii="Times New Roman" w:hAnsi="Times New Roman" w:cs="Times New Roman"/>
          <w:sz w:val="28"/>
          <w:szCs w:val="28"/>
        </w:rPr>
        <w:t>лявлинский</w:t>
      </w:r>
      <w:r>
        <w:rPr>
          <w:rFonts w:ascii="Times New Roman" w:hAnsi="Times New Roman" w:cs="Times New Roman"/>
          <w:sz w:val="28"/>
          <w:szCs w:val="28"/>
        </w:rPr>
        <w:t xml:space="preserve"> Самарской области</w:t>
      </w:r>
      <w:r w:rsidR="00947B79">
        <w:rPr>
          <w:rFonts w:ascii="Times New Roman" w:hAnsi="Times New Roman" w:cs="Times New Roman"/>
          <w:sz w:val="28"/>
          <w:szCs w:val="28"/>
        </w:rPr>
        <w:t xml:space="preserve"> (далее – Администрация </w:t>
      </w:r>
      <w:r w:rsidR="008A19A7">
        <w:rPr>
          <w:rFonts w:ascii="Times New Roman" w:hAnsi="Times New Roman" w:cs="Times New Roman"/>
          <w:sz w:val="28"/>
          <w:szCs w:val="28"/>
        </w:rPr>
        <w:t>сельского</w:t>
      </w:r>
      <w:r w:rsidR="00947B79">
        <w:rPr>
          <w:rFonts w:ascii="Times New Roman" w:hAnsi="Times New Roman" w:cs="Times New Roman"/>
          <w:sz w:val="28"/>
          <w:szCs w:val="28"/>
        </w:rPr>
        <w:t xml:space="preserve"> поселения </w:t>
      </w:r>
      <w:r w:rsidR="007329B8">
        <w:rPr>
          <w:rFonts w:ascii="Times New Roman" w:hAnsi="Times New Roman" w:cs="Times New Roman"/>
          <w:sz w:val="28"/>
          <w:szCs w:val="28"/>
        </w:rPr>
        <w:t>Назаровка</w:t>
      </w:r>
      <w:r w:rsidR="00947B79">
        <w:rPr>
          <w:rFonts w:ascii="Times New Roman" w:hAnsi="Times New Roman" w:cs="Times New Roman"/>
          <w:sz w:val="28"/>
          <w:szCs w:val="28"/>
        </w:rPr>
        <w:t>)</w:t>
      </w:r>
      <w:r>
        <w:rPr>
          <w:rFonts w:ascii="Times New Roman" w:hAnsi="Times New Roman" w:cs="Times New Roman"/>
          <w:sz w:val="28"/>
          <w:szCs w:val="28"/>
        </w:rPr>
        <w:t>.</w:t>
      </w:r>
    </w:p>
    <w:p w14:paraId="60040F5F" w14:textId="77777777"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10018AA2" w14:textId="77777777"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1F98EA3B" w14:textId="77777777"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726F88DA" w14:textId="77777777"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688DFE90" w14:textId="77777777"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06576F61" w14:textId="77777777"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58268A4C" w14:textId="77777777"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2DD09CEC" w14:textId="03DBA91F"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1CF3CE00" w14:textId="50329145"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3EFBD18B" w14:textId="5DA2944A"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411FD012" w14:textId="7C7E1FAC"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0D920139" w14:textId="77777777" w:rsidR="00115D6C" w:rsidRDefault="00115D6C" w:rsidP="009B30A5">
      <w:pPr>
        <w:tabs>
          <w:tab w:val="left" w:pos="2025"/>
        </w:tabs>
        <w:spacing w:after="0" w:line="360" w:lineRule="auto"/>
        <w:ind w:firstLine="340"/>
        <w:jc w:val="center"/>
        <w:rPr>
          <w:rFonts w:ascii="Times New Roman" w:hAnsi="Times New Roman" w:cs="Times New Roman"/>
          <w:b/>
          <w:bCs/>
          <w:color w:val="000000" w:themeColor="text1"/>
          <w:sz w:val="28"/>
          <w:szCs w:val="28"/>
        </w:rPr>
      </w:pPr>
    </w:p>
    <w:p w14:paraId="7F881BD5" w14:textId="7C86B4CB" w:rsidR="004D5A00" w:rsidRDefault="00115D6C" w:rsidP="006B7D4D">
      <w:pPr>
        <w:pStyle w:val="afc"/>
        <w:numPr>
          <w:ilvl w:val="0"/>
          <w:numId w:val="36"/>
        </w:numPr>
        <w:tabs>
          <w:tab w:val="left" w:pos="2025"/>
        </w:tabs>
        <w:spacing w:after="0" w:line="360" w:lineRule="auto"/>
        <w:ind w:left="0" w:hanging="357"/>
        <w:jc w:val="center"/>
        <w:outlineLvl w:val="0"/>
        <w:rPr>
          <w:rFonts w:ascii="Times New Roman" w:hAnsi="Times New Roman" w:cs="Times New Roman"/>
          <w:b/>
          <w:bCs/>
          <w:color w:val="000000" w:themeColor="text1"/>
          <w:sz w:val="28"/>
          <w:szCs w:val="28"/>
        </w:rPr>
      </w:pPr>
      <w:bookmarkStart w:id="8" w:name="_Toc107914293"/>
      <w:r w:rsidRPr="002F4A9B">
        <w:rPr>
          <w:rFonts w:ascii="Times New Roman" w:hAnsi="Times New Roman" w:cs="Times New Roman"/>
          <w:b/>
          <w:bCs/>
          <w:color w:val="000000" w:themeColor="text1"/>
          <w:sz w:val="28"/>
          <w:szCs w:val="28"/>
        </w:rPr>
        <w:lastRenderedPageBreak/>
        <w:t>Анализ текущего состояния энергосбережения и повышения энергетической эффективности</w:t>
      </w:r>
      <w:bookmarkEnd w:id="8"/>
    </w:p>
    <w:p w14:paraId="56D2C84E" w14:textId="77777777" w:rsidR="002F4A9B" w:rsidRPr="002F4A9B" w:rsidRDefault="002F4A9B" w:rsidP="009B30A5">
      <w:pPr>
        <w:pStyle w:val="afc"/>
        <w:tabs>
          <w:tab w:val="left" w:pos="2025"/>
        </w:tabs>
        <w:spacing w:after="0" w:line="360" w:lineRule="auto"/>
        <w:ind w:left="0"/>
        <w:rPr>
          <w:rFonts w:ascii="Times New Roman" w:hAnsi="Times New Roman" w:cs="Times New Roman"/>
          <w:b/>
          <w:bCs/>
          <w:color w:val="000000" w:themeColor="text1"/>
          <w:sz w:val="28"/>
          <w:szCs w:val="28"/>
        </w:rPr>
      </w:pPr>
    </w:p>
    <w:p w14:paraId="5F182BC4" w14:textId="77777777" w:rsidR="002F4A9B" w:rsidRPr="002F4A9B" w:rsidRDefault="002F4A9B" w:rsidP="009B30A5">
      <w:pPr>
        <w:pStyle w:val="afc"/>
        <w:tabs>
          <w:tab w:val="left" w:pos="2025"/>
        </w:tabs>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Проблема высоких платежей за потребляемые топливно-энергетические ресурсы (далее – ТЭР) актуальна для многих учреждений, занимающих как отдельно стоящие здания и сооружения, так и выделенные в зданиях отдельные помещения. Высокие платежи негативно влияют на экономические показатели деятельности, увеличивают непроизводительные расходы и требуют значительных затрат средств. </w:t>
      </w:r>
    </w:p>
    <w:p w14:paraId="3D53F112" w14:textId="77777777" w:rsidR="002F4A9B" w:rsidRPr="002F4A9B" w:rsidRDefault="002F4A9B" w:rsidP="009B30A5">
      <w:pPr>
        <w:pStyle w:val="afc"/>
        <w:tabs>
          <w:tab w:val="left" w:pos="2025"/>
        </w:tabs>
        <w:spacing w:after="0" w:line="360" w:lineRule="auto"/>
        <w:ind w:left="0"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Энергосбережение является актуальным и необходимым условием нормального функционирования автономного учреждения, так как повышение эффективности использования топливно-энергетических ресурсов (ТЭР) при непрерывном росте цен на энергоресурсы, позволяет добиться существенной экономии как ТЭР, так и финансовых ресурсов.</w:t>
      </w:r>
    </w:p>
    <w:p w14:paraId="58540479" w14:textId="77777777" w:rsidR="002F4A9B" w:rsidRPr="002F4A9B" w:rsidRDefault="002F4A9B" w:rsidP="009B30A5">
      <w:pPr>
        <w:pStyle w:val="afc"/>
        <w:tabs>
          <w:tab w:val="left" w:pos="2025"/>
        </w:tabs>
        <w:spacing w:after="0" w:line="360" w:lineRule="auto"/>
        <w:ind w:left="0"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Для выявления возможных направлений энергосбережения и оценки энергосберегающего потенциала, применяемых инженерных решений необходимо хорошо представлять себе структуру энергетического баланса, рассматриваемого объекта и связанные с ней возможности изменения энергозатрат по различным составляющим баланса.</w:t>
      </w:r>
    </w:p>
    <w:p w14:paraId="2A3C73FE" w14:textId="77777777" w:rsidR="002F4A9B" w:rsidRPr="002F4A9B" w:rsidRDefault="002F4A9B" w:rsidP="009B30A5">
      <w:pPr>
        <w:pStyle w:val="afc"/>
        <w:tabs>
          <w:tab w:val="left" w:pos="2025"/>
        </w:tabs>
        <w:spacing w:after="0" w:line="360" w:lineRule="auto"/>
        <w:ind w:left="0"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Эти данные позволят выявить мероприятия, обеспечивающие выполнение требований энергетической эффективности в части уменьшения показателей, характеризующих годовую удельную величину расхода энергетических ресурсов.</w:t>
      </w:r>
    </w:p>
    <w:p w14:paraId="6C3AAF89" w14:textId="77777777" w:rsidR="002F4A9B" w:rsidRPr="002F4A9B" w:rsidRDefault="002F4A9B" w:rsidP="009B30A5">
      <w:pPr>
        <w:pStyle w:val="afc"/>
        <w:tabs>
          <w:tab w:val="left" w:pos="2025"/>
        </w:tabs>
        <w:spacing w:after="0" w:line="360" w:lineRule="auto"/>
        <w:ind w:left="0"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Основные потери энергетических ресурсов наблюдаются при неэффективном использовании ТЭР. Нерациональное использование и потери приводят к увеличению затрат на данный вид ресурсов.</w:t>
      </w:r>
    </w:p>
    <w:p w14:paraId="226D19ED" w14:textId="77777777" w:rsidR="002F4A9B" w:rsidRPr="002F4A9B" w:rsidRDefault="002F4A9B" w:rsidP="00EE078B">
      <w:pPr>
        <w:pStyle w:val="afc"/>
        <w:tabs>
          <w:tab w:val="left" w:pos="2025"/>
        </w:tabs>
        <w:spacing w:after="0" w:line="360" w:lineRule="auto"/>
        <w:ind w:left="0"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Соответственно это приводит:</w:t>
      </w:r>
    </w:p>
    <w:p w14:paraId="4E885604" w14:textId="77777777" w:rsidR="002F4A9B" w:rsidRPr="002F4A9B" w:rsidRDefault="002F4A9B" w:rsidP="00EE078B">
      <w:pPr>
        <w:pStyle w:val="afc"/>
        <w:tabs>
          <w:tab w:val="left" w:pos="2025"/>
        </w:tabs>
        <w:spacing w:after="0" w:line="360" w:lineRule="auto"/>
        <w:ind w:left="0"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к росту бюджетного финансирования;</w:t>
      </w:r>
    </w:p>
    <w:p w14:paraId="5F58A4C7" w14:textId="77777777" w:rsidR="002F4A9B" w:rsidRPr="002F4A9B" w:rsidRDefault="002F4A9B" w:rsidP="00EE078B">
      <w:pPr>
        <w:pStyle w:val="afc"/>
        <w:tabs>
          <w:tab w:val="left" w:pos="2025"/>
        </w:tabs>
        <w:spacing w:after="0" w:line="360" w:lineRule="auto"/>
        <w:ind w:left="0"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к ухудшению экологической обстановки.</w:t>
      </w:r>
    </w:p>
    <w:p w14:paraId="24B4DAE3" w14:textId="7F2428AA" w:rsidR="002F4A9B" w:rsidRDefault="002F4A9B" w:rsidP="00EE078B">
      <w:pPr>
        <w:pStyle w:val="afc"/>
        <w:tabs>
          <w:tab w:val="left" w:pos="2025"/>
        </w:tabs>
        <w:spacing w:after="0" w:line="360" w:lineRule="auto"/>
        <w:ind w:left="0"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lastRenderedPageBreak/>
        <w:t>Программа энергосбережения должна обеспечить снижение потребления энергетических ресурсов за счет выполнения плана мероприятий и соответственно перехода на экономичное и рациональное расходование энергетических ресурсов при полном удовлетворении потребностей в количестве и качестве энергетических ресурсов, превратить энергосбережение в решающий фактор технического функционирования.</w:t>
      </w:r>
    </w:p>
    <w:p w14:paraId="2938F9DF" w14:textId="77777777" w:rsidR="006B7D4D" w:rsidRPr="002F4A9B" w:rsidRDefault="006B7D4D" w:rsidP="00EE078B">
      <w:pPr>
        <w:pStyle w:val="afc"/>
        <w:tabs>
          <w:tab w:val="left" w:pos="2025"/>
        </w:tabs>
        <w:spacing w:after="0" w:line="360" w:lineRule="auto"/>
        <w:ind w:left="0" w:firstLine="567"/>
        <w:jc w:val="both"/>
        <w:rPr>
          <w:rFonts w:ascii="Times New Roman" w:hAnsi="Times New Roman" w:cs="Times New Roman"/>
          <w:color w:val="000000" w:themeColor="text1"/>
          <w:sz w:val="28"/>
          <w:szCs w:val="28"/>
        </w:rPr>
      </w:pPr>
    </w:p>
    <w:p w14:paraId="053E738E" w14:textId="09D69A16" w:rsidR="00124560" w:rsidRDefault="00124560" w:rsidP="00EE078B">
      <w:pPr>
        <w:pStyle w:val="2"/>
        <w:numPr>
          <w:ilvl w:val="1"/>
          <w:numId w:val="6"/>
        </w:numPr>
        <w:spacing w:before="0" w:line="360" w:lineRule="auto"/>
        <w:ind w:left="0" w:firstLine="567"/>
        <w:jc w:val="center"/>
        <w:rPr>
          <w:rFonts w:ascii="Times New Roman" w:hAnsi="Times New Roman" w:cs="Times New Roman"/>
          <w:b/>
          <w:bCs/>
          <w:i/>
          <w:iCs/>
          <w:color w:val="000000" w:themeColor="text1"/>
          <w:sz w:val="28"/>
          <w:szCs w:val="28"/>
        </w:rPr>
      </w:pPr>
      <w:bookmarkStart w:id="9" w:name="_Toc88646277"/>
      <w:bookmarkStart w:id="10" w:name="_Toc101449097"/>
      <w:bookmarkStart w:id="11" w:name="_Toc107914294"/>
      <w:r w:rsidRPr="002F4A9B">
        <w:rPr>
          <w:rFonts w:ascii="Times New Roman" w:hAnsi="Times New Roman" w:cs="Times New Roman"/>
          <w:b/>
          <w:bCs/>
          <w:i/>
          <w:iCs/>
          <w:color w:val="000000" w:themeColor="text1"/>
          <w:sz w:val="28"/>
          <w:szCs w:val="28"/>
        </w:rPr>
        <w:t>Сведения о разработчике Программы</w:t>
      </w:r>
      <w:bookmarkEnd w:id="9"/>
      <w:bookmarkEnd w:id="10"/>
      <w:bookmarkEnd w:id="11"/>
    </w:p>
    <w:p w14:paraId="08E1E8B4" w14:textId="77777777" w:rsidR="006B7D4D" w:rsidRPr="006B7D4D" w:rsidRDefault="006B7D4D" w:rsidP="006B7D4D"/>
    <w:p w14:paraId="7F5F3529" w14:textId="42B05F3E" w:rsidR="004735A9" w:rsidRPr="002F4A9B" w:rsidRDefault="007E4B62" w:rsidP="00EE078B">
      <w:pPr>
        <w:widowControl w:val="0"/>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Разработчик Программы: О</w:t>
      </w:r>
      <w:r w:rsidR="004735A9" w:rsidRPr="002F4A9B">
        <w:rPr>
          <w:rFonts w:ascii="Times New Roman" w:hAnsi="Times New Roman" w:cs="Times New Roman"/>
          <w:color w:val="000000" w:themeColor="text1"/>
          <w:sz w:val="28"/>
          <w:szCs w:val="28"/>
        </w:rPr>
        <w:t>бщество с ограниченной ответственностью «Самарская энергосервисная компания» (ООО «СамараЭСКО»).</w:t>
      </w:r>
    </w:p>
    <w:p w14:paraId="02876A39" w14:textId="744C5A4A" w:rsidR="004735A9" w:rsidRPr="002F4A9B" w:rsidRDefault="004735A9" w:rsidP="002F4A9B">
      <w:pPr>
        <w:widowControl w:val="0"/>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Сертификат соответствия экспертной организации в области энергетики в системе РИЭР № ЭОЭ 0000</w:t>
      </w:r>
      <w:r w:rsidR="00690DF1" w:rsidRPr="002F4A9B">
        <w:rPr>
          <w:rFonts w:ascii="Times New Roman" w:hAnsi="Times New Roman" w:cs="Times New Roman"/>
          <w:color w:val="000000" w:themeColor="text1"/>
          <w:sz w:val="28"/>
          <w:szCs w:val="28"/>
        </w:rPr>
        <w:t>52</w:t>
      </w:r>
      <w:r w:rsidRPr="002F4A9B">
        <w:rPr>
          <w:rFonts w:ascii="Times New Roman" w:hAnsi="Times New Roman" w:cs="Times New Roman"/>
          <w:color w:val="000000" w:themeColor="text1"/>
          <w:sz w:val="28"/>
          <w:szCs w:val="28"/>
        </w:rPr>
        <w:t>.0</w:t>
      </w:r>
      <w:r w:rsidR="00690DF1" w:rsidRPr="002F4A9B">
        <w:rPr>
          <w:rFonts w:ascii="Times New Roman" w:hAnsi="Times New Roman" w:cs="Times New Roman"/>
          <w:color w:val="000000" w:themeColor="text1"/>
          <w:sz w:val="28"/>
          <w:szCs w:val="28"/>
        </w:rPr>
        <w:t>01</w:t>
      </w:r>
      <w:r w:rsidRPr="002F4A9B">
        <w:rPr>
          <w:rFonts w:ascii="Times New Roman" w:hAnsi="Times New Roman" w:cs="Times New Roman"/>
          <w:color w:val="000000" w:themeColor="text1"/>
          <w:sz w:val="28"/>
          <w:szCs w:val="28"/>
        </w:rPr>
        <w:t>. Срок действия до 2</w:t>
      </w:r>
      <w:r w:rsidR="00690DF1" w:rsidRPr="002F4A9B">
        <w:rPr>
          <w:rFonts w:ascii="Times New Roman" w:hAnsi="Times New Roman" w:cs="Times New Roman"/>
          <w:color w:val="000000" w:themeColor="text1"/>
          <w:sz w:val="28"/>
          <w:szCs w:val="28"/>
        </w:rPr>
        <w:t>6</w:t>
      </w:r>
      <w:r w:rsidRPr="002F4A9B">
        <w:rPr>
          <w:rFonts w:ascii="Times New Roman" w:hAnsi="Times New Roman" w:cs="Times New Roman"/>
          <w:color w:val="000000" w:themeColor="text1"/>
          <w:sz w:val="28"/>
          <w:szCs w:val="28"/>
        </w:rPr>
        <w:t>.01.202</w:t>
      </w:r>
      <w:r w:rsidR="00690DF1" w:rsidRPr="002F4A9B">
        <w:rPr>
          <w:rFonts w:ascii="Times New Roman" w:hAnsi="Times New Roman" w:cs="Times New Roman"/>
          <w:color w:val="000000" w:themeColor="text1"/>
          <w:sz w:val="28"/>
          <w:szCs w:val="28"/>
        </w:rPr>
        <w:t>3</w:t>
      </w:r>
      <w:r w:rsidR="00217146" w:rsidRPr="002F4A9B">
        <w:rPr>
          <w:rFonts w:ascii="Times New Roman" w:hAnsi="Times New Roman" w:cs="Times New Roman"/>
          <w:color w:val="000000" w:themeColor="text1"/>
          <w:sz w:val="28"/>
          <w:szCs w:val="28"/>
        </w:rPr>
        <w:t xml:space="preserve"> </w:t>
      </w:r>
      <w:r w:rsidRPr="002F4A9B">
        <w:rPr>
          <w:rFonts w:ascii="Times New Roman" w:hAnsi="Times New Roman" w:cs="Times New Roman"/>
          <w:color w:val="000000" w:themeColor="text1"/>
          <w:sz w:val="28"/>
          <w:szCs w:val="28"/>
        </w:rPr>
        <w:t>г.</w:t>
      </w:r>
    </w:p>
    <w:p w14:paraId="2776D67B" w14:textId="77777777" w:rsidR="001F6E3B" w:rsidRPr="002F4A9B" w:rsidRDefault="001F6E3B" w:rsidP="002F4A9B">
      <w:pPr>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Членство в СРО: </w:t>
      </w:r>
    </w:p>
    <w:p w14:paraId="40A18E2B" w14:textId="769A59CF" w:rsidR="00DD4776" w:rsidRPr="002F4A9B" w:rsidRDefault="00DD4776" w:rsidP="002F4A9B">
      <w:pPr>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НП</w:t>
      </w:r>
      <w:r w:rsidR="00950485" w:rsidRPr="002F4A9B">
        <w:rPr>
          <w:rFonts w:ascii="Times New Roman" w:hAnsi="Times New Roman" w:cs="Times New Roman"/>
          <w:color w:val="000000" w:themeColor="text1"/>
          <w:sz w:val="28"/>
          <w:szCs w:val="28"/>
        </w:rPr>
        <w:t xml:space="preserve"> </w:t>
      </w:r>
      <w:r w:rsidRPr="002F4A9B">
        <w:rPr>
          <w:rFonts w:ascii="Times New Roman" w:hAnsi="Times New Roman" w:cs="Times New Roman"/>
          <w:color w:val="000000" w:themeColor="text1"/>
          <w:sz w:val="28"/>
          <w:szCs w:val="28"/>
        </w:rPr>
        <w:t xml:space="preserve">СРО «Профессиональное объединение энергоаудиторов» (регистрационный номер СРО-Э-011, свидетельство № ПОЭ-0018) </w:t>
      </w:r>
    </w:p>
    <w:p w14:paraId="60F90C6D" w14:textId="649397E3" w:rsidR="00DD4776" w:rsidRDefault="00DD4776" w:rsidP="002F4A9B">
      <w:pPr>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СРО НП проектных предприятий Группы компаний «Промстройпроект» (Свидетельство № П2-177-1-0111).</w:t>
      </w:r>
    </w:p>
    <w:p w14:paraId="7F2AB271" w14:textId="77777777" w:rsidR="004C0BCE" w:rsidRPr="000F71AB" w:rsidRDefault="004C0BCE" w:rsidP="004C0BCE">
      <w:pPr>
        <w:pStyle w:val="afc"/>
        <w:tabs>
          <w:tab w:val="num" w:pos="709"/>
        </w:tabs>
        <w:spacing w:after="0" w:line="360" w:lineRule="auto"/>
        <w:ind w:left="0" w:firstLine="709"/>
        <w:jc w:val="both"/>
        <w:rPr>
          <w:rFonts w:ascii="Times New Roman" w:hAnsi="Times New Roman" w:cs="Times New Roman"/>
          <w:sz w:val="28"/>
          <w:szCs w:val="28"/>
        </w:rPr>
      </w:pPr>
      <w:r w:rsidRPr="000F71AB">
        <w:rPr>
          <w:rFonts w:ascii="Times New Roman" w:hAnsi="Times New Roman" w:cs="Times New Roman"/>
          <w:sz w:val="28"/>
          <w:szCs w:val="28"/>
        </w:rPr>
        <w:t xml:space="preserve">Сертификат соответствия экспертной организации в области энергетики в системе РИЭР № ЭОЭ 000053.001. Срок действия до </w:t>
      </w:r>
      <w:r w:rsidRPr="00A8621C">
        <w:rPr>
          <w:rFonts w:ascii="Times New Roman" w:hAnsi="Times New Roman" w:cs="Times New Roman"/>
          <w:sz w:val="28"/>
          <w:szCs w:val="28"/>
        </w:rPr>
        <w:t>27</w:t>
      </w:r>
      <w:r w:rsidRPr="000F71AB">
        <w:rPr>
          <w:rFonts w:ascii="Times New Roman" w:hAnsi="Times New Roman" w:cs="Times New Roman"/>
          <w:sz w:val="28"/>
          <w:szCs w:val="28"/>
        </w:rPr>
        <w:t>.01.202</w:t>
      </w:r>
      <w:r w:rsidRPr="00A8621C">
        <w:rPr>
          <w:rFonts w:ascii="Times New Roman" w:hAnsi="Times New Roman" w:cs="Times New Roman"/>
          <w:sz w:val="28"/>
          <w:szCs w:val="28"/>
        </w:rPr>
        <w:t>4</w:t>
      </w:r>
      <w:r w:rsidRPr="000F71AB">
        <w:rPr>
          <w:rFonts w:ascii="Times New Roman" w:hAnsi="Times New Roman" w:cs="Times New Roman"/>
          <w:sz w:val="28"/>
          <w:szCs w:val="28"/>
        </w:rPr>
        <w:t xml:space="preserve"> г.</w:t>
      </w:r>
    </w:p>
    <w:p w14:paraId="2002B7CB" w14:textId="77777777" w:rsidR="004735A9" w:rsidRPr="002F4A9B" w:rsidRDefault="004735A9" w:rsidP="004C0BCE">
      <w:pPr>
        <w:widowControl w:val="0"/>
        <w:spacing w:after="0" w:line="360" w:lineRule="auto"/>
        <w:ind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Юридический адрес: 443013, г. Самара, ул. Дачная, д.24, помещение 21.</w:t>
      </w:r>
    </w:p>
    <w:p w14:paraId="2351AB3C" w14:textId="77777777" w:rsidR="004735A9" w:rsidRPr="002F4A9B" w:rsidRDefault="004735A9" w:rsidP="002F4A9B">
      <w:pPr>
        <w:widowControl w:val="0"/>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Фактический адрес: 443013, г. Самара, ул. Дачная, д.24, помещение 21.</w:t>
      </w:r>
    </w:p>
    <w:p w14:paraId="0F22E807" w14:textId="54CB88FD" w:rsidR="004735A9" w:rsidRPr="002F4A9B" w:rsidRDefault="004735A9" w:rsidP="002F4A9B">
      <w:pPr>
        <w:widowControl w:val="0"/>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Директор: </w:t>
      </w:r>
      <w:r w:rsidR="004C1F73" w:rsidRPr="002F4A9B">
        <w:rPr>
          <w:rFonts w:ascii="Times New Roman" w:hAnsi="Times New Roman" w:cs="Times New Roman"/>
          <w:color w:val="000000" w:themeColor="text1"/>
          <w:sz w:val="28"/>
          <w:szCs w:val="28"/>
        </w:rPr>
        <w:t>Жигульская Ирина Валериевна</w:t>
      </w:r>
    </w:p>
    <w:p w14:paraId="492C161B" w14:textId="46616558" w:rsidR="004735A9" w:rsidRPr="002F4A9B" w:rsidRDefault="004735A9" w:rsidP="002F4A9B">
      <w:pPr>
        <w:widowControl w:val="0"/>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Тел./факс: (846) 973-50-</w:t>
      </w:r>
      <w:r w:rsidR="00F22588">
        <w:rPr>
          <w:rFonts w:ascii="Times New Roman" w:hAnsi="Times New Roman" w:cs="Times New Roman"/>
          <w:color w:val="000000" w:themeColor="text1"/>
          <w:sz w:val="28"/>
          <w:szCs w:val="28"/>
        </w:rPr>
        <w:t>67</w:t>
      </w:r>
      <w:r w:rsidRPr="002F4A9B">
        <w:rPr>
          <w:rFonts w:ascii="Times New Roman" w:hAnsi="Times New Roman" w:cs="Times New Roman"/>
          <w:color w:val="000000" w:themeColor="text1"/>
          <w:sz w:val="28"/>
          <w:szCs w:val="28"/>
        </w:rPr>
        <w:t>; 973-50-</w:t>
      </w:r>
      <w:r w:rsidR="00F22588">
        <w:rPr>
          <w:rFonts w:ascii="Times New Roman" w:hAnsi="Times New Roman" w:cs="Times New Roman"/>
          <w:color w:val="000000" w:themeColor="text1"/>
          <w:sz w:val="28"/>
          <w:szCs w:val="28"/>
        </w:rPr>
        <w:t>68</w:t>
      </w:r>
    </w:p>
    <w:p w14:paraId="3B58E12D" w14:textId="5F115235" w:rsidR="004735A9" w:rsidRPr="002F4A9B" w:rsidRDefault="004735A9" w:rsidP="002F4A9B">
      <w:pPr>
        <w:widowControl w:val="0"/>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lang w:val="en-US"/>
        </w:rPr>
        <w:t>E</w:t>
      </w:r>
      <w:r w:rsidRPr="002F4A9B">
        <w:rPr>
          <w:rFonts w:ascii="Times New Roman" w:hAnsi="Times New Roman" w:cs="Times New Roman"/>
          <w:color w:val="000000" w:themeColor="text1"/>
          <w:sz w:val="28"/>
          <w:szCs w:val="28"/>
        </w:rPr>
        <w:t>-</w:t>
      </w:r>
      <w:r w:rsidRPr="008D0255">
        <w:rPr>
          <w:rFonts w:ascii="Times New Roman" w:hAnsi="Times New Roman" w:cs="Times New Roman"/>
          <w:color w:val="000000" w:themeColor="text1"/>
          <w:sz w:val="28"/>
          <w:szCs w:val="28"/>
          <w:lang w:val="en-US"/>
        </w:rPr>
        <w:t>mail</w:t>
      </w:r>
      <w:r w:rsidRPr="008D0255">
        <w:rPr>
          <w:rFonts w:ascii="Times New Roman" w:hAnsi="Times New Roman" w:cs="Times New Roman"/>
          <w:color w:val="000000" w:themeColor="text1"/>
          <w:sz w:val="28"/>
          <w:szCs w:val="28"/>
        </w:rPr>
        <w:t xml:space="preserve">: </w:t>
      </w:r>
      <w:hyperlink r:id="rId15" w:history="1">
        <w:r w:rsidR="00F22588" w:rsidRPr="008D0255">
          <w:rPr>
            <w:rStyle w:val="a3"/>
            <w:rFonts w:ascii="Times New Roman" w:hAnsi="Times New Roman" w:cs="Times New Roman"/>
            <w:color w:val="000000" w:themeColor="text1"/>
            <w:sz w:val="28"/>
            <w:szCs w:val="28"/>
          </w:rPr>
          <w:t>2052@</w:t>
        </w:r>
        <w:r w:rsidR="00F22588" w:rsidRPr="008D0255">
          <w:rPr>
            <w:rStyle w:val="a3"/>
            <w:rFonts w:ascii="Times New Roman" w:hAnsi="Times New Roman" w:cs="Times New Roman"/>
            <w:color w:val="000000" w:themeColor="text1"/>
            <w:sz w:val="28"/>
            <w:szCs w:val="28"/>
            <w:lang w:val="en-US"/>
          </w:rPr>
          <w:t>samaraesco</w:t>
        </w:r>
        <w:r w:rsidR="00F22588" w:rsidRPr="008D0255">
          <w:rPr>
            <w:rStyle w:val="a3"/>
            <w:rFonts w:ascii="Times New Roman" w:hAnsi="Times New Roman" w:cs="Times New Roman"/>
            <w:color w:val="000000" w:themeColor="text1"/>
            <w:sz w:val="28"/>
            <w:szCs w:val="28"/>
          </w:rPr>
          <w:t>.</w:t>
        </w:r>
        <w:r w:rsidR="00F22588" w:rsidRPr="008D0255">
          <w:rPr>
            <w:rStyle w:val="a3"/>
            <w:rFonts w:ascii="Times New Roman" w:hAnsi="Times New Roman" w:cs="Times New Roman"/>
            <w:color w:val="000000" w:themeColor="text1"/>
            <w:sz w:val="28"/>
            <w:szCs w:val="28"/>
            <w:lang w:val="en-US"/>
          </w:rPr>
          <w:t>ru</w:t>
        </w:r>
      </w:hyperlink>
      <w:r w:rsidR="00C921B2" w:rsidRPr="008D0255">
        <w:rPr>
          <w:rFonts w:ascii="Times New Roman" w:hAnsi="Times New Roman" w:cs="Times New Roman"/>
          <w:color w:val="000000" w:themeColor="text1"/>
          <w:sz w:val="28"/>
          <w:szCs w:val="28"/>
        </w:rPr>
        <w:t xml:space="preserve"> </w:t>
      </w:r>
    </w:p>
    <w:p w14:paraId="50962A4D" w14:textId="7EAB9014" w:rsidR="001F76D9" w:rsidRPr="002F4A9B" w:rsidRDefault="006B7D4D" w:rsidP="002F4A9B">
      <w:pPr>
        <w:widowControl w:val="0"/>
        <w:spacing w:after="0" w:line="360" w:lineRule="auto"/>
        <w:ind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ОГРН 1066312001326</w:t>
      </w:r>
      <w:r>
        <w:rPr>
          <w:rFonts w:ascii="Times New Roman" w:hAnsi="Times New Roman" w:cs="Times New Roman"/>
          <w:color w:val="000000" w:themeColor="text1"/>
          <w:sz w:val="28"/>
          <w:szCs w:val="28"/>
        </w:rPr>
        <w:t xml:space="preserve">, </w:t>
      </w:r>
      <w:r w:rsidR="004735A9" w:rsidRPr="002F4A9B">
        <w:rPr>
          <w:rFonts w:ascii="Times New Roman" w:hAnsi="Times New Roman" w:cs="Times New Roman"/>
          <w:color w:val="000000" w:themeColor="text1"/>
          <w:sz w:val="28"/>
          <w:szCs w:val="28"/>
        </w:rPr>
        <w:t>ИНН 6312064392, КПП 631701001</w:t>
      </w:r>
    </w:p>
    <w:p w14:paraId="70583DD7" w14:textId="77777777" w:rsidR="00AD08B1" w:rsidRPr="00E64DAB" w:rsidRDefault="00AD08B1" w:rsidP="0035108B">
      <w:pPr>
        <w:widowControl w:val="0"/>
        <w:spacing w:after="0" w:line="360" w:lineRule="auto"/>
        <w:ind w:firstLine="709"/>
        <w:jc w:val="both"/>
        <w:rPr>
          <w:rFonts w:ascii="Times New Roman" w:hAnsi="Times New Roman" w:cs="Times New Roman"/>
          <w:color w:val="000000" w:themeColor="text1"/>
          <w:sz w:val="26"/>
          <w:szCs w:val="26"/>
        </w:rPr>
      </w:pPr>
    </w:p>
    <w:p w14:paraId="053F9A7E" w14:textId="73614617" w:rsidR="00AD08B1" w:rsidRPr="002F4A9B" w:rsidRDefault="0035108B" w:rsidP="007F0201">
      <w:pPr>
        <w:pStyle w:val="2"/>
        <w:spacing w:before="0" w:line="360" w:lineRule="auto"/>
        <w:ind w:firstLine="340"/>
        <w:jc w:val="center"/>
        <w:rPr>
          <w:rFonts w:ascii="Times New Roman" w:hAnsi="Times New Roman" w:cs="Times New Roman"/>
          <w:b/>
          <w:bCs/>
          <w:i/>
          <w:iCs/>
          <w:color w:val="000000" w:themeColor="text1"/>
          <w:sz w:val="28"/>
          <w:szCs w:val="28"/>
        </w:rPr>
      </w:pPr>
      <w:bookmarkStart w:id="12" w:name="_Toc88646278"/>
      <w:bookmarkStart w:id="13" w:name="_Toc101449098"/>
      <w:bookmarkStart w:id="14" w:name="_Toc107914295"/>
      <w:r w:rsidRPr="002F4A9B">
        <w:rPr>
          <w:rFonts w:ascii="Times New Roman" w:hAnsi="Times New Roman" w:cs="Times New Roman"/>
          <w:b/>
          <w:bCs/>
          <w:i/>
          <w:iCs/>
          <w:color w:val="000000" w:themeColor="text1"/>
          <w:sz w:val="28"/>
          <w:szCs w:val="28"/>
        </w:rPr>
        <w:lastRenderedPageBreak/>
        <w:t xml:space="preserve">1.2 </w:t>
      </w:r>
      <w:r w:rsidR="00AD08B1" w:rsidRPr="002F4A9B">
        <w:rPr>
          <w:rFonts w:ascii="Times New Roman" w:hAnsi="Times New Roman" w:cs="Times New Roman"/>
          <w:b/>
          <w:bCs/>
          <w:i/>
          <w:iCs/>
          <w:color w:val="000000" w:themeColor="text1"/>
          <w:sz w:val="28"/>
          <w:szCs w:val="28"/>
        </w:rPr>
        <w:t>Сведения о заказчике Программы</w:t>
      </w:r>
      <w:bookmarkEnd w:id="12"/>
      <w:bookmarkEnd w:id="13"/>
      <w:bookmarkEnd w:id="14"/>
    </w:p>
    <w:p w14:paraId="7B4CBB2C" w14:textId="5B57B067" w:rsidR="007A4104" w:rsidRPr="002F4A9B" w:rsidRDefault="007A4104" w:rsidP="00390034">
      <w:pPr>
        <w:suppressAutoHyphens/>
        <w:spacing w:after="0" w:line="360" w:lineRule="auto"/>
        <w:ind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Полное наименование организации: </w:t>
      </w:r>
      <w:r w:rsidR="00CE39DA" w:rsidRPr="002F4A9B">
        <w:rPr>
          <w:rFonts w:ascii="Times New Roman" w:hAnsi="Times New Roman" w:cs="Times New Roman"/>
          <w:color w:val="000000" w:themeColor="text1"/>
          <w:sz w:val="28"/>
          <w:szCs w:val="28"/>
        </w:rPr>
        <w:t xml:space="preserve">Администрация </w:t>
      </w:r>
      <w:r w:rsidR="00840EBE">
        <w:rPr>
          <w:rFonts w:ascii="Times New Roman" w:hAnsi="Times New Roman" w:cs="Times New Roman"/>
          <w:color w:val="000000" w:themeColor="text1"/>
          <w:sz w:val="28"/>
          <w:szCs w:val="28"/>
        </w:rPr>
        <w:t>сельского</w:t>
      </w:r>
      <w:r w:rsidR="00CE39DA" w:rsidRPr="002F4A9B">
        <w:rPr>
          <w:rFonts w:ascii="Times New Roman" w:hAnsi="Times New Roman" w:cs="Times New Roman"/>
          <w:color w:val="000000" w:themeColor="text1"/>
          <w:sz w:val="28"/>
          <w:szCs w:val="28"/>
        </w:rPr>
        <w:t xml:space="preserve"> поселения </w:t>
      </w:r>
      <w:r w:rsidR="005A63D0">
        <w:rPr>
          <w:rFonts w:ascii="Times New Roman" w:hAnsi="Times New Roman" w:cs="Times New Roman"/>
          <w:color w:val="000000" w:themeColor="text1"/>
          <w:sz w:val="28"/>
          <w:szCs w:val="28"/>
        </w:rPr>
        <w:t>Назаровка</w:t>
      </w:r>
      <w:r w:rsidR="00CE39DA" w:rsidRPr="002F4A9B">
        <w:rPr>
          <w:rFonts w:ascii="Times New Roman" w:hAnsi="Times New Roman" w:cs="Times New Roman"/>
          <w:color w:val="000000" w:themeColor="text1"/>
          <w:sz w:val="28"/>
          <w:szCs w:val="28"/>
        </w:rPr>
        <w:t xml:space="preserve"> муниципального района </w:t>
      </w:r>
      <w:r w:rsidR="00704C09" w:rsidRPr="002F4A9B">
        <w:rPr>
          <w:rFonts w:ascii="Times New Roman" w:hAnsi="Times New Roman" w:cs="Times New Roman"/>
          <w:color w:val="000000" w:themeColor="text1"/>
          <w:sz w:val="28"/>
          <w:szCs w:val="28"/>
        </w:rPr>
        <w:t>К</w:t>
      </w:r>
      <w:r w:rsidR="00840EBE">
        <w:rPr>
          <w:rFonts w:ascii="Times New Roman" w:hAnsi="Times New Roman" w:cs="Times New Roman"/>
          <w:color w:val="000000" w:themeColor="text1"/>
          <w:sz w:val="28"/>
          <w:szCs w:val="28"/>
        </w:rPr>
        <w:t>лявлинс</w:t>
      </w:r>
      <w:r w:rsidR="00704C09" w:rsidRPr="002F4A9B">
        <w:rPr>
          <w:rFonts w:ascii="Times New Roman" w:hAnsi="Times New Roman" w:cs="Times New Roman"/>
          <w:color w:val="000000" w:themeColor="text1"/>
          <w:sz w:val="28"/>
          <w:szCs w:val="28"/>
        </w:rPr>
        <w:t>кий</w:t>
      </w:r>
      <w:r w:rsidR="00CE39DA" w:rsidRPr="002F4A9B">
        <w:rPr>
          <w:rFonts w:ascii="Times New Roman" w:hAnsi="Times New Roman" w:cs="Times New Roman"/>
          <w:color w:val="000000" w:themeColor="text1"/>
          <w:sz w:val="28"/>
          <w:szCs w:val="28"/>
        </w:rPr>
        <w:t xml:space="preserve"> Самарской области</w:t>
      </w:r>
      <w:r w:rsidR="007A0C89" w:rsidRPr="002F4A9B">
        <w:rPr>
          <w:rFonts w:ascii="Times New Roman" w:hAnsi="Times New Roman" w:cs="Times New Roman"/>
          <w:color w:val="000000" w:themeColor="text1"/>
          <w:sz w:val="28"/>
          <w:szCs w:val="28"/>
        </w:rPr>
        <w:t>.</w:t>
      </w:r>
    </w:p>
    <w:p w14:paraId="6AA91701" w14:textId="5B27EBE4" w:rsidR="007A4104" w:rsidRPr="002F4A9B" w:rsidRDefault="00AD08B1" w:rsidP="00114753">
      <w:pPr>
        <w:suppressAutoHyphens/>
        <w:spacing w:after="0" w:line="360" w:lineRule="auto"/>
        <w:ind w:firstLine="709"/>
        <w:jc w:val="both"/>
        <w:rPr>
          <w:rFonts w:ascii="Times New Roman" w:hAnsi="Times New Roman" w:cs="Times New Roman"/>
          <w:color w:val="000000" w:themeColor="text1"/>
          <w:sz w:val="28"/>
          <w:szCs w:val="28"/>
        </w:rPr>
      </w:pPr>
      <w:r w:rsidRPr="002F4A9B">
        <w:rPr>
          <w:rFonts w:ascii="Times New Roman" w:eastAsia="SimSun" w:hAnsi="Times New Roman" w:cs="Times New Roman"/>
          <w:color w:val="000000" w:themeColor="text1"/>
          <w:sz w:val="28"/>
          <w:szCs w:val="28"/>
          <w:lang w:eastAsia="ru-RU"/>
        </w:rPr>
        <w:t xml:space="preserve">Сокращенное название: </w:t>
      </w:r>
      <w:r w:rsidR="00CE39DA" w:rsidRPr="002F4A9B">
        <w:rPr>
          <w:rFonts w:ascii="Times New Roman" w:hAnsi="Times New Roman" w:cs="Times New Roman"/>
          <w:color w:val="000000" w:themeColor="text1"/>
          <w:sz w:val="28"/>
          <w:szCs w:val="28"/>
        </w:rPr>
        <w:t xml:space="preserve">Администрация </w:t>
      </w:r>
      <w:r w:rsidR="00840EBE">
        <w:rPr>
          <w:rFonts w:ascii="Times New Roman" w:hAnsi="Times New Roman" w:cs="Times New Roman"/>
          <w:color w:val="000000" w:themeColor="text1"/>
          <w:sz w:val="28"/>
          <w:szCs w:val="28"/>
        </w:rPr>
        <w:t>сельского</w:t>
      </w:r>
      <w:r w:rsidR="00CE39DA" w:rsidRPr="002F4A9B">
        <w:rPr>
          <w:rFonts w:ascii="Times New Roman" w:hAnsi="Times New Roman" w:cs="Times New Roman"/>
          <w:color w:val="000000" w:themeColor="text1"/>
          <w:sz w:val="28"/>
          <w:szCs w:val="28"/>
        </w:rPr>
        <w:t xml:space="preserve"> поселения </w:t>
      </w:r>
      <w:r w:rsidR="005A63D0">
        <w:rPr>
          <w:rFonts w:ascii="Times New Roman" w:hAnsi="Times New Roman" w:cs="Times New Roman"/>
          <w:color w:val="000000" w:themeColor="text1"/>
          <w:sz w:val="28"/>
          <w:szCs w:val="28"/>
        </w:rPr>
        <w:t>Назаровка.</w:t>
      </w:r>
    </w:p>
    <w:p w14:paraId="06804600" w14:textId="34E82268" w:rsidR="00840EBE" w:rsidRDefault="00AD08B1" w:rsidP="00114753">
      <w:pPr>
        <w:pStyle w:val="34"/>
        <w:suppressAutoHyphens/>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eastAsia="SimSun" w:hAnsi="Times New Roman" w:cs="Times New Roman"/>
          <w:color w:val="000000" w:themeColor="text1"/>
          <w:sz w:val="28"/>
          <w:szCs w:val="28"/>
          <w:lang w:eastAsia="ru-RU"/>
        </w:rPr>
        <w:t>Юридический адрес</w:t>
      </w:r>
      <w:r w:rsidR="00CE39DA" w:rsidRPr="002F4A9B">
        <w:rPr>
          <w:rFonts w:ascii="Times New Roman" w:eastAsia="SimSun" w:hAnsi="Times New Roman" w:cs="Times New Roman"/>
          <w:color w:val="000000" w:themeColor="text1"/>
          <w:sz w:val="28"/>
          <w:szCs w:val="28"/>
          <w:lang w:eastAsia="ru-RU"/>
        </w:rPr>
        <w:t xml:space="preserve">: </w:t>
      </w:r>
      <w:bookmarkStart w:id="15" w:name="_Hlk98859634"/>
      <w:r w:rsidR="00840EBE" w:rsidRPr="00840EBE">
        <w:rPr>
          <w:rFonts w:ascii="Times New Roman" w:hAnsi="Times New Roman" w:cs="Times New Roman"/>
          <w:color w:val="000000" w:themeColor="text1"/>
          <w:sz w:val="28"/>
          <w:szCs w:val="28"/>
        </w:rPr>
        <w:t>4469</w:t>
      </w:r>
      <w:r w:rsidR="00C57A88">
        <w:rPr>
          <w:rFonts w:ascii="Times New Roman" w:hAnsi="Times New Roman" w:cs="Times New Roman"/>
          <w:color w:val="000000" w:themeColor="text1"/>
          <w:sz w:val="28"/>
          <w:szCs w:val="28"/>
        </w:rPr>
        <w:t>41</w:t>
      </w:r>
      <w:r w:rsidR="00840EBE" w:rsidRPr="00840EBE">
        <w:rPr>
          <w:rFonts w:ascii="Times New Roman" w:hAnsi="Times New Roman" w:cs="Times New Roman"/>
          <w:color w:val="000000" w:themeColor="text1"/>
          <w:sz w:val="28"/>
          <w:szCs w:val="28"/>
        </w:rPr>
        <w:t xml:space="preserve"> Самарская область, Клявлинский райо</w:t>
      </w:r>
      <w:r w:rsidR="00840EBE">
        <w:rPr>
          <w:rFonts w:ascii="Times New Roman" w:hAnsi="Times New Roman" w:cs="Times New Roman"/>
          <w:color w:val="000000" w:themeColor="text1"/>
          <w:sz w:val="28"/>
          <w:szCs w:val="28"/>
        </w:rPr>
        <w:t>н</w:t>
      </w:r>
    </w:p>
    <w:p w14:paraId="299B2CF5" w14:textId="31F96D42" w:rsidR="00840EBE" w:rsidRDefault="00840EBE" w:rsidP="00114753">
      <w:pPr>
        <w:pStyle w:val="34"/>
        <w:suppressAutoHyphens/>
        <w:spacing w:after="0" w:line="360" w:lineRule="auto"/>
        <w:ind w:left="0"/>
        <w:jc w:val="both"/>
        <w:rPr>
          <w:rFonts w:ascii="Times New Roman" w:hAnsi="Times New Roman" w:cs="Times New Roman"/>
          <w:color w:val="000000" w:themeColor="text1"/>
          <w:sz w:val="28"/>
          <w:szCs w:val="28"/>
        </w:rPr>
      </w:pPr>
      <w:r w:rsidRPr="00840EBE">
        <w:rPr>
          <w:rFonts w:ascii="Times New Roman" w:hAnsi="Times New Roman" w:cs="Times New Roman"/>
          <w:color w:val="000000" w:themeColor="text1"/>
          <w:sz w:val="28"/>
          <w:szCs w:val="28"/>
        </w:rPr>
        <w:t xml:space="preserve"> с. </w:t>
      </w:r>
      <w:r w:rsidR="005A63D0">
        <w:rPr>
          <w:rFonts w:ascii="Times New Roman" w:hAnsi="Times New Roman" w:cs="Times New Roman"/>
          <w:color w:val="000000" w:themeColor="text1"/>
          <w:sz w:val="28"/>
          <w:szCs w:val="28"/>
        </w:rPr>
        <w:t>Назаровка</w:t>
      </w:r>
      <w:r w:rsidRPr="00840EBE">
        <w:rPr>
          <w:rFonts w:ascii="Times New Roman" w:hAnsi="Times New Roman" w:cs="Times New Roman"/>
          <w:color w:val="000000" w:themeColor="text1"/>
          <w:sz w:val="28"/>
          <w:szCs w:val="28"/>
        </w:rPr>
        <w:t>, ул.</w:t>
      </w:r>
      <w:r w:rsidRPr="005A63D0">
        <w:rPr>
          <w:rFonts w:ascii="Times New Roman" w:hAnsi="Times New Roman" w:cs="Times New Roman"/>
          <w:color w:val="000000" w:themeColor="text1"/>
          <w:sz w:val="28"/>
          <w:szCs w:val="28"/>
          <w:shd w:val="clear" w:color="auto" w:fill="FFFFFF" w:themeFill="background1"/>
        </w:rPr>
        <w:t xml:space="preserve"> </w:t>
      </w:r>
      <w:r w:rsidR="00010665" w:rsidRPr="005A63D0">
        <w:rPr>
          <w:rFonts w:ascii="Times New Roman" w:hAnsi="Times New Roman" w:cs="Times New Roman"/>
          <w:color w:val="000000" w:themeColor="text1"/>
          <w:sz w:val="28"/>
          <w:szCs w:val="28"/>
          <w:shd w:val="clear" w:color="auto" w:fill="FFFFFF" w:themeFill="background1"/>
        </w:rPr>
        <w:t>Центральная</w:t>
      </w:r>
      <w:r w:rsidR="00114753">
        <w:rPr>
          <w:rFonts w:ascii="Times New Roman" w:hAnsi="Times New Roman" w:cs="Times New Roman"/>
          <w:color w:val="000000" w:themeColor="text1"/>
          <w:sz w:val="28"/>
          <w:szCs w:val="28"/>
        </w:rPr>
        <w:t>,</w:t>
      </w:r>
      <w:r w:rsidRPr="00840EBE">
        <w:rPr>
          <w:rFonts w:ascii="Times New Roman" w:hAnsi="Times New Roman" w:cs="Times New Roman"/>
          <w:color w:val="000000" w:themeColor="text1"/>
          <w:sz w:val="28"/>
          <w:szCs w:val="28"/>
        </w:rPr>
        <w:t xml:space="preserve"> д.</w:t>
      </w:r>
      <w:r w:rsidR="005A63D0">
        <w:rPr>
          <w:rFonts w:ascii="Times New Roman" w:hAnsi="Times New Roman" w:cs="Times New Roman"/>
          <w:color w:val="000000" w:themeColor="text1"/>
          <w:sz w:val="28"/>
          <w:szCs w:val="28"/>
        </w:rPr>
        <w:t>29</w:t>
      </w:r>
    </w:p>
    <w:bookmarkEnd w:id="15"/>
    <w:p w14:paraId="2FFA4CD1" w14:textId="00144EA9" w:rsidR="00840EBE" w:rsidRDefault="00CE39DA" w:rsidP="00486071">
      <w:pPr>
        <w:pStyle w:val="34"/>
        <w:suppressAutoHyphens/>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Фактический </w:t>
      </w:r>
      <w:r w:rsidRPr="002F4A9B">
        <w:rPr>
          <w:rFonts w:ascii="Times New Roman" w:eastAsia="SimSun" w:hAnsi="Times New Roman" w:cs="Times New Roman"/>
          <w:color w:val="000000" w:themeColor="text1"/>
          <w:sz w:val="28"/>
          <w:szCs w:val="28"/>
          <w:lang w:eastAsia="ru-RU"/>
        </w:rPr>
        <w:t xml:space="preserve">адрес: </w:t>
      </w:r>
      <w:r w:rsidR="00840EBE" w:rsidRPr="00840EBE">
        <w:rPr>
          <w:rFonts w:ascii="Times New Roman" w:hAnsi="Times New Roman" w:cs="Times New Roman"/>
          <w:color w:val="000000" w:themeColor="text1"/>
          <w:sz w:val="28"/>
          <w:szCs w:val="28"/>
        </w:rPr>
        <w:t>4469</w:t>
      </w:r>
      <w:r w:rsidR="00C57A88">
        <w:rPr>
          <w:rFonts w:ascii="Times New Roman" w:hAnsi="Times New Roman" w:cs="Times New Roman"/>
          <w:color w:val="000000" w:themeColor="text1"/>
          <w:sz w:val="28"/>
          <w:szCs w:val="28"/>
        </w:rPr>
        <w:t>41</w:t>
      </w:r>
      <w:r w:rsidR="00840EBE" w:rsidRPr="00840EBE">
        <w:rPr>
          <w:rFonts w:ascii="Times New Roman" w:hAnsi="Times New Roman" w:cs="Times New Roman"/>
          <w:color w:val="000000" w:themeColor="text1"/>
          <w:sz w:val="28"/>
          <w:szCs w:val="28"/>
        </w:rPr>
        <w:t xml:space="preserve"> Самарская область, Клявлинский райо</w:t>
      </w:r>
      <w:r w:rsidR="00840EBE">
        <w:rPr>
          <w:rFonts w:ascii="Times New Roman" w:hAnsi="Times New Roman" w:cs="Times New Roman"/>
          <w:color w:val="000000" w:themeColor="text1"/>
          <w:sz w:val="28"/>
          <w:szCs w:val="28"/>
        </w:rPr>
        <w:t>н</w:t>
      </w:r>
    </w:p>
    <w:p w14:paraId="3061AD77" w14:textId="51078C27" w:rsidR="00840EBE" w:rsidRDefault="00840EBE" w:rsidP="00486071">
      <w:pPr>
        <w:pStyle w:val="34"/>
        <w:suppressAutoHyphens/>
        <w:spacing w:after="0" w:line="360" w:lineRule="auto"/>
        <w:ind w:left="0"/>
        <w:jc w:val="both"/>
        <w:rPr>
          <w:rFonts w:ascii="Times New Roman" w:hAnsi="Times New Roman" w:cs="Times New Roman"/>
          <w:color w:val="000000" w:themeColor="text1"/>
          <w:sz w:val="28"/>
          <w:szCs w:val="28"/>
        </w:rPr>
      </w:pPr>
      <w:r w:rsidRPr="00840EBE">
        <w:rPr>
          <w:rFonts w:ascii="Times New Roman" w:hAnsi="Times New Roman" w:cs="Times New Roman"/>
          <w:color w:val="000000" w:themeColor="text1"/>
          <w:sz w:val="28"/>
          <w:szCs w:val="28"/>
        </w:rPr>
        <w:t xml:space="preserve"> с. </w:t>
      </w:r>
      <w:r w:rsidR="005A63D0">
        <w:rPr>
          <w:rFonts w:ascii="Times New Roman" w:hAnsi="Times New Roman" w:cs="Times New Roman"/>
          <w:color w:val="000000" w:themeColor="text1"/>
          <w:sz w:val="28"/>
          <w:szCs w:val="28"/>
        </w:rPr>
        <w:t>Назаровка</w:t>
      </w:r>
      <w:r w:rsidRPr="00840EBE">
        <w:rPr>
          <w:rFonts w:ascii="Times New Roman" w:hAnsi="Times New Roman" w:cs="Times New Roman"/>
          <w:color w:val="000000" w:themeColor="text1"/>
          <w:sz w:val="28"/>
          <w:szCs w:val="28"/>
        </w:rPr>
        <w:t xml:space="preserve">, ул. </w:t>
      </w:r>
      <w:r w:rsidR="00010665">
        <w:rPr>
          <w:rFonts w:ascii="Times New Roman" w:hAnsi="Times New Roman" w:cs="Times New Roman"/>
          <w:color w:val="000000" w:themeColor="text1"/>
          <w:sz w:val="28"/>
          <w:szCs w:val="28"/>
        </w:rPr>
        <w:t>Центральная</w:t>
      </w:r>
      <w:r w:rsidR="00AC6E90">
        <w:rPr>
          <w:rFonts w:ascii="Times New Roman" w:hAnsi="Times New Roman" w:cs="Times New Roman"/>
          <w:color w:val="000000" w:themeColor="text1"/>
          <w:sz w:val="28"/>
          <w:szCs w:val="28"/>
        </w:rPr>
        <w:t>,</w:t>
      </w:r>
      <w:r w:rsidRPr="00840EBE">
        <w:rPr>
          <w:rFonts w:ascii="Times New Roman" w:hAnsi="Times New Roman" w:cs="Times New Roman"/>
          <w:color w:val="000000" w:themeColor="text1"/>
          <w:sz w:val="28"/>
          <w:szCs w:val="28"/>
        </w:rPr>
        <w:t xml:space="preserve"> д.</w:t>
      </w:r>
      <w:r w:rsidR="005A63D0">
        <w:rPr>
          <w:rFonts w:ascii="Times New Roman" w:hAnsi="Times New Roman" w:cs="Times New Roman"/>
          <w:color w:val="000000" w:themeColor="text1"/>
          <w:sz w:val="28"/>
          <w:szCs w:val="28"/>
        </w:rPr>
        <w:t>29</w:t>
      </w:r>
      <w:r>
        <w:rPr>
          <w:rFonts w:ascii="Times New Roman" w:hAnsi="Times New Roman" w:cs="Times New Roman"/>
          <w:color w:val="000000" w:themeColor="text1"/>
          <w:sz w:val="28"/>
          <w:szCs w:val="28"/>
        </w:rPr>
        <w:t>.</w:t>
      </w:r>
    </w:p>
    <w:p w14:paraId="233474DB" w14:textId="48E8F6FC" w:rsidR="007A4104" w:rsidRPr="002F4A9B" w:rsidRDefault="007A4104" w:rsidP="00486071">
      <w:pPr>
        <w:pStyle w:val="34"/>
        <w:suppressAutoHyphens/>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Телефон: </w:t>
      </w:r>
      <w:r w:rsidR="00321268" w:rsidRPr="00303FF3">
        <w:rPr>
          <w:rFonts w:ascii="Times New Roman" w:hAnsi="Times New Roman" w:cs="Times New Roman"/>
          <w:color w:val="000000" w:themeColor="text1"/>
          <w:sz w:val="28"/>
          <w:szCs w:val="28"/>
        </w:rPr>
        <w:t>8</w:t>
      </w:r>
      <w:r w:rsidRPr="002F4A9B">
        <w:rPr>
          <w:rFonts w:ascii="Times New Roman" w:hAnsi="Times New Roman" w:cs="Times New Roman"/>
          <w:color w:val="000000" w:themeColor="text1"/>
          <w:sz w:val="28"/>
          <w:szCs w:val="28"/>
        </w:rPr>
        <w:t>(846</w:t>
      </w:r>
      <w:r w:rsidR="00321268" w:rsidRPr="00303FF3">
        <w:rPr>
          <w:rFonts w:ascii="Times New Roman" w:hAnsi="Times New Roman" w:cs="Times New Roman"/>
          <w:color w:val="000000" w:themeColor="text1"/>
          <w:sz w:val="28"/>
          <w:szCs w:val="28"/>
        </w:rPr>
        <w:t xml:space="preserve"> 53</w:t>
      </w:r>
      <w:r w:rsidRPr="002F4A9B">
        <w:rPr>
          <w:rFonts w:ascii="Times New Roman" w:hAnsi="Times New Roman" w:cs="Times New Roman"/>
          <w:color w:val="000000" w:themeColor="text1"/>
          <w:sz w:val="28"/>
          <w:szCs w:val="28"/>
        </w:rPr>
        <w:t>)</w:t>
      </w:r>
      <w:r w:rsidR="00321268" w:rsidRPr="00303FF3">
        <w:rPr>
          <w:rFonts w:ascii="Times New Roman" w:hAnsi="Times New Roman" w:cs="Times New Roman"/>
          <w:color w:val="000000" w:themeColor="text1"/>
          <w:sz w:val="28"/>
          <w:szCs w:val="28"/>
        </w:rPr>
        <w:t xml:space="preserve"> </w:t>
      </w:r>
      <w:r w:rsidR="005A63D0">
        <w:rPr>
          <w:rFonts w:ascii="Times New Roman" w:hAnsi="Times New Roman" w:cs="Times New Roman"/>
          <w:color w:val="000000" w:themeColor="text1"/>
          <w:sz w:val="28"/>
          <w:szCs w:val="28"/>
        </w:rPr>
        <w:t>4-31-69</w:t>
      </w:r>
    </w:p>
    <w:p w14:paraId="60235FE8" w14:textId="0D3153C1" w:rsidR="00321268" w:rsidRPr="005A63D0" w:rsidRDefault="006B68A7" w:rsidP="00486071">
      <w:pPr>
        <w:widowControl w:val="0"/>
        <w:spacing w:after="0" w:line="360" w:lineRule="auto"/>
        <w:ind w:firstLine="709"/>
        <w:jc w:val="both"/>
        <w:rPr>
          <w:rFonts w:ascii="Times New Roman" w:hAnsi="Times New Roman" w:cs="Times New Roman"/>
          <w:sz w:val="28"/>
          <w:szCs w:val="28"/>
        </w:rPr>
      </w:pPr>
      <w:r w:rsidRPr="002F4A9B">
        <w:rPr>
          <w:rFonts w:ascii="Times New Roman" w:hAnsi="Times New Roman" w:cs="Times New Roman"/>
          <w:color w:val="000000" w:themeColor="text1"/>
          <w:sz w:val="28"/>
          <w:szCs w:val="28"/>
          <w:lang w:val="en-US"/>
        </w:rPr>
        <w:t>E</w:t>
      </w:r>
      <w:r w:rsidRPr="005A63D0">
        <w:rPr>
          <w:rFonts w:ascii="Times New Roman" w:hAnsi="Times New Roman" w:cs="Times New Roman"/>
          <w:color w:val="000000" w:themeColor="text1"/>
          <w:sz w:val="28"/>
          <w:szCs w:val="28"/>
        </w:rPr>
        <w:t>-</w:t>
      </w:r>
      <w:r w:rsidRPr="002F4A9B">
        <w:rPr>
          <w:rFonts w:ascii="Times New Roman" w:hAnsi="Times New Roman" w:cs="Times New Roman"/>
          <w:color w:val="000000" w:themeColor="text1"/>
          <w:sz w:val="28"/>
          <w:szCs w:val="28"/>
          <w:lang w:val="en-US"/>
        </w:rPr>
        <w:t>mail</w:t>
      </w:r>
      <w:r w:rsidRPr="005A63D0">
        <w:rPr>
          <w:rFonts w:ascii="Times New Roman" w:hAnsi="Times New Roman" w:cs="Times New Roman"/>
          <w:color w:val="000000" w:themeColor="text1"/>
          <w:sz w:val="28"/>
          <w:szCs w:val="28"/>
        </w:rPr>
        <w:t xml:space="preserve">: </w:t>
      </w:r>
      <w:r w:rsidR="005A63D0" w:rsidRPr="005A63D0">
        <w:rPr>
          <w:rFonts w:ascii="Times New Roman" w:hAnsi="Times New Roman" w:cs="Times New Roman"/>
          <w:sz w:val="28"/>
          <w:szCs w:val="28"/>
        </w:rPr>
        <w:t>nazarovka11@mail.ru</w:t>
      </w:r>
    </w:p>
    <w:p w14:paraId="2E73AD88" w14:textId="0F0D0306" w:rsidR="007A4104" w:rsidRPr="00486071" w:rsidRDefault="00010665" w:rsidP="006B7D4D">
      <w:pPr>
        <w:spacing w:after="0" w:line="360" w:lineRule="auto"/>
        <w:rPr>
          <w:rFonts w:ascii="Times New Roman" w:hAnsi="Times New Roman" w:cs="Times New Roman"/>
          <w:color w:val="000000" w:themeColor="text1"/>
          <w:sz w:val="28"/>
          <w:szCs w:val="28"/>
        </w:rPr>
      </w:pPr>
      <w:r w:rsidRPr="00321268">
        <w:rPr>
          <w:rFonts w:ascii="Times New Roman" w:hAnsi="Times New Roman" w:cs="Times New Roman"/>
          <w:color w:val="000000" w:themeColor="text1"/>
          <w:sz w:val="28"/>
          <w:szCs w:val="28"/>
        </w:rPr>
        <w:t>ОГРН</w:t>
      </w:r>
      <w:r w:rsidRPr="00486071">
        <w:rPr>
          <w:rFonts w:ascii="Times New Roman" w:hAnsi="Times New Roman" w:cs="Times New Roman"/>
          <w:color w:val="000000" w:themeColor="text1"/>
          <w:sz w:val="28"/>
          <w:szCs w:val="28"/>
        </w:rPr>
        <w:t xml:space="preserve"> 1056369008</w:t>
      </w:r>
      <w:r w:rsidR="00C57A88">
        <w:rPr>
          <w:rFonts w:ascii="Times New Roman" w:hAnsi="Times New Roman" w:cs="Times New Roman"/>
          <w:color w:val="000000" w:themeColor="text1"/>
          <w:sz w:val="28"/>
          <w:szCs w:val="28"/>
        </w:rPr>
        <w:t>486</w:t>
      </w:r>
      <w:r>
        <w:rPr>
          <w:rFonts w:ascii="Times New Roman" w:hAnsi="Times New Roman" w:cs="Times New Roman"/>
          <w:color w:val="000000" w:themeColor="text1"/>
          <w:sz w:val="28"/>
          <w:szCs w:val="28"/>
        </w:rPr>
        <w:t xml:space="preserve">, </w:t>
      </w:r>
      <w:r w:rsidR="00321268" w:rsidRPr="00321268">
        <w:rPr>
          <w:rFonts w:ascii="Times New Roman" w:hAnsi="Times New Roman" w:cs="Times New Roman"/>
          <w:sz w:val="28"/>
          <w:szCs w:val="28"/>
        </w:rPr>
        <w:t>ИНН</w:t>
      </w:r>
      <w:r w:rsidR="00321268" w:rsidRPr="00486071">
        <w:rPr>
          <w:rFonts w:ascii="Times New Roman" w:hAnsi="Times New Roman" w:cs="Times New Roman"/>
          <w:sz w:val="28"/>
          <w:szCs w:val="28"/>
        </w:rPr>
        <w:t xml:space="preserve"> 6369010</w:t>
      </w:r>
      <w:r w:rsidR="00C57A88">
        <w:rPr>
          <w:rFonts w:ascii="Times New Roman" w:hAnsi="Times New Roman" w:cs="Times New Roman"/>
          <w:sz w:val="28"/>
          <w:szCs w:val="28"/>
        </w:rPr>
        <w:t>306</w:t>
      </w:r>
      <w:r w:rsidR="00321268" w:rsidRPr="00486071">
        <w:rPr>
          <w:rFonts w:ascii="Times New Roman" w:hAnsi="Times New Roman" w:cs="Times New Roman"/>
          <w:sz w:val="28"/>
          <w:szCs w:val="28"/>
        </w:rPr>
        <w:t xml:space="preserve">, </w:t>
      </w:r>
      <w:r w:rsidR="00321268" w:rsidRPr="00321268">
        <w:rPr>
          <w:rFonts w:ascii="Times New Roman" w:hAnsi="Times New Roman" w:cs="Times New Roman"/>
          <w:sz w:val="28"/>
          <w:szCs w:val="28"/>
        </w:rPr>
        <w:t>КПП</w:t>
      </w:r>
      <w:r w:rsidR="00321268" w:rsidRPr="00486071">
        <w:rPr>
          <w:rFonts w:ascii="Times New Roman" w:hAnsi="Times New Roman" w:cs="Times New Roman"/>
          <w:sz w:val="28"/>
          <w:szCs w:val="28"/>
        </w:rPr>
        <w:t xml:space="preserve"> 636901001</w:t>
      </w:r>
      <w:r w:rsidR="006B68A7" w:rsidRPr="00486071">
        <w:rPr>
          <w:rFonts w:ascii="Times New Roman" w:hAnsi="Times New Roman" w:cs="Times New Roman"/>
          <w:color w:val="000000" w:themeColor="text1"/>
          <w:sz w:val="28"/>
          <w:szCs w:val="28"/>
        </w:rPr>
        <w:t xml:space="preserve">, </w:t>
      </w:r>
    </w:p>
    <w:p w14:paraId="116A30F4" w14:textId="6DFEFD64" w:rsidR="00AD08B1" w:rsidRPr="002F4A9B" w:rsidRDefault="00CA3A65" w:rsidP="006B7D4D">
      <w:pPr>
        <w:spacing w:after="0" w:line="360" w:lineRule="auto"/>
        <w:ind w:firstLine="709"/>
        <w:contextualSpacing/>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Руковод</w:t>
      </w:r>
      <w:r w:rsidR="00265236" w:rsidRPr="002F4A9B">
        <w:rPr>
          <w:rFonts w:ascii="Times New Roman" w:hAnsi="Times New Roman" w:cs="Times New Roman"/>
          <w:color w:val="000000" w:themeColor="text1"/>
          <w:sz w:val="28"/>
          <w:szCs w:val="28"/>
        </w:rPr>
        <w:t>итель</w:t>
      </w:r>
      <w:r w:rsidRPr="002F4A9B">
        <w:rPr>
          <w:rFonts w:ascii="Times New Roman" w:hAnsi="Times New Roman" w:cs="Times New Roman"/>
          <w:color w:val="000000" w:themeColor="text1"/>
          <w:sz w:val="28"/>
          <w:szCs w:val="28"/>
        </w:rPr>
        <w:t xml:space="preserve">: </w:t>
      </w:r>
      <w:r w:rsidR="00803106" w:rsidRPr="002F4A9B">
        <w:rPr>
          <w:rFonts w:ascii="Times New Roman" w:hAnsi="Times New Roman" w:cs="Times New Roman"/>
          <w:color w:val="000000" w:themeColor="text1"/>
          <w:sz w:val="28"/>
          <w:szCs w:val="28"/>
        </w:rPr>
        <w:t xml:space="preserve">Глава </w:t>
      </w:r>
      <w:r w:rsidR="00C57A88">
        <w:rPr>
          <w:rFonts w:ascii="Times New Roman" w:hAnsi="Times New Roman" w:cs="Times New Roman"/>
          <w:color w:val="000000" w:themeColor="text1"/>
          <w:sz w:val="28"/>
          <w:szCs w:val="28"/>
        </w:rPr>
        <w:t xml:space="preserve">сельского </w:t>
      </w:r>
      <w:r w:rsidR="00803106" w:rsidRPr="002F4A9B">
        <w:rPr>
          <w:rFonts w:ascii="Times New Roman" w:hAnsi="Times New Roman" w:cs="Times New Roman"/>
          <w:color w:val="000000" w:themeColor="text1"/>
          <w:sz w:val="28"/>
          <w:szCs w:val="28"/>
        </w:rPr>
        <w:t>поселения</w:t>
      </w:r>
      <w:r w:rsidR="00390034" w:rsidRPr="002F4A9B">
        <w:rPr>
          <w:rFonts w:ascii="Times New Roman" w:hAnsi="Times New Roman" w:cs="Times New Roman"/>
          <w:color w:val="000000" w:themeColor="text1"/>
          <w:sz w:val="28"/>
          <w:szCs w:val="28"/>
        </w:rPr>
        <w:t xml:space="preserve"> – </w:t>
      </w:r>
      <w:r w:rsidR="00C57A88">
        <w:rPr>
          <w:rFonts w:ascii="Times New Roman" w:hAnsi="Times New Roman" w:cs="Times New Roman"/>
          <w:color w:val="000000" w:themeColor="text1"/>
          <w:sz w:val="28"/>
          <w:szCs w:val="28"/>
        </w:rPr>
        <w:t>Егоров Владимир Павлович</w:t>
      </w:r>
      <w:r w:rsidR="006B68A7" w:rsidRPr="002F4A9B">
        <w:rPr>
          <w:rFonts w:ascii="Times New Roman" w:hAnsi="Times New Roman" w:cs="Times New Roman"/>
          <w:color w:val="000000" w:themeColor="text1"/>
          <w:sz w:val="28"/>
          <w:szCs w:val="28"/>
        </w:rPr>
        <w:t>.</w:t>
      </w:r>
      <w:r w:rsidR="00390034" w:rsidRPr="002F4A9B">
        <w:rPr>
          <w:rFonts w:ascii="Times New Roman" w:hAnsi="Times New Roman" w:cs="Times New Roman"/>
          <w:color w:val="000000" w:themeColor="text1"/>
          <w:sz w:val="28"/>
          <w:szCs w:val="28"/>
        </w:rPr>
        <w:t xml:space="preserve"> </w:t>
      </w:r>
    </w:p>
    <w:p w14:paraId="79059729" w14:textId="1697C7C7" w:rsidR="00C506B5" w:rsidRPr="002F4A9B" w:rsidRDefault="00C506B5" w:rsidP="006B7D4D">
      <w:pPr>
        <w:spacing w:after="0" w:line="360" w:lineRule="auto"/>
        <w:ind w:firstLine="709"/>
        <w:rPr>
          <w:rFonts w:ascii="Times New Roman" w:hAnsi="Times New Roman" w:cs="Times New Roman"/>
          <w:b/>
          <w:bCs/>
          <w:i/>
          <w:iCs/>
          <w:color w:val="000000" w:themeColor="text1"/>
          <w:sz w:val="28"/>
          <w:szCs w:val="28"/>
        </w:rPr>
      </w:pPr>
    </w:p>
    <w:p w14:paraId="0B3AAFB2" w14:textId="0B85FC44" w:rsidR="003E0634" w:rsidRDefault="003E0634" w:rsidP="00041BD9">
      <w:pPr>
        <w:pStyle w:val="2"/>
        <w:numPr>
          <w:ilvl w:val="1"/>
          <w:numId w:val="41"/>
        </w:numPr>
        <w:spacing w:before="0" w:line="360" w:lineRule="auto"/>
        <w:jc w:val="center"/>
        <w:rPr>
          <w:rFonts w:ascii="Times New Roman" w:hAnsi="Times New Roman" w:cs="Times New Roman"/>
          <w:b/>
          <w:bCs/>
          <w:i/>
          <w:iCs/>
          <w:color w:val="000000" w:themeColor="text1"/>
          <w:sz w:val="28"/>
          <w:szCs w:val="28"/>
        </w:rPr>
      </w:pPr>
      <w:bookmarkStart w:id="16" w:name="_Toc88646279"/>
      <w:bookmarkStart w:id="17" w:name="_Toc101449099"/>
      <w:bookmarkStart w:id="18" w:name="_Toc107914296"/>
      <w:r w:rsidRPr="002F4A9B">
        <w:rPr>
          <w:rFonts w:ascii="Times New Roman" w:hAnsi="Times New Roman" w:cs="Times New Roman"/>
          <w:b/>
          <w:bCs/>
          <w:i/>
          <w:iCs/>
          <w:color w:val="000000" w:themeColor="text1"/>
          <w:sz w:val="28"/>
          <w:szCs w:val="28"/>
        </w:rPr>
        <w:t>Нормативно-правовое обеспечение Программы</w:t>
      </w:r>
      <w:bookmarkEnd w:id="16"/>
      <w:bookmarkEnd w:id="17"/>
      <w:bookmarkEnd w:id="18"/>
    </w:p>
    <w:p w14:paraId="5B319E58" w14:textId="77777777" w:rsidR="006B7D4D" w:rsidRPr="006B7D4D" w:rsidRDefault="006B7D4D" w:rsidP="006B7D4D">
      <w:pPr>
        <w:pStyle w:val="afc"/>
        <w:spacing w:after="0" w:line="360" w:lineRule="auto"/>
        <w:ind w:left="0"/>
      </w:pPr>
    </w:p>
    <w:p w14:paraId="6AA90775" w14:textId="77777777" w:rsidR="003E0634" w:rsidRPr="002F4A9B" w:rsidRDefault="003E0634" w:rsidP="006B7D4D">
      <w:pPr>
        <w:spacing w:after="0" w:line="360" w:lineRule="auto"/>
        <w:ind w:firstLine="709"/>
        <w:jc w:val="both"/>
        <w:rPr>
          <w:rFonts w:ascii="Times New Roman" w:hAnsi="Times New Roman" w:cs="Times New Roman"/>
          <w:b/>
          <w:bCs/>
          <w:i/>
          <w:iCs/>
          <w:color w:val="000000" w:themeColor="text1"/>
          <w:sz w:val="28"/>
          <w:szCs w:val="28"/>
        </w:rPr>
      </w:pPr>
      <w:r w:rsidRPr="002F4A9B">
        <w:rPr>
          <w:rFonts w:ascii="Times New Roman" w:hAnsi="Times New Roman" w:cs="Times New Roman"/>
          <w:color w:val="000000" w:themeColor="text1"/>
          <w:sz w:val="28"/>
          <w:szCs w:val="28"/>
        </w:rPr>
        <w:t>Разработка Программы основывалась на следующих нормативных правовых актах Российской Федерации и Самарской области:</w:t>
      </w:r>
    </w:p>
    <w:p w14:paraId="7EAF78D3" w14:textId="77777777" w:rsidR="001271B5" w:rsidRPr="002F4A9B" w:rsidRDefault="001271B5" w:rsidP="00321268">
      <w:pPr>
        <w:numPr>
          <w:ilvl w:val="0"/>
          <w:numId w:val="7"/>
        </w:numPr>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529385D5" w14:textId="77777777" w:rsidR="00321268" w:rsidRPr="002F4A9B" w:rsidRDefault="00321268" w:rsidP="00321268">
      <w:pPr>
        <w:numPr>
          <w:ilvl w:val="0"/>
          <w:numId w:val="7"/>
        </w:numPr>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Указ Президента РФ от 13.05.2010 г. № 597 «Об оценке эффективности деятельности органов исполнительной власти субъектов Российской Федерации и органов местного самоуправления городских поселений и муниципальных районов в области энергосбережения и повышения энергетической эффективности»;</w:t>
      </w:r>
    </w:p>
    <w:p w14:paraId="2CBB2ED7" w14:textId="77777777" w:rsidR="001271B5" w:rsidRPr="002F4A9B" w:rsidRDefault="001271B5" w:rsidP="00321268">
      <w:pPr>
        <w:numPr>
          <w:ilvl w:val="0"/>
          <w:numId w:val="7"/>
        </w:numPr>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lastRenderedPageBreak/>
        <w:t>Указ Президента РФ от 04.06.2008 г. № 889 «О некоторых мерах по повышению энергетической и экологической эффективности российской экономики»;</w:t>
      </w:r>
    </w:p>
    <w:p w14:paraId="4D4F7800" w14:textId="77777777" w:rsidR="00321268" w:rsidRPr="002F4A9B" w:rsidRDefault="00321268" w:rsidP="00321268">
      <w:pPr>
        <w:numPr>
          <w:ilvl w:val="0"/>
          <w:numId w:val="7"/>
        </w:numPr>
        <w:spacing w:after="0" w:line="360" w:lineRule="auto"/>
        <w:ind w:left="0" w:firstLine="709"/>
        <w:jc w:val="both"/>
        <w:rPr>
          <w:rFonts w:ascii="Times New Roman" w:hAnsi="Times New Roman" w:cs="Times New Roman"/>
          <w:color w:val="000000" w:themeColor="text1"/>
          <w:sz w:val="28"/>
          <w:szCs w:val="28"/>
        </w:rPr>
      </w:pPr>
      <w:r w:rsidRPr="00AD7C80">
        <w:rPr>
          <w:rFonts w:ascii="Times New Roman" w:hAnsi="Times New Roman" w:cs="Times New Roman"/>
          <w:sz w:val="28"/>
          <w:szCs w:val="28"/>
        </w:rPr>
        <w:t xml:space="preserve">Постановление Правительства РФ от </w:t>
      </w:r>
      <w:r>
        <w:rPr>
          <w:rFonts w:ascii="Times New Roman" w:hAnsi="Times New Roman" w:cs="Times New Roman"/>
          <w:sz w:val="28"/>
          <w:szCs w:val="28"/>
        </w:rPr>
        <w:t>11.02.2021</w:t>
      </w:r>
      <w:r w:rsidRPr="00AD7C80">
        <w:rPr>
          <w:rFonts w:ascii="Times New Roman" w:hAnsi="Times New Roman" w:cs="Times New Roman"/>
          <w:sz w:val="28"/>
          <w:szCs w:val="28"/>
        </w:rPr>
        <w:t>г. №</w:t>
      </w:r>
      <w:r>
        <w:rPr>
          <w:rFonts w:ascii="Times New Roman" w:hAnsi="Times New Roman" w:cs="Times New Roman"/>
          <w:sz w:val="28"/>
          <w:szCs w:val="28"/>
        </w:rPr>
        <w:t>161</w:t>
      </w:r>
      <w:r w:rsidRPr="00AD7C80">
        <w:rPr>
          <w:rFonts w:ascii="Times New Roman" w:hAnsi="Times New Roman" w:cs="Times New Roman"/>
          <w:sz w:val="28"/>
          <w:szCs w:val="28"/>
        </w:rPr>
        <w:t xml:space="preserve"> «</w:t>
      </w:r>
      <w:r w:rsidRPr="002F756C">
        <w:rPr>
          <w:rFonts w:ascii="Times New Roman" w:hAnsi="Times New Roman" w:cs="Times New Roman"/>
          <w:sz w:val="28"/>
          <w:szCs w:val="28"/>
          <w:shd w:val="clear" w:color="auto" w:fill="FFFFFF"/>
        </w:rPr>
        <w:t>Об утверждении </w:t>
      </w:r>
      <w:hyperlink r:id="rId16" w:anchor="65A0IQ" w:history="1">
        <w:r w:rsidRPr="002F756C">
          <w:rPr>
            <w:rFonts w:ascii="Times New Roman" w:hAnsi="Times New Roman" w:cs="Times New Roman"/>
            <w:sz w:val="28"/>
            <w:szCs w:val="28"/>
            <w:shd w:val="clear" w:color="auto" w:fill="FFFFFF"/>
          </w:rPr>
          <w:t>требований к региональным и муниципальным программам в области энергосбережения и повышения энергетической эффективности</w:t>
        </w:r>
      </w:hyperlink>
      <w:r w:rsidRPr="002F756C">
        <w:rPr>
          <w:rFonts w:ascii="Times New Roman" w:hAnsi="Times New Roman" w:cs="Times New Roman"/>
          <w:sz w:val="28"/>
          <w:szCs w:val="28"/>
          <w:shd w:val="clear" w:color="auto" w:fill="FFFFFF"/>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sidRPr="00AD7C80">
        <w:rPr>
          <w:rFonts w:ascii="Times New Roman" w:hAnsi="Times New Roman" w:cs="Times New Roman"/>
          <w:sz w:val="28"/>
          <w:szCs w:val="28"/>
        </w:rPr>
        <w:t>»</w:t>
      </w:r>
      <w:r>
        <w:rPr>
          <w:rFonts w:ascii="Times New Roman" w:hAnsi="Times New Roman" w:cs="Times New Roman"/>
          <w:sz w:val="28"/>
          <w:szCs w:val="28"/>
        </w:rPr>
        <w:t>;</w:t>
      </w:r>
    </w:p>
    <w:p w14:paraId="148BA3EA" w14:textId="77777777" w:rsidR="00321268" w:rsidRPr="002F4A9B" w:rsidRDefault="00321268" w:rsidP="00321268">
      <w:pPr>
        <w:numPr>
          <w:ilvl w:val="0"/>
          <w:numId w:val="7"/>
        </w:numPr>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Постановление Правительства Российской Федерации от 23 июня </w:t>
      </w:r>
      <w:r w:rsidRPr="002F4A9B">
        <w:rPr>
          <w:rFonts w:ascii="Times New Roman" w:hAnsi="Times New Roman" w:cs="Times New Roman"/>
          <w:color w:val="000000" w:themeColor="text1"/>
          <w:sz w:val="28"/>
          <w:szCs w:val="28"/>
        </w:rPr>
        <w:br/>
        <w:t xml:space="preserve">2020 г. № 914 «О внесении изменений в требования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 </w:t>
      </w:r>
    </w:p>
    <w:p w14:paraId="108EC14C" w14:textId="41542DF6" w:rsidR="0053498D" w:rsidRPr="002F4A9B" w:rsidRDefault="0053498D" w:rsidP="00321268">
      <w:pPr>
        <w:numPr>
          <w:ilvl w:val="0"/>
          <w:numId w:val="7"/>
        </w:numPr>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Постановление Правительства Российской Федерации от </w:t>
      </w:r>
      <w:r w:rsidRPr="002F4A9B">
        <w:rPr>
          <w:rFonts w:ascii="Times New Roman" w:hAnsi="Times New Roman" w:cs="Times New Roman"/>
          <w:color w:val="000000" w:themeColor="text1"/>
          <w:sz w:val="28"/>
          <w:szCs w:val="28"/>
        </w:rPr>
        <w:br/>
        <w:t xml:space="preserve">7 октября 2019 г. № 1289 «О требованиях к снижению государственными (муниципальными) учреждениями в сопоставимых условиях </w:t>
      </w:r>
      <w:r w:rsidR="00C57A88" w:rsidRPr="002F4A9B">
        <w:rPr>
          <w:rFonts w:ascii="Times New Roman" w:hAnsi="Times New Roman" w:cs="Times New Roman"/>
          <w:color w:val="000000" w:themeColor="text1"/>
          <w:sz w:val="28"/>
          <w:szCs w:val="28"/>
        </w:rPr>
        <w:t>суммарного объема,</w:t>
      </w:r>
      <w:r w:rsidRPr="002F4A9B">
        <w:rPr>
          <w:rFonts w:ascii="Times New Roman" w:hAnsi="Times New Roman" w:cs="Times New Roman"/>
          <w:color w:val="000000" w:themeColor="text1"/>
          <w:sz w:val="28"/>
          <w:szCs w:val="28"/>
        </w:rPr>
        <w:t xml:space="preserve">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14:paraId="335785F7" w14:textId="3636591C" w:rsidR="0053498D" w:rsidRDefault="0053498D" w:rsidP="00321268">
      <w:pPr>
        <w:numPr>
          <w:ilvl w:val="0"/>
          <w:numId w:val="7"/>
        </w:numPr>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Распоряжение Правительства РФ от 01.12.2009 г. № 1830-р «Об утверждении плана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повышении энергетической эффективности и внесении изменений в отдельные законодательные акты Российской Федерации»; </w:t>
      </w:r>
    </w:p>
    <w:p w14:paraId="406AAFAE" w14:textId="77777777" w:rsidR="0085288C" w:rsidRPr="002F4A9B" w:rsidRDefault="0085288C" w:rsidP="00B94C66">
      <w:pPr>
        <w:numPr>
          <w:ilvl w:val="0"/>
          <w:numId w:val="7"/>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Приказ Министерства экономического развития Российской Федерации  от 15 июля 2020 г. № 425 «Об утверждении Методических рекомендаций </w:t>
      </w:r>
      <w:r w:rsidRPr="002F4A9B">
        <w:rPr>
          <w:rFonts w:ascii="Times New Roman" w:hAnsi="Times New Roman" w:cs="Times New Roman"/>
          <w:bCs/>
          <w:color w:val="000000" w:themeColor="text1"/>
          <w:sz w:val="28"/>
          <w:szCs w:val="28"/>
        </w:rPr>
        <w:t xml:space="preserve">по определению в сопоставимых условиях целевого уровня </w:t>
      </w:r>
      <w:r w:rsidRPr="002F4A9B">
        <w:rPr>
          <w:rFonts w:ascii="Times New Roman" w:hAnsi="Times New Roman" w:cs="Times New Roman"/>
          <w:bCs/>
          <w:color w:val="000000" w:themeColor="text1"/>
          <w:sz w:val="28"/>
          <w:szCs w:val="28"/>
        </w:rPr>
        <w:lastRenderedPageBreak/>
        <w:t>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r w:rsidRPr="002F4A9B">
        <w:rPr>
          <w:rFonts w:ascii="Times New Roman" w:hAnsi="Times New Roman" w:cs="Times New Roman"/>
          <w:color w:val="000000" w:themeColor="text1"/>
          <w:sz w:val="28"/>
          <w:szCs w:val="28"/>
        </w:rPr>
        <w:t>»;</w:t>
      </w:r>
    </w:p>
    <w:p w14:paraId="57E27E7A" w14:textId="08A80201" w:rsidR="0085288C" w:rsidRPr="002F4A9B" w:rsidRDefault="0085288C" w:rsidP="0085288C">
      <w:pPr>
        <w:pStyle w:val="afc"/>
        <w:numPr>
          <w:ilvl w:val="0"/>
          <w:numId w:val="7"/>
        </w:numPr>
        <w:spacing w:after="0" w:line="360" w:lineRule="auto"/>
        <w:ind w:left="0" w:firstLine="709"/>
        <w:jc w:val="both"/>
        <w:rPr>
          <w:rFonts w:ascii="Times New Roman" w:hAnsi="Times New Roman" w:cs="Times New Roman"/>
          <w:sz w:val="28"/>
          <w:szCs w:val="28"/>
        </w:rPr>
      </w:pPr>
      <w:r w:rsidRPr="002F4A9B">
        <w:rPr>
          <w:rFonts w:ascii="Times New Roman" w:hAnsi="Times New Roman" w:cs="Times New Roman"/>
          <w:sz w:val="28"/>
          <w:szCs w:val="28"/>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r w:rsidR="002F4A9B" w:rsidRPr="002F4A9B">
        <w:rPr>
          <w:rFonts w:ascii="Times New Roman" w:hAnsi="Times New Roman" w:cs="Times New Roman"/>
          <w:sz w:val="28"/>
          <w:szCs w:val="28"/>
        </w:rPr>
        <w:t>;</w:t>
      </w:r>
    </w:p>
    <w:p w14:paraId="10D53850" w14:textId="77777777" w:rsidR="0085288C" w:rsidRPr="002F4A9B" w:rsidRDefault="0085288C" w:rsidP="000A703E">
      <w:pPr>
        <w:numPr>
          <w:ilvl w:val="0"/>
          <w:numId w:val="7"/>
        </w:numPr>
        <w:spacing w:after="0" w:line="360" w:lineRule="auto"/>
        <w:ind w:left="0" w:firstLine="567"/>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Приказ Министерства экономического развития Российской Федерации от 09.07.2021 №419 «</w:t>
      </w:r>
      <w:r w:rsidRPr="002F4A9B">
        <w:rPr>
          <w:rFonts w:ascii="Times New Roman" w:hAnsi="Times New Roman" w:cs="Times New Roman"/>
          <w:color w:val="000000" w:themeColor="text1"/>
          <w:sz w:val="28"/>
          <w:szCs w:val="28"/>
          <w:shd w:val="clear" w:color="auto" w:fill="FFFFFF"/>
        </w:rPr>
        <w:t>Об утверждении </w:t>
      </w:r>
      <w:hyperlink r:id="rId17" w:anchor="6520IM" w:history="1">
        <w:r w:rsidRPr="002F4A9B">
          <w:rPr>
            <w:rFonts w:ascii="Times New Roman" w:hAnsi="Times New Roman" w:cs="Times New Roman"/>
            <w:color w:val="000000" w:themeColor="text1"/>
            <w:sz w:val="28"/>
            <w:szCs w:val="28"/>
            <w:shd w:val="clear" w:color="auto" w:fill="FFFFFF"/>
          </w:rPr>
          <w:t>Порядка определения объема снижения потребляемых государственным (муниципальным) учреждением ресурсов в сопоставимых условиях</w:t>
        </w:r>
      </w:hyperlink>
      <w:r w:rsidRPr="002F4A9B">
        <w:rPr>
          <w:rFonts w:ascii="Times New Roman" w:hAnsi="Times New Roman" w:cs="Times New Roman"/>
          <w:color w:val="000000" w:themeColor="text1"/>
          <w:sz w:val="28"/>
          <w:szCs w:val="28"/>
        </w:rPr>
        <w:t>».</w:t>
      </w:r>
    </w:p>
    <w:p w14:paraId="124BE02F" w14:textId="3CF757F6" w:rsidR="001271B5" w:rsidRPr="002F4A9B" w:rsidRDefault="001271B5" w:rsidP="000A703E">
      <w:pPr>
        <w:numPr>
          <w:ilvl w:val="0"/>
          <w:numId w:val="7"/>
        </w:numPr>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shd w:val="clear" w:color="auto" w:fill="FBFBFD"/>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14:paraId="22654A66" w14:textId="610F6D42" w:rsidR="00CB35F2" w:rsidRDefault="003E0634" w:rsidP="006B7D4D">
      <w:pPr>
        <w:numPr>
          <w:ilvl w:val="0"/>
          <w:numId w:val="7"/>
        </w:numPr>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Распоряжение Правительства Самарской области от </w:t>
      </w:r>
      <w:r w:rsidR="00AC20CE" w:rsidRPr="002F4A9B">
        <w:rPr>
          <w:rFonts w:ascii="Times New Roman" w:hAnsi="Times New Roman" w:cs="Times New Roman"/>
          <w:color w:val="000000" w:themeColor="text1"/>
          <w:sz w:val="28"/>
          <w:szCs w:val="28"/>
        </w:rPr>
        <w:br/>
      </w:r>
      <w:r w:rsidRPr="002F4A9B">
        <w:rPr>
          <w:rFonts w:ascii="Times New Roman" w:hAnsi="Times New Roman" w:cs="Times New Roman"/>
          <w:color w:val="000000" w:themeColor="text1"/>
          <w:sz w:val="28"/>
          <w:szCs w:val="28"/>
        </w:rPr>
        <w:t>03.03.2010 г. № 31-р «Об утверждении первоочередных организационных мероприятий по энергосбережению и повышению энергетической эффективности в Самарской области»</w:t>
      </w:r>
      <w:r w:rsidR="00AC20CE" w:rsidRPr="002F4A9B">
        <w:rPr>
          <w:rFonts w:ascii="Times New Roman" w:hAnsi="Times New Roman" w:cs="Times New Roman"/>
          <w:color w:val="000000" w:themeColor="text1"/>
          <w:sz w:val="28"/>
          <w:szCs w:val="28"/>
        </w:rPr>
        <w:t>.</w:t>
      </w:r>
    </w:p>
    <w:p w14:paraId="27DF6654" w14:textId="77777777" w:rsidR="006B7D4D" w:rsidRPr="002F4A9B" w:rsidRDefault="006B7D4D" w:rsidP="006B7D4D">
      <w:pPr>
        <w:spacing w:after="0" w:line="360" w:lineRule="auto"/>
        <w:jc w:val="both"/>
        <w:rPr>
          <w:rFonts w:ascii="Times New Roman" w:hAnsi="Times New Roman" w:cs="Times New Roman"/>
          <w:color w:val="000000" w:themeColor="text1"/>
          <w:sz w:val="28"/>
          <w:szCs w:val="28"/>
        </w:rPr>
      </w:pPr>
    </w:p>
    <w:p w14:paraId="3C582E00" w14:textId="1E550FA8" w:rsidR="00F160C8" w:rsidRDefault="00F160C8" w:rsidP="006B7D4D">
      <w:pPr>
        <w:pStyle w:val="2"/>
        <w:numPr>
          <w:ilvl w:val="1"/>
          <w:numId w:val="36"/>
        </w:numPr>
        <w:spacing w:before="0" w:line="360" w:lineRule="auto"/>
        <w:ind w:left="0"/>
        <w:jc w:val="center"/>
        <w:rPr>
          <w:rFonts w:ascii="Times New Roman" w:hAnsi="Times New Roman" w:cs="Times New Roman"/>
          <w:b/>
          <w:bCs/>
          <w:i/>
          <w:iCs/>
          <w:color w:val="000000" w:themeColor="text1"/>
          <w:sz w:val="28"/>
          <w:szCs w:val="28"/>
        </w:rPr>
      </w:pPr>
      <w:bookmarkStart w:id="19" w:name="_Toc88646280"/>
      <w:bookmarkStart w:id="20" w:name="_Toc101449100"/>
      <w:bookmarkStart w:id="21" w:name="_Toc107914297"/>
      <w:r w:rsidRPr="002F4A9B">
        <w:rPr>
          <w:rFonts w:ascii="Times New Roman" w:hAnsi="Times New Roman" w:cs="Times New Roman"/>
          <w:b/>
          <w:bCs/>
          <w:i/>
          <w:iCs/>
          <w:color w:val="000000" w:themeColor="text1"/>
          <w:sz w:val="28"/>
          <w:szCs w:val="28"/>
        </w:rPr>
        <w:t>Сведения об учреждении</w:t>
      </w:r>
      <w:bookmarkEnd w:id="19"/>
      <w:bookmarkEnd w:id="20"/>
      <w:bookmarkEnd w:id="21"/>
    </w:p>
    <w:p w14:paraId="0D26A358" w14:textId="77777777" w:rsidR="006B7D4D" w:rsidRPr="006B7D4D" w:rsidRDefault="006B7D4D" w:rsidP="006B7D4D">
      <w:pPr>
        <w:pStyle w:val="afc"/>
        <w:spacing w:after="0" w:line="360" w:lineRule="auto"/>
        <w:ind w:left="0"/>
      </w:pPr>
    </w:p>
    <w:p w14:paraId="1C320A9F" w14:textId="1B231F83" w:rsidR="00674F9B" w:rsidRPr="002F4A9B" w:rsidRDefault="00674F9B" w:rsidP="006B7D4D">
      <w:pPr>
        <w:suppressAutoHyphens/>
        <w:spacing w:after="0" w:line="360" w:lineRule="auto"/>
        <w:ind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Полное наименование: Администрация </w:t>
      </w:r>
      <w:r w:rsidR="00303FF3">
        <w:rPr>
          <w:rFonts w:ascii="Times New Roman" w:hAnsi="Times New Roman" w:cs="Times New Roman"/>
          <w:color w:val="000000" w:themeColor="text1"/>
          <w:sz w:val="28"/>
          <w:szCs w:val="28"/>
        </w:rPr>
        <w:t>сельского</w:t>
      </w:r>
      <w:r w:rsidR="00EA1364" w:rsidRPr="002F4A9B">
        <w:rPr>
          <w:rFonts w:ascii="Times New Roman" w:hAnsi="Times New Roman" w:cs="Times New Roman"/>
          <w:color w:val="000000" w:themeColor="text1"/>
          <w:sz w:val="28"/>
          <w:szCs w:val="28"/>
        </w:rPr>
        <w:t xml:space="preserve"> </w:t>
      </w:r>
      <w:r w:rsidRPr="002F4A9B">
        <w:rPr>
          <w:rFonts w:ascii="Times New Roman" w:hAnsi="Times New Roman" w:cs="Times New Roman"/>
          <w:color w:val="000000" w:themeColor="text1"/>
          <w:sz w:val="28"/>
          <w:szCs w:val="28"/>
        </w:rPr>
        <w:t xml:space="preserve">поселения </w:t>
      </w:r>
      <w:r w:rsidR="00C57A88">
        <w:rPr>
          <w:rFonts w:ascii="Times New Roman" w:hAnsi="Times New Roman" w:cs="Times New Roman"/>
          <w:color w:val="000000" w:themeColor="text1"/>
          <w:sz w:val="28"/>
          <w:szCs w:val="28"/>
        </w:rPr>
        <w:t>Назаровка</w:t>
      </w:r>
      <w:r w:rsidR="00EA1364" w:rsidRPr="002F4A9B">
        <w:rPr>
          <w:rFonts w:ascii="Times New Roman" w:hAnsi="Times New Roman" w:cs="Times New Roman"/>
          <w:color w:val="000000" w:themeColor="text1"/>
          <w:sz w:val="28"/>
          <w:szCs w:val="28"/>
        </w:rPr>
        <w:t xml:space="preserve"> </w:t>
      </w:r>
      <w:r w:rsidRPr="002F4A9B">
        <w:rPr>
          <w:rFonts w:ascii="Times New Roman" w:hAnsi="Times New Roman" w:cs="Times New Roman"/>
          <w:color w:val="000000" w:themeColor="text1"/>
          <w:sz w:val="28"/>
          <w:szCs w:val="28"/>
        </w:rPr>
        <w:t xml:space="preserve">муниципального района </w:t>
      </w:r>
      <w:r w:rsidR="00486071">
        <w:rPr>
          <w:rFonts w:ascii="Times New Roman" w:hAnsi="Times New Roman" w:cs="Times New Roman"/>
          <w:color w:val="000000" w:themeColor="text1"/>
          <w:sz w:val="28"/>
          <w:szCs w:val="28"/>
        </w:rPr>
        <w:t>Клявлинский</w:t>
      </w:r>
      <w:r w:rsidRPr="002F4A9B">
        <w:rPr>
          <w:rFonts w:ascii="Times New Roman" w:hAnsi="Times New Roman" w:cs="Times New Roman"/>
          <w:color w:val="000000" w:themeColor="text1"/>
          <w:sz w:val="28"/>
          <w:szCs w:val="28"/>
        </w:rPr>
        <w:t xml:space="preserve"> Самарской области</w:t>
      </w:r>
      <w:r w:rsidR="00841F30">
        <w:rPr>
          <w:rFonts w:ascii="Times New Roman" w:hAnsi="Times New Roman" w:cs="Times New Roman"/>
          <w:color w:val="000000" w:themeColor="text1"/>
          <w:sz w:val="28"/>
          <w:szCs w:val="28"/>
        </w:rPr>
        <w:t>.</w:t>
      </w:r>
    </w:p>
    <w:p w14:paraId="46CE464F" w14:textId="49E1600A" w:rsidR="00674F9B" w:rsidRPr="002F4A9B" w:rsidRDefault="00674F9B" w:rsidP="00674F9B">
      <w:pPr>
        <w:suppressAutoHyphens/>
        <w:spacing w:after="0" w:line="360" w:lineRule="auto"/>
        <w:ind w:firstLine="709"/>
        <w:jc w:val="both"/>
        <w:rPr>
          <w:rFonts w:ascii="Times New Roman" w:hAnsi="Times New Roman" w:cs="Times New Roman"/>
          <w:color w:val="000000" w:themeColor="text1"/>
          <w:sz w:val="28"/>
          <w:szCs w:val="28"/>
        </w:rPr>
      </w:pPr>
      <w:r w:rsidRPr="002F4A9B">
        <w:rPr>
          <w:rFonts w:ascii="Times New Roman" w:eastAsia="SimSun" w:hAnsi="Times New Roman" w:cs="Times New Roman"/>
          <w:color w:val="000000" w:themeColor="text1"/>
          <w:sz w:val="28"/>
          <w:szCs w:val="28"/>
          <w:lang w:eastAsia="ru-RU"/>
        </w:rPr>
        <w:t xml:space="preserve">Сокращенное название: </w:t>
      </w:r>
      <w:r w:rsidRPr="002F4A9B">
        <w:rPr>
          <w:rFonts w:ascii="Times New Roman" w:hAnsi="Times New Roman" w:cs="Times New Roman"/>
          <w:color w:val="000000" w:themeColor="text1"/>
          <w:sz w:val="28"/>
          <w:szCs w:val="28"/>
        </w:rPr>
        <w:t xml:space="preserve">Администрация </w:t>
      </w:r>
      <w:r w:rsidR="00841F30">
        <w:rPr>
          <w:rFonts w:ascii="Times New Roman" w:hAnsi="Times New Roman" w:cs="Times New Roman"/>
          <w:color w:val="000000" w:themeColor="text1"/>
          <w:sz w:val="28"/>
          <w:szCs w:val="28"/>
        </w:rPr>
        <w:t>сельского</w:t>
      </w:r>
      <w:r w:rsidRPr="002F4A9B">
        <w:rPr>
          <w:rFonts w:ascii="Times New Roman" w:hAnsi="Times New Roman" w:cs="Times New Roman"/>
          <w:color w:val="000000" w:themeColor="text1"/>
          <w:sz w:val="28"/>
          <w:szCs w:val="28"/>
        </w:rPr>
        <w:t xml:space="preserve"> поселения </w:t>
      </w:r>
      <w:r w:rsidR="00C57A88">
        <w:rPr>
          <w:rFonts w:ascii="Times New Roman" w:hAnsi="Times New Roman" w:cs="Times New Roman"/>
          <w:color w:val="000000" w:themeColor="text1"/>
          <w:sz w:val="28"/>
          <w:szCs w:val="28"/>
        </w:rPr>
        <w:t>Назаровка</w:t>
      </w:r>
      <w:r w:rsidR="00EA1364" w:rsidRPr="002F4A9B">
        <w:rPr>
          <w:rFonts w:ascii="Times New Roman" w:hAnsi="Times New Roman" w:cs="Times New Roman"/>
          <w:color w:val="000000" w:themeColor="text1"/>
          <w:sz w:val="28"/>
          <w:szCs w:val="28"/>
        </w:rPr>
        <w:t>.</w:t>
      </w:r>
    </w:p>
    <w:p w14:paraId="75D27A73" w14:textId="3A0596DF" w:rsidR="00303FF3" w:rsidRDefault="00EA1364" w:rsidP="00303FF3">
      <w:pPr>
        <w:pStyle w:val="34"/>
        <w:suppressAutoHyphens/>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eastAsia="SimSun" w:hAnsi="Times New Roman" w:cs="Times New Roman"/>
          <w:color w:val="000000" w:themeColor="text1"/>
          <w:sz w:val="28"/>
          <w:szCs w:val="28"/>
          <w:lang w:eastAsia="ru-RU"/>
        </w:rPr>
        <w:lastRenderedPageBreak/>
        <w:t xml:space="preserve">Юридический адрес: </w:t>
      </w:r>
      <w:r w:rsidR="00303FF3" w:rsidRPr="00303FF3">
        <w:rPr>
          <w:rFonts w:ascii="Times New Roman" w:hAnsi="Times New Roman" w:cs="Times New Roman"/>
          <w:color w:val="000000" w:themeColor="text1"/>
          <w:sz w:val="28"/>
          <w:szCs w:val="28"/>
        </w:rPr>
        <w:t>4469</w:t>
      </w:r>
      <w:r w:rsidR="00C57A88">
        <w:rPr>
          <w:rFonts w:ascii="Times New Roman" w:hAnsi="Times New Roman" w:cs="Times New Roman"/>
          <w:color w:val="000000" w:themeColor="text1"/>
          <w:sz w:val="28"/>
          <w:szCs w:val="28"/>
        </w:rPr>
        <w:t>41</w:t>
      </w:r>
      <w:r w:rsidR="00303FF3" w:rsidRPr="00303FF3">
        <w:rPr>
          <w:rFonts w:ascii="Times New Roman" w:hAnsi="Times New Roman" w:cs="Times New Roman"/>
          <w:color w:val="000000" w:themeColor="text1"/>
          <w:sz w:val="28"/>
          <w:szCs w:val="28"/>
        </w:rPr>
        <w:t xml:space="preserve"> Самарская область, Клявлинский район</w:t>
      </w:r>
    </w:p>
    <w:p w14:paraId="3FB099F7" w14:textId="43BFCAEF" w:rsidR="00303FF3" w:rsidRDefault="00303FF3" w:rsidP="00303FF3">
      <w:pPr>
        <w:pStyle w:val="34"/>
        <w:suppressAutoHyphens/>
        <w:spacing w:after="0" w:line="360" w:lineRule="auto"/>
        <w:ind w:left="0"/>
        <w:jc w:val="both"/>
        <w:rPr>
          <w:rFonts w:ascii="Times New Roman" w:hAnsi="Times New Roman" w:cs="Times New Roman"/>
          <w:color w:val="000000" w:themeColor="text1"/>
          <w:sz w:val="28"/>
          <w:szCs w:val="28"/>
        </w:rPr>
      </w:pPr>
      <w:r w:rsidRPr="00303FF3">
        <w:rPr>
          <w:rFonts w:ascii="Times New Roman" w:hAnsi="Times New Roman" w:cs="Times New Roman"/>
          <w:color w:val="000000" w:themeColor="text1"/>
          <w:sz w:val="28"/>
          <w:szCs w:val="28"/>
        </w:rPr>
        <w:t xml:space="preserve"> с. </w:t>
      </w:r>
      <w:r w:rsidR="00C57A88">
        <w:rPr>
          <w:rFonts w:ascii="Times New Roman" w:hAnsi="Times New Roman" w:cs="Times New Roman"/>
          <w:color w:val="000000" w:themeColor="text1"/>
          <w:sz w:val="28"/>
          <w:szCs w:val="28"/>
        </w:rPr>
        <w:t>Назаровка</w:t>
      </w:r>
      <w:r w:rsidRPr="00303FF3">
        <w:rPr>
          <w:rFonts w:ascii="Times New Roman" w:hAnsi="Times New Roman" w:cs="Times New Roman"/>
          <w:color w:val="000000" w:themeColor="text1"/>
          <w:sz w:val="28"/>
          <w:szCs w:val="28"/>
        </w:rPr>
        <w:t xml:space="preserve">, ул. </w:t>
      </w:r>
      <w:r w:rsidR="00486071">
        <w:rPr>
          <w:rFonts w:ascii="Times New Roman" w:hAnsi="Times New Roman" w:cs="Times New Roman"/>
          <w:color w:val="000000" w:themeColor="text1"/>
          <w:sz w:val="28"/>
          <w:szCs w:val="28"/>
        </w:rPr>
        <w:t>Центральная,</w:t>
      </w:r>
      <w:r w:rsidRPr="00303FF3">
        <w:rPr>
          <w:rFonts w:ascii="Times New Roman" w:hAnsi="Times New Roman" w:cs="Times New Roman"/>
          <w:color w:val="000000" w:themeColor="text1"/>
          <w:sz w:val="28"/>
          <w:szCs w:val="28"/>
        </w:rPr>
        <w:t xml:space="preserve"> д.</w:t>
      </w:r>
      <w:r w:rsidR="00C57A88">
        <w:rPr>
          <w:rFonts w:ascii="Times New Roman" w:hAnsi="Times New Roman" w:cs="Times New Roman"/>
          <w:color w:val="000000" w:themeColor="text1"/>
          <w:sz w:val="28"/>
          <w:szCs w:val="28"/>
        </w:rPr>
        <w:t>29</w:t>
      </w:r>
      <w:r w:rsidRPr="00303FF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14:paraId="215C408B" w14:textId="00BC91FB" w:rsidR="00674F9B" w:rsidRPr="002F4A9B" w:rsidRDefault="00674F9B" w:rsidP="00303FF3">
      <w:pPr>
        <w:pStyle w:val="34"/>
        <w:suppressAutoHyphens/>
        <w:spacing w:after="0" w:line="360" w:lineRule="auto"/>
        <w:ind w:left="0"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Телефон: </w:t>
      </w:r>
      <w:r w:rsidR="00486071">
        <w:rPr>
          <w:rFonts w:ascii="Times New Roman" w:hAnsi="Times New Roman" w:cs="Times New Roman"/>
          <w:color w:val="000000" w:themeColor="text1"/>
          <w:sz w:val="28"/>
          <w:szCs w:val="28"/>
        </w:rPr>
        <w:t xml:space="preserve">8 </w:t>
      </w:r>
      <w:r w:rsidRPr="002F4A9B">
        <w:rPr>
          <w:rFonts w:ascii="Times New Roman" w:hAnsi="Times New Roman" w:cs="Times New Roman"/>
          <w:color w:val="000000" w:themeColor="text1"/>
          <w:sz w:val="28"/>
          <w:szCs w:val="28"/>
        </w:rPr>
        <w:t>(846</w:t>
      </w:r>
      <w:r w:rsidR="00486071">
        <w:rPr>
          <w:rFonts w:ascii="Times New Roman" w:hAnsi="Times New Roman" w:cs="Times New Roman"/>
          <w:color w:val="000000" w:themeColor="text1"/>
          <w:sz w:val="28"/>
          <w:szCs w:val="28"/>
        </w:rPr>
        <w:t>53</w:t>
      </w:r>
      <w:r w:rsidRPr="002F4A9B">
        <w:rPr>
          <w:rFonts w:ascii="Times New Roman" w:hAnsi="Times New Roman" w:cs="Times New Roman"/>
          <w:color w:val="000000" w:themeColor="text1"/>
          <w:sz w:val="28"/>
          <w:szCs w:val="28"/>
        </w:rPr>
        <w:t xml:space="preserve">) </w:t>
      </w:r>
      <w:r w:rsidR="00C57A88">
        <w:rPr>
          <w:rFonts w:ascii="Times New Roman" w:hAnsi="Times New Roman" w:cs="Times New Roman"/>
          <w:color w:val="000000" w:themeColor="text1"/>
          <w:sz w:val="28"/>
          <w:szCs w:val="28"/>
        </w:rPr>
        <w:t>4-31-69</w:t>
      </w:r>
    </w:p>
    <w:p w14:paraId="59D37677" w14:textId="03650BF2" w:rsidR="00486071" w:rsidRPr="00486071" w:rsidRDefault="00486071" w:rsidP="00486071">
      <w:pPr>
        <w:widowControl w:val="0"/>
        <w:spacing w:after="0" w:line="360" w:lineRule="auto"/>
        <w:ind w:firstLine="709"/>
        <w:jc w:val="both"/>
        <w:rPr>
          <w:rFonts w:ascii="Times New Roman" w:hAnsi="Times New Roman" w:cs="Times New Roman"/>
          <w:sz w:val="28"/>
          <w:szCs w:val="28"/>
        </w:rPr>
      </w:pPr>
      <w:r w:rsidRPr="002F4A9B">
        <w:rPr>
          <w:rFonts w:ascii="Times New Roman" w:hAnsi="Times New Roman" w:cs="Times New Roman"/>
          <w:color w:val="000000" w:themeColor="text1"/>
          <w:sz w:val="28"/>
          <w:szCs w:val="28"/>
          <w:lang w:val="en-US"/>
        </w:rPr>
        <w:t>E</w:t>
      </w:r>
      <w:r w:rsidRPr="00486071">
        <w:rPr>
          <w:rFonts w:ascii="Times New Roman" w:hAnsi="Times New Roman" w:cs="Times New Roman"/>
          <w:color w:val="000000" w:themeColor="text1"/>
          <w:sz w:val="28"/>
          <w:szCs w:val="28"/>
        </w:rPr>
        <w:t>-</w:t>
      </w:r>
      <w:r w:rsidRPr="002F4A9B">
        <w:rPr>
          <w:rFonts w:ascii="Times New Roman" w:hAnsi="Times New Roman" w:cs="Times New Roman"/>
          <w:color w:val="000000" w:themeColor="text1"/>
          <w:sz w:val="28"/>
          <w:szCs w:val="28"/>
          <w:lang w:val="en-US"/>
        </w:rPr>
        <w:t>mail</w:t>
      </w:r>
      <w:r w:rsidRPr="00486071">
        <w:rPr>
          <w:rFonts w:ascii="Times New Roman" w:hAnsi="Times New Roman" w:cs="Times New Roman"/>
          <w:color w:val="000000" w:themeColor="text1"/>
          <w:sz w:val="28"/>
          <w:szCs w:val="28"/>
        </w:rPr>
        <w:t xml:space="preserve">: </w:t>
      </w:r>
      <w:r w:rsidR="00C57A88" w:rsidRPr="00C57A88">
        <w:rPr>
          <w:rFonts w:ascii="Times New Roman" w:hAnsi="Times New Roman" w:cs="Times New Roman"/>
          <w:sz w:val="28"/>
          <w:szCs w:val="28"/>
        </w:rPr>
        <w:t>nazarovka11@mail.ru</w:t>
      </w:r>
    </w:p>
    <w:p w14:paraId="2074A460" w14:textId="5F1DF8F4" w:rsidR="00486071" w:rsidRPr="00486071" w:rsidRDefault="00486071" w:rsidP="00486071">
      <w:pPr>
        <w:spacing w:after="0" w:line="360" w:lineRule="auto"/>
        <w:rPr>
          <w:rFonts w:ascii="Times New Roman" w:hAnsi="Times New Roman" w:cs="Times New Roman"/>
          <w:color w:val="000000" w:themeColor="text1"/>
          <w:sz w:val="28"/>
          <w:szCs w:val="28"/>
        </w:rPr>
      </w:pPr>
      <w:r w:rsidRPr="00321268">
        <w:rPr>
          <w:rFonts w:ascii="Times New Roman" w:hAnsi="Times New Roman" w:cs="Times New Roman"/>
          <w:color w:val="000000" w:themeColor="text1"/>
          <w:sz w:val="28"/>
          <w:szCs w:val="28"/>
        </w:rPr>
        <w:t>ОГРН</w:t>
      </w:r>
      <w:r w:rsidRPr="00486071">
        <w:rPr>
          <w:rFonts w:ascii="Times New Roman" w:hAnsi="Times New Roman" w:cs="Times New Roman"/>
          <w:color w:val="000000" w:themeColor="text1"/>
          <w:sz w:val="28"/>
          <w:szCs w:val="28"/>
        </w:rPr>
        <w:t xml:space="preserve"> 1056369008</w:t>
      </w:r>
      <w:r w:rsidR="00C57A88">
        <w:rPr>
          <w:rFonts w:ascii="Times New Roman" w:hAnsi="Times New Roman" w:cs="Times New Roman"/>
          <w:color w:val="000000" w:themeColor="text1"/>
          <w:sz w:val="28"/>
          <w:szCs w:val="28"/>
        </w:rPr>
        <w:t>486</w:t>
      </w:r>
      <w:r>
        <w:rPr>
          <w:rFonts w:ascii="Times New Roman" w:hAnsi="Times New Roman" w:cs="Times New Roman"/>
          <w:color w:val="000000" w:themeColor="text1"/>
          <w:sz w:val="28"/>
          <w:szCs w:val="28"/>
        </w:rPr>
        <w:t xml:space="preserve">, </w:t>
      </w:r>
      <w:r w:rsidRPr="00321268">
        <w:rPr>
          <w:rFonts w:ascii="Times New Roman" w:hAnsi="Times New Roman" w:cs="Times New Roman"/>
          <w:sz w:val="28"/>
          <w:szCs w:val="28"/>
        </w:rPr>
        <w:t>ИНН</w:t>
      </w:r>
      <w:r w:rsidRPr="00486071">
        <w:rPr>
          <w:rFonts w:ascii="Times New Roman" w:hAnsi="Times New Roman" w:cs="Times New Roman"/>
          <w:sz w:val="28"/>
          <w:szCs w:val="28"/>
        </w:rPr>
        <w:t xml:space="preserve"> 6369010</w:t>
      </w:r>
      <w:r w:rsidR="00CC7D58">
        <w:rPr>
          <w:rFonts w:ascii="Times New Roman" w:hAnsi="Times New Roman" w:cs="Times New Roman"/>
          <w:sz w:val="28"/>
          <w:szCs w:val="28"/>
        </w:rPr>
        <w:t>306</w:t>
      </w:r>
      <w:r w:rsidRPr="00486071">
        <w:rPr>
          <w:rFonts w:ascii="Times New Roman" w:hAnsi="Times New Roman" w:cs="Times New Roman"/>
          <w:sz w:val="28"/>
          <w:szCs w:val="28"/>
        </w:rPr>
        <w:t xml:space="preserve">, </w:t>
      </w:r>
      <w:r w:rsidRPr="00321268">
        <w:rPr>
          <w:rFonts w:ascii="Times New Roman" w:hAnsi="Times New Roman" w:cs="Times New Roman"/>
          <w:sz w:val="28"/>
          <w:szCs w:val="28"/>
        </w:rPr>
        <w:t>КПП</w:t>
      </w:r>
      <w:r w:rsidRPr="00486071">
        <w:rPr>
          <w:rFonts w:ascii="Times New Roman" w:hAnsi="Times New Roman" w:cs="Times New Roman"/>
          <w:sz w:val="28"/>
          <w:szCs w:val="28"/>
        </w:rPr>
        <w:t xml:space="preserve"> 636901001</w:t>
      </w:r>
      <w:r w:rsidRPr="00486071">
        <w:rPr>
          <w:rFonts w:ascii="Times New Roman" w:hAnsi="Times New Roman" w:cs="Times New Roman"/>
          <w:color w:val="000000" w:themeColor="text1"/>
          <w:sz w:val="28"/>
          <w:szCs w:val="28"/>
        </w:rPr>
        <w:t xml:space="preserve">, </w:t>
      </w:r>
    </w:p>
    <w:p w14:paraId="35D2B4FE" w14:textId="56DDF0DB" w:rsidR="00486071" w:rsidRPr="002F4A9B" w:rsidRDefault="00486071" w:rsidP="00486071">
      <w:pPr>
        <w:spacing w:after="0" w:line="360" w:lineRule="auto"/>
        <w:ind w:firstLine="709"/>
        <w:contextualSpacing/>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Руководитель: Глава </w:t>
      </w:r>
      <w:r w:rsidR="00CC7D58">
        <w:rPr>
          <w:rFonts w:ascii="Times New Roman" w:hAnsi="Times New Roman" w:cs="Times New Roman"/>
          <w:color w:val="000000" w:themeColor="text1"/>
          <w:sz w:val="28"/>
          <w:szCs w:val="28"/>
        </w:rPr>
        <w:t xml:space="preserve">сельского </w:t>
      </w:r>
      <w:r w:rsidRPr="002F4A9B">
        <w:rPr>
          <w:rFonts w:ascii="Times New Roman" w:hAnsi="Times New Roman" w:cs="Times New Roman"/>
          <w:color w:val="000000" w:themeColor="text1"/>
          <w:sz w:val="28"/>
          <w:szCs w:val="28"/>
        </w:rPr>
        <w:t xml:space="preserve">поселения – </w:t>
      </w:r>
      <w:r w:rsidR="00CC7D58">
        <w:rPr>
          <w:rFonts w:ascii="Times New Roman" w:hAnsi="Times New Roman" w:cs="Times New Roman"/>
          <w:color w:val="000000" w:themeColor="text1"/>
          <w:sz w:val="28"/>
          <w:szCs w:val="28"/>
        </w:rPr>
        <w:t>Егоров Владимир Павлович.</w:t>
      </w:r>
    </w:p>
    <w:p w14:paraId="7744A366" w14:textId="433BB6C7" w:rsidR="003A01DF" w:rsidRPr="002F4A9B" w:rsidRDefault="000A755D" w:rsidP="00486071">
      <w:pPr>
        <w:spacing w:after="0" w:line="360" w:lineRule="auto"/>
        <w:ind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Основным видом деятельности, согласно Устава, является </w:t>
      </w:r>
      <w:r w:rsidR="003A01DF" w:rsidRPr="002F4A9B">
        <w:rPr>
          <w:rFonts w:ascii="Times New Roman" w:hAnsi="Times New Roman" w:cs="Times New Roman"/>
          <w:color w:val="000000" w:themeColor="text1"/>
          <w:sz w:val="28"/>
          <w:szCs w:val="28"/>
          <w:shd w:val="clear" w:color="auto" w:fill="FFFFFF" w:themeFill="background1"/>
        </w:rPr>
        <w:t xml:space="preserve">осуществление местного самоуправления </w:t>
      </w:r>
      <w:r w:rsidR="003A01DF" w:rsidRPr="002F4A9B">
        <w:rPr>
          <w:rFonts w:ascii="Times New Roman" w:hAnsi="Times New Roman" w:cs="Times New Roman"/>
          <w:color w:val="000000" w:themeColor="text1"/>
          <w:sz w:val="28"/>
          <w:szCs w:val="28"/>
        </w:rPr>
        <w:t xml:space="preserve">на территории </w:t>
      </w:r>
      <w:r w:rsidR="00A303F3">
        <w:rPr>
          <w:rFonts w:ascii="Times New Roman" w:hAnsi="Times New Roman" w:cs="Times New Roman"/>
          <w:color w:val="000000" w:themeColor="text1"/>
          <w:sz w:val="28"/>
          <w:szCs w:val="28"/>
        </w:rPr>
        <w:t xml:space="preserve">сельского </w:t>
      </w:r>
      <w:r w:rsidR="003A01DF" w:rsidRPr="002F4A9B">
        <w:rPr>
          <w:rFonts w:ascii="Times New Roman" w:hAnsi="Times New Roman" w:cs="Times New Roman"/>
          <w:color w:val="000000" w:themeColor="text1"/>
          <w:sz w:val="28"/>
          <w:szCs w:val="28"/>
        </w:rPr>
        <w:t xml:space="preserve"> </w:t>
      </w:r>
      <w:r w:rsidR="003A01DF" w:rsidRPr="002F4A9B">
        <w:rPr>
          <w:rFonts w:ascii="Times New Roman" w:hAnsi="Times New Roman" w:cs="Times New Roman"/>
          <w:color w:val="000000" w:themeColor="text1"/>
          <w:sz w:val="28"/>
          <w:szCs w:val="28"/>
        </w:rPr>
        <w:br/>
        <w:t xml:space="preserve">поселения </w:t>
      </w:r>
      <w:r w:rsidR="00CC7D58">
        <w:rPr>
          <w:rFonts w:ascii="Times New Roman" w:hAnsi="Times New Roman" w:cs="Times New Roman"/>
          <w:color w:val="000000" w:themeColor="text1"/>
          <w:sz w:val="28"/>
          <w:szCs w:val="28"/>
        </w:rPr>
        <w:t>Назаровка</w:t>
      </w:r>
      <w:r w:rsidR="00A303F3">
        <w:rPr>
          <w:rFonts w:ascii="Times New Roman" w:hAnsi="Times New Roman" w:cs="Times New Roman"/>
          <w:color w:val="000000" w:themeColor="text1"/>
          <w:sz w:val="28"/>
          <w:szCs w:val="28"/>
        </w:rPr>
        <w:t xml:space="preserve"> Клявлинского</w:t>
      </w:r>
      <w:r w:rsidR="003A01DF" w:rsidRPr="002F4A9B">
        <w:rPr>
          <w:rFonts w:ascii="Times New Roman" w:hAnsi="Times New Roman" w:cs="Times New Roman"/>
          <w:color w:val="000000" w:themeColor="text1"/>
          <w:sz w:val="28"/>
          <w:szCs w:val="28"/>
        </w:rPr>
        <w:t xml:space="preserve"> района Самарской области.</w:t>
      </w:r>
    </w:p>
    <w:p w14:paraId="03C75B3C" w14:textId="31732E21" w:rsidR="00CB6C4B" w:rsidRPr="002F4A9B" w:rsidRDefault="00CB6C4B" w:rsidP="000A0AE9">
      <w:pPr>
        <w:spacing w:after="0" w:line="360" w:lineRule="auto"/>
        <w:ind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Правовую основу местного самоуправления в поселении составляют </w:t>
      </w:r>
      <w:r w:rsidR="00CC7D58" w:rsidRPr="002F4A9B">
        <w:rPr>
          <w:rFonts w:ascii="Times New Roman" w:hAnsi="Times New Roman" w:cs="Times New Roman"/>
          <w:color w:val="000000" w:themeColor="text1"/>
          <w:sz w:val="28"/>
          <w:szCs w:val="28"/>
        </w:rPr>
        <w:t>общепризнанные принципы и нормы международного права, международные договоры Российской Федерации</w:t>
      </w:r>
      <w:r w:rsidR="00CC7D58">
        <w:rPr>
          <w:rFonts w:ascii="Times New Roman" w:hAnsi="Times New Roman" w:cs="Times New Roman"/>
          <w:color w:val="000000" w:themeColor="text1"/>
          <w:sz w:val="28"/>
          <w:szCs w:val="28"/>
        </w:rPr>
        <w:t>,</w:t>
      </w:r>
      <w:r w:rsidR="00CC7D58" w:rsidRPr="002F4A9B">
        <w:rPr>
          <w:rFonts w:ascii="Times New Roman" w:hAnsi="Times New Roman" w:cs="Times New Roman"/>
          <w:color w:val="000000" w:themeColor="text1"/>
          <w:sz w:val="28"/>
          <w:szCs w:val="28"/>
        </w:rPr>
        <w:t xml:space="preserve"> </w:t>
      </w:r>
      <w:r w:rsidRPr="002F4A9B">
        <w:rPr>
          <w:rFonts w:ascii="Times New Roman" w:hAnsi="Times New Roman" w:cs="Times New Roman"/>
          <w:color w:val="000000" w:themeColor="text1"/>
          <w:sz w:val="28"/>
          <w:szCs w:val="28"/>
        </w:rPr>
        <w:t>Конституция Российской Федерации, федеральные конституционные законы, федеральные законы, издаваемые в соответствии с ними</w:t>
      </w:r>
      <w:r w:rsidR="00EA1364" w:rsidRPr="002F4A9B">
        <w:rPr>
          <w:rFonts w:ascii="Times New Roman" w:hAnsi="Times New Roman" w:cs="Times New Roman"/>
          <w:color w:val="000000" w:themeColor="text1"/>
          <w:sz w:val="28"/>
          <w:szCs w:val="28"/>
        </w:rPr>
        <w:t>,</w:t>
      </w:r>
      <w:r w:rsidRPr="002F4A9B">
        <w:rPr>
          <w:rFonts w:ascii="Times New Roman" w:hAnsi="Times New Roman" w:cs="Times New Roman"/>
          <w:color w:val="000000" w:themeColor="text1"/>
          <w:sz w:val="28"/>
          <w:szCs w:val="28"/>
        </w:rPr>
        <w:t xml:space="preserve">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14:paraId="05D7E554" w14:textId="0BE84028" w:rsidR="002F4A9B" w:rsidRDefault="003A01DF" w:rsidP="002F4A9B">
      <w:pPr>
        <w:spacing w:after="0" w:line="360" w:lineRule="auto"/>
        <w:ind w:firstLine="709"/>
        <w:jc w:val="both"/>
        <w:rPr>
          <w:rFonts w:ascii="Times New Roman" w:hAnsi="Times New Roman" w:cs="Times New Roman"/>
          <w:color w:val="000000" w:themeColor="text1"/>
          <w:sz w:val="28"/>
          <w:szCs w:val="28"/>
        </w:rPr>
      </w:pPr>
      <w:r w:rsidRPr="002F4A9B">
        <w:rPr>
          <w:rFonts w:ascii="Times New Roman" w:hAnsi="Times New Roman" w:cs="Times New Roman"/>
          <w:color w:val="000000" w:themeColor="text1"/>
          <w:sz w:val="28"/>
          <w:szCs w:val="28"/>
        </w:rPr>
        <w:t xml:space="preserve"> </w:t>
      </w:r>
      <w:r w:rsidR="00CB6C4B" w:rsidRPr="002F4A9B">
        <w:rPr>
          <w:rFonts w:ascii="Times New Roman" w:hAnsi="Times New Roman" w:cs="Times New Roman"/>
          <w:color w:val="000000" w:themeColor="text1"/>
          <w:sz w:val="28"/>
          <w:szCs w:val="28"/>
        </w:rPr>
        <w:t xml:space="preserve">Местное самоуправление в поселении осуществляется в пределах границ поселения, установленных Законом Самарской области </w:t>
      </w:r>
      <w:r w:rsidR="00F22588">
        <w:rPr>
          <w:rFonts w:ascii="Times New Roman" w:hAnsi="Times New Roman" w:cs="Times New Roman"/>
          <w:color w:val="000000" w:themeColor="text1"/>
          <w:sz w:val="28"/>
          <w:szCs w:val="28"/>
        </w:rPr>
        <w:t>«</w:t>
      </w:r>
      <w:r w:rsidR="00CB6C4B" w:rsidRPr="002F4A9B">
        <w:rPr>
          <w:rFonts w:ascii="Times New Roman" w:hAnsi="Times New Roman" w:cs="Times New Roman"/>
          <w:color w:val="000000" w:themeColor="text1"/>
          <w:sz w:val="28"/>
          <w:szCs w:val="28"/>
        </w:rPr>
        <w:t xml:space="preserve">Об образовании сельских поселений в пределах муниципального района </w:t>
      </w:r>
      <w:r w:rsidR="00AB62B4">
        <w:rPr>
          <w:rFonts w:ascii="Times New Roman" w:hAnsi="Times New Roman" w:cs="Times New Roman"/>
          <w:color w:val="000000" w:themeColor="text1"/>
          <w:sz w:val="28"/>
          <w:szCs w:val="28"/>
        </w:rPr>
        <w:t>Клявлинский</w:t>
      </w:r>
      <w:r w:rsidR="00CB6C4B" w:rsidRPr="002F4A9B">
        <w:rPr>
          <w:rFonts w:ascii="Times New Roman" w:hAnsi="Times New Roman" w:cs="Times New Roman"/>
          <w:color w:val="000000" w:themeColor="text1"/>
          <w:sz w:val="28"/>
          <w:szCs w:val="28"/>
        </w:rPr>
        <w:t xml:space="preserve"> Самарской области, наделении их соответствующим статусом и установлении их границ</w:t>
      </w:r>
      <w:r w:rsidR="00F22588">
        <w:rPr>
          <w:rFonts w:ascii="Times New Roman" w:hAnsi="Times New Roman" w:cs="Times New Roman"/>
          <w:color w:val="000000" w:themeColor="text1"/>
          <w:sz w:val="28"/>
          <w:szCs w:val="28"/>
        </w:rPr>
        <w:t>»</w:t>
      </w:r>
      <w:r w:rsidR="002F4A9B">
        <w:rPr>
          <w:rFonts w:ascii="Times New Roman" w:hAnsi="Times New Roman" w:cs="Times New Roman"/>
          <w:color w:val="000000" w:themeColor="text1"/>
          <w:sz w:val="28"/>
          <w:szCs w:val="28"/>
        </w:rPr>
        <w:t xml:space="preserve"> </w:t>
      </w:r>
      <w:r w:rsidR="00CB6C4B" w:rsidRPr="002F4A9B">
        <w:rPr>
          <w:rFonts w:ascii="Times New Roman" w:hAnsi="Times New Roman" w:cs="Times New Roman"/>
          <w:color w:val="000000" w:themeColor="text1"/>
          <w:sz w:val="28"/>
          <w:szCs w:val="28"/>
        </w:rPr>
        <w:t xml:space="preserve">от 25.02.2005 № </w:t>
      </w:r>
      <w:r w:rsidR="00136078">
        <w:rPr>
          <w:rFonts w:ascii="Times New Roman" w:hAnsi="Times New Roman" w:cs="Times New Roman"/>
          <w:color w:val="000000" w:themeColor="text1"/>
          <w:sz w:val="28"/>
          <w:szCs w:val="28"/>
        </w:rPr>
        <w:t>43</w:t>
      </w:r>
      <w:r w:rsidR="00CB6C4B" w:rsidRPr="002F4A9B">
        <w:rPr>
          <w:rFonts w:ascii="Times New Roman" w:hAnsi="Times New Roman" w:cs="Times New Roman"/>
          <w:color w:val="000000" w:themeColor="text1"/>
          <w:sz w:val="28"/>
          <w:szCs w:val="28"/>
        </w:rPr>
        <w:t>-ГД.</w:t>
      </w:r>
    </w:p>
    <w:p w14:paraId="08E91E2A" w14:textId="77777777" w:rsidR="002F4A9B" w:rsidRDefault="002F4A9B" w:rsidP="00AA4579">
      <w:pPr>
        <w:spacing w:after="0" w:line="360" w:lineRule="auto"/>
        <w:ind w:firstLine="709"/>
        <w:jc w:val="both"/>
        <w:rPr>
          <w:rFonts w:ascii="Times New Roman" w:hAnsi="Times New Roman" w:cs="Times New Roman"/>
          <w:color w:val="000000" w:themeColor="text1"/>
          <w:sz w:val="28"/>
          <w:szCs w:val="28"/>
        </w:rPr>
      </w:pPr>
    </w:p>
    <w:p w14:paraId="4B09C0BB" w14:textId="69156BA8" w:rsidR="0035108B" w:rsidRPr="002F4A9B" w:rsidRDefault="0035108B" w:rsidP="006B7D4D">
      <w:pPr>
        <w:pStyle w:val="2"/>
        <w:spacing w:before="0" w:line="360" w:lineRule="auto"/>
        <w:ind w:firstLine="340"/>
        <w:jc w:val="center"/>
        <w:rPr>
          <w:rFonts w:ascii="Times New Roman" w:hAnsi="Times New Roman" w:cs="Times New Roman"/>
          <w:b/>
          <w:bCs/>
          <w:i/>
          <w:iCs/>
          <w:color w:val="auto"/>
          <w:sz w:val="28"/>
          <w:szCs w:val="28"/>
        </w:rPr>
      </w:pPr>
      <w:bookmarkStart w:id="22" w:name="_Toc88646281"/>
      <w:bookmarkStart w:id="23" w:name="_Toc101449101"/>
      <w:bookmarkStart w:id="24" w:name="_Toc107914298"/>
      <w:r w:rsidRPr="002F4A9B">
        <w:rPr>
          <w:rFonts w:ascii="Times New Roman" w:hAnsi="Times New Roman" w:cs="Times New Roman"/>
          <w:b/>
          <w:bCs/>
          <w:i/>
          <w:iCs/>
          <w:color w:val="auto"/>
          <w:sz w:val="28"/>
          <w:szCs w:val="28"/>
        </w:rPr>
        <w:lastRenderedPageBreak/>
        <w:t>1.</w:t>
      </w:r>
      <w:r w:rsidR="00AD08B1" w:rsidRPr="002F4A9B">
        <w:rPr>
          <w:rFonts w:ascii="Times New Roman" w:hAnsi="Times New Roman" w:cs="Times New Roman"/>
          <w:b/>
          <w:bCs/>
          <w:i/>
          <w:iCs/>
          <w:color w:val="auto"/>
          <w:sz w:val="28"/>
          <w:szCs w:val="28"/>
        </w:rPr>
        <w:t>5</w:t>
      </w:r>
      <w:r w:rsidR="00947226" w:rsidRPr="002F4A9B">
        <w:rPr>
          <w:rFonts w:ascii="Times New Roman" w:hAnsi="Times New Roman" w:cs="Times New Roman"/>
          <w:b/>
          <w:bCs/>
          <w:i/>
          <w:iCs/>
          <w:color w:val="auto"/>
          <w:sz w:val="28"/>
          <w:szCs w:val="28"/>
        </w:rPr>
        <w:t xml:space="preserve"> Информация о проведенном энергетическом обследовании</w:t>
      </w:r>
      <w:r w:rsidR="008048AD" w:rsidRPr="002F4A9B">
        <w:rPr>
          <w:rFonts w:ascii="Times New Roman" w:hAnsi="Times New Roman" w:cs="Times New Roman"/>
          <w:b/>
          <w:bCs/>
          <w:i/>
          <w:iCs/>
          <w:color w:val="auto"/>
          <w:sz w:val="28"/>
          <w:szCs w:val="28"/>
        </w:rPr>
        <w:t xml:space="preserve"> учреждения</w:t>
      </w:r>
      <w:bookmarkEnd w:id="22"/>
      <w:bookmarkEnd w:id="23"/>
      <w:bookmarkEnd w:id="24"/>
    </w:p>
    <w:p w14:paraId="0663F74D" w14:textId="4E643712" w:rsidR="00A76B69" w:rsidRDefault="00947226" w:rsidP="006B7D4D">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F4A9B">
        <w:rPr>
          <w:rFonts w:ascii="Times New Roman" w:eastAsia="Times New Roman" w:hAnsi="Times New Roman" w:cs="Times New Roman"/>
          <w:sz w:val="28"/>
          <w:szCs w:val="28"/>
          <w:lang w:eastAsia="ru-RU"/>
        </w:rPr>
        <w:t xml:space="preserve">Согласно последней редакции ФЗ № 261 «Об энергосбережении и о повышении энергетической эффективности» (статья 16, часть 1), </w:t>
      </w:r>
      <w:r w:rsidR="00A76B69">
        <w:rPr>
          <w:rFonts w:ascii="Times New Roman" w:eastAsia="Times New Roman" w:hAnsi="Times New Roman" w:cs="Times New Roman"/>
          <w:sz w:val="28"/>
          <w:szCs w:val="28"/>
          <w:lang w:eastAsia="ru-RU"/>
        </w:rPr>
        <w:t>органы государственной власти, органы местного самоуправления, государственные и муниципальные учреждения обязаны ежегодно представлять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w:t>
      </w:r>
      <w:r w:rsidR="00D91D76">
        <w:rPr>
          <w:rFonts w:ascii="Times New Roman" w:eastAsia="Times New Roman" w:hAnsi="Times New Roman" w:cs="Times New Roman"/>
          <w:sz w:val="28"/>
          <w:szCs w:val="28"/>
          <w:lang w:eastAsia="ru-RU"/>
        </w:rPr>
        <w:t xml:space="preserve"> д</w:t>
      </w:r>
      <w:r w:rsidR="00A76B69">
        <w:rPr>
          <w:rFonts w:ascii="Times New Roman" w:eastAsia="Times New Roman" w:hAnsi="Times New Roman" w:cs="Times New Roman"/>
          <w:sz w:val="28"/>
          <w:szCs w:val="28"/>
          <w:lang w:eastAsia="ru-RU"/>
        </w:rPr>
        <w:t xml:space="preserve">екларации о потреблении энергетических ресурсов. </w:t>
      </w:r>
    </w:p>
    <w:p w14:paraId="21DF58E7" w14:textId="55E7D8F4" w:rsidR="00947226" w:rsidRDefault="00A76B69" w:rsidP="005C479E">
      <w:pPr>
        <w:suppressAutoHyphens/>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hAnsi="Times New Roman" w:cs="Times New Roman"/>
          <w:sz w:val="28"/>
          <w:szCs w:val="28"/>
        </w:rPr>
        <w:t>А</w:t>
      </w:r>
      <w:r w:rsidR="00F12881" w:rsidRPr="002F4A9B">
        <w:rPr>
          <w:rFonts w:ascii="Times New Roman" w:hAnsi="Times New Roman" w:cs="Times New Roman"/>
          <w:sz w:val="28"/>
          <w:szCs w:val="28"/>
        </w:rPr>
        <w:t xml:space="preserve">дминистрация </w:t>
      </w:r>
      <w:r w:rsidR="003C4A0B">
        <w:rPr>
          <w:rFonts w:ascii="Times New Roman" w:hAnsi="Times New Roman" w:cs="Times New Roman"/>
          <w:sz w:val="28"/>
          <w:szCs w:val="28"/>
        </w:rPr>
        <w:t>сельского</w:t>
      </w:r>
      <w:r w:rsidR="00F12881" w:rsidRPr="002F4A9B">
        <w:rPr>
          <w:rFonts w:ascii="Times New Roman" w:hAnsi="Times New Roman" w:cs="Times New Roman"/>
          <w:sz w:val="28"/>
          <w:szCs w:val="28"/>
        </w:rPr>
        <w:t xml:space="preserve"> поселения</w:t>
      </w:r>
      <w:r w:rsidR="00EA1364" w:rsidRPr="002F4A9B">
        <w:rPr>
          <w:rFonts w:ascii="Times New Roman" w:hAnsi="Times New Roman" w:cs="Times New Roman"/>
          <w:sz w:val="28"/>
          <w:szCs w:val="28"/>
        </w:rPr>
        <w:t xml:space="preserve"> </w:t>
      </w:r>
      <w:r>
        <w:rPr>
          <w:rFonts w:ascii="Times New Roman" w:hAnsi="Times New Roman" w:cs="Times New Roman"/>
          <w:sz w:val="28"/>
          <w:szCs w:val="28"/>
        </w:rPr>
        <w:t>Назаровка</w:t>
      </w:r>
      <w:r w:rsidR="00F12881" w:rsidRPr="002F4A9B">
        <w:rPr>
          <w:rFonts w:ascii="Times New Roman" w:hAnsi="Times New Roman" w:cs="Times New Roman"/>
          <w:sz w:val="28"/>
          <w:szCs w:val="28"/>
        </w:rPr>
        <w:t xml:space="preserve"> </w:t>
      </w:r>
      <w:r w:rsidR="00947226" w:rsidRPr="002F4A9B">
        <w:rPr>
          <w:rFonts w:ascii="Times New Roman" w:eastAsia="Times New Roman" w:hAnsi="Times New Roman" w:cs="Times New Roman"/>
          <w:sz w:val="28"/>
          <w:szCs w:val="28"/>
          <w:shd w:val="clear" w:color="auto" w:fill="FFFFFF"/>
          <w:lang w:eastAsia="ru-RU"/>
        </w:rPr>
        <w:t>ежегодно</w:t>
      </w:r>
      <w:r w:rsidR="00C53BDB" w:rsidRPr="002F4A9B">
        <w:rPr>
          <w:rFonts w:ascii="Times New Roman" w:eastAsia="Times New Roman" w:hAnsi="Times New Roman" w:cs="Times New Roman"/>
          <w:sz w:val="28"/>
          <w:szCs w:val="28"/>
          <w:shd w:val="clear" w:color="auto" w:fill="FFFFFF"/>
          <w:lang w:eastAsia="ru-RU"/>
        </w:rPr>
        <w:t>,</w:t>
      </w:r>
      <w:r w:rsidR="00947226" w:rsidRPr="002F4A9B">
        <w:rPr>
          <w:rFonts w:ascii="Times New Roman" w:eastAsia="Times New Roman" w:hAnsi="Times New Roman" w:cs="Times New Roman"/>
          <w:sz w:val="28"/>
          <w:szCs w:val="28"/>
          <w:shd w:val="clear" w:color="auto" w:fill="FFFFFF"/>
          <w:lang w:eastAsia="ru-RU"/>
        </w:rPr>
        <w:t xml:space="preserve"> после окончания календарного года</w:t>
      </w:r>
      <w:r w:rsidR="00C53BDB" w:rsidRPr="002F4A9B">
        <w:rPr>
          <w:rFonts w:ascii="Times New Roman" w:eastAsia="Times New Roman" w:hAnsi="Times New Roman" w:cs="Times New Roman"/>
          <w:sz w:val="28"/>
          <w:szCs w:val="28"/>
          <w:shd w:val="clear" w:color="auto" w:fill="FFFFFF"/>
          <w:lang w:eastAsia="ru-RU"/>
        </w:rPr>
        <w:t>,</w:t>
      </w:r>
      <w:r w:rsidR="00947226" w:rsidRPr="002F4A9B">
        <w:rPr>
          <w:rFonts w:ascii="Times New Roman" w:eastAsia="Times New Roman" w:hAnsi="Times New Roman" w:cs="Times New Roman"/>
          <w:sz w:val="28"/>
          <w:szCs w:val="28"/>
          <w:shd w:val="clear" w:color="auto" w:fill="FFFFFF"/>
          <w:lang w:eastAsia="ru-RU"/>
        </w:rPr>
        <w:t xml:space="preserve"> заполня</w:t>
      </w:r>
      <w:r w:rsidR="008048AD" w:rsidRPr="002F4A9B">
        <w:rPr>
          <w:rFonts w:ascii="Times New Roman" w:eastAsia="Times New Roman" w:hAnsi="Times New Roman" w:cs="Times New Roman"/>
          <w:sz w:val="28"/>
          <w:szCs w:val="28"/>
          <w:shd w:val="clear" w:color="auto" w:fill="FFFFFF"/>
          <w:lang w:eastAsia="ru-RU"/>
        </w:rPr>
        <w:t>ет</w:t>
      </w:r>
      <w:r w:rsidR="00947226" w:rsidRPr="002F4A9B">
        <w:rPr>
          <w:rFonts w:ascii="Times New Roman" w:eastAsia="Times New Roman" w:hAnsi="Times New Roman" w:cs="Times New Roman"/>
          <w:sz w:val="28"/>
          <w:szCs w:val="28"/>
          <w:shd w:val="clear" w:color="auto" w:fill="FFFFFF"/>
          <w:lang w:eastAsia="ru-RU"/>
        </w:rPr>
        <w:t xml:space="preserve"> энергетическую декларацию.</w:t>
      </w:r>
    </w:p>
    <w:p w14:paraId="3A7AF583" w14:textId="77777777" w:rsidR="005C479E" w:rsidRPr="002F4A9B" w:rsidRDefault="005C479E" w:rsidP="005C479E">
      <w:pPr>
        <w:suppressAutoHyphens/>
        <w:spacing w:after="0" w:line="360" w:lineRule="auto"/>
        <w:ind w:firstLine="709"/>
        <w:jc w:val="both"/>
        <w:rPr>
          <w:rFonts w:ascii="Times New Roman" w:hAnsi="Times New Roman" w:cs="Times New Roman"/>
          <w:sz w:val="28"/>
          <w:szCs w:val="28"/>
        </w:rPr>
      </w:pPr>
    </w:p>
    <w:p w14:paraId="472E2478" w14:textId="665208A0" w:rsidR="004D5A00" w:rsidRPr="00947B79" w:rsidRDefault="00947B79" w:rsidP="005C479E">
      <w:pPr>
        <w:pStyle w:val="2"/>
        <w:spacing w:before="0" w:line="360" w:lineRule="auto"/>
        <w:jc w:val="center"/>
        <w:rPr>
          <w:rFonts w:ascii="Times New Roman" w:hAnsi="Times New Roman" w:cs="Times New Roman"/>
          <w:b/>
          <w:bCs/>
          <w:i/>
          <w:iCs/>
          <w:color w:val="auto"/>
          <w:sz w:val="28"/>
          <w:szCs w:val="28"/>
        </w:rPr>
      </w:pPr>
      <w:bookmarkStart w:id="25" w:name="_Toc5020141"/>
      <w:bookmarkStart w:id="26" w:name="_Toc17376515"/>
      <w:bookmarkStart w:id="27" w:name="_Toc88646283"/>
      <w:bookmarkStart w:id="28" w:name="_Toc101449102"/>
      <w:bookmarkStart w:id="29" w:name="_Toc107914299"/>
      <w:r w:rsidRPr="00947B79">
        <w:rPr>
          <w:rFonts w:ascii="Times New Roman" w:hAnsi="Times New Roman" w:cs="Times New Roman"/>
          <w:b/>
          <w:bCs/>
          <w:i/>
          <w:iCs/>
          <w:color w:val="auto"/>
          <w:sz w:val="28"/>
          <w:szCs w:val="28"/>
        </w:rPr>
        <w:t>1.6</w:t>
      </w:r>
      <w:r w:rsidR="004D5A00" w:rsidRPr="00947B79">
        <w:rPr>
          <w:rFonts w:ascii="Times New Roman" w:hAnsi="Times New Roman" w:cs="Times New Roman"/>
          <w:b/>
          <w:bCs/>
          <w:i/>
          <w:iCs/>
          <w:color w:val="auto"/>
          <w:sz w:val="28"/>
          <w:szCs w:val="28"/>
        </w:rPr>
        <w:t xml:space="preserve"> </w:t>
      </w:r>
      <w:bookmarkStart w:id="30" w:name="_Hlk101511004"/>
      <w:bookmarkEnd w:id="25"/>
      <w:bookmarkEnd w:id="26"/>
      <w:r w:rsidR="0003114C" w:rsidRPr="00947B79">
        <w:rPr>
          <w:rFonts w:ascii="Times New Roman" w:hAnsi="Times New Roman" w:cs="Times New Roman"/>
          <w:b/>
          <w:bCs/>
          <w:i/>
          <w:iCs/>
          <w:color w:val="auto"/>
          <w:sz w:val="28"/>
          <w:szCs w:val="28"/>
        </w:rPr>
        <w:t xml:space="preserve">Сведения о зданиях, </w:t>
      </w:r>
      <w:r w:rsidR="00D82F02" w:rsidRPr="00947B79">
        <w:rPr>
          <w:rFonts w:ascii="Times New Roman" w:hAnsi="Times New Roman" w:cs="Times New Roman"/>
          <w:b/>
          <w:bCs/>
          <w:i/>
          <w:iCs/>
          <w:color w:val="auto"/>
          <w:sz w:val="28"/>
          <w:szCs w:val="28"/>
        </w:rPr>
        <w:t xml:space="preserve">строениях, </w:t>
      </w:r>
      <w:r w:rsidR="0003114C" w:rsidRPr="00947B79">
        <w:rPr>
          <w:rFonts w:ascii="Times New Roman" w:hAnsi="Times New Roman" w:cs="Times New Roman"/>
          <w:b/>
          <w:bCs/>
          <w:i/>
          <w:iCs/>
          <w:color w:val="auto"/>
          <w:sz w:val="28"/>
          <w:szCs w:val="28"/>
        </w:rPr>
        <w:t>сооружениях</w:t>
      </w:r>
      <w:r w:rsidR="00D82F02" w:rsidRPr="00947B79">
        <w:rPr>
          <w:rFonts w:ascii="Times New Roman" w:hAnsi="Times New Roman" w:cs="Times New Roman"/>
          <w:b/>
          <w:bCs/>
          <w:i/>
          <w:iCs/>
          <w:color w:val="auto"/>
          <w:sz w:val="28"/>
          <w:szCs w:val="28"/>
        </w:rPr>
        <w:t xml:space="preserve"> или помещениях, принадлежащих организации на праве собственности или </w:t>
      </w:r>
      <w:r w:rsidR="0051185E" w:rsidRPr="00947B79">
        <w:rPr>
          <w:rFonts w:ascii="Times New Roman" w:hAnsi="Times New Roman" w:cs="Times New Roman"/>
          <w:b/>
          <w:bCs/>
          <w:i/>
          <w:iCs/>
          <w:color w:val="auto"/>
          <w:sz w:val="28"/>
          <w:szCs w:val="28"/>
        </w:rPr>
        <w:t xml:space="preserve">находящихся </w:t>
      </w:r>
      <w:r w:rsidR="00D82F02" w:rsidRPr="00947B79">
        <w:rPr>
          <w:rFonts w:ascii="Times New Roman" w:hAnsi="Times New Roman" w:cs="Times New Roman"/>
          <w:b/>
          <w:bCs/>
          <w:i/>
          <w:iCs/>
          <w:color w:val="auto"/>
          <w:sz w:val="28"/>
          <w:szCs w:val="28"/>
        </w:rPr>
        <w:t>в хозяйственном ведении</w:t>
      </w:r>
      <w:bookmarkEnd w:id="27"/>
      <w:bookmarkEnd w:id="28"/>
      <w:bookmarkEnd w:id="29"/>
    </w:p>
    <w:p w14:paraId="03270BEA" w14:textId="77777777" w:rsidR="005C479E" w:rsidRDefault="005C479E" w:rsidP="005C479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31" w:name="_Hlk66349543"/>
      <w:bookmarkEnd w:id="30"/>
    </w:p>
    <w:p w14:paraId="136CEDAA" w14:textId="5DF5A5B5" w:rsidR="00F03178" w:rsidRPr="00F03178" w:rsidRDefault="00F03178" w:rsidP="005C479E">
      <w:pPr>
        <w:autoSpaceDE w:val="0"/>
        <w:autoSpaceDN w:val="0"/>
        <w:adjustRightInd w:val="0"/>
        <w:spacing w:after="0" w:line="360" w:lineRule="auto"/>
        <w:ind w:firstLine="709"/>
        <w:jc w:val="both"/>
        <w:rPr>
          <w:rFonts w:ascii="Times New Roman" w:hAnsi="Times New Roman" w:cs="Times New Roman"/>
          <w:sz w:val="28"/>
          <w:szCs w:val="28"/>
        </w:rPr>
      </w:pPr>
      <w:r w:rsidRPr="00F03178">
        <w:rPr>
          <w:rFonts w:ascii="Times New Roman" w:eastAsia="Times New Roman" w:hAnsi="Times New Roman" w:cs="Times New Roman"/>
          <w:sz w:val="28"/>
          <w:szCs w:val="28"/>
          <w:lang w:eastAsia="ru-RU"/>
        </w:rPr>
        <w:t xml:space="preserve">На обслуживании </w:t>
      </w:r>
      <w:r>
        <w:rPr>
          <w:rFonts w:ascii="Times New Roman" w:hAnsi="Times New Roman" w:cs="Times New Roman"/>
          <w:sz w:val="28"/>
          <w:szCs w:val="28"/>
        </w:rPr>
        <w:t xml:space="preserve">Администрации сельского поселения </w:t>
      </w:r>
      <w:r w:rsidR="003B22E7">
        <w:rPr>
          <w:rFonts w:ascii="Times New Roman" w:hAnsi="Times New Roman" w:cs="Times New Roman"/>
          <w:sz w:val="28"/>
          <w:szCs w:val="28"/>
        </w:rPr>
        <w:t>Назаровка</w:t>
      </w:r>
      <w:r>
        <w:rPr>
          <w:rFonts w:ascii="Times New Roman" w:hAnsi="Times New Roman" w:cs="Times New Roman"/>
          <w:sz w:val="28"/>
          <w:szCs w:val="28"/>
        </w:rPr>
        <w:t xml:space="preserve"> </w:t>
      </w:r>
      <w:r w:rsidR="006B7D4D">
        <w:rPr>
          <w:rFonts w:ascii="Times New Roman" w:hAnsi="Times New Roman" w:cs="Times New Roman"/>
          <w:sz w:val="28"/>
          <w:szCs w:val="28"/>
        </w:rPr>
        <w:t xml:space="preserve">содержаться </w:t>
      </w:r>
      <w:r w:rsidR="003B22E7">
        <w:rPr>
          <w:rFonts w:ascii="Times New Roman" w:hAnsi="Times New Roman" w:cs="Times New Roman"/>
          <w:sz w:val="28"/>
          <w:szCs w:val="28"/>
        </w:rPr>
        <w:t>9</w:t>
      </w:r>
      <w:r w:rsidRPr="00F03178">
        <w:rPr>
          <w:rFonts w:ascii="Times New Roman" w:hAnsi="Times New Roman" w:cs="Times New Roman"/>
          <w:sz w:val="28"/>
          <w:szCs w:val="28"/>
        </w:rPr>
        <w:t xml:space="preserve"> здани</w:t>
      </w:r>
      <w:r w:rsidR="006B7D4D">
        <w:rPr>
          <w:rFonts w:ascii="Times New Roman" w:hAnsi="Times New Roman" w:cs="Times New Roman"/>
          <w:sz w:val="28"/>
          <w:szCs w:val="28"/>
        </w:rPr>
        <w:t>й</w:t>
      </w:r>
      <w:r w:rsidRPr="00F03178">
        <w:rPr>
          <w:rFonts w:ascii="Times New Roman" w:hAnsi="Times New Roman" w:cs="Times New Roman"/>
          <w:sz w:val="28"/>
          <w:szCs w:val="28"/>
        </w:rPr>
        <w:t xml:space="preserve"> (помещени</w:t>
      </w:r>
      <w:r w:rsidR="006B7D4D">
        <w:rPr>
          <w:rFonts w:ascii="Times New Roman" w:hAnsi="Times New Roman" w:cs="Times New Roman"/>
          <w:sz w:val="28"/>
          <w:szCs w:val="28"/>
        </w:rPr>
        <w:t>й</w:t>
      </w:r>
      <w:r w:rsidRPr="00F03178">
        <w:rPr>
          <w:rFonts w:ascii="Times New Roman" w:hAnsi="Times New Roman" w:cs="Times New Roman"/>
          <w:sz w:val="28"/>
          <w:szCs w:val="28"/>
        </w:rPr>
        <w:t xml:space="preserve">), общая площадь на </w:t>
      </w:r>
      <w:r w:rsidRPr="006B7D4D">
        <w:rPr>
          <w:rFonts w:ascii="Times New Roman" w:hAnsi="Times New Roman" w:cs="Times New Roman"/>
          <w:sz w:val="28"/>
          <w:szCs w:val="28"/>
        </w:rPr>
        <w:t>01.</w:t>
      </w:r>
      <w:r w:rsidR="00EE078B" w:rsidRPr="006B7D4D">
        <w:rPr>
          <w:rFonts w:ascii="Times New Roman" w:hAnsi="Times New Roman" w:cs="Times New Roman"/>
          <w:sz w:val="28"/>
          <w:szCs w:val="28"/>
        </w:rPr>
        <w:t>0</w:t>
      </w:r>
      <w:r w:rsidRPr="006B7D4D">
        <w:rPr>
          <w:rFonts w:ascii="Times New Roman" w:hAnsi="Times New Roman" w:cs="Times New Roman"/>
          <w:sz w:val="28"/>
          <w:szCs w:val="28"/>
        </w:rPr>
        <w:t>1.202</w:t>
      </w:r>
      <w:r w:rsidR="00EE078B" w:rsidRPr="006B7D4D">
        <w:rPr>
          <w:rFonts w:ascii="Times New Roman" w:hAnsi="Times New Roman" w:cs="Times New Roman"/>
          <w:sz w:val="28"/>
          <w:szCs w:val="28"/>
        </w:rPr>
        <w:t>2</w:t>
      </w:r>
      <w:r w:rsidRPr="006B7D4D">
        <w:rPr>
          <w:rFonts w:ascii="Times New Roman" w:hAnsi="Times New Roman" w:cs="Times New Roman"/>
          <w:sz w:val="28"/>
          <w:szCs w:val="28"/>
        </w:rPr>
        <w:t xml:space="preserve"> г. составляет </w:t>
      </w:r>
      <w:r w:rsidR="00273F0B">
        <w:rPr>
          <w:rFonts w:ascii="Times New Roman" w:hAnsi="Times New Roman" w:cs="Times New Roman"/>
          <w:sz w:val="28"/>
          <w:szCs w:val="28"/>
        </w:rPr>
        <w:t>2677,6</w:t>
      </w:r>
      <w:r w:rsidRPr="006B7D4D">
        <w:rPr>
          <w:rFonts w:ascii="Times New Roman" w:hAnsi="Times New Roman" w:cs="Times New Roman"/>
          <w:sz w:val="28"/>
          <w:szCs w:val="28"/>
        </w:rPr>
        <w:t xml:space="preserve"> м</w:t>
      </w:r>
      <w:r w:rsidRPr="006B7D4D">
        <w:rPr>
          <w:rFonts w:ascii="Times New Roman" w:hAnsi="Times New Roman" w:cs="Times New Roman"/>
          <w:sz w:val="28"/>
          <w:szCs w:val="28"/>
          <w:vertAlign w:val="superscript"/>
        </w:rPr>
        <w:t>2</w:t>
      </w:r>
      <w:r w:rsidRPr="006B7D4D">
        <w:rPr>
          <w:rFonts w:ascii="Times New Roman" w:hAnsi="Times New Roman" w:cs="Times New Roman"/>
          <w:sz w:val="28"/>
          <w:szCs w:val="28"/>
        </w:rPr>
        <w:t xml:space="preserve">, </w:t>
      </w:r>
      <w:r w:rsidR="00273F0B">
        <w:rPr>
          <w:rFonts w:ascii="Times New Roman" w:hAnsi="Times New Roman" w:cs="Times New Roman"/>
          <w:sz w:val="28"/>
          <w:szCs w:val="28"/>
        </w:rPr>
        <w:t>все</w:t>
      </w:r>
      <w:r w:rsidR="00EE078B" w:rsidRPr="006B7D4D">
        <w:rPr>
          <w:rFonts w:ascii="Times New Roman" w:hAnsi="Times New Roman" w:cs="Times New Roman"/>
          <w:sz w:val="28"/>
          <w:szCs w:val="28"/>
        </w:rPr>
        <w:t xml:space="preserve"> расположен</w:t>
      </w:r>
      <w:r w:rsidR="00E50B63">
        <w:rPr>
          <w:rFonts w:ascii="Times New Roman" w:hAnsi="Times New Roman" w:cs="Times New Roman"/>
          <w:sz w:val="28"/>
          <w:szCs w:val="28"/>
        </w:rPr>
        <w:t xml:space="preserve">ы </w:t>
      </w:r>
      <w:r w:rsidRPr="006B7D4D">
        <w:rPr>
          <w:rFonts w:ascii="Times New Roman" w:hAnsi="Times New Roman" w:cs="Times New Roman"/>
          <w:sz w:val="28"/>
          <w:szCs w:val="28"/>
        </w:rPr>
        <w:t xml:space="preserve">в </w:t>
      </w:r>
      <w:r w:rsidR="00EE078B" w:rsidRPr="006B7D4D">
        <w:rPr>
          <w:rFonts w:ascii="Times New Roman" w:hAnsi="Times New Roman" w:cs="Times New Roman"/>
          <w:sz w:val="28"/>
          <w:szCs w:val="28"/>
        </w:rPr>
        <w:t>отдельно стоящих здания</w:t>
      </w:r>
      <w:r w:rsidR="00E50B63">
        <w:rPr>
          <w:rFonts w:ascii="Times New Roman" w:hAnsi="Times New Roman" w:cs="Times New Roman"/>
          <w:sz w:val="28"/>
          <w:szCs w:val="28"/>
        </w:rPr>
        <w:t>х</w:t>
      </w:r>
      <w:r w:rsidR="00273F0B">
        <w:rPr>
          <w:rFonts w:ascii="Times New Roman" w:hAnsi="Times New Roman" w:cs="Times New Roman"/>
          <w:sz w:val="28"/>
          <w:szCs w:val="28"/>
        </w:rPr>
        <w:t>.</w:t>
      </w:r>
    </w:p>
    <w:p w14:paraId="54E65E82" w14:textId="04A78432" w:rsidR="00F03178" w:rsidRDefault="00F03178" w:rsidP="00F0317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03178">
        <w:rPr>
          <w:rFonts w:ascii="Times New Roman" w:hAnsi="Times New Roman" w:cs="Times New Roman"/>
          <w:sz w:val="28"/>
          <w:szCs w:val="28"/>
        </w:rPr>
        <w:t xml:space="preserve"> </w:t>
      </w:r>
      <w:r w:rsidRPr="00F03178">
        <w:rPr>
          <w:rFonts w:ascii="Times New Roman" w:eastAsia="Times New Roman" w:hAnsi="Times New Roman" w:cs="Times New Roman"/>
          <w:sz w:val="28"/>
          <w:szCs w:val="28"/>
          <w:lang w:eastAsia="ru-RU"/>
        </w:rPr>
        <w:t>Сведения о наличии зданий (помещений) административного и административно-производственного назначения приведены в таблице 1.</w:t>
      </w:r>
    </w:p>
    <w:p w14:paraId="29872292" w14:textId="33E2E62C" w:rsidR="00AD035E" w:rsidRDefault="00AD035E" w:rsidP="00F0317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32" w:name="_Hlk101511426"/>
      <w:r>
        <w:rPr>
          <w:rFonts w:ascii="Times New Roman" w:eastAsia="Times New Roman" w:hAnsi="Times New Roman" w:cs="Times New Roman"/>
          <w:sz w:val="28"/>
          <w:szCs w:val="28"/>
          <w:lang w:eastAsia="ru-RU"/>
        </w:rPr>
        <w:t>Таблица 1 - С</w:t>
      </w:r>
      <w:r w:rsidRPr="00F03178">
        <w:rPr>
          <w:rFonts w:ascii="Times New Roman" w:eastAsia="Times New Roman" w:hAnsi="Times New Roman" w:cs="Times New Roman"/>
          <w:sz w:val="28"/>
          <w:szCs w:val="28"/>
          <w:lang w:eastAsia="ru-RU"/>
        </w:rPr>
        <w:t>ведения о наличии зданий (помещений) административного и административно-производственного</w:t>
      </w:r>
      <w:r>
        <w:rPr>
          <w:rFonts w:ascii="Times New Roman" w:eastAsia="Times New Roman" w:hAnsi="Times New Roman" w:cs="Times New Roman"/>
          <w:sz w:val="28"/>
          <w:szCs w:val="28"/>
          <w:lang w:eastAsia="ru-RU"/>
        </w:rPr>
        <w:t>.</w:t>
      </w:r>
    </w:p>
    <w:tbl>
      <w:tblPr>
        <w:tblW w:w="9363" w:type="dxa"/>
        <w:tblLook w:val="04A0" w:firstRow="1" w:lastRow="0" w:firstColumn="1" w:lastColumn="0" w:noHBand="0" w:noVBand="1"/>
      </w:tblPr>
      <w:tblGrid>
        <w:gridCol w:w="726"/>
        <w:gridCol w:w="3131"/>
        <w:gridCol w:w="1836"/>
        <w:gridCol w:w="1835"/>
        <w:gridCol w:w="1835"/>
      </w:tblGrid>
      <w:tr w:rsidR="005B1F17" w:rsidRPr="005B1F17" w14:paraId="0013A072" w14:textId="77777777" w:rsidTr="00455922">
        <w:trPr>
          <w:trHeight w:val="427"/>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7CEE2"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bookmarkStart w:id="33" w:name="RANGE!A1"/>
            <w:r w:rsidRPr="005B1F17">
              <w:rPr>
                <w:rFonts w:ascii="Times New Roman" w:eastAsia="Times New Roman" w:hAnsi="Times New Roman" w:cs="Times New Roman"/>
                <w:color w:val="000000"/>
                <w:sz w:val="24"/>
                <w:szCs w:val="24"/>
                <w:lang w:eastAsia="ru-RU"/>
              </w:rPr>
              <w:t>№ п/п</w:t>
            </w:r>
            <w:bookmarkEnd w:id="33"/>
          </w:p>
        </w:tc>
        <w:tc>
          <w:tcPr>
            <w:tcW w:w="3131" w:type="dxa"/>
            <w:tcBorders>
              <w:top w:val="single" w:sz="4" w:space="0" w:color="auto"/>
              <w:left w:val="nil"/>
              <w:bottom w:val="single" w:sz="4" w:space="0" w:color="auto"/>
              <w:right w:val="single" w:sz="4" w:space="0" w:color="auto"/>
            </w:tcBorders>
            <w:shd w:val="clear" w:color="auto" w:fill="auto"/>
            <w:vAlign w:val="center"/>
            <w:hideMark/>
          </w:tcPr>
          <w:p w14:paraId="4428BB1F"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Наименование здания</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699F7A63"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Год ввода в эксплуатацию</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262717E9"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Общая площадь, м</w:t>
            </w:r>
            <w:r w:rsidRPr="005B1F17">
              <w:rPr>
                <w:rFonts w:ascii="Times New Roman" w:eastAsia="Times New Roman" w:hAnsi="Times New Roman" w:cs="Times New Roman"/>
                <w:color w:val="000000"/>
                <w:sz w:val="24"/>
                <w:szCs w:val="24"/>
                <w:vertAlign w:val="superscript"/>
                <w:lang w:eastAsia="ru-RU"/>
              </w:rPr>
              <w:t>2</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08A0135E"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Внутренний объем, м</w:t>
            </w:r>
            <w:r w:rsidRPr="005B1F17">
              <w:rPr>
                <w:rFonts w:ascii="Times New Roman" w:eastAsia="Times New Roman" w:hAnsi="Times New Roman" w:cs="Times New Roman"/>
                <w:color w:val="000000"/>
                <w:sz w:val="24"/>
                <w:szCs w:val="24"/>
                <w:vertAlign w:val="superscript"/>
                <w:lang w:eastAsia="ru-RU"/>
              </w:rPr>
              <w:t>3</w:t>
            </w:r>
          </w:p>
        </w:tc>
      </w:tr>
      <w:tr w:rsidR="005B1F17" w:rsidRPr="005B1F17" w14:paraId="61064208" w14:textId="77777777" w:rsidTr="00455922">
        <w:trPr>
          <w:trHeight w:val="283"/>
        </w:trPr>
        <w:tc>
          <w:tcPr>
            <w:tcW w:w="726" w:type="dxa"/>
            <w:tcBorders>
              <w:top w:val="nil"/>
              <w:left w:val="single" w:sz="4" w:space="0" w:color="auto"/>
              <w:bottom w:val="single" w:sz="4" w:space="0" w:color="auto"/>
              <w:right w:val="single" w:sz="4" w:space="0" w:color="auto"/>
            </w:tcBorders>
            <w:shd w:val="clear" w:color="000000" w:fill="FFFFFF"/>
            <w:vAlign w:val="center"/>
            <w:hideMark/>
          </w:tcPr>
          <w:p w14:paraId="0BFED7BC"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w:t>
            </w:r>
          </w:p>
        </w:tc>
        <w:tc>
          <w:tcPr>
            <w:tcW w:w="3131" w:type="dxa"/>
            <w:tcBorders>
              <w:top w:val="nil"/>
              <w:left w:val="nil"/>
              <w:bottom w:val="single" w:sz="4" w:space="0" w:color="auto"/>
              <w:right w:val="single" w:sz="4" w:space="0" w:color="auto"/>
            </w:tcBorders>
            <w:shd w:val="clear" w:color="000000" w:fill="FFFFFF"/>
            <w:vAlign w:val="center"/>
            <w:hideMark/>
          </w:tcPr>
          <w:p w14:paraId="4AA7021E" w14:textId="77777777" w:rsidR="005B1F17" w:rsidRPr="005B1F17" w:rsidRDefault="005B1F17" w:rsidP="005B1F17">
            <w:pPr>
              <w:spacing w:after="0" w:line="240" w:lineRule="auto"/>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Гараж</w:t>
            </w:r>
          </w:p>
        </w:tc>
        <w:tc>
          <w:tcPr>
            <w:tcW w:w="1835" w:type="dxa"/>
            <w:tcBorders>
              <w:top w:val="nil"/>
              <w:left w:val="nil"/>
              <w:bottom w:val="single" w:sz="4" w:space="0" w:color="auto"/>
              <w:right w:val="single" w:sz="4" w:space="0" w:color="auto"/>
            </w:tcBorders>
            <w:shd w:val="clear" w:color="000000" w:fill="FFFFFF"/>
            <w:noWrap/>
            <w:vAlign w:val="center"/>
            <w:hideMark/>
          </w:tcPr>
          <w:p w14:paraId="04091096"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2006</w:t>
            </w:r>
          </w:p>
        </w:tc>
        <w:tc>
          <w:tcPr>
            <w:tcW w:w="1835" w:type="dxa"/>
            <w:tcBorders>
              <w:top w:val="nil"/>
              <w:left w:val="nil"/>
              <w:bottom w:val="single" w:sz="4" w:space="0" w:color="auto"/>
              <w:right w:val="single" w:sz="4" w:space="0" w:color="auto"/>
            </w:tcBorders>
            <w:shd w:val="clear" w:color="000000" w:fill="FFFFFF"/>
            <w:noWrap/>
            <w:vAlign w:val="center"/>
            <w:hideMark/>
          </w:tcPr>
          <w:p w14:paraId="6ACE0A07"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50</w:t>
            </w:r>
          </w:p>
        </w:tc>
        <w:tc>
          <w:tcPr>
            <w:tcW w:w="1835" w:type="dxa"/>
            <w:tcBorders>
              <w:top w:val="nil"/>
              <w:left w:val="nil"/>
              <w:bottom w:val="single" w:sz="4" w:space="0" w:color="auto"/>
              <w:right w:val="single" w:sz="4" w:space="0" w:color="auto"/>
            </w:tcBorders>
            <w:shd w:val="clear" w:color="000000" w:fill="FFFFFF"/>
            <w:vAlign w:val="center"/>
            <w:hideMark/>
          </w:tcPr>
          <w:p w14:paraId="7461A510"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125</w:t>
            </w:r>
          </w:p>
        </w:tc>
      </w:tr>
      <w:tr w:rsidR="005B1F17" w:rsidRPr="005B1F17" w14:paraId="4C3F2A6B" w14:textId="77777777" w:rsidTr="00455922">
        <w:trPr>
          <w:trHeight w:val="283"/>
        </w:trPr>
        <w:tc>
          <w:tcPr>
            <w:tcW w:w="726" w:type="dxa"/>
            <w:tcBorders>
              <w:top w:val="nil"/>
              <w:left w:val="single" w:sz="4" w:space="0" w:color="auto"/>
              <w:bottom w:val="single" w:sz="4" w:space="0" w:color="auto"/>
              <w:right w:val="single" w:sz="4" w:space="0" w:color="auto"/>
            </w:tcBorders>
            <w:shd w:val="clear" w:color="000000" w:fill="FFFFFF"/>
            <w:vAlign w:val="center"/>
            <w:hideMark/>
          </w:tcPr>
          <w:p w14:paraId="48202A69"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2</w:t>
            </w:r>
          </w:p>
        </w:tc>
        <w:tc>
          <w:tcPr>
            <w:tcW w:w="3131" w:type="dxa"/>
            <w:tcBorders>
              <w:top w:val="nil"/>
              <w:left w:val="nil"/>
              <w:bottom w:val="single" w:sz="4" w:space="0" w:color="auto"/>
              <w:right w:val="single" w:sz="4" w:space="0" w:color="auto"/>
            </w:tcBorders>
            <w:shd w:val="clear" w:color="000000" w:fill="FFFFFF"/>
            <w:vAlign w:val="center"/>
            <w:hideMark/>
          </w:tcPr>
          <w:p w14:paraId="1507E181" w14:textId="77777777" w:rsidR="005B1F17" w:rsidRPr="005B1F17" w:rsidRDefault="005B1F17" w:rsidP="005B1F17">
            <w:pPr>
              <w:spacing w:after="0" w:line="240" w:lineRule="auto"/>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Здание администрации</w:t>
            </w:r>
          </w:p>
        </w:tc>
        <w:tc>
          <w:tcPr>
            <w:tcW w:w="1835" w:type="dxa"/>
            <w:tcBorders>
              <w:top w:val="nil"/>
              <w:left w:val="nil"/>
              <w:bottom w:val="single" w:sz="4" w:space="0" w:color="auto"/>
              <w:right w:val="single" w:sz="4" w:space="0" w:color="auto"/>
            </w:tcBorders>
            <w:shd w:val="clear" w:color="000000" w:fill="FFFFFF"/>
            <w:noWrap/>
            <w:vAlign w:val="center"/>
            <w:hideMark/>
          </w:tcPr>
          <w:p w14:paraId="6A62BFCB"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1971</w:t>
            </w:r>
          </w:p>
        </w:tc>
        <w:tc>
          <w:tcPr>
            <w:tcW w:w="1835" w:type="dxa"/>
            <w:tcBorders>
              <w:top w:val="nil"/>
              <w:left w:val="nil"/>
              <w:bottom w:val="single" w:sz="4" w:space="0" w:color="auto"/>
              <w:right w:val="single" w:sz="4" w:space="0" w:color="auto"/>
            </w:tcBorders>
            <w:shd w:val="clear" w:color="000000" w:fill="FFFFFF"/>
            <w:noWrap/>
            <w:vAlign w:val="center"/>
            <w:hideMark/>
          </w:tcPr>
          <w:p w14:paraId="6964B5D8" w14:textId="43E69A23" w:rsidR="005B1F17" w:rsidRPr="005B1F17" w:rsidRDefault="007A3BF4" w:rsidP="005B1F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1835" w:type="dxa"/>
            <w:tcBorders>
              <w:top w:val="nil"/>
              <w:left w:val="nil"/>
              <w:bottom w:val="single" w:sz="4" w:space="0" w:color="auto"/>
              <w:right w:val="single" w:sz="4" w:space="0" w:color="auto"/>
            </w:tcBorders>
            <w:shd w:val="clear" w:color="000000" w:fill="FFFFFF"/>
            <w:vAlign w:val="center"/>
            <w:hideMark/>
          </w:tcPr>
          <w:p w14:paraId="5AECDF4B"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180</w:t>
            </w:r>
          </w:p>
        </w:tc>
      </w:tr>
      <w:tr w:rsidR="005B1F17" w:rsidRPr="005B1F17" w14:paraId="7EC9C656" w14:textId="77777777" w:rsidTr="00455922">
        <w:trPr>
          <w:trHeight w:val="283"/>
        </w:trPr>
        <w:tc>
          <w:tcPr>
            <w:tcW w:w="726" w:type="dxa"/>
            <w:tcBorders>
              <w:top w:val="nil"/>
              <w:left w:val="single" w:sz="4" w:space="0" w:color="auto"/>
              <w:bottom w:val="single" w:sz="4" w:space="0" w:color="auto"/>
              <w:right w:val="single" w:sz="4" w:space="0" w:color="auto"/>
            </w:tcBorders>
            <w:shd w:val="clear" w:color="000000" w:fill="FFFFFF"/>
            <w:vAlign w:val="center"/>
            <w:hideMark/>
          </w:tcPr>
          <w:p w14:paraId="2E4B3379"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3</w:t>
            </w:r>
          </w:p>
        </w:tc>
        <w:tc>
          <w:tcPr>
            <w:tcW w:w="3131" w:type="dxa"/>
            <w:tcBorders>
              <w:top w:val="nil"/>
              <w:left w:val="nil"/>
              <w:bottom w:val="single" w:sz="4" w:space="0" w:color="auto"/>
              <w:right w:val="single" w:sz="4" w:space="0" w:color="auto"/>
            </w:tcBorders>
            <w:shd w:val="clear" w:color="000000" w:fill="FFFFFF"/>
            <w:vAlign w:val="center"/>
            <w:hideMark/>
          </w:tcPr>
          <w:p w14:paraId="16027251" w14:textId="77777777" w:rsidR="005B1F17" w:rsidRPr="005B1F17" w:rsidRDefault="005B1F17" w:rsidP="005B1F17">
            <w:pPr>
              <w:spacing w:after="0" w:line="240" w:lineRule="auto"/>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Здание СДК село Балахоновка</w:t>
            </w:r>
          </w:p>
        </w:tc>
        <w:tc>
          <w:tcPr>
            <w:tcW w:w="1835" w:type="dxa"/>
            <w:tcBorders>
              <w:top w:val="nil"/>
              <w:left w:val="nil"/>
              <w:bottom w:val="single" w:sz="4" w:space="0" w:color="auto"/>
              <w:right w:val="single" w:sz="4" w:space="0" w:color="auto"/>
            </w:tcBorders>
            <w:shd w:val="clear" w:color="000000" w:fill="FFFFFF"/>
            <w:noWrap/>
            <w:vAlign w:val="center"/>
            <w:hideMark/>
          </w:tcPr>
          <w:p w14:paraId="76E83A3B"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1981</w:t>
            </w:r>
          </w:p>
        </w:tc>
        <w:tc>
          <w:tcPr>
            <w:tcW w:w="1835" w:type="dxa"/>
            <w:tcBorders>
              <w:top w:val="nil"/>
              <w:left w:val="nil"/>
              <w:bottom w:val="single" w:sz="4" w:space="0" w:color="auto"/>
              <w:right w:val="single" w:sz="4" w:space="0" w:color="auto"/>
            </w:tcBorders>
            <w:shd w:val="clear" w:color="000000" w:fill="FFFFFF"/>
            <w:noWrap/>
            <w:vAlign w:val="center"/>
            <w:hideMark/>
          </w:tcPr>
          <w:p w14:paraId="460EDB1A"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1100</w:t>
            </w:r>
          </w:p>
        </w:tc>
        <w:tc>
          <w:tcPr>
            <w:tcW w:w="1835" w:type="dxa"/>
            <w:tcBorders>
              <w:top w:val="nil"/>
              <w:left w:val="nil"/>
              <w:bottom w:val="single" w:sz="4" w:space="0" w:color="auto"/>
              <w:right w:val="single" w:sz="4" w:space="0" w:color="auto"/>
            </w:tcBorders>
            <w:shd w:val="clear" w:color="000000" w:fill="FFFFFF"/>
            <w:vAlign w:val="center"/>
            <w:hideMark/>
          </w:tcPr>
          <w:p w14:paraId="484AF5F0"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6783</w:t>
            </w:r>
          </w:p>
        </w:tc>
      </w:tr>
      <w:tr w:rsidR="005B1F17" w:rsidRPr="005B1F17" w14:paraId="7E0DB6C9" w14:textId="77777777" w:rsidTr="00455922">
        <w:trPr>
          <w:trHeight w:val="283"/>
        </w:trPr>
        <w:tc>
          <w:tcPr>
            <w:tcW w:w="726" w:type="dxa"/>
            <w:tcBorders>
              <w:top w:val="nil"/>
              <w:left w:val="single" w:sz="4" w:space="0" w:color="auto"/>
              <w:bottom w:val="single" w:sz="4" w:space="0" w:color="auto"/>
              <w:right w:val="single" w:sz="4" w:space="0" w:color="auto"/>
            </w:tcBorders>
            <w:shd w:val="clear" w:color="000000" w:fill="FFFFFF"/>
            <w:vAlign w:val="center"/>
            <w:hideMark/>
          </w:tcPr>
          <w:p w14:paraId="1DCABC64"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4</w:t>
            </w:r>
          </w:p>
        </w:tc>
        <w:tc>
          <w:tcPr>
            <w:tcW w:w="3131" w:type="dxa"/>
            <w:tcBorders>
              <w:top w:val="nil"/>
              <w:left w:val="nil"/>
              <w:bottom w:val="single" w:sz="4" w:space="0" w:color="auto"/>
              <w:right w:val="single" w:sz="4" w:space="0" w:color="auto"/>
            </w:tcBorders>
            <w:shd w:val="clear" w:color="000000" w:fill="FFFFFF"/>
            <w:vAlign w:val="center"/>
            <w:hideMark/>
          </w:tcPr>
          <w:p w14:paraId="05AA1895" w14:textId="77777777" w:rsidR="005B1F17" w:rsidRPr="005B1F17" w:rsidRDefault="005B1F17" w:rsidP="005B1F17">
            <w:pPr>
              <w:spacing w:after="0" w:line="240" w:lineRule="auto"/>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Здание СДК село Назаровка</w:t>
            </w:r>
          </w:p>
        </w:tc>
        <w:tc>
          <w:tcPr>
            <w:tcW w:w="1835" w:type="dxa"/>
            <w:tcBorders>
              <w:top w:val="nil"/>
              <w:left w:val="nil"/>
              <w:bottom w:val="single" w:sz="4" w:space="0" w:color="auto"/>
              <w:right w:val="single" w:sz="4" w:space="0" w:color="auto"/>
            </w:tcBorders>
            <w:shd w:val="clear" w:color="000000" w:fill="FFFFFF"/>
            <w:noWrap/>
            <w:vAlign w:val="center"/>
            <w:hideMark/>
          </w:tcPr>
          <w:p w14:paraId="697DADD8"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1971</w:t>
            </w:r>
          </w:p>
        </w:tc>
        <w:tc>
          <w:tcPr>
            <w:tcW w:w="1835" w:type="dxa"/>
            <w:tcBorders>
              <w:top w:val="nil"/>
              <w:left w:val="nil"/>
              <w:bottom w:val="single" w:sz="4" w:space="0" w:color="auto"/>
              <w:right w:val="single" w:sz="4" w:space="0" w:color="auto"/>
            </w:tcBorders>
            <w:shd w:val="clear" w:color="000000" w:fill="FFFFFF"/>
            <w:noWrap/>
            <w:vAlign w:val="center"/>
            <w:hideMark/>
          </w:tcPr>
          <w:p w14:paraId="15832DA2"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363,6</w:t>
            </w:r>
          </w:p>
        </w:tc>
        <w:tc>
          <w:tcPr>
            <w:tcW w:w="1835" w:type="dxa"/>
            <w:tcBorders>
              <w:top w:val="nil"/>
              <w:left w:val="nil"/>
              <w:bottom w:val="single" w:sz="4" w:space="0" w:color="auto"/>
              <w:right w:val="single" w:sz="4" w:space="0" w:color="auto"/>
            </w:tcBorders>
            <w:shd w:val="clear" w:color="000000" w:fill="FFFFFF"/>
            <w:vAlign w:val="center"/>
            <w:hideMark/>
          </w:tcPr>
          <w:p w14:paraId="466DD192" w14:textId="15DC24CC" w:rsidR="005B1F17" w:rsidRPr="005B1F17" w:rsidRDefault="007A3BF4" w:rsidP="005B1F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1899</w:t>
            </w:r>
          </w:p>
        </w:tc>
      </w:tr>
      <w:tr w:rsidR="005B1F17" w:rsidRPr="005B1F17" w14:paraId="0993E7D7" w14:textId="77777777" w:rsidTr="00455922">
        <w:trPr>
          <w:trHeight w:val="283"/>
        </w:trPr>
        <w:tc>
          <w:tcPr>
            <w:tcW w:w="726" w:type="dxa"/>
            <w:tcBorders>
              <w:top w:val="nil"/>
              <w:left w:val="single" w:sz="4" w:space="0" w:color="auto"/>
              <w:bottom w:val="single" w:sz="4" w:space="0" w:color="auto"/>
              <w:right w:val="single" w:sz="4" w:space="0" w:color="auto"/>
            </w:tcBorders>
            <w:shd w:val="clear" w:color="000000" w:fill="FFFFFF"/>
            <w:vAlign w:val="center"/>
            <w:hideMark/>
          </w:tcPr>
          <w:p w14:paraId="6F2A3AAC"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5</w:t>
            </w:r>
          </w:p>
        </w:tc>
        <w:tc>
          <w:tcPr>
            <w:tcW w:w="3131" w:type="dxa"/>
            <w:tcBorders>
              <w:top w:val="nil"/>
              <w:left w:val="nil"/>
              <w:bottom w:val="single" w:sz="4" w:space="0" w:color="auto"/>
              <w:right w:val="single" w:sz="4" w:space="0" w:color="auto"/>
            </w:tcBorders>
            <w:shd w:val="clear" w:color="000000" w:fill="FFFFFF"/>
            <w:vAlign w:val="center"/>
            <w:hideMark/>
          </w:tcPr>
          <w:p w14:paraId="4219C9DA" w14:textId="77777777" w:rsidR="005B1F17" w:rsidRPr="005B1F17" w:rsidRDefault="005B1F17" w:rsidP="005B1F17">
            <w:pPr>
              <w:spacing w:after="0" w:line="240" w:lineRule="auto"/>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Здание СДК село Русское Добрино</w:t>
            </w:r>
          </w:p>
        </w:tc>
        <w:tc>
          <w:tcPr>
            <w:tcW w:w="1835" w:type="dxa"/>
            <w:tcBorders>
              <w:top w:val="nil"/>
              <w:left w:val="nil"/>
              <w:bottom w:val="single" w:sz="4" w:space="0" w:color="auto"/>
              <w:right w:val="single" w:sz="4" w:space="0" w:color="auto"/>
            </w:tcBorders>
            <w:shd w:val="clear" w:color="000000" w:fill="FFFFFF"/>
            <w:noWrap/>
            <w:vAlign w:val="center"/>
            <w:hideMark/>
          </w:tcPr>
          <w:p w14:paraId="7261834A"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1987</w:t>
            </w:r>
          </w:p>
        </w:tc>
        <w:tc>
          <w:tcPr>
            <w:tcW w:w="1835" w:type="dxa"/>
            <w:tcBorders>
              <w:top w:val="nil"/>
              <w:left w:val="nil"/>
              <w:bottom w:val="single" w:sz="4" w:space="0" w:color="auto"/>
              <w:right w:val="single" w:sz="4" w:space="0" w:color="auto"/>
            </w:tcBorders>
            <w:shd w:val="clear" w:color="000000" w:fill="FFFFFF"/>
            <w:noWrap/>
            <w:vAlign w:val="center"/>
            <w:hideMark/>
          </w:tcPr>
          <w:p w14:paraId="21F69895"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938</w:t>
            </w:r>
          </w:p>
        </w:tc>
        <w:tc>
          <w:tcPr>
            <w:tcW w:w="1835" w:type="dxa"/>
            <w:tcBorders>
              <w:top w:val="nil"/>
              <w:left w:val="nil"/>
              <w:bottom w:val="single" w:sz="4" w:space="0" w:color="auto"/>
              <w:right w:val="single" w:sz="4" w:space="0" w:color="auto"/>
            </w:tcBorders>
            <w:shd w:val="clear" w:color="000000" w:fill="FFFFFF"/>
            <w:vAlign w:val="center"/>
            <w:hideMark/>
          </w:tcPr>
          <w:p w14:paraId="4E82C387"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7525</w:t>
            </w:r>
          </w:p>
        </w:tc>
      </w:tr>
      <w:tr w:rsidR="005B1F17" w:rsidRPr="005B1F17" w14:paraId="168ECB1A" w14:textId="77777777" w:rsidTr="00455922">
        <w:trPr>
          <w:trHeight w:val="283"/>
        </w:trPr>
        <w:tc>
          <w:tcPr>
            <w:tcW w:w="726" w:type="dxa"/>
            <w:tcBorders>
              <w:top w:val="nil"/>
              <w:left w:val="single" w:sz="4" w:space="0" w:color="auto"/>
              <w:bottom w:val="single" w:sz="4" w:space="0" w:color="auto"/>
              <w:right w:val="single" w:sz="4" w:space="0" w:color="auto"/>
            </w:tcBorders>
            <w:shd w:val="clear" w:color="000000" w:fill="FFFFFF"/>
            <w:vAlign w:val="center"/>
            <w:hideMark/>
          </w:tcPr>
          <w:p w14:paraId="0A31D5C3"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6</w:t>
            </w:r>
          </w:p>
        </w:tc>
        <w:tc>
          <w:tcPr>
            <w:tcW w:w="3131" w:type="dxa"/>
            <w:tcBorders>
              <w:top w:val="nil"/>
              <w:left w:val="nil"/>
              <w:bottom w:val="single" w:sz="4" w:space="0" w:color="auto"/>
              <w:right w:val="single" w:sz="4" w:space="0" w:color="auto"/>
            </w:tcBorders>
            <w:shd w:val="clear" w:color="000000" w:fill="FFFFFF"/>
            <w:vAlign w:val="center"/>
            <w:hideMark/>
          </w:tcPr>
          <w:p w14:paraId="34E24539" w14:textId="77777777" w:rsidR="005B1F17" w:rsidRPr="005B1F17" w:rsidRDefault="005B1F17" w:rsidP="005B1F17">
            <w:pPr>
              <w:spacing w:after="0" w:line="240" w:lineRule="auto"/>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 xml:space="preserve">Здание сельского Дома </w:t>
            </w:r>
            <w:r w:rsidRPr="005B1F17">
              <w:rPr>
                <w:rFonts w:ascii="Times New Roman" w:eastAsia="Times New Roman" w:hAnsi="Times New Roman" w:cs="Times New Roman"/>
                <w:color w:val="000000"/>
                <w:sz w:val="24"/>
                <w:szCs w:val="24"/>
                <w:lang w:eastAsia="ru-RU"/>
              </w:rPr>
              <w:lastRenderedPageBreak/>
              <w:t>культуры с. Сходнево</w:t>
            </w:r>
          </w:p>
        </w:tc>
        <w:tc>
          <w:tcPr>
            <w:tcW w:w="1835" w:type="dxa"/>
            <w:tcBorders>
              <w:top w:val="nil"/>
              <w:left w:val="nil"/>
              <w:bottom w:val="single" w:sz="4" w:space="0" w:color="auto"/>
              <w:right w:val="single" w:sz="4" w:space="0" w:color="auto"/>
            </w:tcBorders>
            <w:shd w:val="clear" w:color="000000" w:fill="FFFFFF"/>
            <w:noWrap/>
            <w:vAlign w:val="center"/>
            <w:hideMark/>
          </w:tcPr>
          <w:p w14:paraId="67867C10"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lastRenderedPageBreak/>
              <w:t>1984</w:t>
            </w:r>
          </w:p>
        </w:tc>
        <w:tc>
          <w:tcPr>
            <w:tcW w:w="1835" w:type="dxa"/>
            <w:tcBorders>
              <w:top w:val="nil"/>
              <w:left w:val="nil"/>
              <w:bottom w:val="single" w:sz="4" w:space="0" w:color="auto"/>
              <w:right w:val="single" w:sz="4" w:space="0" w:color="auto"/>
            </w:tcBorders>
            <w:shd w:val="clear" w:color="000000" w:fill="FFFFFF"/>
            <w:noWrap/>
            <w:vAlign w:val="center"/>
            <w:hideMark/>
          </w:tcPr>
          <w:p w14:paraId="2D526248"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150</w:t>
            </w:r>
          </w:p>
        </w:tc>
        <w:tc>
          <w:tcPr>
            <w:tcW w:w="1835" w:type="dxa"/>
            <w:tcBorders>
              <w:top w:val="nil"/>
              <w:left w:val="nil"/>
              <w:bottom w:val="single" w:sz="4" w:space="0" w:color="auto"/>
              <w:right w:val="single" w:sz="4" w:space="0" w:color="auto"/>
            </w:tcBorders>
            <w:shd w:val="clear" w:color="000000" w:fill="FFFFFF"/>
            <w:vAlign w:val="center"/>
            <w:hideMark/>
          </w:tcPr>
          <w:p w14:paraId="78F628F9"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600</w:t>
            </w:r>
          </w:p>
        </w:tc>
      </w:tr>
      <w:tr w:rsidR="005B1F17" w:rsidRPr="005B1F17" w14:paraId="22A65670" w14:textId="77777777" w:rsidTr="00455922">
        <w:trPr>
          <w:trHeight w:val="283"/>
        </w:trPr>
        <w:tc>
          <w:tcPr>
            <w:tcW w:w="726" w:type="dxa"/>
            <w:tcBorders>
              <w:top w:val="nil"/>
              <w:left w:val="single" w:sz="4" w:space="0" w:color="auto"/>
              <w:bottom w:val="single" w:sz="4" w:space="0" w:color="auto"/>
              <w:right w:val="single" w:sz="4" w:space="0" w:color="auto"/>
            </w:tcBorders>
            <w:shd w:val="clear" w:color="000000" w:fill="FFFFFF"/>
            <w:vAlign w:val="center"/>
            <w:hideMark/>
          </w:tcPr>
          <w:p w14:paraId="7F12549F"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lastRenderedPageBreak/>
              <w:t>7</w:t>
            </w:r>
          </w:p>
        </w:tc>
        <w:tc>
          <w:tcPr>
            <w:tcW w:w="3131" w:type="dxa"/>
            <w:tcBorders>
              <w:top w:val="nil"/>
              <w:left w:val="nil"/>
              <w:bottom w:val="single" w:sz="4" w:space="0" w:color="auto"/>
              <w:right w:val="single" w:sz="4" w:space="0" w:color="auto"/>
            </w:tcBorders>
            <w:shd w:val="clear" w:color="000000" w:fill="FFFFFF"/>
            <w:vAlign w:val="center"/>
            <w:hideMark/>
          </w:tcPr>
          <w:p w14:paraId="7D455018" w14:textId="77777777" w:rsidR="005B1F17" w:rsidRPr="005B1F17" w:rsidRDefault="005B1F17" w:rsidP="005B1F17">
            <w:pPr>
              <w:spacing w:after="0" w:line="240" w:lineRule="auto"/>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Котельная</w:t>
            </w:r>
          </w:p>
        </w:tc>
        <w:tc>
          <w:tcPr>
            <w:tcW w:w="1835" w:type="dxa"/>
            <w:tcBorders>
              <w:top w:val="nil"/>
              <w:left w:val="nil"/>
              <w:bottom w:val="single" w:sz="4" w:space="0" w:color="auto"/>
              <w:right w:val="single" w:sz="4" w:space="0" w:color="auto"/>
            </w:tcBorders>
            <w:shd w:val="clear" w:color="000000" w:fill="FFFFFF"/>
            <w:noWrap/>
            <w:vAlign w:val="center"/>
            <w:hideMark/>
          </w:tcPr>
          <w:p w14:paraId="671E9E21"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2000</w:t>
            </w:r>
          </w:p>
        </w:tc>
        <w:tc>
          <w:tcPr>
            <w:tcW w:w="1835" w:type="dxa"/>
            <w:tcBorders>
              <w:top w:val="nil"/>
              <w:left w:val="nil"/>
              <w:bottom w:val="single" w:sz="4" w:space="0" w:color="auto"/>
              <w:right w:val="single" w:sz="4" w:space="0" w:color="auto"/>
            </w:tcBorders>
            <w:shd w:val="clear" w:color="000000" w:fill="FFFFFF"/>
            <w:noWrap/>
            <w:vAlign w:val="center"/>
            <w:hideMark/>
          </w:tcPr>
          <w:p w14:paraId="1CA54A1B"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30</w:t>
            </w:r>
          </w:p>
        </w:tc>
        <w:tc>
          <w:tcPr>
            <w:tcW w:w="1835" w:type="dxa"/>
            <w:tcBorders>
              <w:top w:val="nil"/>
              <w:left w:val="nil"/>
              <w:bottom w:val="single" w:sz="4" w:space="0" w:color="auto"/>
              <w:right w:val="single" w:sz="4" w:space="0" w:color="auto"/>
            </w:tcBorders>
            <w:shd w:val="clear" w:color="000000" w:fill="FFFFFF"/>
            <w:vAlign w:val="center"/>
            <w:hideMark/>
          </w:tcPr>
          <w:p w14:paraId="2B9C34E7"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150</w:t>
            </w:r>
          </w:p>
        </w:tc>
      </w:tr>
      <w:tr w:rsidR="005B1F17" w:rsidRPr="005B1F17" w14:paraId="298D9CC8" w14:textId="77777777" w:rsidTr="00455922">
        <w:trPr>
          <w:trHeight w:val="283"/>
        </w:trPr>
        <w:tc>
          <w:tcPr>
            <w:tcW w:w="726" w:type="dxa"/>
            <w:tcBorders>
              <w:top w:val="nil"/>
              <w:left w:val="single" w:sz="4" w:space="0" w:color="auto"/>
              <w:bottom w:val="single" w:sz="4" w:space="0" w:color="auto"/>
              <w:right w:val="single" w:sz="4" w:space="0" w:color="auto"/>
            </w:tcBorders>
            <w:shd w:val="clear" w:color="000000" w:fill="FFFFFF"/>
            <w:vAlign w:val="center"/>
            <w:hideMark/>
          </w:tcPr>
          <w:p w14:paraId="624EDC54"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8</w:t>
            </w:r>
          </w:p>
        </w:tc>
        <w:tc>
          <w:tcPr>
            <w:tcW w:w="3131" w:type="dxa"/>
            <w:tcBorders>
              <w:top w:val="nil"/>
              <w:left w:val="nil"/>
              <w:bottom w:val="single" w:sz="4" w:space="0" w:color="auto"/>
              <w:right w:val="single" w:sz="4" w:space="0" w:color="auto"/>
            </w:tcBorders>
            <w:shd w:val="clear" w:color="000000" w:fill="FFFFFF"/>
            <w:vAlign w:val="center"/>
            <w:hideMark/>
          </w:tcPr>
          <w:p w14:paraId="066773F6" w14:textId="77777777" w:rsidR="005B1F17" w:rsidRPr="005B1F17" w:rsidRDefault="005B1F17" w:rsidP="005B1F17">
            <w:pPr>
              <w:spacing w:after="0" w:line="240" w:lineRule="auto"/>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Модульная котельная (при школе молодежная, 2А)</w:t>
            </w:r>
          </w:p>
        </w:tc>
        <w:tc>
          <w:tcPr>
            <w:tcW w:w="1835" w:type="dxa"/>
            <w:tcBorders>
              <w:top w:val="nil"/>
              <w:left w:val="nil"/>
              <w:bottom w:val="single" w:sz="4" w:space="0" w:color="auto"/>
              <w:right w:val="single" w:sz="4" w:space="0" w:color="auto"/>
            </w:tcBorders>
            <w:shd w:val="clear" w:color="000000" w:fill="FFFFFF"/>
            <w:noWrap/>
            <w:vAlign w:val="center"/>
            <w:hideMark/>
          </w:tcPr>
          <w:p w14:paraId="49D857FE"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1999</w:t>
            </w:r>
          </w:p>
        </w:tc>
        <w:tc>
          <w:tcPr>
            <w:tcW w:w="1835" w:type="dxa"/>
            <w:tcBorders>
              <w:top w:val="nil"/>
              <w:left w:val="nil"/>
              <w:bottom w:val="single" w:sz="4" w:space="0" w:color="auto"/>
              <w:right w:val="single" w:sz="4" w:space="0" w:color="auto"/>
            </w:tcBorders>
            <w:shd w:val="clear" w:color="000000" w:fill="FFFFFF"/>
            <w:noWrap/>
            <w:vAlign w:val="center"/>
            <w:hideMark/>
          </w:tcPr>
          <w:p w14:paraId="0BB48AE3"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8</w:t>
            </w:r>
          </w:p>
        </w:tc>
        <w:tc>
          <w:tcPr>
            <w:tcW w:w="1835" w:type="dxa"/>
            <w:tcBorders>
              <w:top w:val="nil"/>
              <w:left w:val="nil"/>
              <w:bottom w:val="single" w:sz="4" w:space="0" w:color="auto"/>
              <w:right w:val="single" w:sz="4" w:space="0" w:color="auto"/>
            </w:tcBorders>
            <w:shd w:val="clear" w:color="000000" w:fill="FFFFFF"/>
            <w:vAlign w:val="center"/>
            <w:hideMark/>
          </w:tcPr>
          <w:p w14:paraId="59A85339"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24</w:t>
            </w:r>
          </w:p>
        </w:tc>
      </w:tr>
      <w:tr w:rsidR="005B1F17" w:rsidRPr="005B1F17" w14:paraId="12B23035" w14:textId="77777777" w:rsidTr="00455922">
        <w:trPr>
          <w:trHeight w:val="283"/>
        </w:trPr>
        <w:tc>
          <w:tcPr>
            <w:tcW w:w="726" w:type="dxa"/>
            <w:tcBorders>
              <w:top w:val="nil"/>
              <w:left w:val="single" w:sz="4" w:space="0" w:color="auto"/>
              <w:bottom w:val="single" w:sz="4" w:space="0" w:color="auto"/>
              <w:right w:val="single" w:sz="4" w:space="0" w:color="auto"/>
            </w:tcBorders>
            <w:shd w:val="clear" w:color="000000" w:fill="FFFFFF"/>
            <w:vAlign w:val="center"/>
            <w:hideMark/>
          </w:tcPr>
          <w:p w14:paraId="38C46DC9"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9</w:t>
            </w:r>
          </w:p>
        </w:tc>
        <w:tc>
          <w:tcPr>
            <w:tcW w:w="3131" w:type="dxa"/>
            <w:tcBorders>
              <w:top w:val="nil"/>
              <w:left w:val="nil"/>
              <w:bottom w:val="single" w:sz="4" w:space="0" w:color="auto"/>
              <w:right w:val="single" w:sz="4" w:space="0" w:color="auto"/>
            </w:tcBorders>
            <w:shd w:val="clear" w:color="000000" w:fill="FFFFFF"/>
            <w:vAlign w:val="center"/>
            <w:hideMark/>
          </w:tcPr>
          <w:p w14:paraId="62B49CA5" w14:textId="77777777" w:rsidR="005B1F17" w:rsidRPr="005B1F17" w:rsidRDefault="005B1F17" w:rsidP="005B1F17">
            <w:pPr>
              <w:spacing w:after="0" w:line="240" w:lineRule="auto"/>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Модульная котельная (СДК Балахоновка)</w:t>
            </w:r>
          </w:p>
        </w:tc>
        <w:tc>
          <w:tcPr>
            <w:tcW w:w="1835" w:type="dxa"/>
            <w:tcBorders>
              <w:top w:val="nil"/>
              <w:left w:val="nil"/>
              <w:bottom w:val="single" w:sz="4" w:space="0" w:color="auto"/>
              <w:right w:val="single" w:sz="4" w:space="0" w:color="auto"/>
            </w:tcBorders>
            <w:shd w:val="clear" w:color="000000" w:fill="FFFFFF"/>
            <w:noWrap/>
            <w:vAlign w:val="center"/>
            <w:hideMark/>
          </w:tcPr>
          <w:p w14:paraId="45EA63F9"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1999</w:t>
            </w:r>
          </w:p>
        </w:tc>
        <w:tc>
          <w:tcPr>
            <w:tcW w:w="1835" w:type="dxa"/>
            <w:tcBorders>
              <w:top w:val="nil"/>
              <w:left w:val="nil"/>
              <w:bottom w:val="single" w:sz="4" w:space="0" w:color="auto"/>
              <w:right w:val="single" w:sz="4" w:space="0" w:color="auto"/>
            </w:tcBorders>
            <w:shd w:val="clear" w:color="000000" w:fill="FFFFFF"/>
            <w:noWrap/>
            <w:vAlign w:val="center"/>
            <w:hideMark/>
          </w:tcPr>
          <w:p w14:paraId="4C0A0EDD"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8</w:t>
            </w:r>
          </w:p>
        </w:tc>
        <w:tc>
          <w:tcPr>
            <w:tcW w:w="1835" w:type="dxa"/>
            <w:tcBorders>
              <w:top w:val="nil"/>
              <w:left w:val="nil"/>
              <w:bottom w:val="single" w:sz="4" w:space="0" w:color="auto"/>
              <w:right w:val="single" w:sz="4" w:space="0" w:color="auto"/>
            </w:tcBorders>
            <w:shd w:val="clear" w:color="000000" w:fill="FFFFFF"/>
            <w:vAlign w:val="center"/>
            <w:hideMark/>
          </w:tcPr>
          <w:p w14:paraId="60680C71" w14:textId="7777777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24</w:t>
            </w:r>
          </w:p>
        </w:tc>
      </w:tr>
      <w:tr w:rsidR="005B1F17" w:rsidRPr="005B1F17" w14:paraId="2AA902F5" w14:textId="77777777" w:rsidTr="00455922">
        <w:trPr>
          <w:trHeight w:val="283"/>
        </w:trPr>
        <w:tc>
          <w:tcPr>
            <w:tcW w:w="5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F01CF8" w14:textId="77777777" w:rsidR="005B1F17" w:rsidRPr="005B1F17" w:rsidRDefault="005B1F17" w:rsidP="005B1F17">
            <w:pPr>
              <w:spacing w:after="0" w:line="240" w:lineRule="auto"/>
              <w:jc w:val="center"/>
              <w:rPr>
                <w:rFonts w:ascii="Times New Roman" w:eastAsia="Times New Roman" w:hAnsi="Times New Roman" w:cs="Times New Roman"/>
                <w:color w:val="000000"/>
                <w:lang w:eastAsia="ru-RU"/>
              </w:rPr>
            </w:pPr>
            <w:r w:rsidRPr="005B1F17">
              <w:rPr>
                <w:rFonts w:ascii="Times New Roman" w:eastAsia="Times New Roman" w:hAnsi="Times New Roman" w:cs="Times New Roman"/>
                <w:color w:val="000000"/>
                <w:lang w:eastAsia="ru-RU"/>
              </w:rPr>
              <w:t>Всего:</w:t>
            </w:r>
          </w:p>
        </w:tc>
        <w:tc>
          <w:tcPr>
            <w:tcW w:w="1835" w:type="dxa"/>
            <w:tcBorders>
              <w:top w:val="nil"/>
              <w:left w:val="nil"/>
              <w:bottom w:val="single" w:sz="4" w:space="0" w:color="auto"/>
              <w:right w:val="single" w:sz="4" w:space="0" w:color="auto"/>
            </w:tcBorders>
            <w:shd w:val="clear" w:color="auto" w:fill="auto"/>
            <w:noWrap/>
            <w:vAlign w:val="center"/>
            <w:hideMark/>
          </w:tcPr>
          <w:p w14:paraId="0E944D62" w14:textId="5B261BA0" w:rsidR="005B1F17" w:rsidRPr="005B1F17" w:rsidRDefault="007A3BF4" w:rsidP="005B1F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2707,6</w:t>
            </w:r>
          </w:p>
        </w:tc>
        <w:tc>
          <w:tcPr>
            <w:tcW w:w="1835" w:type="dxa"/>
            <w:tcBorders>
              <w:top w:val="nil"/>
              <w:left w:val="nil"/>
              <w:bottom w:val="single" w:sz="4" w:space="0" w:color="auto"/>
              <w:right w:val="single" w:sz="4" w:space="0" w:color="auto"/>
            </w:tcBorders>
            <w:shd w:val="clear" w:color="auto" w:fill="auto"/>
            <w:vAlign w:val="center"/>
            <w:hideMark/>
          </w:tcPr>
          <w:p w14:paraId="67FB318E" w14:textId="151193B7" w:rsidR="005B1F17" w:rsidRPr="005B1F17" w:rsidRDefault="005B1F17" w:rsidP="005B1F17">
            <w:pPr>
              <w:spacing w:after="0" w:line="240" w:lineRule="auto"/>
              <w:jc w:val="center"/>
              <w:rPr>
                <w:rFonts w:ascii="Times New Roman" w:eastAsia="Times New Roman" w:hAnsi="Times New Roman" w:cs="Times New Roman"/>
                <w:color w:val="000000"/>
                <w:sz w:val="24"/>
                <w:szCs w:val="24"/>
                <w:lang w:eastAsia="ru-RU"/>
              </w:rPr>
            </w:pPr>
            <w:r w:rsidRPr="005B1F17">
              <w:rPr>
                <w:rFonts w:ascii="Times New Roman" w:eastAsia="Times New Roman" w:hAnsi="Times New Roman" w:cs="Times New Roman"/>
                <w:color w:val="000000"/>
                <w:sz w:val="24"/>
                <w:szCs w:val="24"/>
                <w:lang w:eastAsia="ru-RU"/>
              </w:rPr>
              <w:t>17</w:t>
            </w:r>
            <w:r w:rsidR="007A3BF4">
              <w:rPr>
                <w:rFonts w:ascii="Times New Roman" w:eastAsia="Times New Roman" w:hAnsi="Times New Roman" w:cs="Times New Roman"/>
                <w:color w:val="000000"/>
                <w:sz w:val="24"/>
                <w:szCs w:val="24"/>
                <w:lang w:eastAsia="ru-RU"/>
              </w:rPr>
              <w:t>310</w:t>
            </w:r>
          </w:p>
        </w:tc>
      </w:tr>
    </w:tbl>
    <w:p w14:paraId="514FF618" w14:textId="77777777" w:rsidR="00455922" w:rsidRDefault="00455922" w:rsidP="00A47BC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34" w:name="_Hlk101511173"/>
      <w:bookmarkEnd w:id="32"/>
    </w:p>
    <w:p w14:paraId="441160EF" w14:textId="160EEAC8" w:rsidR="00346150" w:rsidRPr="00947B79" w:rsidRDefault="00346150" w:rsidP="00A47BC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4841">
        <w:rPr>
          <w:rFonts w:ascii="Times New Roman" w:eastAsia="Times New Roman" w:hAnsi="Times New Roman" w:cs="Times New Roman"/>
          <w:sz w:val="28"/>
          <w:szCs w:val="28"/>
          <w:lang w:eastAsia="ru-RU"/>
        </w:rPr>
        <w:t>Основные характеристика здани</w:t>
      </w:r>
      <w:r w:rsidR="000344DF" w:rsidRPr="000A4841">
        <w:rPr>
          <w:rFonts w:ascii="Times New Roman" w:eastAsia="Times New Roman" w:hAnsi="Times New Roman" w:cs="Times New Roman"/>
          <w:sz w:val="28"/>
          <w:szCs w:val="28"/>
          <w:lang w:eastAsia="ru-RU"/>
        </w:rPr>
        <w:t>й</w:t>
      </w:r>
      <w:bookmarkEnd w:id="34"/>
      <w:r w:rsidRPr="000A4841">
        <w:rPr>
          <w:rFonts w:ascii="Times New Roman" w:eastAsia="Times New Roman" w:hAnsi="Times New Roman" w:cs="Times New Roman"/>
          <w:sz w:val="28"/>
          <w:szCs w:val="28"/>
          <w:lang w:eastAsia="ru-RU"/>
        </w:rPr>
        <w:t xml:space="preserve"> приведены в таблиц</w:t>
      </w:r>
      <w:r w:rsidR="000344DF" w:rsidRPr="000A4841">
        <w:rPr>
          <w:rFonts w:ascii="Times New Roman" w:eastAsia="Times New Roman" w:hAnsi="Times New Roman" w:cs="Times New Roman"/>
          <w:sz w:val="28"/>
          <w:szCs w:val="28"/>
          <w:lang w:eastAsia="ru-RU"/>
        </w:rPr>
        <w:t>ах</w:t>
      </w:r>
      <w:r w:rsidRPr="000A4841">
        <w:rPr>
          <w:rFonts w:ascii="Times New Roman" w:eastAsia="Times New Roman" w:hAnsi="Times New Roman" w:cs="Times New Roman"/>
          <w:sz w:val="28"/>
          <w:szCs w:val="28"/>
          <w:lang w:eastAsia="ru-RU"/>
        </w:rPr>
        <w:t xml:space="preserve"> </w:t>
      </w:r>
      <w:r w:rsidR="000344DF" w:rsidRPr="000A4841">
        <w:rPr>
          <w:rFonts w:ascii="Times New Roman" w:eastAsia="Times New Roman" w:hAnsi="Times New Roman" w:cs="Times New Roman"/>
          <w:sz w:val="28"/>
          <w:szCs w:val="28"/>
          <w:lang w:eastAsia="ru-RU"/>
        </w:rPr>
        <w:t>2-</w:t>
      </w:r>
      <w:r w:rsidR="00FF568D" w:rsidRPr="000A4841">
        <w:rPr>
          <w:rFonts w:ascii="Times New Roman" w:eastAsia="Times New Roman" w:hAnsi="Times New Roman" w:cs="Times New Roman"/>
          <w:sz w:val="28"/>
          <w:szCs w:val="28"/>
          <w:lang w:eastAsia="ru-RU"/>
        </w:rPr>
        <w:t>1</w:t>
      </w:r>
      <w:r w:rsidR="000A4841" w:rsidRPr="000A4841">
        <w:rPr>
          <w:rFonts w:ascii="Times New Roman" w:eastAsia="Times New Roman" w:hAnsi="Times New Roman" w:cs="Times New Roman"/>
          <w:sz w:val="28"/>
          <w:szCs w:val="28"/>
          <w:lang w:eastAsia="ru-RU"/>
        </w:rPr>
        <w:t>0</w:t>
      </w:r>
      <w:r w:rsidRPr="000A4841">
        <w:rPr>
          <w:rFonts w:ascii="Times New Roman" w:eastAsia="Times New Roman" w:hAnsi="Times New Roman" w:cs="Times New Roman"/>
          <w:sz w:val="28"/>
          <w:szCs w:val="28"/>
          <w:lang w:eastAsia="ru-RU"/>
        </w:rPr>
        <w:t>.</w:t>
      </w:r>
    </w:p>
    <w:p w14:paraId="354B5531" w14:textId="504E1E75" w:rsidR="00346150" w:rsidRDefault="00346150" w:rsidP="00947B79">
      <w:pPr>
        <w:autoSpaceDE w:val="0"/>
        <w:autoSpaceDN w:val="0"/>
        <w:adjustRightInd w:val="0"/>
        <w:spacing w:after="0" w:line="360" w:lineRule="auto"/>
        <w:jc w:val="both"/>
        <w:rPr>
          <w:rFonts w:ascii="Times New Roman" w:eastAsia="Times New Roman" w:hAnsi="Times New Roman" w:cs="Times New Roman"/>
          <w:sz w:val="26"/>
          <w:szCs w:val="26"/>
          <w:lang w:eastAsia="ru-RU"/>
        </w:rPr>
      </w:pPr>
      <w:bookmarkStart w:id="35" w:name="_Hlk97280335"/>
      <w:bookmarkStart w:id="36" w:name="_Hlk101511533"/>
      <w:r w:rsidRPr="00947B79">
        <w:rPr>
          <w:rFonts w:ascii="Times New Roman" w:eastAsia="Times New Roman" w:hAnsi="Times New Roman" w:cs="Times New Roman"/>
          <w:sz w:val="28"/>
          <w:szCs w:val="28"/>
          <w:lang w:eastAsia="ru-RU"/>
        </w:rPr>
        <w:t xml:space="preserve">Таблица </w:t>
      </w:r>
      <w:r w:rsidR="000344DF">
        <w:rPr>
          <w:rFonts w:ascii="Times New Roman" w:eastAsia="Times New Roman" w:hAnsi="Times New Roman" w:cs="Times New Roman"/>
          <w:sz w:val="28"/>
          <w:szCs w:val="28"/>
          <w:lang w:eastAsia="ru-RU"/>
        </w:rPr>
        <w:t>2</w:t>
      </w:r>
      <w:r w:rsidRPr="00947B79">
        <w:rPr>
          <w:rFonts w:ascii="Times New Roman" w:eastAsia="Times New Roman" w:hAnsi="Times New Roman" w:cs="Times New Roman"/>
          <w:sz w:val="28"/>
          <w:szCs w:val="28"/>
          <w:lang w:eastAsia="ru-RU"/>
        </w:rPr>
        <w:t xml:space="preserve"> – Основные технические </w:t>
      </w:r>
      <w:r w:rsidRPr="000A4841">
        <w:rPr>
          <w:rFonts w:ascii="Times New Roman" w:eastAsia="Times New Roman" w:hAnsi="Times New Roman" w:cs="Times New Roman"/>
          <w:sz w:val="28"/>
          <w:szCs w:val="28"/>
          <w:lang w:eastAsia="ru-RU"/>
        </w:rPr>
        <w:t>характеристики</w:t>
      </w:r>
      <w:r w:rsidRPr="00947B79">
        <w:rPr>
          <w:rFonts w:ascii="Times New Roman" w:eastAsia="Times New Roman" w:hAnsi="Times New Roman" w:cs="Times New Roman"/>
          <w:sz w:val="28"/>
          <w:szCs w:val="28"/>
          <w:lang w:eastAsia="ru-RU"/>
        </w:rPr>
        <w:t xml:space="preserve"> </w:t>
      </w:r>
      <w:r w:rsidR="00D643FB">
        <w:rPr>
          <w:rFonts w:ascii="Times New Roman" w:eastAsia="Times New Roman" w:hAnsi="Times New Roman" w:cs="Times New Roman"/>
          <w:sz w:val="28"/>
          <w:szCs w:val="28"/>
          <w:lang w:eastAsia="ru-RU"/>
        </w:rPr>
        <w:t>гаража.</w:t>
      </w:r>
    </w:p>
    <w:tbl>
      <w:tblPr>
        <w:tblStyle w:val="af7"/>
        <w:tblW w:w="9498" w:type="dxa"/>
        <w:tblInd w:w="-5" w:type="dxa"/>
        <w:tblLook w:val="04A0" w:firstRow="1" w:lastRow="0" w:firstColumn="1" w:lastColumn="0" w:noHBand="0" w:noVBand="1"/>
      </w:tblPr>
      <w:tblGrid>
        <w:gridCol w:w="842"/>
        <w:gridCol w:w="2968"/>
        <w:gridCol w:w="5688"/>
      </w:tblGrid>
      <w:tr w:rsidR="000D4C85" w14:paraId="48FFD3AB" w14:textId="77777777" w:rsidTr="007A3BF4">
        <w:trPr>
          <w:trHeight w:val="575"/>
        </w:trPr>
        <w:tc>
          <w:tcPr>
            <w:tcW w:w="842" w:type="dxa"/>
            <w:shd w:val="clear" w:color="auto" w:fill="auto"/>
            <w:vAlign w:val="center"/>
          </w:tcPr>
          <w:p w14:paraId="7D15E5F1" w14:textId="359E6D2F" w:rsidR="000D4C85" w:rsidRPr="00346150" w:rsidRDefault="000D4C85" w:rsidP="000D4C85">
            <w:pPr>
              <w:autoSpaceDE w:val="0"/>
              <w:autoSpaceDN w:val="0"/>
              <w:adjustRightInd w:val="0"/>
              <w:jc w:val="center"/>
              <w:rPr>
                <w:sz w:val="24"/>
                <w:szCs w:val="24"/>
              </w:rPr>
            </w:pPr>
            <w:bookmarkStart w:id="37" w:name="_Hlk97280306"/>
            <w:bookmarkEnd w:id="35"/>
            <w:r w:rsidRPr="00346150">
              <w:rPr>
                <w:sz w:val="24"/>
                <w:szCs w:val="24"/>
              </w:rPr>
              <w:t>№ п/п</w:t>
            </w:r>
          </w:p>
        </w:tc>
        <w:tc>
          <w:tcPr>
            <w:tcW w:w="2968" w:type="dxa"/>
            <w:shd w:val="clear" w:color="auto" w:fill="auto"/>
            <w:vAlign w:val="center"/>
          </w:tcPr>
          <w:p w14:paraId="4C235B31" w14:textId="778E4ED5" w:rsidR="000D4C85" w:rsidRPr="00346150" w:rsidRDefault="000D4C85" w:rsidP="000D4C85">
            <w:pPr>
              <w:autoSpaceDE w:val="0"/>
              <w:autoSpaceDN w:val="0"/>
              <w:adjustRightInd w:val="0"/>
              <w:jc w:val="center"/>
              <w:rPr>
                <w:sz w:val="24"/>
                <w:szCs w:val="24"/>
              </w:rPr>
            </w:pPr>
            <w:r>
              <w:rPr>
                <w:sz w:val="24"/>
                <w:szCs w:val="24"/>
              </w:rPr>
              <w:t>Наименование показателя</w:t>
            </w:r>
          </w:p>
        </w:tc>
        <w:tc>
          <w:tcPr>
            <w:tcW w:w="5688" w:type="dxa"/>
            <w:shd w:val="clear" w:color="auto" w:fill="auto"/>
            <w:vAlign w:val="center"/>
          </w:tcPr>
          <w:p w14:paraId="036E3E65" w14:textId="5589E31C" w:rsidR="000D4C85" w:rsidRPr="000D4C85" w:rsidRDefault="000D4C85" w:rsidP="000D4C85">
            <w:pPr>
              <w:autoSpaceDE w:val="0"/>
              <w:autoSpaceDN w:val="0"/>
              <w:adjustRightInd w:val="0"/>
              <w:jc w:val="center"/>
              <w:rPr>
                <w:sz w:val="24"/>
                <w:szCs w:val="24"/>
              </w:rPr>
            </w:pPr>
            <w:r>
              <w:rPr>
                <w:sz w:val="24"/>
                <w:szCs w:val="24"/>
              </w:rPr>
              <w:t>Значение</w:t>
            </w:r>
          </w:p>
        </w:tc>
      </w:tr>
      <w:tr w:rsidR="000D4C85" w14:paraId="35A2D36C" w14:textId="77777777" w:rsidTr="007A3BF4">
        <w:trPr>
          <w:trHeight w:val="407"/>
        </w:trPr>
        <w:tc>
          <w:tcPr>
            <w:tcW w:w="842" w:type="dxa"/>
            <w:shd w:val="clear" w:color="auto" w:fill="auto"/>
            <w:vAlign w:val="center"/>
          </w:tcPr>
          <w:p w14:paraId="19682562" w14:textId="7B9DEED6" w:rsidR="000D4C85" w:rsidRDefault="000D4C85" w:rsidP="000D4C85">
            <w:pPr>
              <w:autoSpaceDE w:val="0"/>
              <w:autoSpaceDN w:val="0"/>
              <w:adjustRightInd w:val="0"/>
              <w:jc w:val="center"/>
              <w:rPr>
                <w:sz w:val="26"/>
                <w:szCs w:val="26"/>
              </w:rPr>
            </w:pPr>
            <w:r>
              <w:rPr>
                <w:sz w:val="26"/>
                <w:szCs w:val="26"/>
              </w:rPr>
              <w:t>1</w:t>
            </w:r>
          </w:p>
        </w:tc>
        <w:tc>
          <w:tcPr>
            <w:tcW w:w="2968" w:type="dxa"/>
            <w:shd w:val="clear" w:color="auto" w:fill="auto"/>
            <w:vAlign w:val="center"/>
          </w:tcPr>
          <w:p w14:paraId="4B6EE769" w14:textId="5D279AC4" w:rsidR="000D4C85" w:rsidRPr="00346150" w:rsidRDefault="000D4C85" w:rsidP="00357D5F">
            <w:pPr>
              <w:autoSpaceDE w:val="0"/>
              <w:autoSpaceDN w:val="0"/>
              <w:adjustRightInd w:val="0"/>
              <w:rPr>
                <w:sz w:val="22"/>
                <w:szCs w:val="22"/>
              </w:rPr>
            </w:pPr>
            <w:r w:rsidRPr="00346150">
              <w:rPr>
                <w:sz w:val="24"/>
                <w:szCs w:val="24"/>
              </w:rPr>
              <w:t>Адресная характеристика</w:t>
            </w:r>
          </w:p>
        </w:tc>
        <w:tc>
          <w:tcPr>
            <w:tcW w:w="5688" w:type="dxa"/>
            <w:shd w:val="clear" w:color="auto" w:fill="auto"/>
          </w:tcPr>
          <w:p w14:paraId="78B07391" w14:textId="75458CD6" w:rsidR="000D4C85" w:rsidRPr="000D4C85" w:rsidRDefault="000D4C85" w:rsidP="000D4C85">
            <w:pPr>
              <w:autoSpaceDE w:val="0"/>
              <w:autoSpaceDN w:val="0"/>
              <w:adjustRightInd w:val="0"/>
              <w:rPr>
                <w:sz w:val="24"/>
                <w:szCs w:val="24"/>
              </w:rPr>
            </w:pPr>
            <w:r w:rsidRPr="000D4C85">
              <w:rPr>
                <w:sz w:val="24"/>
                <w:szCs w:val="24"/>
              </w:rPr>
              <w:t xml:space="preserve">Самарская область, </w:t>
            </w:r>
            <w:r w:rsidR="00E54906">
              <w:rPr>
                <w:sz w:val="24"/>
                <w:szCs w:val="24"/>
              </w:rPr>
              <w:t xml:space="preserve">Клявлинский р-он, с. </w:t>
            </w:r>
            <w:r w:rsidR="00D643FB">
              <w:rPr>
                <w:sz w:val="24"/>
                <w:szCs w:val="24"/>
              </w:rPr>
              <w:t>Назаровка,</w:t>
            </w:r>
            <w:r w:rsidR="00E54906">
              <w:rPr>
                <w:sz w:val="24"/>
                <w:szCs w:val="24"/>
              </w:rPr>
              <w:t xml:space="preserve"> </w:t>
            </w:r>
            <w:r w:rsidRPr="000D4C85">
              <w:rPr>
                <w:sz w:val="24"/>
                <w:szCs w:val="24"/>
              </w:rPr>
              <w:t>ул.</w:t>
            </w:r>
            <w:r w:rsidR="00D643FB">
              <w:rPr>
                <w:sz w:val="24"/>
                <w:szCs w:val="24"/>
              </w:rPr>
              <w:t xml:space="preserve"> Молодежная</w:t>
            </w:r>
            <w:r w:rsidRPr="000D4C85">
              <w:rPr>
                <w:sz w:val="24"/>
                <w:szCs w:val="24"/>
              </w:rPr>
              <w:t xml:space="preserve">, </w:t>
            </w:r>
            <w:r w:rsidR="00D643FB">
              <w:rPr>
                <w:sz w:val="24"/>
                <w:szCs w:val="24"/>
              </w:rPr>
              <w:t>12Б</w:t>
            </w:r>
          </w:p>
        </w:tc>
      </w:tr>
      <w:tr w:rsidR="000D4C85" w14:paraId="64C6F64D" w14:textId="77777777" w:rsidTr="007A3BF4">
        <w:trPr>
          <w:trHeight w:val="343"/>
        </w:trPr>
        <w:tc>
          <w:tcPr>
            <w:tcW w:w="842" w:type="dxa"/>
            <w:shd w:val="clear" w:color="auto" w:fill="auto"/>
            <w:vAlign w:val="center"/>
          </w:tcPr>
          <w:p w14:paraId="4295B5FE" w14:textId="2973354B" w:rsidR="000D4C85" w:rsidRDefault="000D4C85" w:rsidP="000D4C85">
            <w:pPr>
              <w:autoSpaceDE w:val="0"/>
              <w:autoSpaceDN w:val="0"/>
              <w:adjustRightInd w:val="0"/>
              <w:jc w:val="center"/>
              <w:rPr>
                <w:sz w:val="26"/>
                <w:szCs w:val="26"/>
              </w:rPr>
            </w:pPr>
            <w:r>
              <w:rPr>
                <w:sz w:val="26"/>
                <w:szCs w:val="26"/>
              </w:rPr>
              <w:t>2</w:t>
            </w:r>
          </w:p>
        </w:tc>
        <w:tc>
          <w:tcPr>
            <w:tcW w:w="2968" w:type="dxa"/>
            <w:shd w:val="clear" w:color="auto" w:fill="auto"/>
            <w:vAlign w:val="center"/>
          </w:tcPr>
          <w:p w14:paraId="0473B05D" w14:textId="7C7EBFF0" w:rsidR="000D4C85" w:rsidRDefault="000D4C85" w:rsidP="00357D5F">
            <w:pPr>
              <w:autoSpaceDE w:val="0"/>
              <w:autoSpaceDN w:val="0"/>
              <w:adjustRightInd w:val="0"/>
              <w:rPr>
                <w:sz w:val="26"/>
                <w:szCs w:val="26"/>
              </w:rPr>
            </w:pPr>
            <w:r>
              <w:rPr>
                <w:sz w:val="24"/>
                <w:szCs w:val="24"/>
              </w:rPr>
              <w:t>Этажность</w:t>
            </w:r>
            <w:r w:rsidR="00456E33">
              <w:rPr>
                <w:sz w:val="24"/>
                <w:szCs w:val="24"/>
              </w:rPr>
              <w:t xml:space="preserve"> /</w:t>
            </w:r>
            <w:r w:rsidR="00456E33">
              <w:rPr>
                <w:sz w:val="24"/>
                <w:szCs w:val="24"/>
              </w:rPr>
              <w:br/>
              <w:t>ввод в эксплуатацию</w:t>
            </w:r>
          </w:p>
        </w:tc>
        <w:tc>
          <w:tcPr>
            <w:tcW w:w="5688" w:type="dxa"/>
            <w:shd w:val="clear" w:color="auto" w:fill="auto"/>
            <w:vAlign w:val="center"/>
          </w:tcPr>
          <w:p w14:paraId="65418027" w14:textId="3BE52541" w:rsidR="000D4C85" w:rsidRPr="00C37094" w:rsidRDefault="00D643FB" w:rsidP="00082C22">
            <w:pPr>
              <w:autoSpaceDE w:val="0"/>
              <w:autoSpaceDN w:val="0"/>
              <w:adjustRightInd w:val="0"/>
              <w:rPr>
                <w:sz w:val="24"/>
                <w:szCs w:val="24"/>
              </w:rPr>
            </w:pPr>
            <w:r>
              <w:rPr>
                <w:sz w:val="24"/>
                <w:szCs w:val="24"/>
              </w:rPr>
              <w:t>одно</w:t>
            </w:r>
            <w:r w:rsidR="00C37094" w:rsidRPr="00C37094">
              <w:rPr>
                <w:sz w:val="24"/>
                <w:szCs w:val="24"/>
              </w:rPr>
              <w:t>этажное</w:t>
            </w:r>
            <w:r w:rsidR="00456E33" w:rsidRPr="00C37094">
              <w:rPr>
                <w:sz w:val="24"/>
                <w:szCs w:val="24"/>
              </w:rPr>
              <w:t xml:space="preserve"> / </w:t>
            </w:r>
            <w:r>
              <w:rPr>
                <w:sz w:val="24"/>
                <w:szCs w:val="24"/>
              </w:rPr>
              <w:t>2006</w:t>
            </w:r>
            <w:r w:rsidR="005A0197" w:rsidRPr="00C37094">
              <w:rPr>
                <w:sz w:val="24"/>
                <w:szCs w:val="24"/>
              </w:rPr>
              <w:t xml:space="preserve"> г</w:t>
            </w:r>
            <w:r w:rsidR="000A4841">
              <w:rPr>
                <w:sz w:val="24"/>
                <w:szCs w:val="24"/>
              </w:rPr>
              <w:t>.</w:t>
            </w:r>
          </w:p>
        </w:tc>
      </w:tr>
      <w:tr w:rsidR="005A0197" w14:paraId="2D2C6B0E" w14:textId="77777777" w:rsidTr="007A3BF4">
        <w:trPr>
          <w:trHeight w:val="319"/>
        </w:trPr>
        <w:tc>
          <w:tcPr>
            <w:tcW w:w="842" w:type="dxa"/>
            <w:shd w:val="clear" w:color="auto" w:fill="auto"/>
            <w:vAlign w:val="center"/>
          </w:tcPr>
          <w:p w14:paraId="3692D6F7" w14:textId="77777777" w:rsidR="005A0197" w:rsidRDefault="005A0197" w:rsidP="000D4C85">
            <w:pPr>
              <w:autoSpaceDE w:val="0"/>
              <w:autoSpaceDN w:val="0"/>
              <w:adjustRightInd w:val="0"/>
              <w:jc w:val="center"/>
              <w:rPr>
                <w:sz w:val="26"/>
                <w:szCs w:val="26"/>
              </w:rPr>
            </w:pPr>
          </w:p>
        </w:tc>
        <w:tc>
          <w:tcPr>
            <w:tcW w:w="2968" w:type="dxa"/>
            <w:shd w:val="clear" w:color="auto" w:fill="auto"/>
            <w:vAlign w:val="center"/>
          </w:tcPr>
          <w:p w14:paraId="3A4D9B32" w14:textId="01A0CCE5" w:rsidR="005A0197" w:rsidRDefault="005A0197" w:rsidP="00357D5F">
            <w:pPr>
              <w:autoSpaceDE w:val="0"/>
              <w:autoSpaceDN w:val="0"/>
              <w:adjustRightInd w:val="0"/>
              <w:rPr>
                <w:sz w:val="24"/>
                <w:szCs w:val="24"/>
              </w:rPr>
            </w:pPr>
            <w:r>
              <w:rPr>
                <w:sz w:val="24"/>
                <w:szCs w:val="24"/>
              </w:rPr>
              <w:t>Общая площадь</w:t>
            </w:r>
          </w:p>
        </w:tc>
        <w:tc>
          <w:tcPr>
            <w:tcW w:w="5688" w:type="dxa"/>
            <w:shd w:val="clear" w:color="auto" w:fill="auto"/>
          </w:tcPr>
          <w:p w14:paraId="4E47A25B" w14:textId="47D5BFE9" w:rsidR="005A0197" w:rsidRPr="00C37094" w:rsidRDefault="00D643FB" w:rsidP="000D4C85">
            <w:pPr>
              <w:autoSpaceDE w:val="0"/>
              <w:autoSpaceDN w:val="0"/>
              <w:adjustRightInd w:val="0"/>
              <w:jc w:val="both"/>
              <w:rPr>
                <w:sz w:val="24"/>
                <w:szCs w:val="24"/>
              </w:rPr>
            </w:pPr>
            <w:r>
              <w:rPr>
                <w:sz w:val="24"/>
                <w:szCs w:val="24"/>
              </w:rPr>
              <w:t>50</w:t>
            </w:r>
            <w:r w:rsidR="00C37094" w:rsidRPr="00C37094">
              <w:rPr>
                <w:sz w:val="24"/>
                <w:szCs w:val="24"/>
              </w:rPr>
              <w:t xml:space="preserve"> кв.</w:t>
            </w:r>
            <w:r w:rsidR="00BF12AE">
              <w:rPr>
                <w:sz w:val="24"/>
                <w:szCs w:val="24"/>
              </w:rPr>
              <w:t xml:space="preserve"> </w:t>
            </w:r>
            <w:r w:rsidR="00C37094" w:rsidRPr="00C37094">
              <w:rPr>
                <w:sz w:val="24"/>
                <w:szCs w:val="24"/>
              </w:rPr>
              <w:t>м.</w:t>
            </w:r>
          </w:p>
        </w:tc>
      </w:tr>
      <w:tr w:rsidR="00BF12AE" w14:paraId="7C940500" w14:textId="77777777" w:rsidTr="007A3BF4">
        <w:trPr>
          <w:trHeight w:val="319"/>
        </w:trPr>
        <w:tc>
          <w:tcPr>
            <w:tcW w:w="842" w:type="dxa"/>
            <w:shd w:val="clear" w:color="auto" w:fill="auto"/>
            <w:vAlign w:val="center"/>
          </w:tcPr>
          <w:p w14:paraId="3FE3D8E4" w14:textId="43D05816" w:rsidR="00BF12AE" w:rsidRDefault="00BF12AE" w:rsidP="00BF12AE">
            <w:pPr>
              <w:autoSpaceDE w:val="0"/>
              <w:autoSpaceDN w:val="0"/>
              <w:adjustRightInd w:val="0"/>
              <w:jc w:val="center"/>
              <w:rPr>
                <w:sz w:val="26"/>
                <w:szCs w:val="26"/>
              </w:rPr>
            </w:pPr>
            <w:r>
              <w:rPr>
                <w:sz w:val="26"/>
                <w:szCs w:val="26"/>
              </w:rPr>
              <w:t>3</w:t>
            </w:r>
          </w:p>
        </w:tc>
        <w:tc>
          <w:tcPr>
            <w:tcW w:w="2968" w:type="dxa"/>
            <w:shd w:val="clear" w:color="auto" w:fill="auto"/>
            <w:vAlign w:val="center"/>
          </w:tcPr>
          <w:p w14:paraId="23047267" w14:textId="1CDCB5D3" w:rsidR="00BF12AE" w:rsidRDefault="00BF12AE" w:rsidP="00BF12AE">
            <w:pPr>
              <w:autoSpaceDE w:val="0"/>
              <w:autoSpaceDN w:val="0"/>
              <w:adjustRightInd w:val="0"/>
              <w:rPr>
                <w:sz w:val="26"/>
                <w:szCs w:val="26"/>
              </w:rPr>
            </w:pPr>
            <w:r>
              <w:rPr>
                <w:sz w:val="24"/>
                <w:szCs w:val="24"/>
              </w:rPr>
              <w:t>Остекление</w:t>
            </w:r>
          </w:p>
        </w:tc>
        <w:tc>
          <w:tcPr>
            <w:tcW w:w="5688" w:type="dxa"/>
            <w:shd w:val="clear" w:color="auto" w:fill="auto"/>
          </w:tcPr>
          <w:p w14:paraId="7CA5AF82" w14:textId="14FBB97E" w:rsidR="00BF12AE" w:rsidRPr="00BF12AE" w:rsidRDefault="00BF12AE" w:rsidP="00BF12AE">
            <w:pPr>
              <w:autoSpaceDE w:val="0"/>
              <w:autoSpaceDN w:val="0"/>
              <w:adjustRightInd w:val="0"/>
              <w:jc w:val="both"/>
              <w:rPr>
                <w:sz w:val="24"/>
                <w:szCs w:val="24"/>
              </w:rPr>
            </w:pPr>
            <w:r w:rsidRPr="00BF12AE">
              <w:rPr>
                <w:sz w:val="24"/>
                <w:szCs w:val="24"/>
              </w:rPr>
              <w:t>Деревянные рамы 50х</w:t>
            </w:r>
            <w:r w:rsidR="007A3BF4">
              <w:rPr>
                <w:sz w:val="24"/>
                <w:szCs w:val="24"/>
              </w:rPr>
              <w:t>8</w:t>
            </w:r>
            <w:r w:rsidRPr="00BF12AE">
              <w:rPr>
                <w:sz w:val="24"/>
                <w:szCs w:val="24"/>
              </w:rPr>
              <w:t>0 -</w:t>
            </w:r>
            <w:r w:rsidR="007A3BF4">
              <w:rPr>
                <w:sz w:val="24"/>
                <w:szCs w:val="24"/>
              </w:rPr>
              <w:t>2</w:t>
            </w:r>
            <w:r w:rsidRPr="00BF12AE">
              <w:rPr>
                <w:sz w:val="24"/>
                <w:szCs w:val="24"/>
              </w:rPr>
              <w:t xml:space="preserve"> шт. </w:t>
            </w:r>
          </w:p>
        </w:tc>
      </w:tr>
      <w:tr w:rsidR="00D643FB" w14:paraId="0B69C5B2" w14:textId="77777777" w:rsidTr="007A3BF4">
        <w:trPr>
          <w:trHeight w:val="319"/>
        </w:trPr>
        <w:tc>
          <w:tcPr>
            <w:tcW w:w="842" w:type="dxa"/>
            <w:shd w:val="clear" w:color="auto" w:fill="auto"/>
            <w:vAlign w:val="center"/>
          </w:tcPr>
          <w:p w14:paraId="6157FF4A" w14:textId="704B8C36" w:rsidR="00D643FB" w:rsidRDefault="00D643FB" w:rsidP="00D643FB">
            <w:pPr>
              <w:autoSpaceDE w:val="0"/>
              <w:autoSpaceDN w:val="0"/>
              <w:adjustRightInd w:val="0"/>
              <w:jc w:val="center"/>
              <w:rPr>
                <w:sz w:val="26"/>
                <w:szCs w:val="26"/>
              </w:rPr>
            </w:pPr>
            <w:r>
              <w:rPr>
                <w:sz w:val="26"/>
                <w:szCs w:val="26"/>
              </w:rPr>
              <w:t>4</w:t>
            </w:r>
          </w:p>
        </w:tc>
        <w:tc>
          <w:tcPr>
            <w:tcW w:w="2968" w:type="dxa"/>
            <w:shd w:val="clear" w:color="auto" w:fill="auto"/>
            <w:vAlign w:val="center"/>
          </w:tcPr>
          <w:p w14:paraId="07E99406" w14:textId="5F05D837" w:rsidR="00D643FB" w:rsidRDefault="00D643FB" w:rsidP="00D643FB">
            <w:pPr>
              <w:autoSpaceDE w:val="0"/>
              <w:autoSpaceDN w:val="0"/>
              <w:adjustRightInd w:val="0"/>
              <w:rPr>
                <w:sz w:val="24"/>
                <w:szCs w:val="24"/>
              </w:rPr>
            </w:pPr>
            <w:r>
              <w:rPr>
                <w:sz w:val="24"/>
                <w:szCs w:val="24"/>
              </w:rPr>
              <w:t>Входная группа</w:t>
            </w:r>
          </w:p>
        </w:tc>
        <w:tc>
          <w:tcPr>
            <w:tcW w:w="5688" w:type="dxa"/>
            <w:shd w:val="clear" w:color="auto" w:fill="auto"/>
          </w:tcPr>
          <w:p w14:paraId="3451CFC8" w14:textId="525FC15D" w:rsidR="007A3BF4" w:rsidRPr="00920D53" w:rsidRDefault="007A3BF4" w:rsidP="007A3BF4">
            <w:pPr>
              <w:rPr>
                <w:sz w:val="24"/>
                <w:szCs w:val="24"/>
              </w:rPr>
            </w:pPr>
            <w:r w:rsidRPr="00920D53">
              <w:rPr>
                <w:sz w:val="24"/>
                <w:szCs w:val="24"/>
              </w:rPr>
              <w:t>Металлические неутепленные,</w:t>
            </w:r>
            <w:r>
              <w:rPr>
                <w:sz w:val="24"/>
                <w:szCs w:val="24"/>
              </w:rPr>
              <w:t xml:space="preserve"> </w:t>
            </w:r>
            <w:r w:rsidRPr="00920D53">
              <w:rPr>
                <w:sz w:val="24"/>
                <w:szCs w:val="24"/>
              </w:rPr>
              <w:t>без тамбура,</w:t>
            </w:r>
          </w:p>
          <w:p w14:paraId="26E0715D" w14:textId="490E9F00" w:rsidR="00D643FB" w:rsidRPr="00BF12AE" w:rsidRDefault="007A3BF4" w:rsidP="007A3BF4">
            <w:pPr>
              <w:rPr>
                <w:sz w:val="24"/>
                <w:szCs w:val="24"/>
              </w:rPr>
            </w:pPr>
            <w:r w:rsidRPr="00920D53">
              <w:rPr>
                <w:sz w:val="24"/>
                <w:szCs w:val="24"/>
              </w:rPr>
              <w:t>размер 2000м х4000м – 1 шт.</w:t>
            </w:r>
          </w:p>
        </w:tc>
      </w:tr>
      <w:tr w:rsidR="00D643FB" w14:paraId="1811C90B" w14:textId="77777777" w:rsidTr="007A3BF4">
        <w:trPr>
          <w:trHeight w:val="303"/>
        </w:trPr>
        <w:tc>
          <w:tcPr>
            <w:tcW w:w="842" w:type="dxa"/>
            <w:shd w:val="clear" w:color="auto" w:fill="auto"/>
            <w:vAlign w:val="center"/>
          </w:tcPr>
          <w:p w14:paraId="5590B9D3" w14:textId="1D4EF253" w:rsidR="00D643FB" w:rsidRDefault="00D643FB" w:rsidP="00D643FB">
            <w:pPr>
              <w:autoSpaceDE w:val="0"/>
              <w:autoSpaceDN w:val="0"/>
              <w:adjustRightInd w:val="0"/>
              <w:jc w:val="center"/>
              <w:rPr>
                <w:sz w:val="26"/>
                <w:szCs w:val="26"/>
              </w:rPr>
            </w:pPr>
            <w:r>
              <w:rPr>
                <w:sz w:val="26"/>
                <w:szCs w:val="26"/>
              </w:rPr>
              <w:t>5</w:t>
            </w:r>
          </w:p>
        </w:tc>
        <w:tc>
          <w:tcPr>
            <w:tcW w:w="2968" w:type="dxa"/>
            <w:shd w:val="clear" w:color="auto" w:fill="auto"/>
            <w:vAlign w:val="center"/>
          </w:tcPr>
          <w:p w14:paraId="2C35B1FD" w14:textId="29131AE5" w:rsidR="00D643FB" w:rsidRDefault="00D643FB" w:rsidP="00D643FB">
            <w:pPr>
              <w:autoSpaceDE w:val="0"/>
              <w:autoSpaceDN w:val="0"/>
              <w:adjustRightInd w:val="0"/>
              <w:rPr>
                <w:sz w:val="26"/>
                <w:szCs w:val="26"/>
              </w:rPr>
            </w:pPr>
            <w:r>
              <w:rPr>
                <w:sz w:val="24"/>
                <w:szCs w:val="24"/>
              </w:rPr>
              <w:t>Освещение</w:t>
            </w:r>
          </w:p>
        </w:tc>
        <w:tc>
          <w:tcPr>
            <w:tcW w:w="5688" w:type="dxa"/>
            <w:shd w:val="clear" w:color="auto" w:fill="auto"/>
          </w:tcPr>
          <w:p w14:paraId="22FA04B0" w14:textId="6ACDA1ED" w:rsidR="00D643FB" w:rsidRPr="00BF12AE" w:rsidRDefault="007A3BF4" w:rsidP="00D643FB">
            <w:pPr>
              <w:autoSpaceDE w:val="0"/>
              <w:autoSpaceDN w:val="0"/>
              <w:adjustRightInd w:val="0"/>
              <w:rPr>
                <w:sz w:val="24"/>
                <w:szCs w:val="24"/>
              </w:rPr>
            </w:pPr>
            <w:r w:rsidRPr="00920D53">
              <w:rPr>
                <w:sz w:val="24"/>
                <w:szCs w:val="24"/>
              </w:rPr>
              <w:t>Лампа накаливания 2 шт</w:t>
            </w:r>
            <w:r>
              <w:rPr>
                <w:sz w:val="24"/>
                <w:szCs w:val="24"/>
              </w:rPr>
              <w:t>.</w:t>
            </w:r>
            <w:r w:rsidRPr="00920D53">
              <w:rPr>
                <w:sz w:val="24"/>
                <w:szCs w:val="24"/>
              </w:rPr>
              <w:t xml:space="preserve"> по 60 Вт</w:t>
            </w:r>
          </w:p>
        </w:tc>
      </w:tr>
      <w:tr w:rsidR="00D643FB" w14:paraId="5CCB2833" w14:textId="77777777" w:rsidTr="007A3BF4">
        <w:trPr>
          <w:trHeight w:val="303"/>
        </w:trPr>
        <w:tc>
          <w:tcPr>
            <w:tcW w:w="842" w:type="dxa"/>
            <w:shd w:val="clear" w:color="auto" w:fill="auto"/>
            <w:vAlign w:val="center"/>
          </w:tcPr>
          <w:p w14:paraId="5619570D" w14:textId="78B3139F" w:rsidR="00D643FB" w:rsidRDefault="00D643FB" w:rsidP="00D643FB">
            <w:pPr>
              <w:autoSpaceDE w:val="0"/>
              <w:autoSpaceDN w:val="0"/>
              <w:adjustRightInd w:val="0"/>
              <w:jc w:val="center"/>
              <w:rPr>
                <w:sz w:val="26"/>
                <w:szCs w:val="26"/>
              </w:rPr>
            </w:pPr>
            <w:r>
              <w:rPr>
                <w:sz w:val="26"/>
                <w:szCs w:val="26"/>
              </w:rPr>
              <w:t>6</w:t>
            </w:r>
          </w:p>
        </w:tc>
        <w:tc>
          <w:tcPr>
            <w:tcW w:w="2968" w:type="dxa"/>
            <w:shd w:val="clear" w:color="auto" w:fill="auto"/>
            <w:vAlign w:val="center"/>
          </w:tcPr>
          <w:p w14:paraId="252D80BD" w14:textId="27A0FEA3" w:rsidR="00D643FB" w:rsidRDefault="00D643FB" w:rsidP="00D643FB">
            <w:pPr>
              <w:autoSpaceDE w:val="0"/>
              <w:autoSpaceDN w:val="0"/>
              <w:adjustRightInd w:val="0"/>
              <w:rPr>
                <w:sz w:val="24"/>
                <w:szCs w:val="24"/>
              </w:rPr>
            </w:pPr>
            <w:r>
              <w:rPr>
                <w:sz w:val="24"/>
                <w:szCs w:val="24"/>
              </w:rPr>
              <w:t>Электроснабжение</w:t>
            </w:r>
          </w:p>
        </w:tc>
        <w:tc>
          <w:tcPr>
            <w:tcW w:w="5688" w:type="dxa"/>
            <w:shd w:val="clear" w:color="auto" w:fill="auto"/>
          </w:tcPr>
          <w:p w14:paraId="5DB0A588" w14:textId="11768CA5" w:rsidR="00D643FB" w:rsidRPr="00BF12AE" w:rsidRDefault="00D643FB" w:rsidP="00D643FB">
            <w:pPr>
              <w:autoSpaceDE w:val="0"/>
              <w:autoSpaceDN w:val="0"/>
              <w:adjustRightInd w:val="0"/>
              <w:jc w:val="both"/>
              <w:rPr>
                <w:sz w:val="24"/>
                <w:szCs w:val="24"/>
              </w:rPr>
            </w:pPr>
            <w:r w:rsidRPr="00BF12AE">
              <w:rPr>
                <w:sz w:val="24"/>
                <w:szCs w:val="24"/>
              </w:rPr>
              <w:t>Централизованное</w:t>
            </w:r>
          </w:p>
        </w:tc>
      </w:tr>
      <w:tr w:rsidR="00D643FB" w14:paraId="00B25221" w14:textId="77777777" w:rsidTr="007A3BF4">
        <w:trPr>
          <w:trHeight w:val="303"/>
        </w:trPr>
        <w:tc>
          <w:tcPr>
            <w:tcW w:w="842" w:type="dxa"/>
            <w:shd w:val="clear" w:color="auto" w:fill="auto"/>
            <w:vAlign w:val="center"/>
          </w:tcPr>
          <w:p w14:paraId="79BDA08F" w14:textId="0904A0D1" w:rsidR="00D643FB" w:rsidRDefault="00D643FB" w:rsidP="00D643FB">
            <w:pPr>
              <w:autoSpaceDE w:val="0"/>
              <w:autoSpaceDN w:val="0"/>
              <w:adjustRightInd w:val="0"/>
              <w:jc w:val="center"/>
              <w:rPr>
                <w:sz w:val="26"/>
                <w:szCs w:val="26"/>
              </w:rPr>
            </w:pPr>
            <w:r>
              <w:rPr>
                <w:sz w:val="26"/>
                <w:szCs w:val="26"/>
              </w:rPr>
              <w:t>7</w:t>
            </w:r>
          </w:p>
        </w:tc>
        <w:tc>
          <w:tcPr>
            <w:tcW w:w="2968" w:type="dxa"/>
            <w:shd w:val="clear" w:color="auto" w:fill="auto"/>
            <w:vAlign w:val="center"/>
          </w:tcPr>
          <w:p w14:paraId="7AC58A41" w14:textId="451C6804" w:rsidR="00D643FB" w:rsidRDefault="00D643FB" w:rsidP="00D643FB">
            <w:pPr>
              <w:autoSpaceDE w:val="0"/>
              <w:autoSpaceDN w:val="0"/>
              <w:adjustRightInd w:val="0"/>
              <w:rPr>
                <w:sz w:val="24"/>
                <w:szCs w:val="24"/>
              </w:rPr>
            </w:pPr>
            <w:r>
              <w:rPr>
                <w:sz w:val="24"/>
                <w:szCs w:val="24"/>
              </w:rPr>
              <w:t>Газоснабжение</w:t>
            </w:r>
          </w:p>
        </w:tc>
        <w:tc>
          <w:tcPr>
            <w:tcW w:w="5688" w:type="dxa"/>
            <w:shd w:val="clear" w:color="auto" w:fill="auto"/>
          </w:tcPr>
          <w:p w14:paraId="0755C6A5" w14:textId="3EB6791A" w:rsidR="00D643FB" w:rsidRPr="00BF12AE" w:rsidRDefault="00D643FB" w:rsidP="00D643FB">
            <w:pPr>
              <w:autoSpaceDE w:val="0"/>
              <w:autoSpaceDN w:val="0"/>
              <w:adjustRightInd w:val="0"/>
              <w:jc w:val="both"/>
              <w:rPr>
                <w:sz w:val="24"/>
                <w:szCs w:val="24"/>
              </w:rPr>
            </w:pPr>
            <w:r>
              <w:rPr>
                <w:sz w:val="24"/>
                <w:szCs w:val="24"/>
              </w:rPr>
              <w:t>-</w:t>
            </w:r>
          </w:p>
        </w:tc>
      </w:tr>
      <w:tr w:rsidR="00D643FB" w14:paraId="1AE8DF83" w14:textId="77777777" w:rsidTr="007A3BF4">
        <w:trPr>
          <w:trHeight w:val="303"/>
        </w:trPr>
        <w:tc>
          <w:tcPr>
            <w:tcW w:w="842" w:type="dxa"/>
            <w:shd w:val="clear" w:color="auto" w:fill="auto"/>
            <w:vAlign w:val="center"/>
          </w:tcPr>
          <w:p w14:paraId="675D077A" w14:textId="119A34B1" w:rsidR="00D643FB" w:rsidRDefault="00D643FB" w:rsidP="00D643FB">
            <w:pPr>
              <w:autoSpaceDE w:val="0"/>
              <w:autoSpaceDN w:val="0"/>
              <w:adjustRightInd w:val="0"/>
              <w:jc w:val="center"/>
              <w:rPr>
                <w:sz w:val="26"/>
                <w:szCs w:val="26"/>
              </w:rPr>
            </w:pPr>
            <w:r>
              <w:rPr>
                <w:sz w:val="26"/>
                <w:szCs w:val="26"/>
              </w:rPr>
              <w:t>8</w:t>
            </w:r>
          </w:p>
        </w:tc>
        <w:tc>
          <w:tcPr>
            <w:tcW w:w="2968" w:type="dxa"/>
            <w:shd w:val="clear" w:color="auto" w:fill="auto"/>
            <w:vAlign w:val="center"/>
          </w:tcPr>
          <w:p w14:paraId="76F4C176" w14:textId="796E4570" w:rsidR="00D643FB" w:rsidRDefault="00D643FB" w:rsidP="00D643FB">
            <w:pPr>
              <w:autoSpaceDE w:val="0"/>
              <w:autoSpaceDN w:val="0"/>
              <w:adjustRightInd w:val="0"/>
              <w:rPr>
                <w:sz w:val="24"/>
                <w:szCs w:val="24"/>
              </w:rPr>
            </w:pPr>
            <w:r>
              <w:rPr>
                <w:sz w:val="24"/>
                <w:szCs w:val="24"/>
              </w:rPr>
              <w:t>Теплоснабжение</w:t>
            </w:r>
          </w:p>
        </w:tc>
        <w:tc>
          <w:tcPr>
            <w:tcW w:w="5688" w:type="dxa"/>
            <w:shd w:val="clear" w:color="auto" w:fill="auto"/>
          </w:tcPr>
          <w:p w14:paraId="26AECC85" w14:textId="0A4824E4" w:rsidR="00D643FB" w:rsidRPr="00BF12AE" w:rsidRDefault="00D643FB" w:rsidP="00D643FB">
            <w:pPr>
              <w:autoSpaceDE w:val="0"/>
              <w:autoSpaceDN w:val="0"/>
              <w:adjustRightInd w:val="0"/>
              <w:jc w:val="both"/>
              <w:rPr>
                <w:sz w:val="24"/>
                <w:szCs w:val="24"/>
              </w:rPr>
            </w:pPr>
            <w:r>
              <w:rPr>
                <w:sz w:val="24"/>
                <w:szCs w:val="24"/>
              </w:rPr>
              <w:t>-</w:t>
            </w:r>
            <w:r w:rsidRPr="00BF12AE">
              <w:rPr>
                <w:sz w:val="24"/>
                <w:szCs w:val="24"/>
              </w:rPr>
              <w:t xml:space="preserve"> </w:t>
            </w:r>
          </w:p>
        </w:tc>
      </w:tr>
      <w:tr w:rsidR="00D643FB" w14:paraId="5A38A28A" w14:textId="77777777" w:rsidTr="007A3BF4">
        <w:trPr>
          <w:trHeight w:val="303"/>
        </w:trPr>
        <w:tc>
          <w:tcPr>
            <w:tcW w:w="842" w:type="dxa"/>
            <w:shd w:val="clear" w:color="auto" w:fill="auto"/>
            <w:vAlign w:val="center"/>
          </w:tcPr>
          <w:p w14:paraId="76EB065C" w14:textId="63E417B5" w:rsidR="00D643FB" w:rsidRDefault="00D643FB" w:rsidP="00D643FB">
            <w:pPr>
              <w:autoSpaceDE w:val="0"/>
              <w:autoSpaceDN w:val="0"/>
              <w:adjustRightInd w:val="0"/>
              <w:jc w:val="center"/>
              <w:rPr>
                <w:sz w:val="26"/>
                <w:szCs w:val="26"/>
              </w:rPr>
            </w:pPr>
            <w:r>
              <w:rPr>
                <w:sz w:val="26"/>
                <w:szCs w:val="26"/>
              </w:rPr>
              <w:t>9</w:t>
            </w:r>
          </w:p>
        </w:tc>
        <w:tc>
          <w:tcPr>
            <w:tcW w:w="2968" w:type="dxa"/>
            <w:shd w:val="clear" w:color="auto" w:fill="auto"/>
            <w:vAlign w:val="center"/>
          </w:tcPr>
          <w:p w14:paraId="315FFAD9" w14:textId="704E92CF" w:rsidR="00D643FB" w:rsidRDefault="00D643FB" w:rsidP="00D643FB">
            <w:pPr>
              <w:autoSpaceDE w:val="0"/>
              <w:autoSpaceDN w:val="0"/>
              <w:adjustRightInd w:val="0"/>
              <w:rPr>
                <w:sz w:val="24"/>
                <w:szCs w:val="24"/>
              </w:rPr>
            </w:pPr>
            <w:r>
              <w:rPr>
                <w:sz w:val="24"/>
                <w:szCs w:val="24"/>
              </w:rPr>
              <w:t>Водоснабжение</w:t>
            </w:r>
          </w:p>
        </w:tc>
        <w:tc>
          <w:tcPr>
            <w:tcW w:w="5688" w:type="dxa"/>
            <w:shd w:val="clear" w:color="auto" w:fill="auto"/>
          </w:tcPr>
          <w:p w14:paraId="4A272163" w14:textId="72E11C1D" w:rsidR="00D643FB" w:rsidRPr="00BF12AE" w:rsidRDefault="00D643FB" w:rsidP="00D643FB">
            <w:pPr>
              <w:autoSpaceDE w:val="0"/>
              <w:autoSpaceDN w:val="0"/>
              <w:adjustRightInd w:val="0"/>
              <w:jc w:val="both"/>
              <w:rPr>
                <w:sz w:val="24"/>
                <w:szCs w:val="24"/>
              </w:rPr>
            </w:pPr>
            <w:r>
              <w:rPr>
                <w:sz w:val="24"/>
                <w:szCs w:val="24"/>
              </w:rPr>
              <w:t>-</w:t>
            </w:r>
          </w:p>
        </w:tc>
      </w:tr>
      <w:tr w:rsidR="00D643FB" w14:paraId="1355BCB4" w14:textId="77777777" w:rsidTr="007A3BF4">
        <w:trPr>
          <w:trHeight w:val="303"/>
        </w:trPr>
        <w:tc>
          <w:tcPr>
            <w:tcW w:w="842" w:type="dxa"/>
            <w:shd w:val="clear" w:color="auto" w:fill="auto"/>
            <w:vAlign w:val="center"/>
          </w:tcPr>
          <w:p w14:paraId="0768F3BB" w14:textId="776BB0F3" w:rsidR="00D643FB" w:rsidRDefault="00D643FB" w:rsidP="00D643FB">
            <w:pPr>
              <w:autoSpaceDE w:val="0"/>
              <w:autoSpaceDN w:val="0"/>
              <w:adjustRightInd w:val="0"/>
              <w:jc w:val="center"/>
              <w:rPr>
                <w:sz w:val="26"/>
                <w:szCs w:val="26"/>
              </w:rPr>
            </w:pPr>
            <w:r>
              <w:rPr>
                <w:sz w:val="26"/>
                <w:szCs w:val="26"/>
              </w:rPr>
              <w:t>10</w:t>
            </w:r>
          </w:p>
        </w:tc>
        <w:tc>
          <w:tcPr>
            <w:tcW w:w="2968" w:type="dxa"/>
            <w:shd w:val="clear" w:color="auto" w:fill="auto"/>
            <w:vAlign w:val="center"/>
          </w:tcPr>
          <w:p w14:paraId="605B1098" w14:textId="2AC11636" w:rsidR="00D643FB" w:rsidRPr="00063495" w:rsidRDefault="00D643FB" w:rsidP="00D643FB">
            <w:pPr>
              <w:autoSpaceDE w:val="0"/>
              <w:autoSpaceDN w:val="0"/>
              <w:adjustRightInd w:val="0"/>
              <w:rPr>
                <w:sz w:val="24"/>
                <w:szCs w:val="24"/>
              </w:rPr>
            </w:pPr>
            <w:r w:rsidRPr="00063495">
              <w:rPr>
                <w:sz w:val="24"/>
                <w:szCs w:val="24"/>
              </w:rPr>
              <w:t>Оснащение приборами учета потребляемых ТЭР и воды</w:t>
            </w:r>
          </w:p>
        </w:tc>
        <w:tc>
          <w:tcPr>
            <w:tcW w:w="5688" w:type="dxa"/>
            <w:shd w:val="clear" w:color="auto" w:fill="auto"/>
            <w:vAlign w:val="center"/>
          </w:tcPr>
          <w:p w14:paraId="209871E2" w14:textId="1FEE16EC" w:rsidR="00D643FB" w:rsidRPr="00BF12AE" w:rsidRDefault="00D643FB" w:rsidP="00D643FB">
            <w:pPr>
              <w:autoSpaceDE w:val="0"/>
              <w:autoSpaceDN w:val="0"/>
              <w:adjustRightInd w:val="0"/>
              <w:rPr>
                <w:sz w:val="24"/>
                <w:szCs w:val="24"/>
              </w:rPr>
            </w:pPr>
            <w:r w:rsidRPr="00BF12AE">
              <w:rPr>
                <w:sz w:val="24"/>
                <w:szCs w:val="24"/>
              </w:rPr>
              <w:t xml:space="preserve">100% электроснабжение </w:t>
            </w:r>
          </w:p>
        </w:tc>
      </w:tr>
    </w:tbl>
    <w:p w14:paraId="3915B4D5" w14:textId="77777777" w:rsidR="000344DF" w:rsidRDefault="000344DF" w:rsidP="000344DF">
      <w:pPr>
        <w:autoSpaceDE w:val="0"/>
        <w:autoSpaceDN w:val="0"/>
        <w:adjustRightInd w:val="0"/>
        <w:spacing w:after="0" w:line="360" w:lineRule="auto"/>
        <w:jc w:val="both"/>
        <w:rPr>
          <w:rFonts w:ascii="Times New Roman" w:eastAsia="Times New Roman" w:hAnsi="Times New Roman" w:cs="Times New Roman"/>
          <w:sz w:val="28"/>
          <w:szCs w:val="28"/>
          <w:lang w:eastAsia="ru-RU"/>
        </w:rPr>
      </w:pPr>
      <w:bookmarkStart w:id="38" w:name="_Toc469914239"/>
      <w:bookmarkStart w:id="39" w:name="_Toc17376516"/>
      <w:bookmarkStart w:id="40" w:name="_Toc88646284"/>
      <w:bookmarkStart w:id="41" w:name="_Hlk65836365"/>
      <w:bookmarkEnd w:id="31"/>
      <w:bookmarkEnd w:id="37"/>
    </w:p>
    <w:p w14:paraId="1319851D" w14:textId="06EB0C1D" w:rsidR="000344DF" w:rsidRDefault="000344DF" w:rsidP="000344DF">
      <w:pPr>
        <w:autoSpaceDE w:val="0"/>
        <w:autoSpaceDN w:val="0"/>
        <w:adjustRightInd w:val="0"/>
        <w:spacing w:after="0" w:line="360" w:lineRule="auto"/>
        <w:jc w:val="both"/>
        <w:rPr>
          <w:rFonts w:ascii="Times New Roman" w:eastAsia="Times New Roman" w:hAnsi="Times New Roman" w:cs="Times New Roman"/>
          <w:sz w:val="26"/>
          <w:szCs w:val="26"/>
          <w:lang w:eastAsia="ru-RU"/>
        </w:rPr>
      </w:pPr>
      <w:r w:rsidRPr="00947B79">
        <w:rPr>
          <w:rFonts w:ascii="Times New Roman" w:eastAsia="Times New Roman" w:hAnsi="Times New Roman" w:cs="Times New Roman"/>
          <w:sz w:val="28"/>
          <w:szCs w:val="28"/>
          <w:lang w:eastAsia="ru-RU"/>
        </w:rPr>
        <w:t xml:space="preserve">Таблица </w:t>
      </w:r>
      <w:r w:rsidR="00282B0D">
        <w:rPr>
          <w:rFonts w:ascii="Times New Roman" w:eastAsia="Times New Roman" w:hAnsi="Times New Roman" w:cs="Times New Roman"/>
          <w:sz w:val="28"/>
          <w:szCs w:val="28"/>
          <w:lang w:eastAsia="ru-RU"/>
        </w:rPr>
        <w:t>3</w:t>
      </w:r>
      <w:r w:rsidRPr="00947B79">
        <w:rPr>
          <w:rFonts w:ascii="Times New Roman" w:eastAsia="Times New Roman" w:hAnsi="Times New Roman" w:cs="Times New Roman"/>
          <w:sz w:val="28"/>
          <w:szCs w:val="28"/>
          <w:lang w:eastAsia="ru-RU"/>
        </w:rPr>
        <w:t xml:space="preserve"> – Основные технические характеристики </w:t>
      </w:r>
      <w:r w:rsidR="00D643FB">
        <w:rPr>
          <w:rFonts w:ascii="Times New Roman" w:eastAsia="Times New Roman" w:hAnsi="Times New Roman" w:cs="Times New Roman"/>
          <w:sz w:val="28"/>
          <w:szCs w:val="28"/>
          <w:lang w:eastAsia="ru-RU"/>
        </w:rPr>
        <w:t xml:space="preserve">здания администрации. </w:t>
      </w:r>
    </w:p>
    <w:tbl>
      <w:tblPr>
        <w:tblStyle w:val="af7"/>
        <w:tblW w:w="9498" w:type="dxa"/>
        <w:tblInd w:w="-5" w:type="dxa"/>
        <w:tblLook w:val="04A0" w:firstRow="1" w:lastRow="0" w:firstColumn="1" w:lastColumn="0" w:noHBand="0" w:noVBand="1"/>
      </w:tblPr>
      <w:tblGrid>
        <w:gridCol w:w="842"/>
        <w:gridCol w:w="2968"/>
        <w:gridCol w:w="5688"/>
      </w:tblGrid>
      <w:tr w:rsidR="000344DF" w14:paraId="06935897" w14:textId="77777777" w:rsidTr="007A3BF4">
        <w:trPr>
          <w:trHeight w:val="575"/>
        </w:trPr>
        <w:tc>
          <w:tcPr>
            <w:tcW w:w="842" w:type="dxa"/>
            <w:shd w:val="clear" w:color="auto" w:fill="auto"/>
            <w:vAlign w:val="center"/>
          </w:tcPr>
          <w:p w14:paraId="5514761C" w14:textId="77777777" w:rsidR="000344DF" w:rsidRPr="00346150" w:rsidRDefault="000344DF" w:rsidP="00251D25">
            <w:pPr>
              <w:autoSpaceDE w:val="0"/>
              <w:autoSpaceDN w:val="0"/>
              <w:adjustRightInd w:val="0"/>
              <w:jc w:val="center"/>
              <w:rPr>
                <w:sz w:val="24"/>
                <w:szCs w:val="24"/>
              </w:rPr>
            </w:pPr>
            <w:r w:rsidRPr="00346150">
              <w:rPr>
                <w:sz w:val="24"/>
                <w:szCs w:val="24"/>
              </w:rPr>
              <w:t>№ п/п</w:t>
            </w:r>
          </w:p>
        </w:tc>
        <w:tc>
          <w:tcPr>
            <w:tcW w:w="2968" w:type="dxa"/>
            <w:shd w:val="clear" w:color="auto" w:fill="auto"/>
            <w:vAlign w:val="center"/>
          </w:tcPr>
          <w:p w14:paraId="0D040271" w14:textId="77777777" w:rsidR="000344DF" w:rsidRPr="00346150" w:rsidRDefault="000344DF" w:rsidP="00251D25">
            <w:pPr>
              <w:autoSpaceDE w:val="0"/>
              <w:autoSpaceDN w:val="0"/>
              <w:adjustRightInd w:val="0"/>
              <w:jc w:val="center"/>
              <w:rPr>
                <w:sz w:val="24"/>
                <w:szCs w:val="24"/>
              </w:rPr>
            </w:pPr>
            <w:r>
              <w:rPr>
                <w:sz w:val="24"/>
                <w:szCs w:val="24"/>
              </w:rPr>
              <w:t>Наименование показателя</w:t>
            </w:r>
          </w:p>
        </w:tc>
        <w:tc>
          <w:tcPr>
            <w:tcW w:w="5688" w:type="dxa"/>
            <w:shd w:val="clear" w:color="auto" w:fill="auto"/>
            <w:vAlign w:val="center"/>
          </w:tcPr>
          <w:p w14:paraId="6DDE5C99" w14:textId="77777777" w:rsidR="000344DF" w:rsidRPr="000D4C85" w:rsidRDefault="000344DF" w:rsidP="00251D25">
            <w:pPr>
              <w:autoSpaceDE w:val="0"/>
              <w:autoSpaceDN w:val="0"/>
              <w:adjustRightInd w:val="0"/>
              <w:jc w:val="center"/>
              <w:rPr>
                <w:sz w:val="24"/>
                <w:szCs w:val="24"/>
              </w:rPr>
            </w:pPr>
            <w:r>
              <w:rPr>
                <w:sz w:val="24"/>
                <w:szCs w:val="24"/>
              </w:rPr>
              <w:t>Значение</w:t>
            </w:r>
          </w:p>
        </w:tc>
      </w:tr>
      <w:tr w:rsidR="000344DF" w14:paraId="569F5518" w14:textId="77777777" w:rsidTr="007A3BF4">
        <w:trPr>
          <w:trHeight w:val="407"/>
        </w:trPr>
        <w:tc>
          <w:tcPr>
            <w:tcW w:w="842" w:type="dxa"/>
            <w:shd w:val="clear" w:color="auto" w:fill="auto"/>
            <w:vAlign w:val="center"/>
          </w:tcPr>
          <w:p w14:paraId="5DBA47D6" w14:textId="77777777" w:rsidR="000344DF" w:rsidRDefault="000344DF" w:rsidP="00251D25">
            <w:pPr>
              <w:autoSpaceDE w:val="0"/>
              <w:autoSpaceDN w:val="0"/>
              <w:adjustRightInd w:val="0"/>
              <w:jc w:val="center"/>
              <w:rPr>
                <w:sz w:val="26"/>
                <w:szCs w:val="26"/>
              </w:rPr>
            </w:pPr>
            <w:r>
              <w:rPr>
                <w:sz w:val="26"/>
                <w:szCs w:val="26"/>
              </w:rPr>
              <w:t>1</w:t>
            </w:r>
          </w:p>
        </w:tc>
        <w:tc>
          <w:tcPr>
            <w:tcW w:w="2968" w:type="dxa"/>
            <w:shd w:val="clear" w:color="auto" w:fill="auto"/>
            <w:vAlign w:val="center"/>
          </w:tcPr>
          <w:p w14:paraId="4E62B24F" w14:textId="77777777" w:rsidR="000344DF" w:rsidRPr="00346150" w:rsidRDefault="000344DF" w:rsidP="00251D25">
            <w:pPr>
              <w:autoSpaceDE w:val="0"/>
              <w:autoSpaceDN w:val="0"/>
              <w:adjustRightInd w:val="0"/>
              <w:rPr>
                <w:sz w:val="22"/>
                <w:szCs w:val="22"/>
              </w:rPr>
            </w:pPr>
            <w:r w:rsidRPr="00346150">
              <w:rPr>
                <w:sz w:val="24"/>
                <w:szCs w:val="24"/>
              </w:rPr>
              <w:t>Адресная характеристика</w:t>
            </w:r>
          </w:p>
        </w:tc>
        <w:tc>
          <w:tcPr>
            <w:tcW w:w="5688" w:type="dxa"/>
            <w:shd w:val="clear" w:color="auto" w:fill="auto"/>
          </w:tcPr>
          <w:p w14:paraId="3B5F6B2C" w14:textId="6FA0FA0F" w:rsidR="000344DF" w:rsidRPr="000D4C85" w:rsidRDefault="000344DF" w:rsidP="00251D25">
            <w:pPr>
              <w:autoSpaceDE w:val="0"/>
              <w:autoSpaceDN w:val="0"/>
              <w:adjustRightInd w:val="0"/>
              <w:rPr>
                <w:sz w:val="24"/>
                <w:szCs w:val="24"/>
              </w:rPr>
            </w:pPr>
            <w:r w:rsidRPr="000D4C85">
              <w:rPr>
                <w:sz w:val="24"/>
                <w:szCs w:val="24"/>
              </w:rPr>
              <w:t xml:space="preserve">Самарская область, </w:t>
            </w:r>
            <w:r w:rsidR="00CE35D9">
              <w:rPr>
                <w:sz w:val="24"/>
                <w:szCs w:val="24"/>
              </w:rPr>
              <w:t>Клявлинский р-он</w:t>
            </w:r>
            <w:r w:rsidR="00C37094">
              <w:rPr>
                <w:sz w:val="24"/>
                <w:szCs w:val="24"/>
              </w:rPr>
              <w:t>,</w:t>
            </w:r>
            <w:r w:rsidR="00CE35D9">
              <w:rPr>
                <w:sz w:val="24"/>
                <w:szCs w:val="24"/>
              </w:rPr>
              <w:t xml:space="preserve"> с. </w:t>
            </w:r>
            <w:r w:rsidR="00D643FB">
              <w:rPr>
                <w:sz w:val="24"/>
                <w:szCs w:val="24"/>
              </w:rPr>
              <w:t>Назаровка</w:t>
            </w:r>
            <w:r w:rsidR="00CE35D9">
              <w:rPr>
                <w:sz w:val="24"/>
                <w:szCs w:val="24"/>
              </w:rPr>
              <w:t>,</w:t>
            </w:r>
            <w:r w:rsidR="00C37094">
              <w:rPr>
                <w:sz w:val="24"/>
                <w:szCs w:val="24"/>
              </w:rPr>
              <w:t xml:space="preserve"> </w:t>
            </w:r>
            <w:r w:rsidRPr="000D4C85">
              <w:rPr>
                <w:sz w:val="24"/>
                <w:szCs w:val="24"/>
              </w:rPr>
              <w:t>ул.</w:t>
            </w:r>
            <w:r w:rsidR="00282B0D">
              <w:rPr>
                <w:sz w:val="24"/>
                <w:szCs w:val="24"/>
              </w:rPr>
              <w:t xml:space="preserve"> </w:t>
            </w:r>
            <w:r w:rsidR="00D643FB">
              <w:rPr>
                <w:sz w:val="24"/>
                <w:szCs w:val="24"/>
              </w:rPr>
              <w:t>Центральная</w:t>
            </w:r>
            <w:r w:rsidRPr="000D4C85">
              <w:rPr>
                <w:sz w:val="24"/>
                <w:szCs w:val="24"/>
              </w:rPr>
              <w:t xml:space="preserve">, </w:t>
            </w:r>
            <w:r w:rsidR="00D643FB">
              <w:rPr>
                <w:sz w:val="24"/>
                <w:szCs w:val="24"/>
              </w:rPr>
              <w:t>29</w:t>
            </w:r>
          </w:p>
        </w:tc>
      </w:tr>
      <w:tr w:rsidR="000344DF" w14:paraId="379A2411" w14:textId="77777777" w:rsidTr="007A3BF4">
        <w:trPr>
          <w:trHeight w:val="303"/>
        </w:trPr>
        <w:tc>
          <w:tcPr>
            <w:tcW w:w="842" w:type="dxa"/>
            <w:shd w:val="clear" w:color="auto" w:fill="auto"/>
            <w:vAlign w:val="center"/>
          </w:tcPr>
          <w:p w14:paraId="399058F4" w14:textId="77777777" w:rsidR="000344DF" w:rsidRDefault="000344DF" w:rsidP="00251D25">
            <w:pPr>
              <w:autoSpaceDE w:val="0"/>
              <w:autoSpaceDN w:val="0"/>
              <w:adjustRightInd w:val="0"/>
              <w:jc w:val="center"/>
              <w:rPr>
                <w:sz w:val="26"/>
                <w:szCs w:val="26"/>
              </w:rPr>
            </w:pPr>
            <w:r>
              <w:rPr>
                <w:sz w:val="26"/>
                <w:szCs w:val="26"/>
              </w:rPr>
              <w:t>2</w:t>
            </w:r>
          </w:p>
        </w:tc>
        <w:tc>
          <w:tcPr>
            <w:tcW w:w="2968" w:type="dxa"/>
            <w:shd w:val="clear" w:color="auto" w:fill="auto"/>
            <w:vAlign w:val="center"/>
          </w:tcPr>
          <w:p w14:paraId="71B15D4F" w14:textId="77777777" w:rsidR="000344DF" w:rsidRDefault="000344DF" w:rsidP="00251D25">
            <w:pPr>
              <w:autoSpaceDE w:val="0"/>
              <w:autoSpaceDN w:val="0"/>
              <w:adjustRightInd w:val="0"/>
              <w:rPr>
                <w:sz w:val="26"/>
                <w:szCs w:val="26"/>
              </w:rPr>
            </w:pPr>
            <w:r>
              <w:rPr>
                <w:sz w:val="24"/>
                <w:szCs w:val="24"/>
              </w:rPr>
              <w:t>Этажность /</w:t>
            </w:r>
            <w:r>
              <w:rPr>
                <w:sz w:val="24"/>
                <w:szCs w:val="24"/>
              </w:rPr>
              <w:br/>
              <w:t>ввод в эксплуатацию</w:t>
            </w:r>
          </w:p>
        </w:tc>
        <w:tc>
          <w:tcPr>
            <w:tcW w:w="5688" w:type="dxa"/>
            <w:shd w:val="clear" w:color="auto" w:fill="auto"/>
            <w:vAlign w:val="center"/>
          </w:tcPr>
          <w:p w14:paraId="3C558348" w14:textId="4D99D838" w:rsidR="000344DF" w:rsidRPr="00426CE9" w:rsidRDefault="00282B0D" w:rsidP="00251D25">
            <w:pPr>
              <w:autoSpaceDE w:val="0"/>
              <w:autoSpaceDN w:val="0"/>
              <w:adjustRightInd w:val="0"/>
              <w:rPr>
                <w:sz w:val="24"/>
                <w:szCs w:val="24"/>
              </w:rPr>
            </w:pPr>
            <w:r w:rsidRPr="00426CE9">
              <w:rPr>
                <w:sz w:val="24"/>
                <w:szCs w:val="24"/>
              </w:rPr>
              <w:t>одноэтажное</w:t>
            </w:r>
            <w:r w:rsidR="000344DF" w:rsidRPr="00426CE9">
              <w:rPr>
                <w:sz w:val="24"/>
                <w:szCs w:val="24"/>
              </w:rPr>
              <w:t xml:space="preserve"> / </w:t>
            </w:r>
            <w:r w:rsidR="00CE35D9">
              <w:rPr>
                <w:sz w:val="24"/>
                <w:szCs w:val="24"/>
              </w:rPr>
              <w:t>19</w:t>
            </w:r>
            <w:r w:rsidR="00897D5C">
              <w:rPr>
                <w:sz w:val="24"/>
                <w:szCs w:val="24"/>
              </w:rPr>
              <w:t>71</w:t>
            </w:r>
            <w:r w:rsidR="000344DF" w:rsidRPr="00426CE9">
              <w:rPr>
                <w:sz w:val="24"/>
                <w:szCs w:val="24"/>
              </w:rPr>
              <w:t xml:space="preserve"> г.</w:t>
            </w:r>
          </w:p>
        </w:tc>
      </w:tr>
      <w:tr w:rsidR="000344DF" w14:paraId="6E19A2F7" w14:textId="77777777" w:rsidTr="007A3BF4">
        <w:trPr>
          <w:trHeight w:val="319"/>
        </w:trPr>
        <w:tc>
          <w:tcPr>
            <w:tcW w:w="842" w:type="dxa"/>
            <w:shd w:val="clear" w:color="auto" w:fill="auto"/>
            <w:vAlign w:val="center"/>
          </w:tcPr>
          <w:p w14:paraId="2F6681E2" w14:textId="77777777" w:rsidR="000344DF" w:rsidRDefault="000344DF" w:rsidP="00251D25">
            <w:pPr>
              <w:autoSpaceDE w:val="0"/>
              <w:autoSpaceDN w:val="0"/>
              <w:adjustRightInd w:val="0"/>
              <w:jc w:val="center"/>
              <w:rPr>
                <w:sz w:val="26"/>
                <w:szCs w:val="26"/>
              </w:rPr>
            </w:pPr>
          </w:p>
        </w:tc>
        <w:tc>
          <w:tcPr>
            <w:tcW w:w="2968" w:type="dxa"/>
            <w:shd w:val="clear" w:color="auto" w:fill="auto"/>
            <w:vAlign w:val="center"/>
          </w:tcPr>
          <w:p w14:paraId="0A918F8D" w14:textId="77777777" w:rsidR="000344DF" w:rsidRDefault="000344DF" w:rsidP="00251D25">
            <w:pPr>
              <w:autoSpaceDE w:val="0"/>
              <w:autoSpaceDN w:val="0"/>
              <w:adjustRightInd w:val="0"/>
              <w:rPr>
                <w:sz w:val="24"/>
                <w:szCs w:val="24"/>
              </w:rPr>
            </w:pPr>
            <w:r>
              <w:rPr>
                <w:sz w:val="24"/>
                <w:szCs w:val="24"/>
              </w:rPr>
              <w:t>Общая площадь</w:t>
            </w:r>
          </w:p>
        </w:tc>
        <w:tc>
          <w:tcPr>
            <w:tcW w:w="5688" w:type="dxa"/>
            <w:shd w:val="clear" w:color="auto" w:fill="auto"/>
          </w:tcPr>
          <w:p w14:paraId="0D3CBC8A" w14:textId="7D273D1A" w:rsidR="000344DF" w:rsidRPr="00426CE9" w:rsidRDefault="00897D5C" w:rsidP="00251D25">
            <w:pPr>
              <w:autoSpaceDE w:val="0"/>
              <w:autoSpaceDN w:val="0"/>
              <w:adjustRightInd w:val="0"/>
              <w:jc w:val="both"/>
              <w:rPr>
                <w:sz w:val="24"/>
                <w:szCs w:val="24"/>
              </w:rPr>
            </w:pPr>
            <w:r>
              <w:rPr>
                <w:sz w:val="24"/>
                <w:szCs w:val="24"/>
              </w:rPr>
              <w:t>30</w:t>
            </w:r>
            <w:r w:rsidR="000344DF" w:rsidRPr="00426CE9">
              <w:rPr>
                <w:sz w:val="24"/>
                <w:szCs w:val="24"/>
              </w:rPr>
              <w:t xml:space="preserve"> кв. м</w:t>
            </w:r>
          </w:p>
        </w:tc>
      </w:tr>
      <w:tr w:rsidR="005D7BBB" w14:paraId="4C6D58A9" w14:textId="77777777" w:rsidTr="007A3BF4">
        <w:trPr>
          <w:trHeight w:val="319"/>
        </w:trPr>
        <w:tc>
          <w:tcPr>
            <w:tcW w:w="842" w:type="dxa"/>
            <w:shd w:val="clear" w:color="auto" w:fill="auto"/>
            <w:vAlign w:val="center"/>
          </w:tcPr>
          <w:p w14:paraId="688DDDB5" w14:textId="77777777" w:rsidR="005D7BBB" w:rsidRDefault="005D7BBB" w:rsidP="005D7BBB">
            <w:pPr>
              <w:autoSpaceDE w:val="0"/>
              <w:autoSpaceDN w:val="0"/>
              <w:adjustRightInd w:val="0"/>
              <w:jc w:val="center"/>
              <w:rPr>
                <w:sz w:val="26"/>
                <w:szCs w:val="26"/>
              </w:rPr>
            </w:pPr>
            <w:r>
              <w:rPr>
                <w:sz w:val="26"/>
                <w:szCs w:val="26"/>
              </w:rPr>
              <w:t>3</w:t>
            </w:r>
          </w:p>
        </w:tc>
        <w:tc>
          <w:tcPr>
            <w:tcW w:w="2968" w:type="dxa"/>
            <w:shd w:val="clear" w:color="auto" w:fill="auto"/>
            <w:vAlign w:val="center"/>
          </w:tcPr>
          <w:p w14:paraId="257F4BE3" w14:textId="77777777" w:rsidR="005D7BBB" w:rsidRDefault="005D7BBB" w:rsidP="005D7BBB">
            <w:pPr>
              <w:autoSpaceDE w:val="0"/>
              <w:autoSpaceDN w:val="0"/>
              <w:adjustRightInd w:val="0"/>
              <w:rPr>
                <w:sz w:val="26"/>
                <w:szCs w:val="26"/>
              </w:rPr>
            </w:pPr>
            <w:r>
              <w:rPr>
                <w:sz w:val="24"/>
                <w:szCs w:val="24"/>
              </w:rPr>
              <w:t>Остекление</w:t>
            </w:r>
          </w:p>
        </w:tc>
        <w:tc>
          <w:tcPr>
            <w:tcW w:w="5688" w:type="dxa"/>
            <w:shd w:val="clear" w:color="auto" w:fill="auto"/>
          </w:tcPr>
          <w:p w14:paraId="1F8F02DB" w14:textId="113E463B" w:rsidR="005D7BBB" w:rsidRPr="005D7BBB" w:rsidRDefault="007A3BF4" w:rsidP="005D7BBB">
            <w:pPr>
              <w:rPr>
                <w:sz w:val="24"/>
                <w:szCs w:val="24"/>
              </w:rPr>
            </w:pPr>
            <w:r w:rsidRPr="00920D53">
              <w:rPr>
                <w:sz w:val="24"/>
                <w:szCs w:val="24"/>
              </w:rPr>
              <w:t>Двухкамерные стеклопакеты ПВХ: 2,80*1,35 м –1шт., 2,15*1,35 м – 10 шт.,</w:t>
            </w:r>
            <w:r w:rsidRPr="00920D53">
              <w:t xml:space="preserve"> </w:t>
            </w:r>
            <w:r w:rsidRPr="00920D53">
              <w:rPr>
                <w:sz w:val="24"/>
                <w:szCs w:val="24"/>
              </w:rPr>
              <w:t>0,5*1,5 м – 1шт.,</w:t>
            </w:r>
            <w:r>
              <w:rPr>
                <w:sz w:val="24"/>
                <w:szCs w:val="24"/>
              </w:rPr>
              <w:t xml:space="preserve"> </w:t>
            </w:r>
            <w:r w:rsidRPr="00920D53">
              <w:rPr>
                <w:sz w:val="24"/>
                <w:szCs w:val="24"/>
              </w:rPr>
              <w:t>деревянные 1,1*1,30 м - 2 шт</w:t>
            </w:r>
            <w:r>
              <w:rPr>
                <w:sz w:val="24"/>
                <w:szCs w:val="24"/>
              </w:rPr>
              <w:t>.</w:t>
            </w:r>
          </w:p>
        </w:tc>
      </w:tr>
      <w:tr w:rsidR="007A3BF4" w14:paraId="6895A47B" w14:textId="77777777" w:rsidTr="007A3BF4">
        <w:trPr>
          <w:trHeight w:val="319"/>
        </w:trPr>
        <w:tc>
          <w:tcPr>
            <w:tcW w:w="842" w:type="dxa"/>
            <w:shd w:val="clear" w:color="auto" w:fill="auto"/>
            <w:vAlign w:val="center"/>
          </w:tcPr>
          <w:p w14:paraId="130E2D56" w14:textId="0E2254B9" w:rsidR="007A3BF4" w:rsidRDefault="007A3BF4" w:rsidP="007A3BF4">
            <w:pPr>
              <w:autoSpaceDE w:val="0"/>
              <w:autoSpaceDN w:val="0"/>
              <w:adjustRightInd w:val="0"/>
              <w:jc w:val="center"/>
              <w:rPr>
                <w:sz w:val="26"/>
                <w:szCs w:val="26"/>
              </w:rPr>
            </w:pPr>
            <w:r>
              <w:rPr>
                <w:sz w:val="26"/>
                <w:szCs w:val="26"/>
              </w:rPr>
              <w:t>4</w:t>
            </w:r>
          </w:p>
        </w:tc>
        <w:tc>
          <w:tcPr>
            <w:tcW w:w="2968" w:type="dxa"/>
            <w:shd w:val="clear" w:color="auto" w:fill="auto"/>
            <w:vAlign w:val="center"/>
          </w:tcPr>
          <w:p w14:paraId="21EDF0FE" w14:textId="4D653D7F" w:rsidR="007A3BF4" w:rsidRDefault="007A3BF4" w:rsidP="007A3BF4">
            <w:pPr>
              <w:autoSpaceDE w:val="0"/>
              <w:autoSpaceDN w:val="0"/>
              <w:adjustRightInd w:val="0"/>
              <w:rPr>
                <w:sz w:val="24"/>
                <w:szCs w:val="24"/>
              </w:rPr>
            </w:pPr>
            <w:r>
              <w:rPr>
                <w:sz w:val="24"/>
                <w:szCs w:val="24"/>
              </w:rPr>
              <w:t>Входная группа</w:t>
            </w:r>
          </w:p>
        </w:tc>
        <w:tc>
          <w:tcPr>
            <w:tcW w:w="5688" w:type="dxa"/>
            <w:shd w:val="clear" w:color="auto" w:fill="auto"/>
          </w:tcPr>
          <w:p w14:paraId="40431551" w14:textId="49217174" w:rsidR="007A3BF4" w:rsidRPr="005D7BBB" w:rsidRDefault="007A3BF4" w:rsidP="007A3BF4">
            <w:pPr>
              <w:rPr>
                <w:sz w:val="24"/>
                <w:szCs w:val="24"/>
              </w:rPr>
            </w:pPr>
            <w:r w:rsidRPr="00920D53">
              <w:rPr>
                <w:sz w:val="24"/>
                <w:szCs w:val="24"/>
              </w:rPr>
              <w:t xml:space="preserve">Дверь металлическая, утепленная </w:t>
            </w:r>
          </w:p>
        </w:tc>
      </w:tr>
      <w:tr w:rsidR="007A3BF4" w14:paraId="12611C3F" w14:textId="77777777" w:rsidTr="007A3BF4">
        <w:trPr>
          <w:trHeight w:val="303"/>
        </w:trPr>
        <w:tc>
          <w:tcPr>
            <w:tcW w:w="842" w:type="dxa"/>
            <w:shd w:val="clear" w:color="auto" w:fill="auto"/>
            <w:vAlign w:val="center"/>
          </w:tcPr>
          <w:p w14:paraId="19EF21B7" w14:textId="5618F2B4" w:rsidR="007A3BF4" w:rsidRDefault="007A3BF4" w:rsidP="007A3BF4">
            <w:pPr>
              <w:autoSpaceDE w:val="0"/>
              <w:autoSpaceDN w:val="0"/>
              <w:adjustRightInd w:val="0"/>
              <w:jc w:val="center"/>
              <w:rPr>
                <w:sz w:val="26"/>
                <w:szCs w:val="26"/>
              </w:rPr>
            </w:pPr>
            <w:r>
              <w:rPr>
                <w:sz w:val="26"/>
                <w:szCs w:val="26"/>
              </w:rPr>
              <w:t>5</w:t>
            </w:r>
          </w:p>
        </w:tc>
        <w:tc>
          <w:tcPr>
            <w:tcW w:w="2968" w:type="dxa"/>
            <w:shd w:val="clear" w:color="auto" w:fill="auto"/>
            <w:vAlign w:val="center"/>
          </w:tcPr>
          <w:p w14:paraId="05ED268D" w14:textId="77777777" w:rsidR="007A3BF4" w:rsidRDefault="007A3BF4" w:rsidP="007A3BF4">
            <w:pPr>
              <w:autoSpaceDE w:val="0"/>
              <w:autoSpaceDN w:val="0"/>
              <w:adjustRightInd w:val="0"/>
              <w:rPr>
                <w:sz w:val="26"/>
                <w:szCs w:val="26"/>
              </w:rPr>
            </w:pPr>
            <w:r>
              <w:rPr>
                <w:sz w:val="24"/>
                <w:szCs w:val="24"/>
              </w:rPr>
              <w:t>Освещение</w:t>
            </w:r>
          </w:p>
        </w:tc>
        <w:tc>
          <w:tcPr>
            <w:tcW w:w="5688" w:type="dxa"/>
            <w:shd w:val="clear" w:color="auto" w:fill="auto"/>
          </w:tcPr>
          <w:p w14:paraId="75ECA41E" w14:textId="5D4DEEF7" w:rsidR="007A3BF4" w:rsidRPr="005D7BBB" w:rsidRDefault="007A3BF4" w:rsidP="007A3BF4">
            <w:pPr>
              <w:autoSpaceDE w:val="0"/>
              <w:autoSpaceDN w:val="0"/>
              <w:adjustRightInd w:val="0"/>
              <w:rPr>
                <w:sz w:val="24"/>
                <w:szCs w:val="24"/>
              </w:rPr>
            </w:pPr>
            <w:r w:rsidRPr="00920D53">
              <w:rPr>
                <w:sz w:val="24"/>
                <w:szCs w:val="24"/>
              </w:rPr>
              <w:t xml:space="preserve">Светильник с люминесцентными лампами мощностью 72 Вт – 18 шт., Внешнее освещение -лампа накаливания Е27 мощностью 60 Вт – 1 шт. </w:t>
            </w:r>
          </w:p>
        </w:tc>
      </w:tr>
      <w:tr w:rsidR="00897D5C" w14:paraId="3C775025" w14:textId="77777777" w:rsidTr="007A3BF4">
        <w:trPr>
          <w:trHeight w:val="303"/>
        </w:trPr>
        <w:tc>
          <w:tcPr>
            <w:tcW w:w="842" w:type="dxa"/>
            <w:shd w:val="clear" w:color="auto" w:fill="auto"/>
            <w:vAlign w:val="center"/>
          </w:tcPr>
          <w:p w14:paraId="32854E6A" w14:textId="1623D7C2" w:rsidR="00897D5C" w:rsidRDefault="00897D5C" w:rsidP="00897D5C">
            <w:pPr>
              <w:autoSpaceDE w:val="0"/>
              <w:autoSpaceDN w:val="0"/>
              <w:adjustRightInd w:val="0"/>
              <w:jc w:val="center"/>
              <w:rPr>
                <w:sz w:val="26"/>
                <w:szCs w:val="26"/>
              </w:rPr>
            </w:pPr>
            <w:r>
              <w:rPr>
                <w:sz w:val="26"/>
                <w:szCs w:val="26"/>
              </w:rPr>
              <w:t>6</w:t>
            </w:r>
          </w:p>
        </w:tc>
        <w:tc>
          <w:tcPr>
            <w:tcW w:w="2968" w:type="dxa"/>
            <w:shd w:val="clear" w:color="auto" w:fill="auto"/>
            <w:vAlign w:val="center"/>
          </w:tcPr>
          <w:p w14:paraId="3F1E14D2" w14:textId="77777777" w:rsidR="00897D5C" w:rsidRDefault="00897D5C" w:rsidP="00897D5C">
            <w:pPr>
              <w:autoSpaceDE w:val="0"/>
              <w:autoSpaceDN w:val="0"/>
              <w:adjustRightInd w:val="0"/>
              <w:rPr>
                <w:sz w:val="24"/>
                <w:szCs w:val="24"/>
              </w:rPr>
            </w:pPr>
            <w:r>
              <w:rPr>
                <w:sz w:val="24"/>
                <w:szCs w:val="24"/>
              </w:rPr>
              <w:t>Электроснабжение</w:t>
            </w:r>
          </w:p>
        </w:tc>
        <w:tc>
          <w:tcPr>
            <w:tcW w:w="5688" w:type="dxa"/>
            <w:shd w:val="clear" w:color="auto" w:fill="auto"/>
          </w:tcPr>
          <w:p w14:paraId="00118DBE" w14:textId="2E47D8A0" w:rsidR="00897D5C" w:rsidRPr="005D7BBB" w:rsidRDefault="00E55401" w:rsidP="00897D5C">
            <w:pPr>
              <w:autoSpaceDE w:val="0"/>
              <w:autoSpaceDN w:val="0"/>
              <w:adjustRightInd w:val="0"/>
              <w:jc w:val="both"/>
              <w:rPr>
                <w:sz w:val="24"/>
                <w:szCs w:val="24"/>
              </w:rPr>
            </w:pPr>
            <w:r>
              <w:rPr>
                <w:sz w:val="24"/>
                <w:szCs w:val="24"/>
              </w:rPr>
              <w:t>Ц</w:t>
            </w:r>
            <w:r w:rsidR="00897D5C" w:rsidRPr="005D7BBB">
              <w:rPr>
                <w:sz w:val="24"/>
                <w:szCs w:val="24"/>
              </w:rPr>
              <w:t>ентрализованное</w:t>
            </w:r>
          </w:p>
        </w:tc>
      </w:tr>
      <w:tr w:rsidR="00897D5C" w14:paraId="7CA43035" w14:textId="77777777" w:rsidTr="007A3BF4">
        <w:trPr>
          <w:trHeight w:val="303"/>
        </w:trPr>
        <w:tc>
          <w:tcPr>
            <w:tcW w:w="842" w:type="dxa"/>
            <w:shd w:val="clear" w:color="auto" w:fill="auto"/>
            <w:vAlign w:val="center"/>
          </w:tcPr>
          <w:p w14:paraId="484A7608" w14:textId="7818E452" w:rsidR="00897D5C" w:rsidRDefault="00897D5C" w:rsidP="00897D5C">
            <w:pPr>
              <w:autoSpaceDE w:val="0"/>
              <w:autoSpaceDN w:val="0"/>
              <w:adjustRightInd w:val="0"/>
              <w:jc w:val="center"/>
              <w:rPr>
                <w:sz w:val="26"/>
                <w:szCs w:val="26"/>
              </w:rPr>
            </w:pPr>
            <w:r>
              <w:rPr>
                <w:sz w:val="26"/>
                <w:szCs w:val="26"/>
              </w:rPr>
              <w:t>7</w:t>
            </w:r>
          </w:p>
        </w:tc>
        <w:tc>
          <w:tcPr>
            <w:tcW w:w="2968" w:type="dxa"/>
            <w:shd w:val="clear" w:color="auto" w:fill="auto"/>
            <w:vAlign w:val="center"/>
          </w:tcPr>
          <w:p w14:paraId="6B9EE92B" w14:textId="77777777" w:rsidR="00897D5C" w:rsidRDefault="00897D5C" w:rsidP="00897D5C">
            <w:pPr>
              <w:autoSpaceDE w:val="0"/>
              <w:autoSpaceDN w:val="0"/>
              <w:adjustRightInd w:val="0"/>
              <w:rPr>
                <w:sz w:val="24"/>
                <w:szCs w:val="24"/>
              </w:rPr>
            </w:pPr>
            <w:r>
              <w:rPr>
                <w:sz w:val="24"/>
                <w:szCs w:val="24"/>
              </w:rPr>
              <w:t>Газоснабжение</w:t>
            </w:r>
          </w:p>
        </w:tc>
        <w:tc>
          <w:tcPr>
            <w:tcW w:w="5688" w:type="dxa"/>
            <w:shd w:val="clear" w:color="auto" w:fill="auto"/>
          </w:tcPr>
          <w:p w14:paraId="4A6415C6" w14:textId="078161CC" w:rsidR="00897D5C" w:rsidRPr="005D7BBB" w:rsidRDefault="00897D5C" w:rsidP="00897D5C">
            <w:pPr>
              <w:autoSpaceDE w:val="0"/>
              <w:autoSpaceDN w:val="0"/>
              <w:adjustRightInd w:val="0"/>
              <w:jc w:val="both"/>
              <w:rPr>
                <w:sz w:val="24"/>
                <w:szCs w:val="24"/>
              </w:rPr>
            </w:pPr>
            <w:r>
              <w:rPr>
                <w:sz w:val="24"/>
                <w:szCs w:val="24"/>
              </w:rPr>
              <w:t xml:space="preserve">- </w:t>
            </w:r>
          </w:p>
        </w:tc>
      </w:tr>
      <w:tr w:rsidR="00897D5C" w14:paraId="643B392C" w14:textId="77777777" w:rsidTr="007A3BF4">
        <w:trPr>
          <w:trHeight w:val="303"/>
        </w:trPr>
        <w:tc>
          <w:tcPr>
            <w:tcW w:w="842" w:type="dxa"/>
            <w:shd w:val="clear" w:color="auto" w:fill="auto"/>
            <w:vAlign w:val="center"/>
          </w:tcPr>
          <w:p w14:paraId="41DA54F2" w14:textId="6DFC1C7E" w:rsidR="00897D5C" w:rsidRDefault="00897D5C" w:rsidP="00897D5C">
            <w:pPr>
              <w:autoSpaceDE w:val="0"/>
              <w:autoSpaceDN w:val="0"/>
              <w:adjustRightInd w:val="0"/>
              <w:jc w:val="center"/>
              <w:rPr>
                <w:sz w:val="26"/>
                <w:szCs w:val="26"/>
              </w:rPr>
            </w:pPr>
            <w:r>
              <w:rPr>
                <w:sz w:val="26"/>
                <w:szCs w:val="26"/>
              </w:rPr>
              <w:lastRenderedPageBreak/>
              <w:t>8</w:t>
            </w:r>
          </w:p>
        </w:tc>
        <w:tc>
          <w:tcPr>
            <w:tcW w:w="2968" w:type="dxa"/>
            <w:shd w:val="clear" w:color="auto" w:fill="auto"/>
            <w:vAlign w:val="center"/>
          </w:tcPr>
          <w:p w14:paraId="6FF98CC5" w14:textId="77777777" w:rsidR="00897D5C" w:rsidRDefault="00897D5C" w:rsidP="00897D5C">
            <w:pPr>
              <w:autoSpaceDE w:val="0"/>
              <w:autoSpaceDN w:val="0"/>
              <w:adjustRightInd w:val="0"/>
              <w:rPr>
                <w:sz w:val="24"/>
                <w:szCs w:val="24"/>
              </w:rPr>
            </w:pPr>
            <w:r>
              <w:rPr>
                <w:sz w:val="24"/>
                <w:szCs w:val="24"/>
              </w:rPr>
              <w:t>Теплоснабжение</w:t>
            </w:r>
          </w:p>
        </w:tc>
        <w:tc>
          <w:tcPr>
            <w:tcW w:w="5688" w:type="dxa"/>
            <w:shd w:val="clear" w:color="auto" w:fill="auto"/>
          </w:tcPr>
          <w:p w14:paraId="539A5EFF" w14:textId="72FEE587" w:rsidR="00897D5C" w:rsidRPr="005D7BBB" w:rsidRDefault="007A3BF4" w:rsidP="00897D5C">
            <w:pPr>
              <w:autoSpaceDE w:val="0"/>
              <w:autoSpaceDN w:val="0"/>
              <w:adjustRightInd w:val="0"/>
              <w:jc w:val="both"/>
              <w:rPr>
                <w:sz w:val="24"/>
                <w:szCs w:val="24"/>
              </w:rPr>
            </w:pPr>
            <w:r w:rsidRPr="00920D53">
              <w:rPr>
                <w:sz w:val="24"/>
                <w:szCs w:val="24"/>
              </w:rPr>
              <w:t xml:space="preserve">электрические конвекторы ЕКО мощностью 2000 </w:t>
            </w:r>
            <w:r w:rsidRPr="00920D53">
              <w:rPr>
                <w:sz w:val="24"/>
                <w:szCs w:val="24"/>
                <w:lang w:val="en-US"/>
              </w:rPr>
              <w:t>w</w:t>
            </w:r>
            <w:r w:rsidRPr="00920D53">
              <w:rPr>
                <w:sz w:val="24"/>
                <w:szCs w:val="24"/>
              </w:rPr>
              <w:t xml:space="preserve"> 3 шт</w:t>
            </w:r>
            <w:r>
              <w:rPr>
                <w:sz w:val="24"/>
                <w:szCs w:val="24"/>
              </w:rPr>
              <w:t>.</w:t>
            </w:r>
          </w:p>
        </w:tc>
      </w:tr>
      <w:tr w:rsidR="00897D5C" w14:paraId="32752796" w14:textId="77777777" w:rsidTr="007A3BF4">
        <w:trPr>
          <w:trHeight w:val="303"/>
        </w:trPr>
        <w:tc>
          <w:tcPr>
            <w:tcW w:w="842" w:type="dxa"/>
            <w:shd w:val="clear" w:color="auto" w:fill="auto"/>
            <w:vAlign w:val="center"/>
          </w:tcPr>
          <w:p w14:paraId="4F0D3356" w14:textId="7BDDED9A" w:rsidR="00897D5C" w:rsidRDefault="00897D5C" w:rsidP="00897D5C">
            <w:pPr>
              <w:autoSpaceDE w:val="0"/>
              <w:autoSpaceDN w:val="0"/>
              <w:adjustRightInd w:val="0"/>
              <w:jc w:val="center"/>
              <w:rPr>
                <w:sz w:val="26"/>
                <w:szCs w:val="26"/>
              </w:rPr>
            </w:pPr>
            <w:r>
              <w:rPr>
                <w:sz w:val="26"/>
                <w:szCs w:val="26"/>
              </w:rPr>
              <w:t>9</w:t>
            </w:r>
          </w:p>
        </w:tc>
        <w:tc>
          <w:tcPr>
            <w:tcW w:w="2968" w:type="dxa"/>
            <w:shd w:val="clear" w:color="auto" w:fill="auto"/>
            <w:vAlign w:val="center"/>
          </w:tcPr>
          <w:p w14:paraId="487748BA" w14:textId="77777777" w:rsidR="00897D5C" w:rsidRDefault="00897D5C" w:rsidP="00897D5C">
            <w:pPr>
              <w:autoSpaceDE w:val="0"/>
              <w:autoSpaceDN w:val="0"/>
              <w:adjustRightInd w:val="0"/>
              <w:rPr>
                <w:sz w:val="24"/>
                <w:szCs w:val="24"/>
              </w:rPr>
            </w:pPr>
            <w:r>
              <w:rPr>
                <w:sz w:val="24"/>
                <w:szCs w:val="24"/>
              </w:rPr>
              <w:t>Водоснабжение</w:t>
            </w:r>
          </w:p>
        </w:tc>
        <w:tc>
          <w:tcPr>
            <w:tcW w:w="5688" w:type="dxa"/>
            <w:shd w:val="clear" w:color="auto" w:fill="auto"/>
          </w:tcPr>
          <w:p w14:paraId="232DE349" w14:textId="2CD02ECD" w:rsidR="00897D5C" w:rsidRPr="005D7BBB" w:rsidRDefault="00897D5C" w:rsidP="00897D5C">
            <w:pPr>
              <w:autoSpaceDE w:val="0"/>
              <w:autoSpaceDN w:val="0"/>
              <w:adjustRightInd w:val="0"/>
              <w:jc w:val="both"/>
              <w:rPr>
                <w:sz w:val="24"/>
                <w:szCs w:val="24"/>
              </w:rPr>
            </w:pPr>
            <w:r w:rsidRPr="005D7BBB">
              <w:rPr>
                <w:sz w:val="24"/>
                <w:szCs w:val="24"/>
              </w:rPr>
              <w:t>-</w:t>
            </w:r>
          </w:p>
        </w:tc>
      </w:tr>
      <w:tr w:rsidR="00897D5C" w14:paraId="10B947E0" w14:textId="77777777" w:rsidTr="007A3BF4">
        <w:trPr>
          <w:trHeight w:val="303"/>
        </w:trPr>
        <w:tc>
          <w:tcPr>
            <w:tcW w:w="842" w:type="dxa"/>
            <w:shd w:val="clear" w:color="auto" w:fill="auto"/>
            <w:vAlign w:val="center"/>
          </w:tcPr>
          <w:p w14:paraId="537C6495" w14:textId="475B5A75" w:rsidR="00897D5C" w:rsidRDefault="00E55401" w:rsidP="00897D5C">
            <w:pPr>
              <w:autoSpaceDE w:val="0"/>
              <w:autoSpaceDN w:val="0"/>
              <w:adjustRightInd w:val="0"/>
              <w:jc w:val="center"/>
              <w:rPr>
                <w:sz w:val="26"/>
                <w:szCs w:val="26"/>
              </w:rPr>
            </w:pPr>
            <w:r>
              <w:rPr>
                <w:sz w:val="26"/>
                <w:szCs w:val="26"/>
              </w:rPr>
              <w:t>10</w:t>
            </w:r>
          </w:p>
        </w:tc>
        <w:tc>
          <w:tcPr>
            <w:tcW w:w="2968" w:type="dxa"/>
            <w:shd w:val="clear" w:color="auto" w:fill="auto"/>
            <w:vAlign w:val="center"/>
          </w:tcPr>
          <w:p w14:paraId="662B7FB8" w14:textId="77777777" w:rsidR="00897D5C" w:rsidRPr="00063495" w:rsidRDefault="00897D5C" w:rsidP="00897D5C">
            <w:pPr>
              <w:autoSpaceDE w:val="0"/>
              <w:autoSpaceDN w:val="0"/>
              <w:adjustRightInd w:val="0"/>
              <w:rPr>
                <w:sz w:val="24"/>
                <w:szCs w:val="24"/>
              </w:rPr>
            </w:pPr>
            <w:r w:rsidRPr="00063495">
              <w:rPr>
                <w:sz w:val="24"/>
                <w:szCs w:val="24"/>
              </w:rPr>
              <w:t>Оснащение приборами учета потребляемых ТЭР и воды</w:t>
            </w:r>
          </w:p>
        </w:tc>
        <w:tc>
          <w:tcPr>
            <w:tcW w:w="5688" w:type="dxa"/>
            <w:shd w:val="clear" w:color="auto" w:fill="auto"/>
            <w:vAlign w:val="center"/>
          </w:tcPr>
          <w:p w14:paraId="2DCF9CA6" w14:textId="03CB0E3E" w:rsidR="00897D5C" w:rsidRPr="005D7BBB" w:rsidRDefault="00897D5C" w:rsidP="00897D5C">
            <w:pPr>
              <w:autoSpaceDE w:val="0"/>
              <w:autoSpaceDN w:val="0"/>
              <w:adjustRightInd w:val="0"/>
              <w:rPr>
                <w:sz w:val="24"/>
                <w:szCs w:val="24"/>
              </w:rPr>
            </w:pPr>
            <w:r w:rsidRPr="005D7BBB">
              <w:rPr>
                <w:sz w:val="24"/>
                <w:szCs w:val="24"/>
              </w:rPr>
              <w:t xml:space="preserve">100% </w:t>
            </w:r>
            <w:r>
              <w:rPr>
                <w:sz w:val="24"/>
                <w:szCs w:val="24"/>
              </w:rPr>
              <w:t>электроснабжение</w:t>
            </w:r>
            <w:r w:rsidRPr="005D7BBB">
              <w:rPr>
                <w:sz w:val="24"/>
                <w:szCs w:val="24"/>
              </w:rPr>
              <w:t xml:space="preserve"> </w:t>
            </w:r>
          </w:p>
        </w:tc>
      </w:tr>
    </w:tbl>
    <w:p w14:paraId="2B943F38" w14:textId="77777777" w:rsidR="00282B0D" w:rsidRDefault="00282B0D" w:rsidP="00282B0D">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2AE704A7" w14:textId="2A031BBC" w:rsidR="00282B0D" w:rsidRDefault="00282B0D" w:rsidP="00282B0D">
      <w:pPr>
        <w:autoSpaceDE w:val="0"/>
        <w:autoSpaceDN w:val="0"/>
        <w:adjustRightInd w:val="0"/>
        <w:spacing w:after="0" w:line="360" w:lineRule="auto"/>
        <w:jc w:val="both"/>
        <w:rPr>
          <w:rFonts w:ascii="Times New Roman" w:eastAsia="Times New Roman" w:hAnsi="Times New Roman" w:cs="Times New Roman"/>
          <w:sz w:val="26"/>
          <w:szCs w:val="26"/>
          <w:lang w:eastAsia="ru-RU"/>
        </w:rPr>
      </w:pPr>
      <w:r w:rsidRPr="00947B79">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4</w:t>
      </w:r>
      <w:r w:rsidRPr="00947B79">
        <w:rPr>
          <w:rFonts w:ascii="Times New Roman" w:eastAsia="Times New Roman" w:hAnsi="Times New Roman" w:cs="Times New Roman"/>
          <w:sz w:val="28"/>
          <w:szCs w:val="28"/>
          <w:lang w:eastAsia="ru-RU"/>
        </w:rPr>
        <w:t xml:space="preserve"> – Основные технические характеристики </w:t>
      </w:r>
      <w:r>
        <w:rPr>
          <w:rFonts w:ascii="Times New Roman" w:eastAsia="Times New Roman" w:hAnsi="Times New Roman" w:cs="Times New Roman"/>
          <w:sz w:val="28"/>
          <w:szCs w:val="28"/>
          <w:lang w:eastAsia="ru-RU"/>
        </w:rPr>
        <w:t xml:space="preserve">здания </w:t>
      </w:r>
      <w:r w:rsidR="00897D5C">
        <w:rPr>
          <w:rFonts w:ascii="Times New Roman" w:eastAsia="Times New Roman" w:hAnsi="Times New Roman" w:cs="Times New Roman"/>
          <w:sz w:val="28"/>
          <w:szCs w:val="28"/>
          <w:lang w:eastAsia="ru-RU"/>
        </w:rPr>
        <w:t>СДК село Балахоновка</w:t>
      </w:r>
    </w:p>
    <w:tbl>
      <w:tblPr>
        <w:tblStyle w:val="af7"/>
        <w:tblW w:w="9498" w:type="dxa"/>
        <w:tblInd w:w="-5" w:type="dxa"/>
        <w:tblLook w:val="04A0" w:firstRow="1" w:lastRow="0" w:firstColumn="1" w:lastColumn="0" w:noHBand="0" w:noVBand="1"/>
      </w:tblPr>
      <w:tblGrid>
        <w:gridCol w:w="842"/>
        <w:gridCol w:w="2968"/>
        <w:gridCol w:w="5688"/>
      </w:tblGrid>
      <w:tr w:rsidR="00282B0D" w14:paraId="5C754F85" w14:textId="77777777" w:rsidTr="006C250E">
        <w:trPr>
          <w:trHeight w:val="575"/>
        </w:trPr>
        <w:tc>
          <w:tcPr>
            <w:tcW w:w="842" w:type="dxa"/>
            <w:shd w:val="clear" w:color="auto" w:fill="auto"/>
            <w:vAlign w:val="center"/>
          </w:tcPr>
          <w:p w14:paraId="7BAA41D9" w14:textId="77777777" w:rsidR="00282B0D" w:rsidRPr="00346150" w:rsidRDefault="00282B0D" w:rsidP="00251D25">
            <w:pPr>
              <w:autoSpaceDE w:val="0"/>
              <w:autoSpaceDN w:val="0"/>
              <w:adjustRightInd w:val="0"/>
              <w:jc w:val="center"/>
              <w:rPr>
                <w:sz w:val="24"/>
                <w:szCs w:val="24"/>
              </w:rPr>
            </w:pPr>
            <w:r w:rsidRPr="00346150">
              <w:rPr>
                <w:sz w:val="24"/>
                <w:szCs w:val="24"/>
              </w:rPr>
              <w:t>№ п/п</w:t>
            </w:r>
          </w:p>
        </w:tc>
        <w:tc>
          <w:tcPr>
            <w:tcW w:w="2968" w:type="dxa"/>
            <w:shd w:val="clear" w:color="auto" w:fill="auto"/>
            <w:vAlign w:val="center"/>
          </w:tcPr>
          <w:p w14:paraId="4DAD111A" w14:textId="77777777" w:rsidR="00282B0D" w:rsidRPr="00346150" w:rsidRDefault="00282B0D" w:rsidP="00251D25">
            <w:pPr>
              <w:autoSpaceDE w:val="0"/>
              <w:autoSpaceDN w:val="0"/>
              <w:adjustRightInd w:val="0"/>
              <w:jc w:val="center"/>
              <w:rPr>
                <w:sz w:val="24"/>
                <w:szCs w:val="24"/>
              </w:rPr>
            </w:pPr>
            <w:r>
              <w:rPr>
                <w:sz w:val="24"/>
                <w:szCs w:val="24"/>
              </w:rPr>
              <w:t>Наименование показателя</w:t>
            </w:r>
          </w:p>
        </w:tc>
        <w:tc>
          <w:tcPr>
            <w:tcW w:w="5688" w:type="dxa"/>
            <w:shd w:val="clear" w:color="auto" w:fill="auto"/>
            <w:vAlign w:val="center"/>
          </w:tcPr>
          <w:p w14:paraId="0375E23F" w14:textId="77777777" w:rsidR="00282B0D" w:rsidRPr="000D4C85" w:rsidRDefault="00282B0D" w:rsidP="00251D25">
            <w:pPr>
              <w:autoSpaceDE w:val="0"/>
              <w:autoSpaceDN w:val="0"/>
              <w:adjustRightInd w:val="0"/>
              <w:jc w:val="center"/>
              <w:rPr>
                <w:sz w:val="24"/>
                <w:szCs w:val="24"/>
              </w:rPr>
            </w:pPr>
            <w:r>
              <w:rPr>
                <w:sz w:val="24"/>
                <w:szCs w:val="24"/>
              </w:rPr>
              <w:t>Значение</w:t>
            </w:r>
          </w:p>
        </w:tc>
      </w:tr>
      <w:tr w:rsidR="00282B0D" w14:paraId="68244B32" w14:textId="77777777" w:rsidTr="006C250E">
        <w:trPr>
          <w:trHeight w:val="407"/>
        </w:trPr>
        <w:tc>
          <w:tcPr>
            <w:tcW w:w="842" w:type="dxa"/>
            <w:shd w:val="clear" w:color="auto" w:fill="auto"/>
            <w:vAlign w:val="center"/>
          </w:tcPr>
          <w:p w14:paraId="1B7889D8" w14:textId="77777777" w:rsidR="00282B0D" w:rsidRDefault="00282B0D" w:rsidP="00251D25">
            <w:pPr>
              <w:autoSpaceDE w:val="0"/>
              <w:autoSpaceDN w:val="0"/>
              <w:adjustRightInd w:val="0"/>
              <w:jc w:val="center"/>
              <w:rPr>
                <w:sz w:val="26"/>
                <w:szCs w:val="26"/>
              </w:rPr>
            </w:pPr>
            <w:r>
              <w:rPr>
                <w:sz w:val="26"/>
                <w:szCs w:val="26"/>
              </w:rPr>
              <w:t>1</w:t>
            </w:r>
          </w:p>
        </w:tc>
        <w:tc>
          <w:tcPr>
            <w:tcW w:w="2968" w:type="dxa"/>
            <w:shd w:val="clear" w:color="auto" w:fill="auto"/>
            <w:vAlign w:val="center"/>
          </w:tcPr>
          <w:p w14:paraId="7A4CE5DA" w14:textId="77777777" w:rsidR="00282B0D" w:rsidRPr="00346150" w:rsidRDefault="00282B0D" w:rsidP="00251D25">
            <w:pPr>
              <w:autoSpaceDE w:val="0"/>
              <w:autoSpaceDN w:val="0"/>
              <w:adjustRightInd w:val="0"/>
              <w:rPr>
                <w:sz w:val="22"/>
                <w:szCs w:val="22"/>
              </w:rPr>
            </w:pPr>
            <w:r w:rsidRPr="00346150">
              <w:rPr>
                <w:sz w:val="24"/>
                <w:szCs w:val="24"/>
              </w:rPr>
              <w:t>Адресная характеристика</w:t>
            </w:r>
          </w:p>
        </w:tc>
        <w:tc>
          <w:tcPr>
            <w:tcW w:w="5688" w:type="dxa"/>
            <w:shd w:val="clear" w:color="auto" w:fill="auto"/>
          </w:tcPr>
          <w:p w14:paraId="731AD9D9" w14:textId="7344C018" w:rsidR="00282B0D" w:rsidRPr="000D4C85" w:rsidRDefault="00282B0D" w:rsidP="00251D25">
            <w:pPr>
              <w:autoSpaceDE w:val="0"/>
              <w:autoSpaceDN w:val="0"/>
              <w:adjustRightInd w:val="0"/>
              <w:rPr>
                <w:sz w:val="24"/>
                <w:szCs w:val="24"/>
              </w:rPr>
            </w:pPr>
            <w:r w:rsidRPr="000D4C85">
              <w:rPr>
                <w:sz w:val="24"/>
                <w:szCs w:val="24"/>
              </w:rPr>
              <w:t xml:space="preserve">Самарская область, </w:t>
            </w:r>
            <w:r w:rsidR="00BE7DA5">
              <w:rPr>
                <w:sz w:val="24"/>
                <w:szCs w:val="24"/>
              </w:rPr>
              <w:t xml:space="preserve">Клявлинский р-он, </w:t>
            </w:r>
            <w:r w:rsidR="00897D5C">
              <w:rPr>
                <w:sz w:val="24"/>
                <w:szCs w:val="24"/>
              </w:rPr>
              <w:t>с. Балахоновка</w:t>
            </w:r>
            <w:r>
              <w:rPr>
                <w:sz w:val="24"/>
                <w:szCs w:val="24"/>
              </w:rPr>
              <w:t xml:space="preserve">, </w:t>
            </w:r>
            <w:r w:rsidRPr="000D4C85">
              <w:rPr>
                <w:sz w:val="24"/>
                <w:szCs w:val="24"/>
              </w:rPr>
              <w:t>ул.</w:t>
            </w:r>
            <w:r>
              <w:rPr>
                <w:sz w:val="24"/>
                <w:szCs w:val="24"/>
              </w:rPr>
              <w:t xml:space="preserve"> </w:t>
            </w:r>
            <w:r w:rsidR="00897D5C">
              <w:rPr>
                <w:sz w:val="24"/>
                <w:szCs w:val="24"/>
              </w:rPr>
              <w:t>Молодежная</w:t>
            </w:r>
            <w:r w:rsidRPr="000D4C85">
              <w:rPr>
                <w:sz w:val="24"/>
                <w:szCs w:val="24"/>
              </w:rPr>
              <w:t xml:space="preserve">, </w:t>
            </w:r>
            <w:r w:rsidR="00897D5C">
              <w:rPr>
                <w:sz w:val="24"/>
                <w:szCs w:val="24"/>
              </w:rPr>
              <w:t>1</w:t>
            </w:r>
          </w:p>
        </w:tc>
      </w:tr>
      <w:tr w:rsidR="00282B0D" w14:paraId="46C12C30" w14:textId="77777777" w:rsidTr="006C250E">
        <w:trPr>
          <w:trHeight w:val="303"/>
        </w:trPr>
        <w:tc>
          <w:tcPr>
            <w:tcW w:w="842" w:type="dxa"/>
            <w:shd w:val="clear" w:color="auto" w:fill="auto"/>
            <w:vAlign w:val="center"/>
          </w:tcPr>
          <w:p w14:paraId="5365B69F" w14:textId="77777777" w:rsidR="00282B0D" w:rsidRDefault="00282B0D" w:rsidP="00251D25">
            <w:pPr>
              <w:autoSpaceDE w:val="0"/>
              <w:autoSpaceDN w:val="0"/>
              <w:adjustRightInd w:val="0"/>
              <w:jc w:val="center"/>
              <w:rPr>
                <w:sz w:val="26"/>
                <w:szCs w:val="26"/>
              </w:rPr>
            </w:pPr>
            <w:r>
              <w:rPr>
                <w:sz w:val="26"/>
                <w:szCs w:val="26"/>
              </w:rPr>
              <w:t>2</w:t>
            </w:r>
          </w:p>
        </w:tc>
        <w:tc>
          <w:tcPr>
            <w:tcW w:w="2968" w:type="dxa"/>
            <w:shd w:val="clear" w:color="auto" w:fill="auto"/>
            <w:vAlign w:val="center"/>
          </w:tcPr>
          <w:p w14:paraId="001BDC77" w14:textId="77777777" w:rsidR="00282B0D" w:rsidRDefault="00282B0D" w:rsidP="00251D25">
            <w:pPr>
              <w:autoSpaceDE w:val="0"/>
              <w:autoSpaceDN w:val="0"/>
              <w:adjustRightInd w:val="0"/>
              <w:rPr>
                <w:sz w:val="26"/>
                <w:szCs w:val="26"/>
              </w:rPr>
            </w:pPr>
            <w:r>
              <w:rPr>
                <w:sz w:val="24"/>
                <w:szCs w:val="24"/>
              </w:rPr>
              <w:t>Этажность /</w:t>
            </w:r>
            <w:r>
              <w:rPr>
                <w:sz w:val="24"/>
                <w:szCs w:val="24"/>
              </w:rPr>
              <w:br/>
              <w:t>ввод в эксплуатацию</w:t>
            </w:r>
          </w:p>
        </w:tc>
        <w:tc>
          <w:tcPr>
            <w:tcW w:w="5688" w:type="dxa"/>
            <w:shd w:val="clear" w:color="auto" w:fill="auto"/>
            <w:vAlign w:val="center"/>
          </w:tcPr>
          <w:p w14:paraId="47E56785" w14:textId="4D150911" w:rsidR="00282B0D" w:rsidRPr="00426CE9" w:rsidRDefault="00E55401" w:rsidP="00251D25">
            <w:pPr>
              <w:autoSpaceDE w:val="0"/>
              <w:autoSpaceDN w:val="0"/>
              <w:adjustRightInd w:val="0"/>
              <w:rPr>
                <w:sz w:val="24"/>
                <w:szCs w:val="24"/>
              </w:rPr>
            </w:pPr>
            <w:r>
              <w:rPr>
                <w:sz w:val="24"/>
                <w:szCs w:val="24"/>
              </w:rPr>
              <w:t>двух</w:t>
            </w:r>
            <w:r w:rsidR="00BE7DA5">
              <w:rPr>
                <w:sz w:val="24"/>
                <w:szCs w:val="24"/>
              </w:rPr>
              <w:t>этажное</w:t>
            </w:r>
            <w:r w:rsidR="00282B0D" w:rsidRPr="00426CE9">
              <w:rPr>
                <w:sz w:val="24"/>
                <w:szCs w:val="24"/>
              </w:rPr>
              <w:t xml:space="preserve"> / </w:t>
            </w:r>
            <w:r w:rsidR="0066225B" w:rsidRPr="00426CE9">
              <w:rPr>
                <w:sz w:val="24"/>
                <w:szCs w:val="24"/>
              </w:rPr>
              <w:t>19</w:t>
            </w:r>
            <w:r>
              <w:rPr>
                <w:sz w:val="24"/>
                <w:szCs w:val="24"/>
              </w:rPr>
              <w:t>81</w:t>
            </w:r>
            <w:r w:rsidR="00282B0D" w:rsidRPr="00426CE9">
              <w:rPr>
                <w:sz w:val="24"/>
                <w:szCs w:val="24"/>
              </w:rPr>
              <w:t xml:space="preserve"> г.</w:t>
            </w:r>
          </w:p>
        </w:tc>
      </w:tr>
      <w:tr w:rsidR="00282B0D" w14:paraId="6972140B" w14:textId="77777777" w:rsidTr="006C250E">
        <w:trPr>
          <w:trHeight w:val="319"/>
        </w:trPr>
        <w:tc>
          <w:tcPr>
            <w:tcW w:w="842" w:type="dxa"/>
            <w:shd w:val="clear" w:color="auto" w:fill="auto"/>
            <w:vAlign w:val="center"/>
          </w:tcPr>
          <w:p w14:paraId="7BC9119D" w14:textId="77777777" w:rsidR="00282B0D" w:rsidRDefault="00282B0D" w:rsidP="00251D25">
            <w:pPr>
              <w:autoSpaceDE w:val="0"/>
              <w:autoSpaceDN w:val="0"/>
              <w:adjustRightInd w:val="0"/>
              <w:jc w:val="center"/>
              <w:rPr>
                <w:sz w:val="26"/>
                <w:szCs w:val="26"/>
              </w:rPr>
            </w:pPr>
          </w:p>
        </w:tc>
        <w:tc>
          <w:tcPr>
            <w:tcW w:w="2968" w:type="dxa"/>
            <w:shd w:val="clear" w:color="auto" w:fill="auto"/>
            <w:vAlign w:val="center"/>
          </w:tcPr>
          <w:p w14:paraId="6BB5AE9E" w14:textId="77777777" w:rsidR="00282B0D" w:rsidRDefault="00282B0D" w:rsidP="00251D25">
            <w:pPr>
              <w:autoSpaceDE w:val="0"/>
              <w:autoSpaceDN w:val="0"/>
              <w:adjustRightInd w:val="0"/>
              <w:rPr>
                <w:sz w:val="24"/>
                <w:szCs w:val="24"/>
              </w:rPr>
            </w:pPr>
            <w:r>
              <w:rPr>
                <w:sz w:val="24"/>
                <w:szCs w:val="24"/>
              </w:rPr>
              <w:t>Общая площадь</w:t>
            </w:r>
          </w:p>
        </w:tc>
        <w:tc>
          <w:tcPr>
            <w:tcW w:w="5688" w:type="dxa"/>
            <w:shd w:val="clear" w:color="auto" w:fill="auto"/>
          </w:tcPr>
          <w:p w14:paraId="33F8C388" w14:textId="3AE1305D" w:rsidR="00282B0D" w:rsidRPr="00426CE9" w:rsidRDefault="00E55401" w:rsidP="00251D25">
            <w:pPr>
              <w:autoSpaceDE w:val="0"/>
              <w:autoSpaceDN w:val="0"/>
              <w:adjustRightInd w:val="0"/>
              <w:jc w:val="both"/>
              <w:rPr>
                <w:sz w:val="24"/>
                <w:szCs w:val="24"/>
              </w:rPr>
            </w:pPr>
            <w:r>
              <w:rPr>
                <w:sz w:val="24"/>
                <w:szCs w:val="24"/>
              </w:rPr>
              <w:t>1100</w:t>
            </w:r>
            <w:r w:rsidR="00282B0D" w:rsidRPr="00426CE9">
              <w:rPr>
                <w:sz w:val="24"/>
                <w:szCs w:val="24"/>
              </w:rPr>
              <w:t xml:space="preserve"> кв. м</w:t>
            </w:r>
          </w:p>
        </w:tc>
      </w:tr>
      <w:tr w:rsidR="007A3BF4" w14:paraId="0A40BDFE" w14:textId="77777777" w:rsidTr="006C250E">
        <w:trPr>
          <w:trHeight w:val="319"/>
        </w:trPr>
        <w:tc>
          <w:tcPr>
            <w:tcW w:w="842" w:type="dxa"/>
            <w:shd w:val="clear" w:color="auto" w:fill="auto"/>
            <w:vAlign w:val="center"/>
          </w:tcPr>
          <w:p w14:paraId="5877C974" w14:textId="77777777" w:rsidR="007A3BF4" w:rsidRDefault="007A3BF4" w:rsidP="007A3BF4">
            <w:pPr>
              <w:autoSpaceDE w:val="0"/>
              <w:autoSpaceDN w:val="0"/>
              <w:adjustRightInd w:val="0"/>
              <w:jc w:val="center"/>
              <w:rPr>
                <w:sz w:val="26"/>
                <w:szCs w:val="26"/>
              </w:rPr>
            </w:pPr>
            <w:r>
              <w:rPr>
                <w:sz w:val="26"/>
                <w:szCs w:val="26"/>
              </w:rPr>
              <w:t>3</w:t>
            </w:r>
          </w:p>
        </w:tc>
        <w:tc>
          <w:tcPr>
            <w:tcW w:w="2968" w:type="dxa"/>
            <w:shd w:val="clear" w:color="auto" w:fill="auto"/>
            <w:vAlign w:val="center"/>
          </w:tcPr>
          <w:p w14:paraId="067850B8" w14:textId="77777777" w:rsidR="007A3BF4" w:rsidRDefault="007A3BF4" w:rsidP="007A3BF4">
            <w:pPr>
              <w:autoSpaceDE w:val="0"/>
              <w:autoSpaceDN w:val="0"/>
              <w:adjustRightInd w:val="0"/>
              <w:rPr>
                <w:sz w:val="26"/>
                <w:szCs w:val="26"/>
              </w:rPr>
            </w:pPr>
            <w:r>
              <w:rPr>
                <w:sz w:val="24"/>
                <w:szCs w:val="24"/>
              </w:rPr>
              <w:t>Остекление</w:t>
            </w:r>
          </w:p>
        </w:tc>
        <w:tc>
          <w:tcPr>
            <w:tcW w:w="5688" w:type="dxa"/>
            <w:shd w:val="clear" w:color="auto" w:fill="auto"/>
          </w:tcPr>
          <w:p w14:paraId="50BD53B2" w14:textId="465B0C67" w:rsidR="007A3BF4" w:rsidRPr="005D7BBB" w:rsidRDefault="007A3BF4" w:rsidP="007A3BF4">
            <w:pPr>
              <w:rPr>
                <w:sz w:val="24"/>
                <w:szCs w:val="24"/>
              </w:rPr>
            </w:pPr>
            <w:r w:rsidRPr="00920D53">
              <w:rPr>
                <w:rFonts w:eastAsia="Calibri"/>
                <w:sz w:val="24"/>
                <w:szCs w:val="24"/>
              </w:rPr>
              <w:t>Деревянные 1,7х1,75м.-11шт., 4,0 х2,0м-5 шт</w:t>
            </w:r>
            <w:r>
              <w:rPr>
                <w:rFonts w:eastAsia="Calibri"/>
                <w:sz w:val="24"/>
                <w:szCs w:val="24"/>
              </w:rPr>
              <w:t xml:space="preserve">. </w:t>
            </w:r>
            <w:r w:rsidRPr="00920D53">
              <w:rPr>
                <w:rFonts w:eastAsia="Calibri"/>
                <w:sz w:val="24"/>
                <w:szCs w:val="24"/>
              </w:rPr>
              <w:t xml:space="preserve">Двухкамерные стеклопакеты ПВХ 2,3*2 м – 5 шт., </w:t>
            </w:r>
          </w:p>
        </w:tc>
      </w:tr>
      <w:tr w:rsidR="007A3BF4" w14:paraId="6EAD056F" w14:textId="77777777" w:rsidTr="006C250E">
        <w:trPr>
          <w:trHeight w:val="319"/>
        </w:trPr>
        <w:tc>
          <w:tcPr>
            <w:tcW w:w="842" w:type="dxa"/>
            <w:shd w:val="clear" w:color="auto" w:fill="auto"/>
            <w:vAlign w:val="center"/>
          </w:tcPr>
          <w:p w14:paraId="79B099C4" w14:textId="17FC051C" w:rsidR="007A3BF4" w:rsidRDefault="007A3BF4" w:rsidP="007A3BF4">
            <w:pPr>
              <w:autoSpaceDE w:val="0"/>
              <w:autoSpaceDN w:val="0"/>
              <w:adjustRightInd w:val="0"/>
              <w:jc w:val="center"/>
              <w:rPr>
                <w:sz w:val="26"/>
                <w:szCs w:val="26"/>
              </w:rPr>
            </w:pPr>
            <w:r>
              <w:rPr>
                <w:sz w:val="26"/>
                <w:szCs w:val="26"/>
              </w:rPr>
              <w:t>4</w:t>
            </w:r>
          </w:p>
        </w:tc>
        <w:tc>
          <w:tcPr>
            <w:tcW w:w="2968" w:type="dxa"/>
            <w:shd w:val="clear" w:color="auto" w:fill="auto"/>
            <w:vAlign w:val="center"/>
          </w:tcPr>
          <w:p w14:paraId="0707FA8E" w14:textId="455E48D2" w:rsidR="007A3BF4" w:rsidRDefault="007A3BF4" w:rsidP="007A3BF4">
            <w:pPr>
              <w:autoSpaceDE w:val="0"/>
              <w:autoSpaceDN w:val="0"/>
              <w:adjustRightInd w:val="0"/>
              <w:rPr>
                <w:sz w:val="24"/>
                <w:szCs w:val="24"/>
              </w:rPr>
            </w:pPr>
            <w:r>
              <w:rPr>
                <w:sz w:val="24"/>
                <w:szCs w:val="24"/>
              </w:rPr>
              <w:t>Входная группа</w:t>
            </w:r>
          </w:p>
        </w:tc>
        <w:tc>
          <w:tcPr>
            <w:tcW w:w="5688" w:type="dxa"/>
            <w:shd w:val="clear" w:color="auto" w:fill="auto"/>
          </w:tcPr>
          <w:p w14:paraId="5823C0EC" w14:textId="74660740" w:rsidR="007A3BF4" w:rsidRPr="005D7BBB" w:rsidRDefault="007A3BF4" w:rsidP="007A3BF4">
            <w:pPr>
              <w:rPr>
                <w:sz w:val="24"/>
                <w:szCs w:val="24"/>
              </w:rPr>
            </w:pPr>
            <w:r w:rsidRPr="00920D53">
              <w:rPr>
                <w:rFonts w:eastAsia="Calibri"/>
                <w:sz w:val="24"/>
                <w:szCs w:val="24"/>
              </w:rPr>
              <w:t>Имеется тамбур, дверь металлическая</w:t>
            </w:r>
          </w:p>
        </w:tc>
      </w:tr>
      <w:tr w:rsidR="007A3BF4" w14:paraId="3FCCD110" w14:textId="77777777" w:rsidTr="006C250E">
        <w:trPr>
          <w:trHeight w:val="303"/>
        </w:trPr>
        <w:tc>
          <w:tcPr>
            <w:tcW w:w="842" w:type="dxa"/>
            <w:shd w:val="clear" w:color="auto" w:fill="auto"/>
            <w:vAlign w:val="center"/>
          </w:tcPr>
          <w:p w14:paraId="70C56315" w14:textId="3A5CB0F4" w:rsidR="007A3BF4" w:rsidRDefault="007A3BF4" w:rsidP="007A3BF4">
            <w:pPr>
              <w:autoSpaceDE w:val="0"/>
              <w:autoSpaceDN w:val="0"/>
              <w:adjustRightInd w:val="0"/>
              <w:jc w:val="center"/>
              <w:rPr>
                <w:sz w:val="26"/>
                <w:szCs w:val="26"/>
              </w:rPr>
            </w:pPr>
            <w:r>
              <w:rPr>
                <w:sz w:val="26"/>
                <w:szCs w:val="26"/>
              </w:rPr>
              <w:t>5</w:t>
            </w:r>
          </w:p>
        </w:tc>
        <w:tc>
          <w:tcPr>
            <w:tcW w:w="2968" w:type="dxa"/>
            <w:shd w:val="clear" w:color="auto" w:fill="auto"/>
            <w:vAlign w:val="center"/>
          </w:tcPr>
          <w:p w14:paraId="5F77041A" w14:textId="77777777" w:rsidR="007A3BF4" w:rsidRDefault="007A3BF4" w:rsidP="007A3BF4">
            <w:pPr>
              <w:autoSpaceDE w:val="0"/>
              <w:autoSpaceDN w:val="0"/>
              <w:adjustRightInd w:val="0"/>
              <w:rPr>
                <w:sz w:val="26"/>
                <w:szCs w:val="26"/>
              </w:rPr>
            </w:pPr>
            <w:r>
              <w:rPr>
                <w:sz w:val="24"/>
                <w:szCs w:val="24"/>
              </w:rPr>
              <w:t>Освещение</w:t>
            </w:r>
          </w:p>
        </w:tc>
        <w:tc>
          <w:tcPr>
            <w:tcW w:w="5688" w:type="dxa"/>
            <w:shd w:val="clear" w:color="auto" w:fill="auto"/>
          </w:tcPr>
          <w:p w14:paraId="39E191E5" w14:textId="242FA362" w:rsidR="007A3BF4" w:rsidRPr="00920D53" w:rsidRDefault="007A3BF4" w:rsidP="007A3BF4">
            <w:pPr>
              <w:autoSpaceDE w:val="0"/>
              <w:autoSpaceDN w:val="0"/>
              <w:adjustRightInd w:val="0"/>
              <w:rPr>
                <w:sz w:val="24"/>
                <w:szCs w:val="24"/>
              </w:rPr>
            </w:pPr>
            <w:r w:rsidRPr="00920D53">
              <w:rPr>
                <w:sz w:val="24"/>
                <w:szCs w:val="24"/>
              </w:rPr>
              <w:t xml:space="preserve">Светильник с </w:t>
            </w:r>
            <w:r w:rsidR="006C250E" w:rsidRPr="00920D53">
              <w:rPr>
                <w:sz w:val="24"/>
                <w:szCs w:val="24"/>
              </w:rPr>
              <w:t>люминесцентными</w:t>
            </w:r>
            <w:r w:rsidRPr="00920D53">
              <w:rPr>
                <w:sz w:val="24"/>
                <w:szCs w:val="24"/>
              </w:rPr>
              <w:t xml:space="preserve"> лампами мощностью 72 Вт – 44 шт</w:t>
            </w:r>
            <w:r w:rsidR="006C250E">
              <w:rPr>
                <w:sz w:val="24"/>
                <w:szCs w:val="24"/>
              </w:rPr>
              <w:t>.</w:t>
            </w:r>
          </w:p>
          <w:p w14:paraId="73E553CD" w14:textId="0E560757" w:rsidR="007A3BF4" w:rsidRPr="005D7BBB" w:rsidRDefault="007A3BF4" w:rsidP="007A3BF4">
            <w:pPr>
              <w:autoSpaceDE w:val="0"/>
              <w:autoSpaceDN w:val="0"/>
              <w:adjustRightInd w:val="0"/>
              <w:rPr>
                <w:sz w:val="24"/>
                <w:szCs w:val="24"/>
              </w:rPr>
            </w:pPr>
            <w:r w:rsidRPr="00920D53">
              <w:rPr>
                <w:rFonts w:eastAsia="Calibri"/>
                <w:sz w:val="24"/>
                <w:szCs w:val="24"/>
              </w:rPr>
              <w:t xml:space="preserve">Внешнее освещение </w:t>
            </w:r>
            <w:r w:rsidR="006C250E" w:rsidRPr="00920D53">
              <w:rPr>
                <w:rFonts w:eastAsia="Calibri"/>
                <w:sz w:val="24"/>
                <w:szCs w:val="24"/>
              </w:rPr>
              <w:t>отсутствует</w:t>
            </w:r>
            <w:r w:rsidR="006C250E">
              <w:rPr>
                <w:rFonts w:eastAsia="Calibri"/>
                <w:sz w:val="24"/>
                <w:szCs w:val="24"/>
              </w:rPr>
              <w:t>.</w:t>
            </w:r>
          </w:p>
        </w:tc>
      </w:tr>
      <w:tr w:rsidR="007A3BF4" w14:paraId="1C31790F" w14:textId="77777777" w:rsidTr="006C250E">
        <w:trPr>
          <w:trHeight w:val="303"/>
        </w:trPr>
        <w:tc>
          <w:tcPr>
            <w:tcW w:w="842" w:type="dxa"/>
            <w:shd w:val="clear" w:color="auto" w:fill="auto"/>
            <w:vAlign w:val="center"/>
          </w:tcPr>
          <w:p w14:paraId="2F7D3ABD" w14:textId="10FD59CF" w:rsidR="007A3BF4" w:rsidRDefault="007A3BF4" w:rsidP="007A3BF4">
            <w:pPr>
              <w:autoSpaceDE w:val="0"/>
              <w:autoSpaceDN w:val="0"/>
              <w:adjustRightInd w:val="0"/>
              <w:jc w:val="center"/>
              <w:rPr>
                <w:sz w:val="26"/>
                <w:szCs w:val="26"/>
              </w:rPr>
            </w:pPr>
            <w:r>
              <w:rPr>
                <w:sz w:val="26"/>
                <w:szCs w:val="26"/>
              </w:rPr>
              <w:t>6</w:t>
            </w:r>
          </w:p>
        </w:tc>
        <w:tc>
          <w:tcPr>
            <w:tcW w:w="2968" w:type="dxa"/>
            <w:shd w:val="clear" w:color="auto" w:fill="auto"/>
            <w:vAlign w:val="center"/>
          </w:tcPr>
          <w:p w14:paraId="72433C06" w14:textId="77777777" w:rsidR="007A3BF4" w:rsidRDefault="007A3BF4" w:rsidP="007A3BF4">
            <w:pPr>
              <w:autoSpaceDE w:val="0"/>
              <w:autoSpaceDN w:val="0"/>
              <w:adjustRightInd w:val="0"/>
              <w:rPr>
                <w:sz w:val="24"/>
                <w:szCs w:val="24"/>
              </w:rPr>
            </w:pPr>
            <w:r>
              <w:rPr>
                <w:sz w:val="24"/>
                <w:szCs w:val="24"/>
              </w:rPr>
              <w:t>Электроснабжение</w:t>
            </w:r>
          </w:p>
        </w:tc>
        <w:tc>
          <w:tcPr>
            <w:tcW w:w="5688" w:type="dxa"/>
            <w:shd w:val="clear" w:color="auto" w:fill="auto"/>
          </w:tcPr>
          <w:p w14:paraId="1862AA71" w14:textId="15836374" w:rsidR="007A3BF4" w:rsidRPr="005D7BBB" w:rsidRDefault="007A3BF4" w:rsidP="007A3BF4">
            <w:pPr>
              <w:autoSpaceDE w:val="0"/>
              <w:autoSpaceDN w:val="0"/>
              <w:adjustRightInd w:val="0"/>
              <w:jc w:val="both"/>
              <w:rPr>
                <w:sz w:val="24"/>
                <w:szCs w:val="24"/>
              </w:rPr>
            </w:pPr>
            <w:r w:rsidRPr="00920D53">
              <w:rPr>
                <w:rFonts w:eastAsia="Calibri"/>
                <w:sz w:val="24"/>
                <w:szCs w:val="24"/>
              </w:rPr>
              <w:t>централизованное</w:t>
            </w:r>
          </w:p>
        </w:tc>
      </w:tr>
      <w:tr w:rsidR="007A3BF4" w14:paraId="18A03505" w14:textId="77777777" w:rsidTr="006C250E">
        <w:trPr>
          <w:trHeight w:val="303"/>
        </w:trPr>
        <w:tc>
          <w:tcPr>
            <w:tcW w:w="842" w:type="dxa"/>
            <w:shd w:val="clear" w:color="auto" w:fill="auto"/>
            <w:vAlign w:val="center"/>
          </w:tcPr>
          <w:p w14:paraId="30FDFD48" w14:textId="626B1385" w:rsidR="007A3BF4" w:rsidRDefault="007A3BF4" w:rsidP="007A3BF4">
            <w:pPr>
              <w:autoSpaceDE w:val="0"/>
              <w:autoSpaceDN w:val="0"/>
              <w:adjustRightInd w:val="0"/>
              <w:jc w:val="center"/>
              <w:rPr>
                <w:sz w:val="26"/>
                <w:szCs w:val="26"/>
              </w:rPr>
            </w:pPr>
            <w:r>
              <w:rPr>
                <w:sz w:val="26"/>
                <w:szCs w:val="26"/>
              </w:rPr>
              <w:t>7</w:t>
            </w:r>
          </w:p>
        </w:tc>
        <w:tc>
          <w:tcPr>
            <w:tcW w:w="2968" w:type="dxa"/>
            <w:shd w:val="clear" w:color="auto" w:fill="auto"/>
            <w:vAlign w:val="center"/>
          </w:tcPr>
          <w:p w14:paraId="1AEA7BEA" w14:textId="77777777" w:rsidR="007A3BF4" w:rsidRDefault="007A3BF4" w:rsidP="007A3BF4">
            <w:pPr>
              <w:autoSpaceDE w:val="0"/>
              <w:autoSpaceDN w:val="0"/>
              <w:adjustRightInd w:val="0"/>
              <w:rPr>
                <w:sz w:val="24"/>
                <w:szCs w:val="24"/>
              </w:rPr>
            </w:pPr>
            <w:r>
              <w:rPr>
                <w:sz w:val="24"/>
                <w:szCs w:val="24"/>
              </w:rPr>
              <w:t>Газоснабжение</w:t>
            </w:r>
          </w:p>
        </w:tc>
        <w:tc>
          <w:tcPr>
            <w:tcW w:w="5688" w:type="dxa"/>
            <w:shd w:val="clear" w:color="auto" w:fill="auto"/>
          </w:tcPr>
          <w:p w14:paraId="30A081CC" w14:textId="30443A7B" w:rsidR="007A3BF4" w:rsidRPr="005D7BBB" w:rsidRDefault="007A3BF4" w:rsidP="007A3BF4">
            <w:pPr>
              <w:autoSpaceDE w:val="0"/>
              <w:autoSpaceDN w:val="0"/>
              <w:adjustRightInd w:val="0"/>
              <w:jc w:val="both"/>
              <w:rPr>
                <w:sz w:val="24"/>
                <w:szCs w:val="24"/>
              </w:rPr>
            </w:pPr>
            <w:r w:rsidRPr="00920D53">
              <w:rPr>
                <w:rFonts w:eastAsia="Calibri"/>
                <w:sz w:val="24"/>
                <w:szCs w:val="24"/>
              </w:rPr>
              <w:t>централизованное</w:t>
            </w:r>
          </w:p>
        </w:tc>
      </w:tr>
      <w:tr w:rsidR="007A3BF4" w14:paraId="3549D9EF" w14:textId="77777777" w:rsidTr="006C250E">
        <w:trPr>
          <w:trHeight w:val="303"/>
        </w:trPr>
        <w:tc>
          <w:tcPr>
            <w:tcW w:w="842" w:type="dxa"/>
            <w:shd w:val="clear" w:color="auto" w:fill="auto"/>
            <w:vAlign w:val="center"/>
          </w:tcPr>
          <w:p w14:paraId="551EC659" w14:textId="40D8AD6F" w:rsidR="007A3BF4" w:rsidRDefault="007A3BF4" w:rsidP="007A3BF4">
            <w:pPr>
              <w:autoSpaceDE w:val="0"/>
              <w:autoSpaceDN w:val="0"/>
              <w:adjustRightInd w:val="0"/>
              <w:jc w:val="center"/>
              <w:rPr>
                <w:sz w:val="26"/>
                <w:szCs w:val="26"/>
              </w:rPr>
            </w:pPr>
            <w:r>
              <w:rPr>
                <w:sz w:val="26"/>
                <w:szCs w:val="26"/>
              </w:rPr>
              <w:t>8</w:t>
            </w:r>
          </w:p>
        </w:tc>
        <w:tc>
          <w:tcPr>
            <w:tcW w:w="2968" w:type="dxa"/>
            <w:shd w:val="clear" w:color="auto" w:fill="auto"/>
            <w:vAlign w:val="center"/>
          </w:tcPr>
          <w:p w14:paraId="18AC33C1" w14:textId="77777777" w:rsidR="007A3BF4" w:rsidRDefault="007A3BF4" w:rsidP="007A3BF4">
            <w:pPr>
              <w:autoSpaceDE w:val="0"/>
              <w:autoSpaceDN w:val="0"/>
              <w:adjustRightInd w:val="0"/>
              <w:rPr>
                <w:sz w:val="24"/>
                <w:szCs w:val="24"/>
              </w:rPr>
            </w:pPr>
            <w:r>
              <w:rPr>
                <w:sz w:val="24"/>
                <w:szCs w:val="24"/>
              </w:rPr>
              <w:t>Теплоснабжение</w:t>
            </w:r>
          </w:p>
        </w:tc>
        <w:tc>
          <w:tcPr>
            <w:tcW w:w="5688" w:type="dxa"/>
            <w:shd w:val="clear" w:color="auto" w:fill="auto"/>
          </w:tcPr>
          <w:p w14:paraId="214A2A6A" w14:textId="241E9D87" w:rsidR="007A3BF4" w:rsidRPr="005D7BBB" w:rsidRDefault="007A3BF4" w:rsidP="007A3BF4">
            <w:pPr>
              <w:autoSpaceDE w:val="0"/>
              <w:autoSpaceDN w:val="0"/>
              <w:adjustRightInd w:val="0"/>
              <w:jc w:val="both"/>
              <w:rPr>
                <w:sz w:val="24"/>
                <w:szCs w:val="24"/>
              </w:rPr>
            </w:pPr>
            <w:r w:rsidRPr="00920D53">
              <w:rPr>
                <w:rFonts w:eastAsia="Calibri"/>
                <w:sz w:val="24"/>
                <w:szCs w:val="24"/>
              </w:rPr>
              <w:t>-</w:t>
            </w:r>
          </w:p>
        </w:tc>
      </w:tr>
      <w:tr w:rsidR="007A3BF4" w14:paraId="215CC6F9" w14:textId="77777777" w:rsidTr="006C250E">
        <w:trPr>
          <w:trHeight w:val="303"/>
        </w:trPr>
        <w:tc>
          <w:tcPr>
            <w:tcW w:w="842" w:type="dxa"/>
            <w:shd w:val="clear" w:color="auto" w:fill="auto"/>
            <w:vAlign w:val="center"/>
          </w:tcPr>
          <w:p w14:paraId="6D3A6CDB" w14:textId="5382462D" w:rsidR="007A3BF4" w:rsidRDefault="007A3BF4" w:rsidP="007A3BF4">
            <w:pPr>
              <w:autoSpaceDE w:val="0"/>
              <w:autoSpaceDN w:val="0"/>
              <w:adjustRightInd w:val="0"/>
              <w:jc w:val="center"/>
              <w:rPr>
                <w:sz w:val="26"/>
                <w:szCs w:val="26"/>
              </w:rPr>
            </w:pPr>
            <w:r>
              <w:rPr>
                <w:sz w:val="26"/>
                <w:szCs w:val="26"/>
              </w:rPr>
              <w:t>9</w:t>
            </w:r>
          </w:p>
        </w:tc>
        <w:tc>
          <w:tcPr>
            <w:tcW w:w="2968" w:type="dxa"/>
            <w:shd w:val="clear" w:color="auto" w:fill="auto"/>
            <w:vAlign w:val="center"/>
          </w:tcPr>
          <w:p w14:paraId="756EEEE3" w14:textId="77777777" w:rsidR="007A3BF4" w:rsidRDefault="007A3BF4" w:rsidP="007A3BF4">
            <w:pPr>
              <w:autoSpaceDE w:val="0"/>
              <w:autoSpaceDN w:val="0"/>
              <w:adjustRightInd w:val="0"/>
              <w:rPr>
                <w:sz w:val="24"/>
                <w:szCs w:val="24"/>
              </w:rPr>
            </w:pPr>
            <w:r>
              <w:rPr>
                <w:sz w:val="24"/>
                <w:szCs w:val="24"/>
              </w:rPr>
              <w:t>Водоснабжение</w:t>
            </w:r>
          </w:p>
        </w:tc>
        <w:tc>
          <w:tcPr>
            <w:tcW w:w="5688" w:type="dxa"/>
            <w:shd w:val="clear" w:color="auto" w:fill="auto"/>
          </w:tcPr>
          <w:p w14:paraId="3BCF78DF" w14:textId="7401281B" w:rsidR="007A3BF4" w:rsidRPr="005D7BBB" w:rsidRDefault="007A3BF4" w:rsidP="007A3BF4">
            <w:pPr>
              <w:autoSpaceDE w:val="0"/>
              <w:autoSpaceDN w:val="0"/>
              <w:adjustRightInd w:val="0"/>
              <w:jc w:val="both"/>
              <w:rPr>
                <w:sz w:val="24"/>
                <w:szCs w:val="24"/>
              </w:rPr>
            </w:pPr>
            <w:r w:rsidRPr="00920D53">
              <w:rPr>
                <w:rFonts w:eastAsia="Calibri"/>
                <w:sz w:val="24"/>
                <w:szCs w:val="24"/>
              </w:rPr>
              <w:t>-</w:t>
            </w:r>
          </w:p>
        </w:tc>
      </w:tr>
      <w:tr w:rsidR="007A3BF4" w14:paraId="22CD8ACD" w14:textId="77777777" w:rsidTr="006C250E">
        <w:trPr>
          <w:trHeight w:val="303"/>
        </w:trPr>
        <w:tc>
          <w:tcPr>
            <w:tcW w:w="842" w:type="dxa"/>
            <w:shd w:val="clear" w:color="auto" w:fill="auto"/>
            <w:vAlign w:val="center"/>
          </w:tcPr>
          <w:p w14:paraId="7F4A0EA0" w14:textId="555CB2B7" w:rsidR="007A3BF4" w:rsidRDefault="007A3BF4" w:rsidP="007A3BF4">
            <w:pPr>
              <w:autoSpaceDE w:val="0"/>
              <w:autoSpaceDN w:val="0"/>
              <w:adjustRightInd w:val="0"/>
              <w:jc w:val="center"/>
              <w:rPr>
                <w:sz w:val="26"/>
                <w:szCs w:val="26"/>
              </w:rPr>
            </w:pPr>
            <w:r>
              <w:rPr>
                <w:sz w:val="26"/>
                <w:szCs w:val="26"/>
              </w:rPr>
              <w:t>10</w:t>
            </w:r>
          </w:p>
        </w:tc>
        <w:tc>
          <w:tcPr>
            <w:tcW w:w="2968" w:type="dxa"/>
            <w:shd w:val="clear" w:color="auto" w:fill="auto"/>
            <w:vAlign w:val="center"/>
          </w:tcPr>
          <w:p w14:paraId="57201DF7" w14:textId="77777777" w:rsidR="007A3BF4" w:rsidRPr="00063495" w:rsidRDefault="007A3BF4" w:rsidP="007A3BF4">
            <w:pPr>
              <w:autoSpaceDE w:val="0"/>
              <w:autoSpaceDN w:val="0"/>
              <w:adjustRightInd w:val="0"/>
              <w:rPr>
                <w:sz w:val="24"/>
                <w:szCs w:val="24"/>
              </w:rPr>
            </w:pPr>
            <w:r w:rsidRPr="00063495">
              <w:rPr>
                <w:sz w:val="24"/>
                <w:szCs w:val="24"/>
              </w:rPr>
              <w:t>Оснащение приборами учета потребляемых ТЭР и воды</w:t>
            </w:r>
          </w:p>
        </w:tc>
        <w:tc>
          <w:tcPr>
            <w:tcW w:w="5688" w:type="dxa"/>
            <w:shd w:val="clear" w:color="auto" w:fill="auto"/>
            <w:vAlign w:val="center"/>
          </w:tcPr>
          <w:p w14:paraId="062A60BB" w14:textId="3B77B6E1" w:rsidR="007A3BF4" w:rsidRPr="005D7BBB" w:rsidRDefault="007A3BF4" w:rsidP="007A3BF4">
            <w:pPr>
              <w:autoSpaceDE w:val="0"/>
              <w:autoSpaceDN w:val="0"/>
              <w:adjustRightInd w:val="0"/>
              <w:rPr>
                <w:sz w:val="24"/>
                <w:szCs w:val="24"/>
              </w:rPr>
            </w:pPr>
            <w:r w:rsidRPr="00920D53">
              <w:rPr>
                <w:sz w:val="24"/>
                <w:szCs w:val="24"/>
              </w:rPr>
              <w:t>100 % (электроснабжение)</w:t>
            </w:r>
          </w:p>
        </w:tc>
      </w:tr>
    </w:tbl>
    <w:p w14:paraId="392B6A4C" w14:textId="77777777" w:rsidR="00426CE9" w:rsidRDefault="00426CE9" w:rsidP="00426CE9">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306E1221" w14:textId="13804697" w:rsidR="00426CE9" w:rsidRDefault="00426CE9" w:rsidP="00426CE9">
      <w:pPr>
        <w:autoSpaceDE w:val="0"/>
        <w:autoSpaceDN w:val="0"/>
        <w:adjustRightInd w:val="0"/>
        <w:spacing w:after="0" w:line="360" w:lineRule="auto"/>
        <w:jc w:val="both"/>
        <w:rPr>
          <w:rFonts w:ascii="Times New Roman" w:eastAsia="Times New Roman" w:hAnsi="Times New Roman" w:cs="Times New Roman"/>
          <w:sz w:val="26"/>
          <w:szCs w:val="26"/>
          <w:lang w:eastAsia="ru-RU"/>
        </w:rPr>
      </w:pPr>
      <w:r w:rsidRPr="00947B79">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5</w:t>
      </w:r>
      <w:r w:rsidRPr="00947B79">
        <w:rPr>
          <w:rFonts w:ascii="Times New Roman" w:eastAsia="Times New Roman" w:hAnsi="Times New Roman" w:cs="Times New Roman"/>
          <w:sz w:val="28"/>
          <w:szCs w:val="28"/>
          <w:lang w:eastAsia="ru-RU"/>
        </w:rPr>
        <w:t xml:space="preserve"> – Основные технические характеристики </w:t>
      </w:r>
      <w:r>
        <w:rPr>
          <w:rFonts w:ascii="Times New Roman" w:eastAsia="Times New Roman" w:hAnsi="Times New Roman" w:cs="Times New Roman"/>
          <w:sz w:val="28"/>
          <w:szCs w:val="28"/>
          <w:lang w:eastAsia="ru-RU"/>
        </w:rPr>
        <w:t xml:space="preserve">здания </w:t>
      </w:r>
      <w:r w:rsidR="00E55401">
        <w:rPr>
          <w:rFonts w:ascii="Times New Roman" w:eastAsia="Times New Roman" w:hAnsi="Times New Roman" w:cs="Times New Roman"/>
          <w:sz w:val="28"/>
          <w:szCs w:val="28"/>
          <w:lang w:eastAsia="ru-RU"/>
        </w:rPr>
        <w:t>СДК село Назаровка</w:t>
      </w:r>
    </w:p>
    <w:tbl>
      <w:tblPr>
        <w:tblStyle w:val="af7"/>
        <w:tblW w:w="9356" w:type="dxa"/>
        <w:tblInd w:w="-5" w:type="dxa"/>
        <w:tblLook w:val="04A0" w:firstRow="1" w:lastRow="0" w:firstColumn="1" w:lastColumn="0" w:noHBand="0" w:noVBand="1"/>
      </w:tblPr>
      <w:tblGrid>
        <w:gridCol w:w="842"/>
        <w:gridCol w:w="2968"/>
        <w:gridCol w:w="5546"/>
      </w:tblGrid>
      <w:tr w:rsidR="00426CE9" w14:paraId="00A2856D" w14:textId="77777777" w:rsidTr="006C250E">
        <w:trPr>
          <w:trHeight w:val="575"/>
        </w:trPr>
        <w:tc>
          <w:tcPr>
            <w:tcW w:w="842" w:type="dxa"/>
            <w:shd w:val="clear" w:color="auto" w:fill="auto"/>
            <w:vAlign w:val="center"/>
          </w:tcPr>
          <w:p w14:paraId="09BA3CF4" w14:textId="77777777" w:rsidR="00426CE9" w:rsidRPr="00346150" w:rsidRDefault="00426CE9" w:rsidP="00251D25">
            <w:pPr>
              <w:autoSpaceDE w:val="0"/>
              <w:autoSpaceDN w:val="0"/>
              <w:adjustRightInd w:val="0"/>
              <w:jc w:val="center"/>
              <w:rPr>
                <w:sz w:val="24"/>
                <w:szCs w:val="24"/>
              </w:rPr>
            </w:pPr>
            <w:r w:rsidRPr="00346150">
              <w:rPr>
                <w:sz w:val="24"/>
                <w:szCs w:val="24"/>
              </w:rPr>
              <w:t>№ п/п</w:t>
            </w:r>
          </w:p>
        </w:tc>
        <w:tc>
          <w:tcPr>
            <w:tcW w:w="2968" w:type="dxa"/>
            <w:shd w:val="clear" w:color="auto" w:fill="auto"/>
            <w:vAlign w:val="center"/>
          </w:tcPr>
          <w:p w14:paraId="48C122A0" w14:textId="77777777" w:rsidR="00426CE9" w:rsidRPr="00346150" w:rsidRDefault="00426CE9" w:rsidP="00251D25">
            <w:pPr>
              <w:autoSpaceDE w:val="0"/>
              <w:autoSpaceDN w:val="0"/>
              <w:adjustRightInd w:val="0"/>
              <w:jc w:val="center"/>
              <w:rPr>
                <w:sz w:val="24"/>
                <w:szCs w:val="24"/>
              </w:rPr>
            </w:pPr>
            <w:r>
              <w:rPr>
                <w:sz w:val="24"/>
                <w:szCs w:val="24"/>
              </w:rPr>
              <w:t>Наименование показателя</w:t>
            </w:r>
          </w:p>
        </w:tc>
        <w:tc>
          <w:tcPr>
            <w:tcW w:w="5546" w:type="dxa"/>
            <w:shd w:val="clear" w:color="auto" w:fill="auto"/>
            <w:vAlign w:val="center"/>
          </w:tcPr>
          <w:p w14:paraId="345A20A1" w14:textId="77777777" w:rsidR="00426CE9" w:rsidRPr="000D4C85" w:rsidRDefault="00426CE9" w:rsidP="00251D25">
            <w:pPr>
              <w:autoSpaceDE w:val="0"/>
              <w:autoSpaceDN w:val="0"/>
              <w:adjustRightInd w:val="0"/>
              <w:jc w:val="center"/>
              <w:rPr>
                <w:sz w:val="24"/>
                <w:szCs w:val="24"/>
              </w:rPr>
            </w:pPr>
            <w:r>
              <w:rPr>
                <w:sz w:val="24"/>
                <w:szCs w:val="24"/>
              </w:rPr>
              <w:t>Значение</w:t>
            </w:r>
          </w:p>
        </w:tc>
      </w:tr>
      <w:tr w:rsidR="00426CE9" w14:paraId="2E1C0D7C" w14:textId="77777777" w:rsidTr="006C250E">
        <w:trPr>
          <w:trHeight w:val="407"/>
        </w:trPr>
        <w:tc>
          <w:tcPr>
            <w:tcW w:w="842" w:type="dxa"/>
            <w:shd w:val="clear" w:color="auto" w:fill="auto"/>
            <w:vAlign w:val="center"/>
          </w:tcPr>
          <w:p w14:paraId="75E55E44" w14:textId="77777777" w:rsidR="00426CE9" w:rsidRDefault="00426CE9" w:rsidP="00251D25">
            <w:pPr>
              <w:autoSpaceDE w:val="0"/>
              <w:autoSpaceDN w:val="0"/>
              <w:adjustRightInd w:val="0"/>
              <w:jc w:val="center"/>
              <w:rPr>
                <w:sz w:val="26"/>
                <w:szCs w:val="26"/>
              </w:rPr>
            </w:pPr>
            <w:r>
              <w:rPr>
                <w:sz w:val="26"/>
                <w:szCs w:val="26"/>
              </w:rPr>
              <w:t>1</w:t>
            </w:r>
          </w:p>
        </w:tc>
        <w:tc>
          <w:tcPr>
            <w:tcW w:w="2968" w:type="dxa"/>
            <w:shd w:val="clear" w:color="auto" w:fill="auto"/>
            <w:vAlign w:val="center"/>
          </w:tcPr>
          <w:p w14:paraId="7B5E5554" w14:textId="77777777" w:rsidR="00426CE9" w:rsidRPr="00AE23C7" w:rsidRDefault="00426CE9" w:rsidP="00251D25">
            <w:pPr>
              <w:autoSpaceDE w:val="0"/>
              <w:autoSpaceDN w:val="0"/>
              <w:adjustRightInd w:val="0"/>
              <w:rPr>
                <w:sz w:val="22"/>
                <w:szCs w:val="22"/>
              </w:rPr>
            </w:pPr>
            <w:r w:rsidRPr="00AE23C7">
              <w:rPr>
                <w:sz w:val="24"/>
                <w:szCs w:val="24"/>
              </w:rPr>
              <w:t>Адресная характеристика</w:t>
            </w:r>
          </w:p>
        </w:tc>
        <w:tc>
          <w:tcPr>
            <w:tcW w:w="5546" w:type="dxa"/>
            <w:shd w:val="clear" w:color="auto" w:fill="auto"/>
          </w:tcPr>
          <w:p w14:paraId="6CFC8235" w14:textId="2361F9AF" w:rsidR="00426CE9" w:rsidRPr="00AE23C7" w:rsidRDefault="00426CE9" w:rsidP="00251D25">
            <w:pPr>
              <w:autoSpaceDE w:val="0"/>
              <w:autoSpaceDN w:val="0"/>
              <w:adjustRightInd w:val="0"/>
              <w:rPr>
                <w:sz w:val="24"/>
                <w:szCs w:val="24"/>
              </w:rPr>
            </w:pPr>
            <w:r w:rsidRPr="00AE23C7">
              <w:rPr>
                <w:sz w:val="24"/>
                <w:szCs w:val="24"/>
              </w:rPr>
              <w:t xml:space="preserve">Самарская область, </w:t>
            </w:r>
            <w:r w:rsidR="005E3A49" w:rsidRPr="00AE23C7">
              <w:rPr>
                <w:sz w:val="24"/>
                <w:szCs w:val="24"/>
              </w:rPr>
              <w:t xml:space="preserve">Клявлинский р-он, </w:t>
            </w:r>
            <w:r w:rsidR="00E55401">
              <w:rPr>
                <w:sz w:val="24"/>
                <w:szCs w:val="24"/>
              </w:rPr>
              <w:t>с. Назаровка</w:t>
            </w:r>
            <w:r w:rsidR="003A4897" w:rsidRPr="00AE23C7">
              <w:rPr>
                <w:sz w:val="24"/>
                <w:szCs w:val="24"/>
              </w:rPr>
              <w:t xml:space="preserve">, </w:t>
            </w:r>
            <w:r w:rsidR="005D7BBB" w:rsidRPr="00AE23C7">
              <w:rPr>
                <w:sz w:val="24"/>
                <w:szCs w:val="24"/>
              </w:rPr>
              <w:t>Центральная, 3</w:t>
            </w:r>
            <w:r w:rsidR="00E55401">
              <w:rPr>
                <w:sz w:val="24"/>
                <w:szCs w:val="24"/>
              </w:rPr>
              <w:t>7</w:t>
            </w:r>
          </w:p>
        </w:tc>
      </w:tr>
      <w:tr w:rsidR="00426CE9" w14:paraId="63EBA8D2" w14:textId="77777777" w:rsidTr="006C250E">
        <w:trPr>
          <w:trHeight w:val="303"/>
        </w:trPr>
        <w:tc>
          <w:tcPr>
            <w:tcW w:w="842" w:type="dxa"/>
            <w:shd w:val="clear" w:color="auto" w:fill="auto"/>
            <w:vAlign w:val="center"/>
          </w:tcPr>
          <w:p w14:paraId="053E2CFC" w14:textId="77777777" w:rsidR="00426CE9" w:rsidRDefault="00426CE9" w:rsidP="00251D25">
            <w:pPr>
              <w:autoSpaceDE w:val="0"/>
              <w:autoSpaceDN w:val="0"/>
              <w:adjustRightInd w:val="0"/>
              <w:jc w:val="center"/>
              <w:rPr>
                <w:sz w:val="26"/>
                <w:szCs w:val="26"/>
              </w:rPr>
            </w:pPr>
            <w:r>
              <w:rPr>
                <w:sz w:val="26"/>
                <w:szCs w:val="26"/>
              </w:rPr>
              <w:t>2</w:t>
            </w:r>
          </w:p>
        </w:tc>
        <w:tc>
          <w:tcPr>
            <w:tcW w:w="2968" w:type="dxa"/>
            <w:shd w:val="clear" w:color="auto" w:fill="auto"/>
            <w:vAlign w:val="center"/>
          </w:tcPr>
          <w:p w14:paraId="3D507858" w14:textId="77777777" w:rsidR="00426CE9" w:rsidRDefault="00426CE9" w:rsidP="00251D25">
            <w:pPr>
              <w:autoSpaceDE w:val="0"/>
              <w:autoSpaceDN w:val="0"/>
              <w:adjustRightInd w:val="0"/>
              <w:rPr>
                <w:sz w:val="26"/>
                <w:szCs w:val="26"/>
              </w:rPr>
            </w:pPr>
            <w:r>
              <w:rPr>
                <w:sz w:val="24"/>
                <w:szCs w:val="24"/>
              </w:rPr>
              <w:t>Этажность /</w:t>
            </w:r>
            <w:r>
              <w:rPr>
                <w:sz w:val="24"/>
                <w:szCs w:val="24"/>
              </w:rPr>
              <w:br/>
              <w:t>ввод в эксплуатацию</w:t>
            </w:r>
          </w:p>
        </w:tc>
        <w:tc>
          <w:tcPr>
            <w:tcW w:w="5546" w:type="dxa"/>
            <w:shd w:val="clear" w:color="auto" w:fill="auto"/>
            <w:vAlign w:val="center"/>
          </w:tcPr>
          <w:p w14:paraId="532595AB" w14:textId="286681BE" w:rsidR="00426CE9" w:rsidRPr="00426CE9" w:rsidRDefault="003B25FF" w:rsidP="00251D25">
            <w:pPr>
              <w:autoSpaceDE w:val="0"/>
              <w:autoSpaceDN w:val="0"/>
              <w:adjustRightInd w:val="0"/>
              <w:rPr>
                <w:sz w:val="24"/>
                <w:szCs w:val="24"/>
              </w:rPr>
            </w:pPr>
            <w:r>
              <w:rPr>
                <w:sz w:val="24"/>
                <w:szCs w:val="24"/>
              </w:rPr>
              <w:t>Одноэтажное</w:t>
            </w:r>
            <w:r w:rsidR="00426CE9" w:rsidRPr="00426CE9">
              <w:rPr>
                <w:sz w:val="24"/>
                <w:szCs w:val="24"/>
              </w:rPr>
              <w:t xml:space="preserve"> / 19</w:t>
            </w:r>
            <w:r w:rsidR="005E3A49">
              <w:rPr>
                <w:sz w:val="24"/>
                <w:szCs w:val="24"/>
              </w:rPr>
              <w:t>7</w:t>
            </w:r>
            <w:r w:rsidR="00E55401">
              <w:rPr>
                <w:sz w:val="24"/>
                <w:szCs w:val="24"/>
              </w:rPr>
              <w:t>1</w:t>
            </w:r>
            <w:r w:rsidR="00426CE9" w:rsidRPr="00426CE9">
              <w:rPr>
                <w:sz w:val="24"/>
                <w:szCs w:val="24"/>
              </w:rPr>
              <w:t xml:space="preserve"> г.</w:t>
            </w:r>
          </w:p>
        </w:tc>
      </w:tr>
      <w:tr w:rsidR="00426CE9" w14:paraId="33026ECD" w14:textId="77777777" w:rsidTr="006C250E">
        <w:trPr>
          <w:trHeight w:val="319"/>
        </w:trPr>
        <w:tc>
          <w:tcPr>
            <w:tcW w:w="842" w:type="dxa"/>
            <w:shd w:val="clear" w:color="auto" w:fill="auto"/>
            <w:vAlign w:val="center"/>
          </w:tcPr>
          <w:p w14:paraId="62B8691D" w14:textId="77777777" w:rsidR="00426CE9" w:rsidRDefault="00426CE9" w:rsidP="00251D25">
            <w:pPr>
              <w:autoSpaceDE w:val="0"/>
              <w:autoSpaceDN w:val="0"/>
              <w:adjustRightInd w:val="0"/>
              <w:jc w:val="center"/>
              <w:rPr>
                <w:sz w:val="26"/>
                <w:szCs w:val="26"/>
              </w:rPr>
            </w:pPr>
          </w:p>
        </w:tc>
        <w:tc>
          <w:tcPr>
            <w:tcW w:w="2968" w:type="dxa"/>
            <w:shd w:val="clear" w:color="auto" w:fill="auto"/>
            <w:vAlign w:val="center"/>
          </w:tcPr>
          <w:p w14:paraId="57A55BCB" w14:textId="77777777" w:rsidR="00426CE9" w:rsidRDefault="00426CE9" w:rsidP="00251D25">
            <w:pPr>
              <w:autoSpaceDE w:val="0"/>
              <w:autoSpaceDN w:val="0"/>
              <w:adjustRightInd w:val="0"/>
              <w:rPr>
                <w:sz w:val="24"/>
                <w:szCs w:val="24"/>
              </w:rPr>
            </w:pPr>
            <w:r>
              <w:rPr>
                <w:sz w:val="24"/>
                <w:szCs w:val="24"/>
              </w:rPr>
              <w:t>Общая площадь</w:t>
            </w:r>
          </w:p>
        </w:tc>
        <w:tc>
          <w:tcPr>
            <w:tcW w:w="5546" w:type="dxa"/>
            <w:shd w:val="clear" w:color="auto" w:fill="auto"/>
          </w:tcPr>
          <w:p w14:paraId="7DBF67EA" w14:textId="768BE9EA" w:rsidR="00426CE9" w:rsidRPr="00AE23C7" w:rsidRDefault="00AE23C7" w:rsidP="00251D25">
            <w:pPr>
              <w:autoSpaceDE w:val="0"/>
              <w:autoSpaceDN w:val="0"/>
              <w:adjustRightInd w:val="0"/>
              <w:jc w:val="both"/>
              <w:rPr>
                <w:sz w:val="24"/>
                <w:szCs w:val="24"/>
              </w:rPr>
            </w:pPr>
            <w:r w:rsidRPr="00AE23C7">
              <w:rPr>
                <w:sz w:val="24"/>
                <w:szCs w:val="24"/>
              </w:rPr>
              <w:t>3</w:t>
            </w:r>
            <w:r w:rsidR="00E55401">
              <w:rPr>
                <w:sz w:val="24"/>
                <w:szCs w:val="24"/>
              </w:rPr>
              <w:t>63,6</w:t>
            </w:r>
            <w:r w:rsidR="00426CE9" w:rsidRPr="00AE23C7">
              <w:rPr>
                <w:sz w:val="24"/>
                <w:szCs w:val="24"/>
              </w:rPr>
              <w:t xml:space="preserve"> кв. м</w:t>
            </w:r>
          </w:p>
        </w:tc>
      </w:tr>
      <w:tr w:rsidR="006C250E" w14:paraId="54A49979" w14:textId="77777777" w:rsidTr="006C250E">
        <w:trPr>
          <w:trHeight w:val="319"/>
        </w:trPr>
        <w:tc>
          <w:tcPr>
            <w:tcW w:w="842" w:type="dxa"/>
            <w:shd w:val="clear" w:color="auto" w:fill="auto"/>
            <w:vAlign w:val="center"/>
          </w:tcPr>
          <w:p w14:paraId="7F616C6F" w14:textId="77777777" w:rsidR="006C250E" w:rsidRDefault="006C250E" w:rsidP="006C250E">
            <w:pPr>
              <w:autoSpaceDE w:val="0"/>
              <w:autoSpaceDN w:val="0"/>
              <w:adjustRightInd w:val="0"/>
              <w:jc w:val="center"/>
              <w:rPr>
                <w:sz w:val="26"/>
                <w:szCs w:val="26"/>
              </w:rPr>
            </w:pPr>
            <w:r>
              <w:rPr>
                <w:sz w:val="26"/>
                <w:szCs w:val="26"/>
              </w:rPr>
              <w:t>3</w:t>
            </w:r>
          </w:p>
        </w:tc>
        <w:tc>
          <w:tcPr>
            <w:tcW w:w="2968" w:type="dxa"/>
            <w:shd w:val="clear" w:color="auto" w:fill="auto"/>
            <w:vAlign w:val="center"/>
          </w:tcPr>
          <w:p w14:paraId="5789E6D8" w14:textId="77777777" w:rsidR="006C250E" w:rsidRDefault="006C250E" w:rsidP="006C250E">
            <w:pPr>
              <w:autoSpaceDE w:val="0"/>
              <w:autoSpaceDN w:val="0"/>
              <w:adjustRightInd w:val="0"/>
              <w:rPr>
                <w:sz w:val="26"/>
                <w:szCs w:val="26"/>
              </w:rPr>
            </w:pPr>
            <w:r>
              <w:rPr>
                <w:sz w:val="24"/>
                <w:szCs w:val="24"/>
              </w:rPr>
              <w:t>Остекление</w:t>
            </w:r>
          </w:p>
        </w:tc>
        <w:tc>
          <w:tcPr>
            <w:tcW w:w="5546" w:type="dxa"/>
            <w:shd w:val="clear" w:color="auto" w:fill="auto"/>
          </w:tcPr>
          <w:p w14:paraId="2231F7AF" w14:textId="77777777" w:rsidR="006C250E" w:rsidRPr="00920D53" w:rsidRDefault="006C250E" w:rsidP="006C250E">
            <w:pPr>
              <w:rPr>
                <w:rFonts w:eastAsia="Calibri"/>
                <w:sz w:val="24"/>
                <w:szCs w:val="24"/>
              </w:rPr>
            </w:pPr>
            <w:r w:rsidRPr="00920D53">
              <w:rPr>
                <w:rFonts w:eastAsia="Calibri"/>
                <w:sz w:val="24"/>
                <w:szCs w:val="24"/>
              </w:rPr>
              <w:t>Деревянные</w:t>
            </w:r>
            <w:r w:rsidRPr="00920D53">
              <w:rPr>
                <w:sz w:val="24"/>
                <w:szCs w:val="24"/>
              </w:rPr>
              <w:t xml:space="preserve"> </w:t>
            </w:r>
            <w:r w:rsidRPr="00920D53">
              <w:rPr>
                <w:rFonts w:eastAsia="Calibri"/>
                <w:sz w:val="24"/>
                <w:szCs w:val="24"/>
              </w:rPr>
              <w:t xml:space="preserve">с двойным остеклением, размер </w:t>
            </w:r>
          </w:p>
          <w:p w14:paraId="71F7BADB" w14:textId="21614503" w:rsidR="006C250E" w:rsidRPr="00920D53" w:rsidRDefault="006C250E" w:rsidP="006C250E">
            <w:pPr>
              <w:rPr>
                <w:rFonts w:eastAsia="Calibri"/>
                <w:sz w:val="24"/>
                <w:szCs w:val="24"/>
              </w:rPr>
            </w:pPr>
            <w:r w:rsidRPr="00920D53">
              <w:rPr>
                <w:rFonts w:eastAsia="Calibri"/>
                <w:sz w:val="24"/>
                <w:szCs w:val="24"/>
              </w:rPr>
              <w:t>200</w:t>
            </w:r>
            <w:r w:rsidR="005D7905">
              <w:rPr>
                <w:rFonts w:eastAsia="Calibri"/>
                <w:sz w:val="24"/>
                <w:szCs w:val="24"/>
              </w:rPr>
              <w:t>0</w:t>
            </w:r>
            <w:r w:rsidRPr="00920D53">
              <w:rPr>
                <w:rFonts w:eastAsia="Calibri"/>
                <w:sz w:val="24"/>
                <w:szCs w:val="24"/>
              </w:rPr>
              <w:t>х230</w:t>
            </w:r>
            <w:r w:rsidR="005D7905">
              <w:rPr>
                <w:rFonts w:eastAsia="Calibri"/>
                <w:sz w:val="24"/>
                <w:szCs w:val="24"/>
              </w:rPr>
              <w:t>0</w:t>
            </w:r>
            <w:r w:rsidRPr="00920D53">
              <w:rPr>
                <w:rFonts w:eastAsia="Calibri"/>
                <w:sz w:val="24"/>
                <w:szCs w:val="24"/>
              </w:rPr>
              <w:t xml:space="preserve"> – 8 шт</w:t>
            </w:r>
            <w:r>
              <w:rPr>
                <w:rFonts w:eastAsia="Calibri"/>
                <w:sz w:val="24"/>
                <w:szCs w:val="24"/>
              </w:rPr>
              <w:t>.</w:t>
            </w:r>
          </w:p>
          <w:p w14:paraId="6069C482" w14:textId="36BC302E" w:rsidR="006C250E" w:rsidRPr="00AE23C7" w:rsidRDefault="006C250E" w:rsidP="006C250E">
            <w:pPr>
              <w:rPr>
                <w:sz w:val="24"/>
                <w:szCs w:val="24"/>
              </w:rPr>
            </w:pPr>
            <w:r w:rsidRPr="00920D53">
              <w:rPr>
                <w:rFonts w:eastAsia="Calibri"/>
                <w:sz w:val="24"/>
                <w:szCs w:val="24"/>
              </w:rPr>
              <w:t>100</w:t>
            </w:r>
            <w:r w:rsidR="005D7905">
              <w:rPr>
                <w:rFonts w:eastAsia="Calibri"/>
                <w:sz w:val="24"/>
                <w:szCs w:val="24"/>
              </w:rPr>
              <w:t>0</w:t>
            </w:r>
            <w:r w:rsidRPr="00920D53">
              <w:rPr>
                <w:rFonts w:eastAsia="Calibri"/>
                <w:sz w:val="24"/>
                <w:szCs w:val="24"/>
              </w:rPr>
              <w:t>х250</w:t>
            </w:r>
            <w:r w:rsidR="005D7905">
              <w:rPr>
                <w:rFonts w:eastAsia="Calibri"/>
                <w:sz w:val="24"/>
                <w:szCs w:val="24"/>
              </w:rPr>
              <w:t>0</w:t>
            </w:r>
            <w:r w:rsidRPr="00920D53">
              <w:rPr>
                <w:rFonts w:eastAsia="Calibri"/>
                <w:sz w:val="24"/>
                <w:szCs w:val="24"/>
              </w:rPr>
              <w:t xml:space="preserve"> – 2 шт</w:t>
            </w:r>
            <w:r>
              <w:rPr>
                <w:rFonts w:eastAsia="Calibri"/>
                <w:sz w:val="24"/>
                <w:szCs w:val="24"/>
              </w:rPr>
              <w:t>.</w:t>
            </w:r>
          </w:p>
        </w:tc>
      </w:tr>
      <w:tr w:rsidR="006C250E" w14:paraId="0D812ADD" w14:textId="77777777" w:rsidTr="006C250E">
        <w:trPr>
          <w:trHeight w:val="319"/>
        </w:trPr>
        <w:tc>
          <w:tcPr>
            <w:tcW w:w="842" w:type="dxa"/>
            <w:shd w:val="clear" w:color="auto" w:fill="auto"/>
            <w:vAlign w:val="center"/>
          </w:tcPr>
          <w:p w14:paraId="0A90ECA2" w14:textId="2B4806DF" w:rsidR="006C250E" w:rsidRDefault="006C250E" w:rsidP="006C250E">
            <w:pPr>
              <w:autoSpaceDE w:val="0"/>
              <w:autoSpaceDN w:val="0"/>
              <w:adjustRightInd w:val="0"/>
              <w:jc w:val="center"/>
              <w:rPr>
                <w:sz w:val="26"/>
                <w:szCs w:val="26"/>
              </w:rPr>
            </w:pPr>
            <w:r>
              <w:rPr>
                <w:sz w:val="26"/>
                <w:szCs w:val="26"/>
              </w:rPr>
              <w:t>4</w:t>
            </w:r>
          </w:p>
        </w:tc>
        <w:tc>
          <w:tcPr>
            <w:tcW w:w="2968" w:type="dxa"/>
            <w:shd w:val="clear" w:color="auto" w:fill="auto"/>
            <w:vAlign w:val="center"/>
          </w:tcPr>
          <w:p w14:paraId="74D2B7AC" w14:textId="32792DA9" w:rsidR="006C250E" w:rsidRDefault="006C250E" w:rsidP="006C250E">
            <w:pPr>
              <w:autoSpaceDE w:val="0"/>
              <w:autoSpaceDN w:val="0"/>
              <w:adjustRightInd w:val="0"/>
              <w:rPr>
                <w:sz w:val="24"/>
                <w:szCs w:val="24"/>
              </w:rPr>
            </w:pPr>
            <w:r>
              <w:rPr>
                <w:sz w:val="24"/>
                <w:szCs w:val="24"/>
              </w:rPr>
              <w:t>Входная группа</w:t>
            </w:r>
          </w:p>
        </w:tc>
        <w:tc>
          <w:tcPr>
            <w:tcW w:w="5546" w:type="dxa"/>
            <w:shd w:val="clear" w:color="auto" w:fill="auto"/>
          </w:tcPr>
          <w:p w14:paraId="6A15EAB6" w14:textId="77777777" w:rsidR="006C250E" w:rsidRPr="00920D53" w:rsidRDefault="006C250E" w:rsidP="006C250E">
            <w:pPr>
              <w:rPr>
                <w:sz w:val="24"/>
                <w:szCs w:val="24"/>
              </w:rPr>
            </w:pPr>
            <w:r w:rsidRPr="00920D53">
              <w:rPr>
                <w:sz w:val="24"/>
                <w:szCs w:val="24"/>
              </w:rPr>
              <w:t>Деревянные неутепленные без тамбура, размер</w:t>
            </w:r>
          </w:p>
          <w:p w14:paraId="52DD43DC" w14:textId="68877642" w:rsidR="006C250E" w:rsidRPr="00AE23C7" w:rsidRDefault="006C250E" w:rsidP="006C250E">
            <w:pPr>
              <w:rPr>
                <w:sz w:val="24"/>
                <w:szCs w:val="24"/>
              </w:rPr>
            </w:pPr>
            <w:r w:rsidRPr="00920D53">
              <w:rPr>
                <w:sz w:val="24"/>
                <w:szCs w:val="24"/>
              </w:rPr>
              <w:t>2300х1900 – 5 шт.</w:t>
            </w:r>
          </w:p>
        </w:tc>
      </w:tr>
      <w:tr w:rsidR="006C250E" w14:paraId="5C064A63" w14:textId="77777777" w:rsidTr="006C250E">
        <w:trPr>
          <w:trHeight w:val="303"/>
        </w:trPr>
        <w:tc>
          <w:tcPr>
            <w:tcW w:w="842" w:type="dxa"/>
            <w:shd w:val="clear" w:color="auto" w:fill="auto"/>
            <w:vAlign w:val="center"/>
          </w:tcPr>
          <w:p w14:paraId="49A0A686" w14:textId="053C5C00" w:rsidR="006C250E" w:rsidRDefault="006C250E" w:rsidP="006C250E">
            <w:pPr>
              <w:autoSpaceDE w:val="0"/>
              <w:autoSpaceDN w:val="0"/>
              <w:adjustRightInd w:val="0"/>
              <w:jc w:val="center"/>
              <w:rPr>
                <w:sz w:val="26"/>
                <w:szCs w:val="26"/>
              </w:rPr>
            </w:pPr>
            <w:r>
              <w:rPr>
                <w:sz w:val="26"/>
                <w:szCs w:val="26"/>
              </w:rPr>
              <w:t>5</w:t>
            </w:r>
          </w:p>
        </w:tc>
        <w:tc>
          <w:tcPr>
            <w:tcW w:w="2968" w:type="dxa"/>
            <w:shd w:val="clear" w:color="auto" w:fill="auto"/>
            <w:vAlign w:val="center"/>
          </w:tcPr>
          <w:p w14:paraId="33214E47" w14:textId="77777777" w:rsidR="006C250E" w:rsidRDefault="006C250E" w:rsidP="006C250E">
            <w:pPr>
              <w:autoSpaceDE w:val="0"/>
              <w:autoSpaceDN w:val="0"/>
              <w:adjustRightInd w:val="0"/>
              <w:rPr>
                <w:sz w:val="26"/>
                <w:szCs w:val="26"/>
              </w:rPr>
            </w:pPr>
            <w:r>
              <w:rPr>
                <w:sz w:val="24"/>
                <w:szCs w:val="24"/>
              </w:rPr>
              <w:t>Освещение</w:t>
            </w:r>
          </w:p>
        </w:tc>
        <w:tc>
          <w:tcPr>
            <w:tcW w:w="5546" w:type="dxa"/>
            <w:shd w:val="clear" w:color="auto" w:fill="auto"/>
          </w:tcPr>
          <w:p w14:paraId="4471FEC2" w14:textId="2FD0A87B" w:rsidR="006C250E" w:rsidRPr="00920D53" w:rsidRDefault="006C250E" w:rsidP="006C250E">
            <w:pPr>
              <w:autoSpaceDE w:val="0"/>
              <w:autoSpaceDN w:val="0"/>
              <w:adjustRightInd w:val="0"/>
              <w:rPr>
                <w:sz w:val="24"/>
                <w:szCs w:val="24"/>
              </w:rPr>
            </w:pPr>
            <w:r w:rsidRPr="00920D53">
              <w:rPr>
                <w:sz w:val="24"/>
                <w:szCs w:val="24"/>
              </w:rPr>
              <w:t>Светильники с лампами накаливания 17 шт</w:t>
            </w:r>
            <w:r>
              <w:rPr>
                <w:sz w:val="24"/>
                <w:szCs w:val="24"/>
              </w:rPr>
              <w:t>.</w:t>
            </w:r>
            <w:r w:rsidRPr="00920D53">
              <w:rPr>
                <w:sz w:val="24"/>
                <w:szCs w:val="24"/>
              </w:rPr>
              <w:t>, из них мощностью 60 Вт-4 шт., 100 Вт-10 шт., 75 Вт-3 шт.,</w:t>
            </w:r>
          </w:p>
          <w:p w14:paraId="1FC4CD57" w14:textId="7328886D" w:rsidR="006C250E" w:rsidRPr="00AE23C7" w:rsidRDefault="006C250E" w:rsidP="006C250E">
            <w:pPr>
              <w:autoSpaceDE w:val="0"/>
              <w:autoSpaceDN w:val="0"/>
              <w:adjustRightInd w:val="0"/>
              <w:rPr>
                <w:sz w:val="24"/>
                <w:szCs w:val="24"/>
              </w:rPr>
            </w:pPr>
            <w:r w:rsidRPr="00920D53">
              <w:rPr>
                <w:sz w:val="24"/>
                <w:szCs w:val="24"/>
              </w:rPr>
              <w:lastRenderedPageBreak/>
              <w:t>Внешнее освещение отсутствует</w:t>
            </w:r>
            <w:r>
              <w:rPr>
                <w:sz w:val="24"/>
                <w:szCs w:val="24"/>
              </w:rPr>
              <w:t>.</w:t>
            </w:r>
          </w:p>
        </w:tc>
      </w:tr>
      <w:tr w:rsidR="006C250E" w14:paraId="0A8CE5D8" w14:textId="77777777" w:rsidTr="006C250E">
        <w:trPr>
          <w:trHeight w:val="303"/>
        </w:trPr>
        <w:tc>
          <w:tcPr>
            <w:tcW w:w="842" w:type="dxa"/>
            <w:shd w:val="clear" w:color="auto" w:fill="auto"/>
            <w:vAlign w:val="center"/>
          </w:tcPr>
          <w:p w14:paraId="78609240" w14:textId="77A22E4F" w:rsidR="006C250E" w:rsidRDefault="006C250E" w:rsidP="006C250E">
            <w:pPr>
              <w:autoSpaceDE w:val="0"/>
              <w:autoSpaceDN w:val="0"/>
              <w:adjustRightInd w:val="0"/>
              <w:jc w:val="center"/>
              <w:rPr>
                <w:sz w:val="26"/>
                <w:szCs w:val="26"/>
              </w:rPr>
            </w:pPr>
            <w:r>
              <w:rPr>
                <w:sz w:val="26"/>
                <w:szCs w:val="26"/>
              </w:rPr>
              <w:lastRenderedPageBreak/>
              <w:t>6</w:t>
            </w:r>
          </w:p>
        </w:tc>
        <w:tc>
          <w:tcPr>
            <w:tcW w:w="2968" w:type="dxa"/>
            <w:shd w:val="clear" w:color="auto" w:fill="auto"/>
            <w:vAlign w:val="center"/>
          </w:tcPr>
          <w:p w14:paraId="2BD79CBC" w14:textId="77777777" w:rsidR="006C250E" w:rsidRDefault="006C250E" w:rsidP="006C250E">
            <w:pPr>
              <w:autoSpaceDE w:val="0"/>
              <w:autoSpaceDN w:val="0"/>
              <w:adjustRightInd w:val="0"/>
              <w:rPr>
                <w:sz w:val="24"/>
                <w:szCs w:val="24"/>
              </w:rPr>
            </w:pPr>
            <w:r>
              <w:rPr>
                <w:sz w:val="24"/>
                <w:szCs w:val="24"/>
              </w:rPr>
              <w:t>Электроснабжение</w:t>
            </w:r>
          </w:p>
        </w:tc>
        <w:tc>
          <w:tcPr>
            <w:tcW w:w="5546" w:type="dxa"/>
            <w:shd w:val="clear" w:color="auto" w:fill="auto"/>
          </w:tcPr>
          <w:p w14:paraId="09A498F7" w14:textId="4AD24FCA" w:rsidR="006C250E" w:rsidRPr="00AE23C7" w:rsidRDefault="006C250E" w:rsidP="006C250E">
            <w:pPr>
              <w:autoSpaceDE w:val="0"/>
              <w:autoSpaceDN w:val="0"/>
              <w:adjustRightInd w:val="0"/>
              <w:jc w:val="both"/>
              <w:rPr>
                <w:sz w:val="24"/>
                <w:szCs w:val="24"/>
              </w:rPr>
            </w:pPr>
            <w:r w:rsidRPr="00920D53">
              <w:rPr>
                <w:sz w:val="24"/>
                <w:szCs w:val="24"/>
              </w:rPr>
              <w:t>централизованное</w:t>
            </w:r>
          </w:p>
        </w:tc>
      </w:tr>
      <w:tr w:rsidR="006C250E" w14:paraId="2E38C2D8" w14:textId="77777777" w:rsidTr="006C250E">
        <w:trPr>
          <w:trHeight w:val="303"/>
        </w:trPr>
        <w:tc>
          <w:tcPr>
            <w:tcW w:w="842" w:type="dxa"/>
            <w:shd w:val="clear" w:color="auto" w:fill="auto"/>
            <w:vAlign w:val="center"/>
          </w:tcPr>
          <w:p w14:paraId="5A5A4617" w14:textId="23D78363" w:rsidR="006C250E" w:rsidRDefault="006C250E" w:rsidP="006C250E">
            <w:pPr>
              <w:autoSpaceDE w:val="0"/>
              <w:autoSpaceDN w:val="0"/>
              <w:adjustRightInd w:val="0"/>
              <w:jc w:val="center"/>
              <w:rPr>
                <w:sz w:val="26"/>
                <w:szCs w:val="26"/>
              </w:rPr>
            </w:pPr>
            <w:r>
              <w:rPr>
                <w:sz w:val="26"/>
                <w:szCs w:val="26"/>
              </w:rPr>
              <w:t>7</w:t>
            </w:r>
          </w:p>
        </w:tc>
        <w:tc>
          <w:tcPr>
            <w:tcW w:w="2968" w:type="dxa"/>
            <w:shd w:val="clear" w:color="auto" w:fill="auto"/>
            <w:vAlign w:val="center"/>
          </w:tcPr>
          <w:p w14:paraId="543FCA27" w14:textId="77777777" w:rsidR="006C250E" w:rsidRDefault="006C250E" w:rsidP="006C250E">
            <w:pPr>
              <w:autoSpaceDE w:val="0"/>
              <w:autoSpaceDN w:val="0"/>
              <w:adjustRightInd w:val="0"/>
              <w:rPr>
                <w:sz w:val="24"/>
                <w:szCs w:val="24"/>
              </w:rPr>
            </w:pPr>
            <w:r>
              <w:rPr>
                <w:sz w:val="24"/>
                <w:szCs w:val="24"/>
              </w:rPr>
              <w:t>Газоснабжение</w:t>
            </w:r>
          </w:p>
        </w:tc>
        <w:tc>
          <w:tcPr>
            <w:tcW w:w="5546" w:type="dxa"/>
            <w:shd w:val="clear" w:color="auto" w:fill="auto"/>
          </w:tcPr>
          <w:p w14:paraId="2E3B264A" w14:textId="576A683F" w:rsidR="006C250E" w:rsidRPr="00AE23C7" w:rsidRDefault="006C250E" w:rsidP="006C250E">
            <w:pPr>
              <w:autoSpaceDE w:val="0"/>
              <w:autoSpaceDN w:val="0"/>
              <w:adjustRightInd w:val="0"/>
              <w:jc w:val="both"/>
              <w:rPr>
                <w:sz w:val="24"/>
                <w:szCs w:val="24"/>
              </w:rPr>
            </w:pPr>
            <w:r w:rsidRPr="00920D53">
              <w:rPr>
                <w:sz w:val="24"/>
                <w:szCs w:val="24"/>
              </w:rPr>
              <w:t>Централизованное</w:t>
            </w:r>
          </w:p>
        </w:tc>
      </w:tr>
      <w:tr w:rsidR="006C250E" w14:paraId="2992B808" w14:textId="77777777" w:rsidTr="006C250E">
        <w:trPr>
          <w:trHeight w:val="303"/>
        </w:trPr>
        <w:tc>
          <w:tcPr>
            <w:tcW w:w="842" w:type="dxa"/>
            <w:shd w:val="clear" w:color="auto" w:fill="auto"/>
            <w:vAlign w:val="center"/>
          </w:tcPr>
          <w:p w14:paraId="5297A9C4" w14:textId="1DD83C04" w:rsidR="006C250E" w:rsidRDefault="006C250E" w:rsidP="006C250E">
            <w:pPr>
              <w:autoSpaceDE w:val="0"/>
              <w:autoSpaceDN w:val="0"/>
              <w:adjustRightInd w:val="0"/>
              <w:jc w:val="center"/>
              <w:rPr>
                <w:sz w:val="26"/>
                <w:szCs w:val="26"/>
              </w:rPr>
            </w:pPr>
            <w:r>
              <w:rPr>
                <w:sz w:val="26"/>
                <w:szCs w:val="26"/>
              </w:rPr>
              <w:t>8</w:t>
            </w:r>
          </w:p>
        </w:tc>
        <w:tc>
          <w:tcPr>
            <w:tcW w:w="2968" w:type="dxa"/>
            <w:shd w:val="clear" w:color="auto" w:fill="auto"/>
            <w:vAlign w:val="center"/>
          </w:tcPr>
          <w:p w14:paraId="1F58A11E" w14:textId="77777777" w:rsidR="006C250E" w:rsidRDefault="006C250E" w:rsidP="006C250E">
            <w:pPr>
              <w:autoSpaceDE w:val="0"/>
              <w:autoSpaceDN w:val="0"/>
              <w:adjustRightInd w:val="0"/>
              <w:rPr>
                <w:sz w:val="24"/>
                <w:szCs w:val="24"/>
              </w:rPr>
            </w:pPr>
            <w:r>
              <w:rPr>
                <w:sz w:val="24"/>
                <w:szCs w:val="24"/>
              </w:rPr>
              <w:t>Теплоснабжение</w:t>
            </w:r>
          </w:p>
        </w:tc>
        <w:tc>
          <w:tcPr>
            <w:tcW w:w="5546" w:type="dxa"/>
            <w:shd w:val="clear" w:color="auto" w:fill="auto"/>
          </w:tcPr>
          <w:p w14:paraId="2629B85E" w14:textId="0A54E96D" w:rsidR="006C250E" w:rsidRPr="00AE23C7" w:rsidRDefault="006C250E" w:rsidP="006C250E">
            <w:pPr>
              <w:autoSpaceDE w:val="0"/>
              <w:autoSpaceDN w:val="0"/>
              <w:adjustRightInd w:val="0"/>
              <w:jc w:val="both"/>
              <w:rPr>
                <w:sz w:val="24"/>
                <w:szCs w:val="24"/>
              </w:rPr>
            </w:pPr>
            <w:r w:rsidRPr="00920D53">
              <w:rPr>
                <w:sz w:val="24"/>
                <w:szCs w:val="24"/>
              </w:rPr>
              <w:t>-</w:t>
            </w:r>
          </w:p>
        </w:tc>
      </w:tr>
      <w:tr w:rsidR="006C250E" w14:paraId="51ED2DA7" w14:textId="77777777" w:rsidTr="006C250E">
        <w:trPr>
          <w:trHeight w:val="303"/>
        </w:trPr>
        <w:tc>
          <w:tcPr>
            <w:tcW w:w="842" w:type="dxa"/>
            <w:shd w:val="clear" w:color="auto" w:fill="auto"/>
            <w:vAlign w:val="center"/>
          </w:tcPr>
          <w:p w14:paraId="7CAAC220" w14:textId="0B833122" w:rsidR="006C250E" w:rsidRDefault="006C250E" w:rsidP="006C250E">
            <w:pPr>
              <w:autoSpaceDE w:val="0"/>
              <w:autoSpaceDN w:val="0"/>
              <w:adjustRightInd w:val="0"/>
              <w:jc w:val="center"/>
              <w:rPr>
                <w:sz w:val="26"/>
                <w:szCs w:val="26"/>
              </w:rPr>
            </w:pPr>
            <w:r>
              <w:rPr>
                <w:sz w:val="26"/>
                <w:szCs w:val="26"/>
              </w:rPr>
              <w:t>9</w:t>
            </w:r>
          </w:p>
        </w:tc>
        <w:tc>
          <w:tcPr>
            <w:tcW w:w="2968" w:type="dxa"/>
            <w:shd w:val="clear" w:color="auto" w:fill="auto"/>
            <w:vAlign w:val="center"/>
          </w:tcPr>
          <w:p w14:paraId="3DE640CF" w14:textId="77777777" w:rsidR="006C250E" w:rsidRDefault="006C250E" w:rsidP="006C250E">
            <w:pPr>
              <w:autoSpaceDE w:val="0"/>
              <w:autoSpaceDN w:val="0"/>
              <w:adjustRightInd w:val="0"/>
              <w:rPr>
                <w:sz w:val="24"/>
                <w:szCs w:val="24"/>
              </w:rPr>
            </w:pPr>
            <w:r>
              <w:rPr>
                <w:sz w:val="24"/>
                <w:szCs w:val="24"/>
              </w:rPr>
              <w:t>Водоснабжение</w:t>
            </w:r>
          </w:p>
        </w:tc>
        <w:tc>
          <w:tcPr>
            <w:tcW w:w="5546" w:type="dxa"/>
            <w:shd w:val="clear" w:color="auto" w:fill="auto"/>
          </w:tcPr>
          <w:p w14:paraId="4551105A" w14:textId="7658B3D9" w:rsidR="006C250E" w:rsidRPr="00AE23C7" w:rsidRDefault="006C250E" w:rsidP="006C250E">
            <w:pPr>
              <w:autoSpaceDE w:val="0"/>
              <w:autoSpaceDN w:val="0"/>
              <w:adjustRightInd w:val="0"/>
              <w:jc w:val="both"/>
              <w:rPr>
                <w:sz w:val="24"/>
                <w:szCs w:val="24"/>
              </w:rPr>
            </w:pPr>
            <w:r>
              <w:rPr>
                <w:sz w:val="24"/>
                <w:szCs w:val="24"/>
              </w:rPr>
              <w:t>Централизованное (</w:t>
            </w:r>
            <w:r w:rsidRPr="00920D53">
              <w:rPr>
                <w:sz w:val="24"/>
                <w:szCs w:val="24"/>
              </w:rPr>
              <w:t>холодная вода</w:t>
            </w:r>
            <w:r>
              <w:rPr>
                <w:sz w:val="24"/>
                <w:szCs w:val="24"/>
              </w:rPr>
              <w:t>)</w:t>
            </w:r>
          </w:p>
        </w:tc>
      </w:tr>
      <w:tr w:rsidR="006C250E" w14:paraId="50C1CF99" w14:textId="77777777" w:rsidTr="006C250E">
        <w:trPr>
          <w:trHeight w:val="303"/>
        </w:trPr>
        <w:tc>
          <w:tcPr>
            <w:tcW w:w="842" w:type="dxa"/>
            <w:shd w:val="clear" w:color="auto" w:fill="auto"/>
            <w:vAlign w:val="center"/>
          </w:tcPr>
          <w:p w14:paraId="12FD3B29" w14:textId="07132731" w:rsidR="006C250E" w:rsidRDefault="006C250E" w:rsidP="006C250E">
            <w:pPr>
              <w:autoSpaceDE w:val="0"/>
              <w:autoSpaceDN w:val="0"/>
              <w:adjustRightInd w:val="0"/>
              <w:jc w:val="center"/>
              <w:rPr>
                <w:sz w:val="26"/>
                <w:szCs w:val="26"/>
              </w:rPr>
            </w:pPr>
            <w:r>
              <w:rPr>
                <w:sz w:val="26"/>
                <w:szCs w:val="26"/>
              </w:rPr>
              <w:t>10</w:t>
            </w:r>
          </w:p>
        </w:tc>
        <w:tc>
          <w:tcPr>
            <w:tcW w:w="2968" w:type="dxa"/>
            <w:shd w:val="clear" w:color="auto" w:fill="auto"/>
            <w:vAlign w:val="center"/>
          </w:tcPr>
          <w:p w14:paraId="17D33F0E" w14:textId="77777777" w:rsidR="006C250E" w:rsidRPr="00063495" w:rsidRDefault="006C250E" w:rsidP="006C250E">
            <w:pPr>
              <w:autoSpaceDE w:val="0"/>
              <w:autoSpaceDN w:val="0"/>
              <w:adjustRightInd w:val="0"/>
              <w:rPr>
                <w:sz w:val="24"/>
                <w:szCs w:val="24"/>
              </w:rPr>
            </w:pPr>
            <w:r w:rsidRPr="00063495">
              <w:rPr>
                <w:sz w:val="24"/>
                <w:szCs w:val="24"/>
              </w:rPr>
              <w:t>Оснащение приборами учета потребляемых ТЭР и воды</w:t>
            </w:r>
          </w:p>
        </w:tc>
        <w:tc>
          <w:tcPr>
            <w:tcW w:w="5546" w:type="dxa"/>
            <w:shd w:val="clear" w:color="auto" w:fill="auto"/>
            <w:vAlign w:val="center"/>
          </w:tcPr>
          <w:p w14:paraId="1E26C78B" w14:textId="43F8769B" w:rsidR="006C250E" w:rsidRPr="00AE23C7" w:rsidRDefault="006C250E" w:rsidP="006C250E">
            <w:pPr>
              <w:autoSpaceDE w:val="0"/>
              <w:autoSpaceDN w:val="0"/>
              <w:adjustRightInd w:val="0"/>
              <w:rPr>
                <w:sz w:val="24"/>
                <w:szCs w:val="24"/>
              </w:rPr>
            </w:pPr>
            <w:r w:rsidRPr="00920D53">
              <w:rPr>
                <w:sz w:val="24"/>
                <w:szCs w:val="24"/>
              </w:rPr>
              <w:t>100 % (электроснабжение</w:t>
            </w:r>
            <w:r>
              <w:rPr>
                <w:sz w:val="24"/>
                <w:szCs w:val="24"/>
              </w:rPr>
              <w:t xml:space="preserve"> и газоснабжение</w:t>
            </w:r>
            <w:r w:rsidRPr="00920D53">
              <w:rPr>
                <w:sz w:val="24"/>
                <w:szCs w:val="24"/>
              </w:rPr>
              <w:t>)</w:t>
            </w:r>
          </w:p>
        </w:tc>
      </w:tr>
    </w:tbl>
    <w:p w14:paraId="0EB28562" w14:textId="0EE6E3EE" w:rsidR="007D0437" w:rsidRDefault="007D0437" w:rsidP="005E3A49">
      <w:pPr>
        <w:pStyle w:val="2"/>
        <w:spacing w:before="0" w:line="360" w:lineRule="auto"/>
        <w:rPr>
          <w:rFonts w:ascii="Times New Roman" w:hAnsi="Times New Roman" w:cs="Times New Roman"/>
          <w:b/>
          <w:bCs/>
          <w:i/>
          <w:iCs/>
          <w:color w:val="auto"/>
          <w:sz w:val="28"/>
          <w:szCs w:val="28"/>
        </w:rPr>
      </w:pPr>
    </w:p>
    <w:p w14:paraId="317255B6" w14:textId="230744F1" w:rsidR="005E3A49" w:rsidRDefault="005E3A49" w:rsidP="005E3A49">
      <w:pPr>
        <w:autoSpaceDE w:val="0"/>
        <w:autoSpaceDN w:val="0"/>
        <w:adjustRightInd w:val="0"/>
        <w:spacing w:after="0" w:line="360" w:lineRule="auto"/>
        <w:jc w:val="both"/>
        <w:rPr>
          <w:rFonts w:ascii="Times New Roman" w:eastAsia="Times New Roman" w:hAnsi="Times New Roman" w:cs="Times New Roman"/>
          <w:sz w:val="26"/>
          <w:szCs w:val="26"/>
          <w:lang w:eastAsia="ru-RU"/>
        </w:rPr>
      </w:pPr>
      <w:r w:rsidRPr="00947B79">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6</w:t>
      </w:r>
      <w:r w:rsidRPr="00947B79">
        <w:rPr>
          <w:rFonts w:ascii="Times New Roman" w:eastAsia="Times New Roman" w:hAnsi="Times New Roman" w:cs="Times New Roman"/>
          <w:sz w:val="28"/>
          <w:szCs w:val="28"/>
          <w:lang w:eastAsia="ru-RU"/>
        </w:rPr>
        <w:t xml:space="preserve"> – Основные технические характеристики </w:t>
      </w:r>
      <w:r>
        <w:rPr>
          <w:rFonts w:ascii="Times New Roman" w:eastAsia="Times New Roman" w:hAnsi="Times New Roman" w:cs="Times New Roman"/>
          <w:sz w:val="28"/>
          <w:szCs w:val="28"/>
          <w:lang w:eastAsia="ru-RU"/>
        </w:rPr>
        <w:t xml:space="preserve">здания </w:t>
      </w:r>
      <w:r w:rsidR="005B355C">
        <w:rPr>
          <w:rFonts w:ascii="Times New Roman" w:eastAsia="Times New Roman" w:hAnsi="Times New Roman" w:cs="Times New Roman"/>
          <w:sz w:val="28"/>
          <w:szCs w:val="28"/>
          <w:lang w:eastAsia="ru-RU"/>
        </w:rPr>
        <w:t>СДК село Русское Добрино</w:t>
      </w:r>
    </w:p>
    <w:tbl>
      <w:tblPr>
        <w:tblStyle w:val="af7"/>
        <w:tblW w:w="9356" w:type="dxa"/>
        <w:tblInd w:w="-5" w:type="dxa"/>
        <w:tblLook w:val="04A0" w:firstRow="1" w:lastRow="0" w:firstColumn="1" w:lastColumn="0" w:noHBand="0" w:noVBand="1"/>
      </w:tblPr>
      <w:tblGrid>
        <w:gridCol w:w="842"/>
        <w:gridCol w:w="2968"/>
        <w:gridCol w:w="5546"/>
      </w:tblGrid>
      <w:tr w:rsidR="005E3A49" w14:paraId="72BC1F71" w14:textId="77777777" w:rsidTr="00F21343">
        <w:trPr>
          <w:trHeight w:val="575"/>
        </w:trPr>
        <w:tc>
          <w:tcPr>
            <w:tcW w:w="842" w:type="dxa"/>
            <w:shd w:val="clear" w:color="auto" w:fill="auto"/>
            <w:vAlign w:val="center"/>
          </w:tcPr>
          <w:p w14:paraId="0A4EF7BE" w14:textId="77777777" w:rsidR="005E3A49" w:rsidRPr="00346150" w:rsidRDefault="005E3A49" w:rsidP="00A66374">
            <w:pPr>
              <w:autoSpaceDE w:val="0"/>
              <w:autoSpaceDN w:val="0"/>
              <w:adjustRightInd w:val="0"/>
              <w:jc w:val="center"/>
              <w:rPr>
                <w:sz w:val="24"/>
                <w:szCs w:val="24"/>
              </w:rPr>
            </w:pPr>
            <w:r w:rsidRPr="00346150">
              <w:rPr>
                <w:sz w:val="24"/>
                <w:szCs w:val="24"/>
              </w:rPr>
              <w:t>№ п/п</w:t>
            </w:r>
          </w:p>
        </w:tc>
        <w:tc>
          <w:tcPr>
            <w:tcW w:w="2968" w:type="dxa"/>
            <w:shd w:val="clear" w:color="auto" w:fill="auto"/>
            <w:vAlign w:val="center"/>
          </w:tcPr>
          <w:p w14:paraId="1282F896" w14:textId="77777777" w:rsidR="005E3A49" w:rsidRPr="00346150" w:rsidRDefault="005E3A49" w:rsidP="00A66374">
            <w:pPr>
              <w:autoSpaceDE w:val="0"/>
              <w:autoSpaceDN w:val="0"/>
              <w:adjustRightInd w:val="0"/>
              <w:jc w:val="center"/>
              <w:rPr>
                <w:sz w:val="24"/>
                <w:szCs w:val="24"/>
              </w:rPr>
            </w:pPr>
            <w:r>
              <w:rPr>
                <w:sz w:val="24"/>
                <w:szCs w:val="24"/>
              </w:rPr>
              <w:t>Наименование показателя</w:t>
            </w:r>
          </w:p>
        </w:tc>
        <w:tc>
          <w:tcPr>
            <w:tcW w:w="5546" w:type="dxa"/>
            <w:shd w:val="clear" w:color="auto" w:fill="auto"/>
            <w:vAlign w:val="center"/>
          </w:tcPr>
          <w:p w14:paraId="45874DAF" w14:textId="77777777" w:rsidR="005E3A49" w:rsidRPr="000D4C85" w:rsidRDefault="005E3A49" w:rsidP="00A66374">
            <w:pPr>
              <w:autoSpaceDE w:val="0"/>
              <w:autoSpaceDN w:val="0"/>
              <w:adjustRightInd w:val="0"/>
              <w:jc w:val="center"/>
              <w:rPr>
                <w:sz w:val="24"/>
                <w:szCs w:val="24"/>
              </w:rPr>
            </w:pPr>
            <w:r>
              <w:rPr>
                <w:sz w:val="24"/>
                <w:szCs w:val="24"/>
              </w:rPr>
              <w:t>Значение</w:t>
            </w:r>
          </w:p>
        </w:tc>
      </w:tr>
      <w:tr w:rsidR="005E3A49" w14:paraId="3AAEC71D" w14:textId="77777777" w:rsidTr="00F21343">
        <w:trPr>
          <w:trHeight w:val="407"/>
        </w:trPr>
        <w:tc>
          <w:tcPr>
            <w:tcW w:w="842" w:type="dxa"/>
            <w:shd w:val="clear" w:color="auto" w:fill="auto"/>
            <w:vAlign w:val="center"/>
          </w:tcPr>
          <w:p w14:paraId="360F2F55" w14:textId="77777777" w:rsidR="005E3A49" w:rsidRDefault="005E3A49" w:rsidP="00A66374">
            <w:pPr>
              <w:autoSpaceDE w:val="0"/>
              <w:autoSpaceDN w:val="0"/>
              <w:adjustRightInd w:val="0"/>
              <w:jc w:val="center"/>
              <w:rPr>
                <w:sz w:val="26"/>
                <w:szCs w:val="26"/>
              </w:rPr>
            </w:pPr>
            <w:r>
              <w:rPr>
                <w:sz w:val="26"/>
                <w:szCs w:val="26"/>
              </w:rPr>
              <w:t>1</w:t>
            </w:r>
          </w:p>
        </w:tc>
        <w:tc>
          <w:tcPr>
            <w:tcW w:w="2968" w:type="dxa"/>
            <w:shd w:val="clear" w:color="auto" w:fill="auto"/>
            <w:vAlign w:val="center"/>
          </w:tcPr>
          <w:p w14:paraId="7F979E53" w14:textId="77777777" w:rsidR="005E3A49" w:rsidRPr="00346150" w:rsidRDefault="005E3A49" w:rsidP="00A66374">
            <w:pPr>
              <w:autoSpaceDE w:val="0"/>
              <w:autoSpaceDN w:val="0"/>
              <w:adjustRightInd w:val="0"/>
              <w:rPr>
                <w:sz w:val="22"/>
                <w:szCs w:val="22"/>
              </w:rPr>
            </w:pPr>
            <w:r w:rsidRPr="00346150">
              <w:rPr>
                <w:sz w:val="24"/>
                <w:szCs w:val="24"/>
              </w:rPr>
              <w:t>Адресная характеристика</w:t>
            </w:r>
          </w:p>
        </w:tc>
        <w:tc>
          <w:tcPr>
            <w:tcW w:w="5546" w:type="dxa"/>
            <w:shd w:val="clear" w:color="auto" w:fill="auto"/>
          </w:tcPr>
          <w:p w14:paraId="76A1DD2C" w14:textId="063F8185" w:rsidR="005E3A49" w:rsidRPr="000D4C85" w:rsidRDefault="005E3A49" w:rsidP="00A66374">
            <w:pPr>
              <w:autoSpaceDE w:val="0"/>
              <w:autoSpaceDN w:val="0"/>
              <w:adjustRightInd w:val="0"/>
              <w:rPr>
                <w:sz w:val="24"/>
                <w:szCs w:val="24"/>
              </w:rPr>
            </w:pPr>
            <w:r w:rsidRPr="000D4C85">
              <w:rPr>
                <w:sz w:val="24"/>
                <w:szCs w:val="24"/>
              </w:rPr>
              <w:t xml:space="preserve">Самарская область, </w:t>
            </w:r>
            <w:r>
              <w:rPr>
                <w:sz w:val="24"/>
                <w:szCs w:val="24"/>
              </w:rPr>
              <w:t xml:space="preserve">Клявлинский р-он, с. </w:t>
            </w:r>
            <w:r w:rsidR="005B355C">
              <w:rPr>
                <w:sz w:val="24"/>
                <w:szCs w:val="24"/>
              </w:rPr>
              <w:t>Русское Добрино</w:t>
            </w:r>
            <w:r>
              <w:rPr>
                <w:sz w:val="24"/>
                <w:szCs w:val="24"/>
              </w:rPr>
              <w:t xml:space="preserve">, </w:t>
            </w:r>
            <w:r w:rsidR="003A4897">
              <w:rPr>
                <w:sz w:val="24"/>
                <w:szCs w:val="24"/>
              </w:rPr>
              <w:t>ул. М</w:t>
            </w:r>
            <w:r w:rsidR="005B355C">
              <w:rPr>
                <w:sz w:val="24"/>
                <w:szCs w:val="24"/>
              </w:rPr>
              <w:t>олодежная</w:t>
            </w:r>
            <w:r w:rsidR="003A4897">
              <w:rPr>
                <w:sz w:val="24"/>
                <w:szCs w:val="24"/>
              </w:rPr>
              <w:t xml:space="preserve">, </w:t>
            </w:r>
            <w:r w:rsidR="005B355C">
              <w:rPr>
                <w:sz w:val="24"/>
                <w:szCs w:val="24"/>
              </w:rPr>
              <w:t>62</w:t>
            </w:r>
          </w:p>
        </w:tc>
      </w:tr>
      <w:tr w:rsidR="005E3A49" w14:paraId="245C02AE" w14:textId="77777777" w:rsidTr="00F21343">
        <w:trPr>
          <w:trHeight w:val="303"/>
        </w:trPr>
        <w:tc>
          <w:tcPr>
            <w:tcW w:w="842" w:type="dxa"/>
            <w:shd w:val="clear" w:color="auto" w:fill="auto"/>
            <w:vAlign w:val="center"/>
          </w:tcPr>
          <w:p w14:paraId="5E196D30" w14:textId="77777777" w:rsidR="005E3A49" w:rsidRDefault="005E3A49" w:rsidP="00A66374">
            <w:pPr>
              <w:autoSpaceDE w:val="0"/>
              <w:autoSpaceDN w:val="0"/>
              <w:adjustRightInd w:val="0"/>
              <w:jc w:val="center"/>
              <w:rPr>
                <w:sz w:val="26"/>
                <w:szCs w:val="26"/>
              </w:rPr>
            </w:pPr>
            <w:r>
              <w:rPr>
                <w:sz w:val="26"/>
                <w:szCs w:val="26"/>
              </w:rPr>
              <w:t>2</w:t>
            </w:r>
          </w:p>
        </w:tc>
        <w:tc>
          <w:tcPr>
            <w:tcW w:w="2968" w:type="dxa"/>
            <w:shd w:val="clear" w:color="auto" w:fill="auto"/>
            <w:vAlign w:val="center"/>
          </w:tcPr>
          <w:p w14:paraId="107EB97C" w14:textId="77777777" w:rsidR="005E3A49" w:rsidRDefault="005E3A49" w:rsidP="00A66374">
            <w:pPr>
              <w:autoSpaceDE w:val="0"/>
              <w:autoSpaceDN w:val="0"/>
              <w:adjustRightInd w:val="0"/>
              <w:rPr>
                <w:sz w:val="26"/>
                <w:szCs w:val="26"/>
              </w:rPr>
            </w:pPr>
            <w:r>
              <w:rPr>
                <w:sz w:val="24"/>
                <w:szCs w:val="24"/>
              </w:rPr>
              <w:t>Этажность /</w:t>
            </w:r>
            <w:r>
              <w:rPr>
                <w:sz w:val="24"/>
                <w:szCs w:val="24"/>
              </w:rPr>
              <w:br/>
              <w:t>ввод в эксплуатацию</w:t>
            </w:r>
          </w:p>
        </w:tc>
        <w:tc>
          <w:tcPr>
            <w:tcW w:w="5546" w:type="dxa"/>
            <w:shd w:val="clear" w:color="auto" w:fill="auto"/>
            <w:vAlign w:val="center"/>
          </w:tcPr>
          <w:p w14:paraId="689E84DD" w14:textId="58CE0EDB" w:rsidR="005E3A49" w:rsidRPr="00426CE9" w:rsidRDefault="005E3A49" w:rsidP="00A66374">
            <w:pPr>
              <w:autoSpaceDE w:val="0"/>
              <w:autoSpaceDN w:val="0"/>
              <w:adjustRightInd w:val="0"/>
              <w:rPr>
                <w:sz w:val="24"/>
                <w:szCs w:val="24"/>
              </w:rPr>
            </w:pPr>
            <w:r>
              <w:rPr>
                <w:sz w:val="24"/>
                <w:szCs w:val="24"/>
              </w:rPr>
              <w:t>Одноэтажное</w:t>
            </w:r>
            <w:r w:rsidRPr="00426CE9">
              <w:rPr>
                <w:sz w:val="24"/>
                <w:szCs w:val="24"/>
              </w:rPr>
              <w:t xml:space="preserve"> / 1</w:t>
            </w:r>
            <w:r>
              <w:rPr>
                <w:sz w:val="24"/>
                <w:szCs w:val="24"/>
              </w:rPr>
              <w:t>98</w:t>
            </w:r>
            <w:r w:rsidR="005B355C">
              <w:rPr>
                <w:sz w:val="24"/>
                <w:szCs w:val="24"/>
              </w:rPr>
              <w:t>7</w:t>
            </w:r>
            <w:r w:rsidRPr="00426CE9">
              <w:rPr>
                <w:sz w:val="24"/>
                <w:szCs w:val="24"/>
              </w:rPr>
              <w:t xml:space="preserve"> г.</w:t>
            </w:r>
          </w:p>
        </w:tc>
      </w:tr>
      <w:tr w:rsidR="005E3A49" w14:paraId="2A83EEA2" w14:textId="77777777" w:rsidTr="00F21343">
        <w:trPr>
          <w:trHeight w:val="319"/>
        </w:trPr>
        <w:tc>
          <w:tcPr>
            <w:tcW w:w="842" w:type="dxa"/>
            <w:shd w:val="clear" w:color="auto" w:fill="auto"/>
            <w:vAlign w:val="center"/>
          </w:tcPr>
          <w:p w14:paraId="78DF925E" w14:textId="77777777" w:rsidR="005E3A49" w:rsidRDefault="005E3A49" w:rsidP="00A66374">
            <w:pPr>
              <w:autoSpaceDE w:val="0"/>
              <w:autoSpaceDN w:val="0"/>
              <w:adjustRightInd w:val="0"/>
              <w:jc w:val="center"/>
              <w:rPr>
                <w:sz w:val="26"/>
                <w:szCs w:val="26"/>
              </w:rPr>
            </w:pPr>
          </w:p>
        </w:tc>
        <w:tc>
          <w:tcPr>
            <w:tcW w:w="2968" w:type="dxa"/>
            <w:shd w:val="clear" w:color="auto" w:fill="auto"/>
            <w:vAlign w:val="center"/>
          </w:tcPr>
          <w:p w14:paraId="33FF1317" w14:textId="77777777" w:rsidR="005E3A49" w:rsidRDefault="005E3A49" w:rsidP="00A66374">
            <w:pPr>
              <w:autoSpaceDE w:val="0"/>
              <w:autoSpaceDN w:val="0"/>
              <w:adjustRightInd w:val="0"/>
              <w:rPr>
                <w:sz w:val="24"/>
                <w:szCs w:val="24"/>
              </w:rPr>
            </w:pPr>
            <w:r>
              <w:rPr>
                <w:sz w:val="24"/>
                <w:szCs w:val="24"/>
              </w:rPr>
              <w:t>Общая площадь</w:t>
            </w:r>
          </w:p>
        </w:tc>
        <w:tc>
          <w:tcPr>
            <w:tcW w:w="5546" w:type="dxa"/>
            <w:shd w:val="clear" w:color="auto" w:fill="auto"/>
          </w:tcPr>
          <w:p w14:paraId="5B8C2568" w14:textId="0BDBF00A" w:rsidR="005E3A49" w:rsidRPr="00426CE9" w:rsidRDefault="005B355C" w:rsidP="00A66374">
            <w:pPr>
              <w:autoSpaceDE w:val="0"/>
              <w:autoSpaceDN w:val="0"/>
              <w:adjustRightInd w:val="0"/>
              <w:jc w:val="both"/>
              <w:rPr>
                <w:sz w:val="24"/>
                <w:szCs w:val="24"/>
              </w:rPr>
            </w:pPr>
            <w:r>
              <w:rPr>
                <w:sz w:val="24"/>
                <w:szCs w:val="24"/>
              </w:rPr>
              <w:t>938</w:t>
            </w:r>
            <w:r w:rsidR="005E3A49" w:rsidRPr="00426CE9">
              <w:rPr>
                <w:sz w:val="24"/>
                <w:szCs w:val="24"/>
              </w:rPr>
              <w:t xml:space="preserve"> кв. м</w:t>
            </w:r>
          </w:p>
        </w:tc>
      </w:tr>
      <w:tr w:rsidR="006C250E" w14:paraId="083BFB83" w14:textId="77777777" w:rsidTr="00F21343">
        <w:trPr>
          <w:trHeight w:val="319"/>
        </w:trPr>
        <w:tc>
          <w:tcPr>
            <w:tcW w:w="842" w:type="dxa"/>
            <w:shd w:val="clear" w:color="auto" w:fill="auto"/>
            <w:vAlign w:val="center"/>
          </w:tcPr>
          <w:p w14:paraId="22668D40" w14:textId="77777777" w:rsidR="006C250E" w:rsidRDefault="006C250E" w:rsidP="006C250E">
            <w:pPr>
              <w:autoSpaceDE w:val="0"/>
              <w:autoSpaceDN w:val="0"/>
              <w:adjustRightInd w:val="0"/>
              <w:jc w:val="center"/>
              <w:rPr>
                <w:sz w:val="26"/>
                <w:szCs w:val="26"/>
              </w:rPr>
            </w:pPr>
            <w:r>
              <w:rPr>
                <w:sz w:val="26"/>
                <w:szCs w:val="26"/>
              </w:rPr>
              <w:t>3</w:t>
            </w:r>
          </w:p>
        </w:tc>
        <w:tc>
          <w:tcPr>
            <w:tcW w:w="2968" w:type="dxa"/>
            <w:shd w:val="clear" w:color="auto" w:fill="auto"/>
            <w:vAlign w:val="center"/>
          </w:tcPr>
          <w:p w14:paraId="5345A644" w14:textId="77777777" w:rsidR="006C250E" w:rsidRDefault="006C250E" w:rsidP="006C250E">
            <w:pPr>
              <w:autoSpaceDE w:val="0"/>
              <w:autoSpaceDN w:val="0"/>
              <w:adjustRightInd w:val="0"/>
              <w:rPr>
                <w:sz w:val="26"/>
                <w:szCs w:val="26"/>
              </w:rPr>
            </w:pPr>
            <w:r>
              <w:rPr>
                <w:sz w:val="24"/>
                <w:szCs w:val="24"/>
              </w:rPr>
              <w:t>Остекление</w:t>
            </w:r>
          </w:p>
        </w:tc>
        <w:tc>
          <w:tcPr>
            <w:tcW w:w="5546" w:type="dxa"/>
            <w:shd w:val="clear" w:color="auto" w:fill="auto"/>
          </w:tcPr>
          <w:p w14:paraId="32086CA0" w14:textId="41D1CB5A" w:rsidR="006C250E" w:rsidRPr="00AE23C7" w:rsidRDefault="006C250E" w:rsidP="006C250E">
            <w:pPr>
              <w:autoSpaceDE w:val="0"/>
              <w:autoSpaceDN w:val="0"/>
              <w:adjustRightInd w:val="0"/>
              <w:jc w:val="both"/>
              <w:rPr>
                <w:sz w:val="24"/>
                <w:szCs w:val="24"/>
              </w:rPr>
            </w:pPr>
            <w:r w:rsidRPr="00920D53">
              <w:rPr>
                <w:rFonts w:eastAsia="Calibri"/>
                <w:sz w:val="24"/>
                <w:szCs w:val="24"/>
              </w:rPr>
              <w:t>Деревянные</w:t>
            </w:r>
            <w:r>
              <w:t xml:space="preserve"> </w:t>
            </w:r>
            <w:r w:rsidRPr="00920D53">
              <w:rPr>
                <w:rFonts w:eastAsia="Calibri"/>
                <w:sz w:val="24"/>
                <w:szCs w:val="24"/>
              </w:rPr>
              <w:t xml:space="preserve">с двойным остеклением окна 2,20 х 1,40 м.-14шт.,  3,70 х1,40м. -2шт,; 0,80 х 0,80 м.- 6 шт., 1,5  х 1,30 м-2шт., Двухкамерные стеклопакеты ПВХ 5,20 х2 м-1шт., 2,40 х 2 м.-1 шт.,1,40 х 1.40 м– 1 шт., </w:t>
            </w:r>
          </w:p>
        </w:tc>
      </w:tr>
      <w:tr w:rsidR="006C250E" w14:paraId="7E001FDF" w14:textId="77777777" w:rsidTr="00F21343">
        <w:trPr>
          <w:trHeight w:val="319"/>
        </w:trPr>
        <w:tc>
          <w:tcPr>
            <w:tcW w:w="842" w:type="dxa"/>
            <w:shd w:val="clear" w:color="auto" w:fill="auto"/>
            <w:vAlign w:val="center"/>
          </w:tcPr>
          <w:p w14:paraId="2CECE863" w14:textId="30BCC36D" w:rsidR="006C250E" w:rsidRDefault="006C250E" w:rsidP="006C250E">
            <w:pPr>
              <w:autoSpaceDE w:val="0"/>
              <w:autoSpaceDN w:val="0"/>
              <w:adjustRightInd w:val="0"/>
              <w:jc w:val="center"/>
              <w:rPr>
                <w:sz w:val="26"/>
                <w:szCs w:val="26"/>
              </w:rPr>
            </w:pPr>
            <w:r>
              <w:rPr>
                <w:sz w:val="26"/>
                <w:szCs w:val="26"/>
              </w:rPr>
              <w:t>4</w:t>
            </w:r>
          </w:p>
        </w:tc>
        <w:tc>
          <w:tcPr>
            <w:tcW w:w="2968" w:type="dxa"/>
            <w:shd w:val="clear" w:color="auto" w:fill="auto"/>
            <w:vAlign w:val="center"/>
          </w:tcPr>
          <w:p w14:paraId="179BEB4B" w14:textId="7B89A2E4" w:rsidR="006C250E" w:rsidRDefault="006C250E" w:rsidP="006C250E">
            <w:pPr>
              <w:autoSpaceDE w:val="0"/>
              <w:autoSpaceDN w:val="0"/>
              <w:adjustRightInd w:val="0"/>
              <w:rPr>
                <w:sz w:val="24"/>
                <w:szCs w:val="24"/>
              </w:rPr>
            </w:pPr>
            <w:r>
              <w:rPr>
                <w:sz w:val="24"/>
                <w:szCs w:val="24"/>
              </w:rPr>
              <w:t>Входная группа</w:t>
            </w:r>
          </w:p>
        </w:tc>
        <w:tc>
          <w:tcPr>
            <w:tcW w:w="5546" w:type="dxa"/>
            <w:shd w:val="clear" w:color="auto" w:fill="auto"/>
          </w:tcPr>
          <w:p w14:paraId="539E611B" w14:textId="28731084" w:rsidR="006C250E" w:rsidRPr="00AE23C7" w:rsidRDefault="006C250E" w:rsidP="006C250E">
            <w:pPr>
              <w:rPr>
                <w:sz w:val="24"/>
                <w:szCs w:val="24"/>
              </w:rPr>
            </w:pPr>
            <w:r w:rsidRPr="00920D53">
              <w:rPr>
                <w:rFonts w:eastAsia="Calibri"/>
                <w:sz w:val="24"/>
                <w:szCs w:val="24"/>
              </w:rPr>
              <w:t>Имеется тамбур, дверь деревянная</w:t>
            </w:r>
          </w:p>
        </w:tc>
      </w:tr>
      <w:tr w:rsidR="006C250E" w14:paraId="14A41B01" w14:textId="77777777" w:rsidTr="00F21343">
        <w:trPr>
          <w:trHeight w:val="303"/>
        </w:trPr>
        <w:tc>
          <w:tcPr>
            <w:tcW w:w="842" w:type="dxa"/>
            <w:shd w:val="clear" w:color="auto" w:fill="auto"/>
            <w:vAlign w:val="center"/>
          </w:tcPr>
          <w:p w14:paraId="002C8BB6" w14:textId="54A1F9B3" w:rsidR="006C250E" w:rsidRDefault="006C250E" w:rsidP="006C250E">
            <w:pPr>
              <w:autoSpaceDE w:val="0"/>
              <w:autoSpaceDN w:val="0"/>
              <w:adjustRightInd w:val="0"/>
              <w:jc w:val="center"/>
              <w:rPr>
                <w:sz w:val="26"/>
                <w:szCs w:val="26"/>
              </w:rPr>
            </w:pPr>
            <w:r>
              <w:rPr>
                <w:sz w:val="26"/>
                <w:szCs w:val="26"/>
              </w:rPr>
              <w:t>5</w:t>
            </w:r>
          </w:p>
        </w:tc>
        <w:tc>
          <w:tcPr>
            <w:tcW w:w="2968" w:type="dxa"/>
            <w:shd w:val="clear" w:color="auto" w:fill="auto"/>
            <w:vAlign w:val="center"/>
          </w:tcPr>
          <w:p w14:paraId="47F884A8" w14:textId="77777777" w:rsidR="006C250E" w:rsidRDefault="006C250E" w:rsidP="006C250E">
            <w:pPr>
              <w:autoSpaceDE w:val="0"/>
              <w:autoSpaceDN w:val="0"/>
              <w:adjustRightInd w:val="0"/>
              <w:rPr>
                <w:sz w:val="26"/>
                <w:szCs w:val="26"/>
              </w:rPr>
            </w:pPr>
            <w:r>
              <w:rPr>
                <w:sz w:val="24"/>
                <w:szCs w:val="24"/>
              </w:rPr>
              <w:t>Освещение</w:t>
            </w:r>
          </w:p>
        </w:tc>
        <w:tc>
          <w:tcPr>
            <w:tcW w:w="5546" w:type="dxa"/>
            <w:shd w:val="clear" w:color="auto" w:fill="auto"/>
          </w:tcPr>
          <w:p w14:paraId="70DFE3C3" w14:textId="36BAF78A" w:rsidR="006C250E" w:rsidRPr="00920D53" w:rsidRDefault="006C250E" w:rsidP="006C250E">
            <w:pPr>
              <w:autoSpaceDE w:val="0"/>
              <w:autoSpaceDN w:val="0"/>
              <w:adjustRightInd w:val="0"/>
              <w:rPr>
                <w:sz w:val="24"/>
                <w:szCs w:val="24"/>
              </w:rPr>
            </w:pPr>
            <w:r w:rsidRPr="00920D53">
              <w:rPr>
                <w:sz w:val="24"/>
                <w:szCs w:val="24"/>
              </w:rPr>
              <w:t>Светильник с люминесцентными лампами мощностью 72 Вт – 28 шт</w:t>
            </w:r>
            <w:r>
              <w:rPr>
                <w:sz w:val="24"/>
                <w:szCs w:val="24"/>
              </w:rPr>
              <w:t>.</w:t>
            </w:r>
          </w:p>
          <w:p w14:paraId="2405FC13" w14:textId="15AEDA8F" w:rsidR="006C250E" w:rsidRPr="00AE23C7" w:rsidRDefault="006C250E" w:rsidP="006C250E">
            <w:pPr>
              <w:autoSpaceDE w:val="0"/>
              <w:autoSpaceDN w:val="0"/>
              <w:adjustRightInd w:val="0"/>
              <w:rPr>
                <w:sz w:val="24"/>
                <w:szCs w:val="24"/>
              </w:rPr>
            </w:pPr>
            <w:r w:rsidRPr="00920D53">
              <w:rPr>
                <w:rFonts w:eastAsia="Calibri"/>
                <w:sz w:val="24"/>
                <w:szCs w:val="24"/>
              </w:rPr>
              <w:t>Внешнее освещение отсутствует</w:t>
            </w:r>
            <w:r>
              <w:rPr>
                <w:rFonts w:eastAsia="Calibri"/>
                <w:sz w:val="24"/>
                <w:szCs w:val="24"/>
              </w:rPr>
              <w:t>.</w:t>
            </w:r>
          </w:p>
        </w:tc>
      </w:tr>
      <w:tr w:rsidR="006C250E" w14:paraId="3CB8AECE" w14:textId="77777777" w:rsidTr="00F21343">
        <w:trPr>
          <w:trHeight w:val="303"/>
        </w:trPr>
        <w:tc>
          <w:tcPr>
            <w:tcW w:w="842" w:type="dxa"/>
            <w:shd w:val="clear" w:color="auto" w:fill="auto"/>
            <w:vAlign w:val="center"/>
          </w:tcPr>
          <w:p w14:paraId="76ACAE61" w14:textId="64F51E58" w:rsidR="006C250E" w:rsidRDefault="006C250E" w:rsidP="006C250E">
            <w:pPr>
              <w:autoSpaceDE w:val="0"/>
              <w:autoSpaceDN w:val="0"/>
              <w:adjustRightInd w:val="0"/>
              <w:jc w:val="center"/>
              <w:rPr>
                <w:sz w:val="26"/>
                <w:szCs w:val="26"/>
              </w:rPr>
            </w:pPr>
            <w:r>
              <w:rPr>
                <w:sz w:val="26"/>
                <w:szCs w:val="26"/>
              </w:rPr>
              <w:t>6</w:t>
            </w:r>
          </w:p>
        </w:tc>
        <w:tc>
          <w:tcPr>
            <w:tcW w:w="2968" w:type="dxa"/>
            <w:shd w:val="clear" w:color="auto" w:fill="auto"/>
            <w:vAlign w:val="center"/>
          </w:tcPr>
          <w:p w14:paraId="59AAC835" w14:textId="77777777" w:rsidR="006C250E" w:rsidRDefault="006C250E" w:rsidP="006C250E">
            <w:pPr>
              <w:autoSpaceDE w:val="0"/>
              <w:autoSpaceDN w:val="0"/>
              <w:adjustRightInd w:val="0"/>
              <w:rPr>
                <w:sz w:val="24"/>
                <w:szCs w:val="24"/>
              </w:rPr>
            </w:pPr>
            <w:r>
              <w:rPr>
                <w:sz w:val="24"/>
                <w:szCs w:val="24"/>
              </w:rPr>
              <w:t>Электроснабжение</w:t>
            </w:r>
          </w:p>
        </w:tc>
        <w:tc>
          <w:tcPr>
            <w:tcW w:w="5546" w:type="dxa"/>
            <w:shd w:val="clear" w:color="auto" w:fill="auto"/>
          </w:tcPr>
          <w:p w14:paraId="07CF7498" w14:textId="4D14DDFA" w:rsidR="006C250E" w:rsidRPr="00AE23C7" w:rsidRDefault="006C250E" w:rsidP="006C250E">
            <w:pPr>
              <w:autoSpaceDE w:val="0"/>
              <w:autoSpaceDN w:val="0"/>
              <w:adjustRightInd w:val="0"/>
              <w:jc w:val="both"/>
              <w:rPr>
                <w:sz w:val="24"/>
                <w:szCs w:val="24"/>
              </w:rPr>
            </w:pPr>
            <w:r w:rsidRPr="00920D53">
              <w:rPr>
                <w:rFonts w:eastAsia="Calibri"/>
                <w:sz w:val="24"/>
                <w:szCs w:val="24"/>
              </w:rPr>
              <w:t>централизованное</w:t>
            </w:r>
          </w:p>
        </w:tc>
      </w:tr>
      <w:tr w:rsidR="006C250E" w14:paraId="6B3C5C5A" w14:textId="77777777" w:rsidTr="00F21343">
        <w:trPr>
          <w:trHeight w:val="303"/>
        </w:trPr>
        <w:tc>
          <w:tcPr>
            <w:tcW w:w="842" w:type="dxa"/>
            <w:shd w:val="clear" w:color="auto" w:fill="auto"/>
            <w:vAlign w:val="center"/>
          </w:tcPr>
          <w:p w14:paraId="1416E889" w14:textId="2A99F966" w:rsidR="006C250E" w:rsidRDefault="006C250E" w:rsidP="006C250E">
            <w:pPr>
              <w:autoSpaceDE w:val="0"/>
              <w:autoSpaceDN w:val="0"/>
              <w:adjustRightInd w:val="0"/>
              <w:jc w:val="center"/>
              <w:rPr>
                <w:sz w:val="26"/>
                <w:szCs w:val="26"/>
              </w:rPr>
            </w:pPr>
            <w:r>
              <w:rPr>
                <w:sz w:val="26"/>
                <w:szCs w:val="26"/>
              </w:rPr>
              <w:t>7</w:t>
            </w:r>
          </w:p>
        </w:tc>
        <w:tc>
          <w:tcPr>
            <w:tcW w:w="2968" w:type="dxa"/>
            <w:shd w:val="clear" w:color="auto" w:fill="auto"/>
            <w:vAlign w:val="center"/>
          </w:tcPr>
          <w:p w14:paraId="4DE37F20" w14:textId="77777777" w:rsidR="006C250E" w:rsidRDefault="006C250E" w:rsidP="006C250E">
            <w:pPr>
              <w:autoSpaceDE w:val="0"/>
              <w:autoSpaceDN w:val="0"/>
              <w:adjustRightInd w:val="0"/>
              <w:rPr>
                <w:sz w:val="24"/>
                <w:szCs w:val="24"/>
              </w:rPr>
            </w:pPr>
            <w:r>
              <w:rPr>
                <w:sz w:val="24"/>
                <w:szCs w:val="24"/>
              </w:rPr>
              <w:t>Газоснабжение</w:t>
            </w:r>
          </w:p>
        </w:tc>
        <w:tc>
          <w:tcPr>
            <w:tcW w:w="5546" w:type="dxa"/>
            <w:shd w:val="clear" w:color="auto" w:fill="auto"/>
          </w:tcPr>
          <w:p w14:paraId="2B90C0AC" w14:textId="42B84700" w:rsidR="006C250E" w:rsidRPr="00AE23C7" w:rsidRDefault="006C250E" w:rsidP="006C250E">
            <w:pPr>
              <w:autoSpaceDE w:val="0"/>
              <w:autoSpaceDN w:val="0"/>
              <w:adjustRightInd w:val="0"/>
              <w:jc w:val="both"/>
              <w:rPr>
                <w:sz w:val="24"/>
                <w:szCs w:val="24"/>
              </w:rPr>
            </w:pPr>
            <w:r w:rsidRPr="00920D53">
              <w:rPr>
                <w:rFonts w:eastAsia="Calibri"/>
                <w:sz w:val="24"/>
                <w:szCs w:val="24"/>
              </w:rPr>
              <w:t>централизованное</w:t>
            </w:r>
          </w:p>
        </w:tc>
      </w:tr>
      <w:tr w:rsidR="006C250E" w14:paraId="023A2ACC" w14:textId="77777777" w:rsidTr="00F21343">
        <w:trPr>
          <w:trHeight w:val="303"/>
        </w:trPr>
        <w:tc>
          <w:tcPr>
            <w:tcW w:w="842" w:type="dxa"/>
            <w:shd w:val="clear" w:color="auto" w:fill="auto"/>
            <w:vAlign w:val="center"/>
          </w:tcPr>
          <w:p w14:paraId="05AFC8AF" w14:textId="70019951" w:rsidR="006C250E" w:rsidRDefault="006C250E" w:rsidP="006C250E">
            <w:pPr>
              <w:autoSpaceDE w:val="0"/>
              <w:autoSpaceDN w:val="0"/>
              <w:adjustRightInd w:val="0"/>
              <w:jc w:val="center"/>
              <w:rPr>
                <w:sz w:val="26"/>
                <w:szCs w:val="26"/>
              </w:rPr>
            </w:pPr>
            <w:r>
              <w:rPr>
                <w:sz w:val="26"/>
                <w:szCs w:val="26"/>
              </w:rPr>
              <w:t>8</w:t>
            </w:r>
          </w:p>
        </w:tc>
        <w:tc>
          <w:tcPr>
            <w:tcW w:w="2968" w:type="dxa"/>
            <w:shd w:val="clear" w:color="auto" w:fill="auto"/>
            <w:vAlign w:val="center"/>
          </w:tcPr>
          <w:p w14:paraId="43B288E9" w14:textId="77777777" w:rsidR="006C250E" w:rsidRDefault="006C250E" w:rsidP="006C250E">
            <w:pPr>
              <w:autoSpaceDE w:val="0"/>
              <w:autoSpaceDN w:val="0"/>
              <w:adjustRightInd w:val="0"/>
              <w:rPr>
                <w:sz w:val="24"/>
                <w:szCs w:val="24"/>
              </w:rPr>
            </w:pPr>
            <w:r>
              <w:rPr>
                <w:sz w:val="24"/>
                <w:szCs w:val="24"/>
              </w:rPr>
              <w:t>Теплоснабжение</w:t>
            </w:r>
          </w:p>
        </w:tc>
        <w:tc>
          <w:tcPr>
            <w:tcW w:w="5546" w:type="dxa"/>
            <w:shd w:val="clear" w:color="auto" w:fill="auto"/>
          </w:tcPr>
          <w:p w14:paraId="333B3A59" w14:textId="3D9BEFA0" w:rsidR="006C250E" w:rsidRPr="00AE23C7" w:rsidRDefault="006C250E" w:rsidP="006C250E">
            <w:pPr>
              <w:autoSpaceDE w:val="0"/>
              <w:autoSpaceDN w:val="0"/>
              <w:adjustRightInd w:val="0"/>
              <w:jc w:val="both"/>
              <w:rPr>
                <w:sz w:val="24"/>
                <w:szCs w:val="24"/>
              </w:rPr>
            </w:pPr>
            <w:r w:rsidRPr="00920D53">
              <w:rPr>
                <w:rFonts w:eastAsia="Calibri"/>
                <w:sz w:val="24"/>
                <w:szCs w:val="24"/>
              </w:rPr>
              <w:t>-</w:t>
            </w:r>
          </w:p>
        </w:tc>
      </w:tr>
      <w:tr w:rsidR="006C250E" w14:paraId="4D6FA9DA" w14:textId="77777777" w:rsidTr="00F21343">
        <w:trPr>
          <w:trHeight w:val="303"/>
        </w:trPr>
        <w:tc>
          <w:tcPr>
            <w:tcW w:w="842" w:type="dxa"/>
            <w:shd w:val="clear" w:color="auto" w:fill="auto"/>
            <w:vAlign w:val="center"/>
          </w:tcPr>
          <w:p w14:paraId="0C888C02" w14:textId="08639B69" w:rsidR="006C250E" w:rsidRDefault="006C250E" w:rsidP="006C250E">
            <w:pPr>
              <w:autoSpaceDE w:val="0"/>
              <w:autoSpaceDN w:val="0"/>
              <w:adjustRightInd w:val="0"/>
              <w:jc w:val="center"/>
              <w:rPr>
                <w:sz w:val="26"/>
                <w:szCs w:val="26"/>
              </w:rPr>
            </w:pPr>
            <w:r>
              <w:rPr>
                <w:sz w:val="26"/>
                <w:szCs w:val="26"/>
              </w:rPr>
              <w:t>9</w:t>
            </w:r>
          </w:p>
        </w:tc>
        <w:tc>
          <w:tcPr>
            <w:tcW w:w="2968" w:type="dxa"/>
            <w:shd w:val="clear" w:color="auto" w:fill="auto"/>
            <w:vAlign w:val="center"/>
          </w:tcPr>
          <w:p w14:paraId="6D6FEF89" w14:textId="77777777" w:rsidR="006C250E" w:rsidRDefault="006C250E" w:rsidP="006C250E">
            <w:pPr>
              <w:autoSpaceDE w:val="0"/>
              <w:autoSpaceDN w:val="0"/>
              <w:adjustRightInd w:val="0"/>
              <w:rPr>
                <w:sz w:val="24"/>
                <w:szCs w:val="24"/>
              </w:rPr>
            </w:pPr>
            <w:r>
              <w:rPr>
                <w:sz w:val="24"/>
                <w:szCs w:val="24"/>
              </w:rPr>
              <w:t>Водоснабжение</w:t>
            </w:r>
          </w:p>
        </w:tc>
        <w:tc>
          <w:tcPr>
            <w:tcW w:w="5546" w:type="dxa"/>
            <w:shd w:val="clear" w:color="auto" w:fill="auto"/>
          </w:tcPr>
          <w:p w14:paraId="7A453E30" w14:textId="3DB22FD1" w:rsidR="006C250E" w:rsidRPr="00AE23C7" w:rsidRDefault="006C250E" w:rsidP="006C250E">
            <w:pPr>
              <w:autoSpaceDE w:val="0"/>
              <w:autoSpaceDN w:val="0"/>
              <w:adjustRightInd w:val="0"/>
              <w:jc w:val="both"/>
              <w:rPr>
                <w:sz w:val="24"/>
                <w:szCs w:val="24"/>
              </w:rPr>
            </w:pPr>
            <w:r w:rsidRPr="00920D53">
              <w:rPr>
                <w:rFonts w:eastAsia="Calibri"/>
                <w:sz w:val="24"/>
                <w:szCs w:val="24"/>
              </w:rPr>
              <w:t>-</w:t>
            </w:r>
          </w:p>
        </w:tc>
      </w:tr>
      <w:tr w:rsidR="006C250E" w14:paraId="319DBBE6" w14:textId="77777777" w:rsidTr="00F21343">
        <w:trPr>
          <w:trHeight w:val="303"/>
        </w:trPr>
        <w:tc>
          <w:tcPr>
            <w:tcW w:w="842" w:type="dxa"/>
            <w:shd w:val="clear" w:color="auto" w:fill="auto"/>
            <w:vAlign w:val="center"/>
          </w:tcPr>
          <w:p w14:paraId="4FD3F81F" w14:textId="682B5462" w:rsidR="006C250E" w:rsidRDefault="006C250E" w:rsidP="006C250E">
            <w:pPr>
              <w:autoSpaceDE w:val="0"/>
              <w:autoSpaceDN w:val="0"/>
              <w:adjustRightInd w:val="0"/>
              <w:jc w:val="center"/>
              <w:rPr>
                <w:sz w:val="26"/>
                <w:szCs w:val="26"/>
              </w:rPr>
            </w:pPr>
          </w:p>
        </w:tc>
        <w:tc>
          <w:tcPr>
            <w:tcW w:w="2968" w:type="dxa"/>
            <w:shd w:val="clear" w:color="auto" w:fill="auto"/>
            <w:vAlign w:val="center"/>
          </w:tcPr>
          <w:p w14:paraId="11E294A2" w14:textId="77777777" w:rsidR="006C250E" w:rsidRPr="00063495" w:rsidRDefault="006C250E" w:rsidP="006C250E">
            <w:pPr>
              <w:autoSpaceDE w:val="0"/>
              <w:autoSpaceDN w:val="0"/>
              <w:adjustRightInd w:val="0"/>
              <w:rPr>
                <w:sz w:val="24"/>
                <w:szCs w:val="24"/>
              </w:rPr>
            </w:pPr>
            <w:r w:rsidRPr="00063495">
              <w:rPr>
                <w:sz w:val="24"/>
                <w:szCs w:val="24"/>
              </w:rPr>
              <w:t>Оснащение приборами учета потребляемых ТЭР и воды</w:t>
            </w:r>
          </w:p>
        </w:tc>
        <w:tc>
          <w:tcPr>
            <w:tcW w:w="5546" w:type="dxa"/>
            <w:shd w:val="clear" w:color="auto" w:fill="auto"/>
            <w:vAlign w:val="center"/>
          </w:tcPr>
          <w:p w14:paraId="3C6CB663" w14:textId="18EC62F6" w:rsidR="006C250E" w:rsidRPr="00AE23C7" w:rsidRDefault="006C250E" w:rsidP="006C250E">
            <w:pPr>
              <w:autoSpaceDE w:val="0"/>
              <w:autoSpaceDN w:val="0"/>
              <w:adjustRightInd w:val="0"/>
              <w:rPr>
                <w:sz w:val="24"/>
                <w:szCs w:val="24"/>
              </w:rPr>
            </w:pPr>
            <w:r w:rsidRPr="00920D53">
              <w:rPr>
                <w:sz w:val="24"/>
                <w:szCs w:val="24"/>
              </w:rPr>
              <w:t>100 % (электроснабжение)</w:t>
            </w:r>
          </w:p>
        </w:tc>
      </w:tr>
    </w:tbl>
    <w:p w14:paraId="04DE7583" w14:textId="77777777" w:rsidR="005E3A49" w:rsidRDefault="005E3A49" w:rsidP="005E3A49">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63377BF3" w14:textId="791D7A19" w:rsidR="005E3A49" w:rsidRDefault="005E3A49" w:rsidP="005E3A49">
      <w:pPr>
        <w:autoSpaceDE w:val="0"/>
        <w:autoSpaceDN w:val="0"/>
        <w:adjustRightInd w:val="0"/>
        <w:spacing w:after="0" w:line="360" w:lineRule="auto"/>
        <w:jc w:val="both"/>
        <w:rPr>
          <w:rFonts w:ascii="Times New Roman" w:eastAsia="Times New Roman" w:hAnsi="Times New Roman" w:cs="Times New Roman"/>
          <w:sz w:val="26"/>
          <w:szCs w:val="26"/>
          <w:lang w:eastAsia="ru-RU"/>
        </w:rPr>
      </w:pPr>
      <w:r w:rsidRPr="00947B79">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7</w:t>
      </w:r>
      <w:r w:rsidRPr="00947B79">
        <w:rPr>
          <w:rFonts w:ascii="Times New Roman" w:eastAsia="Times New Roman" w:hAnsi="Times New Roman" w:cs="Times New Roman"/>
          <w:sz w:val="28"/>
          <w:szCs w:val="28"/>
          <w:lang w:eastAsia="ru-RU"/>
        </w:rPr>
        <w:t xml:space="preserve"> – Основные технические характеристики </w:t>
      </w:r>
      <w:r>
        <w:rPr>
          <w:rFonts w:ascii="Times New Roman" w:eastAsia="Times New Roman" w:hAnsi="Times New Roman" w:cs="Times New Roman"/>
          <w:sz w:val="28"/>
          <w:szCs w:val="28"/>
          <w:lang w:eastAsia="ru-RU"/>
        </w:rPr>
        <w:t xml:space="preserve">здания </w:t>
      </w:r>
      <w:r w:rsidR="00C734B3">
        <w:rPr>
          <w:rFonts w:ascii="Times New Roman" w:eastAsia="Times New Roman" w:hAnsi="Times New Roman" w:cs="Times New Roman"/>
          <w:sz w:val="28"/>
          <w:szCs w:val="28"/>
          <w:lang w:eastAsia="ru-RU"/>
        </w:rPr>
        <w:t>сельского Дома культуры с. Сходнево</w:t>
      </w:r>
    </w:p>
    <w:tbl>
      <w:tblPr>
        <w:tblStyle w:val="af7"/>
        <w:tblW w:w="9356" w:type="dxa"/>
        <w:tblInd w:w="-5" w:type="dxa"/>
        <w:tblLook w:val="04A0" w:firstRow="1" w:lastRow="0" w:firstColumn="1" w:lastColumn="0" w:noHBand="0" w:noVBand="1"/>
      </w:tblPr>
      <w:tblGrid>
        <w:gridCol w:w="842"/>
        <w:gridCol w:w="2968"/>
        <w:gridCol w:w="5546"/>
      </w:tblGrid>
      <w:tr w:rsidR="005E3A49" w14:paraId="777FF771" w14:textId="77777777" w:rsidTr="006C250E">
        <w:trPr>
          <w:trHeight w:val="575"/>
        </w:trPr>
        <w:tc>
          <w:tcPr>
            <w:tcW w:w="842" w:type="dxa"/>
            <w:shd w:val="clear" w:color="auto" w:fill="auto"/>
            <w:vAlign w:val="center"/>
          </w:tcPr>
          <w:p w14:paraId="629B1535" w14:textId="77777777" w:rsidR="005E3A49" w:rsidRPr="00346150" w:rsidRDefault="005E3A49" w:rsidP="00A66374">
            <w:pPr>
              <w:autoSpaceDE w:val="0"/>
              <w:autoSpaceDN w:val="0"/>
              <w:adjustRightInd w:val="0"/>
              <w:jc w:val="center"/>
              <w:rPr>
                <w:sz w:val="24"/>
                <w:szCs w:val="24"/>
              </w:rPr>
            </w:pPr>
            <w:r w:rsidRPr="00346150">
              <w:rPr>
                <w:sz w:val="24"/>
                <w:szCs w:val="24"/>
              </w:rPr>
              <w:t>№ п/п</w:t>
            </w:r>
          </w:p>
        </w:tc>
        <w:tc>
          <w:tcPr>
            <w:tcW w:w="2968" w:type="dxa"/>
            <w:shd w:val="clear" w:color="auto" w:fill="auto"/>
            <w:vAlign w:val="center"/>
          </w:tcPr>
          <w:p w14:paraId="72897CB9" w14:textId="77777777" w:rsidR="005E3A49" w:rsidRPr="00346150" w:rsidRDefault="005E3A49" w:rsidP="00A66374">
            <w:pPr>
              <w:autoSpaceDE w:val="0"/>
              <w:autoSpaceDN w:val="0"/>
              <w:adjustRightInd w:val="0"/>
              <w:jc w:val="center"/>
              <w:rPr>
                <w:sz w:val="24"/>
                <w:szCs w:val="24"/>
              </w:rPr>
            </w:pPr>
            <w:r>
              <w:rPr>
                <w:sz w:val="24"/>
                <w:szCs w:val="24"/>
              </w:rPr>
              <w:t>Наименование показателя</w:t>
            </w:r>
          </w:p>
        </w:tc>
        <w:tc>
          <w:tcPr>
            <w:tcW w:w="5546" w:type="dxa"/>
            <w:shd w:val="clear" w:color="auto" w:fill="auto"/>
            <w:vAlign w:val="center"/>
          </w:tcPr>
          <w:p w14:paraId="1F82C9AF" w14:textId="77777777" w:rsidR="005E3A49" w:rsidRPr="000D4C85" w:rsidRDefault="005E3A49" w:rsidP="00A66374">
            <w:pPr>
              <w:autoSpaceDE w:val="0"/>
              <w:autoSpaceDN w:val="0"/>
              <w:adjustRightInd w:val="0"/>
              <w:jc w:val="center"/>
              <w:rPr>
                <w:sz w:val="24"/>
                <w:szCs w:val="24"/>
              </w:rPr>
            </w:pPr>
            <w:r>
              <w:rPr>
                <w:sz w:val="24"/>
                <w:szCs w:val="24"/>
              </w:rPr>
              <w:t>Значение</w:t>
            </w:r>
          </w:p>
        </w:tc>
      </w:tr>
      <w:tr w:rsidR="005E3A49" w14:paraId="6415A3BC" w14:textId="77777777" w:rsidTr="006C250E">
        <w:trPr>
          <w:trHeight w:val="407"/>
        </w:trPr>
        <w:tc>
          <w:tcPr>
            <w:tcW w:w="842" w:type="dxa"/>
            <w:shd w:val="clear" w:color="auto" w:fill="auto"/>
            <w:vAlign w:val="center"/>
          </w:tcPr>
          <w:p w14:paraId="0344A516" w14:textId="77777777" w:rsidR="005E3A49" w:rsidRDefault="005E3A49" w:rsidP="00A66374">
            <w:pPr>
              <w:autoSpaceDE w:val="0"/>
              <w:autoSpaceDN w:val="0"/>
              <w:adjustRightInd w:val="0"/>
              <w:jc w:val="center"/>
              <w:rPr>
                <w:sz w:val="26"/>
                <w:szCs w:val="26"/>
              </w:rPr>
            </w:pPr>
            <w:r>
              <w:rPr>
                <w:sz w:val="26"/>
                <w:szCs w:val="26"/>
              </w:rPr>
              <w:t>1</w:t>
            </w:r>
          </w:p>
        </w:tc>
        <w:tc>
          <w:tcPr>
            <w:tcW w:w="2968" w:type="dxa"/>
            <w:shd w:val="clear" w:color="auto" w:fill="auto"/>
            <w:vAlign w:val="center"/>
          </w:tcPr>
          <w:p w14:paraId="7B7DFA5B" w14:textId="77777777" w:rsidR="005E3A49" w:rsidRPr="00346150" w:rsidRDefault="005E3A49" w:rsidP="00A66374">
            <w:pPr>
              <w:autoSpaceDE w:val="0"/>
              <w:autoSpaceDN w:val="0"/>
              <w:adjustRightInd w:val="0"/>
              <w:rPr>
                <w:sz w:val="22"/>
                <w:szCs w:val="22"/>
              </w:rPr>
            </w:pPr>
            <w:r w:rsidRPr="00346150">
              <w:rPr>
                <w:sz w:val="24"/>
                <w:szCs w:val="24"/>
              </w:rPr>
              <w:t>Адресная характеристика</w:t>
            </w:r>
          </w:p>
        </w:tc>
        <w:tc>
          <w:tcPr>
            <w:tcW w:w="5546" w:type="dxa"/>
            <w:shd w:val="clear" w:color="auto" w:fill="auto"/>
          </w:tcPr>
          <w:p w14:paraId="2AFA6C33" w14:textId="7ABD2EFA" w:rsidR="005E3A49" w:rsidRPr="000D4C85" w:rsidRDefault="005E3A49" w:rsidP="00A66374">
            <w:pPr>
              <w:autoSpaceDE w:val="0"/>
              <w:autoSpaceDN w:val="0"/>
              <w:adjustRightInd w:val="0"/>
              <w:rPr>
                <w:sz w:val="24"/>
                <w:szCs w:val="24"/>
              </w:rPr>
            </w:pPr>
            <w:r w:rsidRPr="000D4C85">
              <w:rPr>
                <w:sz w:val="24"/>
                <w:szCs w:val="24"/>
              </w:rPr>
              <w:t xml:space="preserve">Самарская область, </w:t>
            </w:r>
            <w:r>
              <w:rPr>
                <w:sz w:val="24"/>
                <w:szCs w:val="24"/>
              </w:rPr>
              <w:t xml:space="preserve">Клявлинский р-он, </w:t>
            </w:r>
            <w:r w:rsidR="00AF68CF">
              <w:rPr>
                <w:sz w:val="24"/>
                <w:szCs w:val="24"/>
              </w:rPr>
              <w:t xml:space="preserve">с. </w:t>
            </w:r>
            <w:r w:rsidR="00C734B3">
              <w:rPr>
                <w:sz w:val="24"/>
                <w:szCs w:val="24"/>
              </w:rPr>
              <w:t>Сходнево</w:t>
            </w:r>
            <w:r w:rsidR="00AF68CF">
              <w:rPr>
                <w:sz w:val="24"/>
                <w:szCs w:val="24"/>
              </w:rPr>
              <w:t xml:space="preserve">, </w:t>
            </w:r>
            <w:r w:rsidR="00C734B3">
              <w:rPr>
                <w:sz w:val="24"/>
                <w:szCs w:val="24"/>
              </w:rPr>
              <w:t>ул. Колхозная</w:t>
            </w:r>
            <w:r w:rsidR="00AF68CF">
              <w:rPr>
                <w:sz w:val="24"/>
                <w:szCs w:val="24"/>
              </w:rPr>
              <w:t xml:space="preserve">, </w:t>
            </w:r>
            <w:r w:rsidR="00C734B3">
              <w:rPr>
                <w:sz w:val="24"/>
                <w:szCs w:val="24"/>
              </w:rPr>
              <w:t>30</w:t>
            </w:r>
          </w:p>
        </w:tc>
      </w:tr>
      <w:tr w:rsidR="005E3A49" w14:paraId="0D0F3602" w14:textId="77777777" w:rsidTr="006C250E">
        <w:trPr>
          <w:trHeight w:val="303"/>
        </w:trPr>
        <w:tc>
          <w:tcPr>
            <w:tcW w:w="842" w:type="dxa"/>
            <w:shd w:val="clear" w:color="auto" w:fill="auto"/>
            <w:vAlign w:val="center"/>
          </w:tcPr>
          <w:p w14:paraId="2D3760E1" w14:textId="77777777" w:rsidR="005E3A49" w:rsidRDefault="005E3A49" w:rsidP="00A66374">
            <w:pPr>
              <w:autoSpaceDE w:val="0"/>
              <w:autoSpaceDN w:val="0"/>
              <w:adjustRightInd w:val="0"/>
              <w:jc w:val="center"/>
              <w:rPr>
                <w:sz w:val="26"/>
                <w:szCs w:val="26"/>
              </w:rPr>
            </w:pPr>
            <w:r>
              <w:rPr>
                <w:sz w:val="26"/>
                <w:szCs w:val="26"/>
              </w:rPr>
              <w:t>2</w:t>
            </w:r>
          </w:p>
        </w:tc>
        <w:tc>
          <w:tcPr>
            <w:tcW w:w="2968" w:type="dxa"/>
            <w:shd w:val="clear" w:color="auto" w:fill="auto"/>
            <w:vAlign w:val="center"/>
          </w:tcPr>
          <w:p w14:paraId="408C5BB3" w14:textId="77777777" w:rsidR="005E3A49" w:rsidRDefault="005E3A49" w:rsidP="00A66374">
            <w:pPr>
              <w:autoSpaceDE w:val="0"/>
              <w:autoSpaceDN w:val="0"/>
              <w:adjustRightInd w:val="0"/>
              <w:rPr>
                <w:sz w:val="26"/>
                <w:szCs w:val="26"/>
              </w:rPr>
            </w:pPr>
            <w:r>
              <w:rPr>
                <w:sz w:val="24"/>
                <w:szCs w:val="24"/>
              </w:rPr>
              <w:t>Этажность /</w:t>
            </w:r>
            <w:r>
              <w:rPr>
                <w:sz w:val="24"/>
                <w:szCs w:val="24"/>
              </w:rPr>
              <w:br/>
              <w:t>ввод в эксплуатацию</w:t>
            </w:r>
          </w:p>
        </w:tc>
        <w:tc>
          <w:tcPr>
            <w:tcW w:w="5546" w:type="dxa"/>
            <w:shd w:val="clear" w:color="auto" w:fill="auto"/>
            <w:vAlign w:val="center"/>
          </w:tcPr>
          <w:p w14:paraId="63A6B233" w14:textId="665F9E02" w:rsidR="005E3A49" w:rsidRPr="00426CE9" w:rsidRDefault="005E3A49" w:rsidP="00A66374">
            <w:pPr>
              <w:autoSpaceDE w:val="0"/>
              <w:autoSpaceDN w:val="0"/>
              <w:adjustRightInd w:val="0"/>
              <w:rPr>
                <w:sz w:val="24"/>
                <w:szCs w:val="24"/>
              </w:rPr>
            </w:pPr>
            <w:r>
              <w:rPr>
                <w:sz w:val="24"/>
                <w:szCs w:val="24"/>
              </w:rPr>
              <w:t>Одноэтажное</w:t>
            </w:r>
            <w:r w:rsidRPr="00426CE9">
              <w:rPr>
                <w:sz w:val="24"/>
                <w:szCs w:val="24"/>
              </w:rPr>
              <w:t xml:space="preserve"> / 19</w:t>
            </w:r>
            <w:r w:rsidR="00C734B3">
              <w:rPr>
                <w:sz w:val="24"/>
                <w:szCs w:val="24"/>
              </w:rPr>
              <w:t>84</w:t>
            </w:r>
            <w:r w:rsidRPr="00426CE9">
              <w:rPr>
                <w:sz w:val="24"/>
                <w:szCs w:val="24"/>
              </w:rPr>
              <w:t xml:space="preserve"> г.</w:t>
            </w:r>
          </w:p>
        </w:tc>
      </w:tr>
      <w:tr w:rsidR="005E3A49" w14:paraId="240B3299" w14:textId="77777777" w:rsidTr="006C250E">
        <w:trPr>
          <w:trHeight w:val="319"/>
        </w:trPr>
        <w:tc>
          <w:tcPr>
            <w:tcW w:w="842" w:type="dxa"/>
            <w:shd w:val="clear" w:color="auto" w:fill="auto"/>
            <w:vAlign w:val="center"/>
          </w:tcPr>
          <w:p w14:paraId="1B979849" w14:textId="77777777" w:rsidR="005E3A49" w:rsidRDefault="005E3A49" w:rsidP="00A66374">
            <w:pPr>
              <w:autoSpaceDE w:val="0"/>
              <w:autoSpaceDN w:val="0"/>
              <w:adjustRightInd w:val="0"/>
              <w:jc w:val="center"/>
              <w:rPr>
                <w:sz w:val="26"/>
                <w:szCs w:val="26"/>
              </w:rPr>
            </w:pPr>
          </w:p>
        </w:tc>
        <w:tc>
          <w:tcPr>
            <w:tcW w:w="2968" w:type="dxa"/>
            <w:shd w:val="clear" w:color="auto" w:fill="auto"/>
            <w:vAlign w:val="center"/>
          </w:tcPr>
          <w:p w14:paraId="21B9ECC8" w14:textId="77777777" w:rsidR="005E3A49" w:rsidRDefault="005E3A49" w:rsidP="00A66374">
            <w:pPr>
              <w:autoSpaceDE w:val="0"/>
              <w:autoSpaceDN w:val="0"/>
              <w:adjustRightInd w:val="0"/>
              <w:rPr>
                <w:sz w:val="24"/>
                <w:szCs w:val="24"/>
              </w:rPr>
            </w:pPr>
            <w:r>
              <w:rPr>
                <w:sz w:val="24"/>
                <w:szCs w:val="24"/>
              </w:rPr>
              <w:t>Общая площадь</w:t>
            </w:r>
          </w:p>
        </w:tc>
        <w:tc>
          <w:tcPr>
            <w:tcW w:w="5546" w:type="dxa"/>
            <w:shd w:val="clear" w:color="auto" w:fill="auto"/>
          </w:tcPr>
          <w:p w14:paraId="74BD7A56" w14:textId="46046546" w:rsidR="005E3A49" w:rsidRPr="00426CE9" w:rsidRDefault="00C734B3" w:rsidP="00A66374">
            <w:pPr>
              <w:autoSpaceDE w:val="0"/>
              <w:autoSpaceDN w:val="0"/>
              <w:adjustRightInd w:val="0"/>
              <w:jc w:val="both"/>
              <w:rPr>
                <w:sz w:val="24"/>
                <w:szCs w:val="24"/>
              </w:rPr>
            </w:pPr>
            <w:r>
              <w:rPr>
                <w:sz w:val="24"/>
                <w:szCs w:val="24"/>
              </w:rPr>
              <w:t>150</w:t>
            </w:r>
            <w:r w:rsidR="005E3A49" w:rsidRPr="00426CE9">
              <w:rPr>
                <w:sz w:val="24"/>
                <w:szCs w:val="24"/>
              </w:rPr>
              <w:t xml:space="preserve"> кв. м</w:t>
            </w:r>
          </w:p>
        </w:tc>
      </w:tr>
      <w:tr w:rsidR="006C250E" w14:paraId="2EA826F3" w14:textId="77777777" w:rsidTr="006C250E">
        <w:trPr>
          <w:trHeight w:val="319"/>
        </w:trPr>
        <w:tc>
          <w:tcPr>
            <w:tcW w:w="842" w:type="dxa"/>
            <w:shd w:val="clear" w:color="auto" w:fill="auto"/>
            <w:vAlign w:val="center"/>
          </w:tcPr>
          <w:p w14:paraId="5CA0ED13" w14:textId="77777777" w:rsidR="006C250E" w:rsidRDefault="006C250E" w:rsidP="006C250E">
            <w:pPr>
              <w:autoSpaceDE w:val="0"/>
              <w:autoSpaceDN w:val="0"/>
              <w:adjustRightInd w:val="0"/>
              <w:jc w:val="center"/>
              <w:rPr>
                <w:sz w:val="26"/>
                <w:szCs w:val="26"/>
              </w:rPr>
            </w:pPr>
            <w:r>
              <w:rPr>
                <w:sz w:val="26"/>
                <w:szCs w:val="26"/>
              </w:rPr>
              <w:t>3</w:t>
            </w:r>
          </w:p>
        </w:tc>
        <w:tc>
          <w:tcPr>
            <w:tcW w:w="2968" w:type="dxa"/>
            <w:shd w:val="clear" w:color="auto" w:fill="auto"/>
            <w:vAlign w:val="center"/>
          </w:tcPr>
          <w:p w14:paraId="24B3D569" w14:textId="77777777" w:rsidR="006C250E" w:rsidRDefault="006C250E" w:rsidP="006C250E">
            <w:pPr>
              <w:autoSpaceDE w:val="0"/>
              <w:autoSpaceDN w:val="0"/>
              <w:adjustRightInd w:val="0"/>
              <w:rPr>
                <w:sz w:val="26"/>
                <w:szCs w:val="26"/>
              </w:rPr>
            </w:pPr>
            <w:r>
              <w:rPr>
                <w:sz w:val="24"/>
                <w:szCs w:val="24"/>
              </w:rPr>
              <w:t>Остекление</w:t>
            </w:r>
          </w:p>
        </w:tc>
        <w:tc>
          <w:tcPr>
            <w:tcW w:w="5546" w:type="dxa"/>
            <w:shd w:val="clear" w:color="auto" w:fill="auto"/>
          </w:tcPr>
          <w:p w14:paraId="21D0DCD9" w14:textId="77777777" w:rsidR="006C250E" w:rsidRPr="00920D53" w:rsidRDefault="006C250E" w:rsidP="006C250E">
            <w:pPr>
              <w:rPr>
                <w:rFonts w:eastAsia="Calibri"/>
                <w:sz w:val="24"/>
                <w:szCs w:val="24"/>
              </w:rPr>
            </w:pPr>
            <w:r w:rsidRPr="00920D53">
              <w:rPr>
                <w:rFonts w:eastAsia="Calibri"/>
                <w:sz w:val="24"/>
                <w:szCs w:val="24"/>
              </w:rPr>
              <w:t xml:space="preserve">Деревянные с двойным остеклением, размер </w:t>
            </w:r>
          </w:p>
          <w:p w14:paraId="220ED904" w14:textId="415A2AF5" w:rsidR="006C250E" w:rsidRPr="00AE23C7" w:rsidRDefault="006C250E" w:rsidP="006C250E">
            <w:pPr>
              <w:rPr>
                <w:sz w:val="24"/>
                <w:szCs w:val="24"/>
              </w:rPr>
            </w:pPr>
            <w:r w:rsidRPr="00920D53">
              <w:rPr>
                <w:rFonts w:eastAsia="Calibri"/>
                <w:sz w:val="24"/>
                <w:szCs w:val="24"/>
              </w:rPr>
              <w:lastRenderedPageBreak/>
              <w:t>110</w:t>
            </w:r>
            <w:r>
              <w:rPr>
                <w:rFonts w:eastAsia="Calibri"/>
                <w:sz w:val="24"/>
                <w:szCs w:val="24"/>
              </w:rPr>
              <w:t>0</w:t>
            </w:r>
            <w:r w:rsidRPr="00920D53">
              <w:rPr>
                <w:rFonts w:eastAsia="Calibri"/>
                <w:sz w:val="24"/>
                <w:szCs w:val="24"/>
              </w:rPr>
              <w:t>х1300 – 6 шт.</w:t>
            </w:r>
          </w:p>
        </w:tc>
      </w:tr>
      <w:tr w:rsidR="006C250E" w14:paraId="1B77D60A" w14:textId="77777777" w:rsidTr="006C250E">
        <w:trPr>
          <w:trHeight w:val="319"/>
        </w:trPr>
        <w:tc>
          <w:tcPr>
            <w:tcW w:w="842" w:type="dxa"/>
            <w:shd w:val="clear" w:color="auto" w:fill="auto"/>
            <w:vAlign w:val="center"/>
          </w:tcPr>
          <w:p w14:paraId="5F8E8D27" w14:textId="33D401A6" w:rsidR="006C250E" w:rsidRDefault="006C250E" w:rsidP="006C250E">
            <w:pPr>
              <w:autoSpaceDE w:val="0"/>
              <w:autoSpaceDN w:val="0"/>
              <w:adjustRightInd w:val="0"/>
              <w:jc w:val="center"/>
              <w:rPr>
                <w:sz w:val="26"/>
                <w:szCs w:val="26"/>
              </w:rPr>
            </w:pPr>
            <w:r>
              <w:rPr>
                <w:sz w:val="26"/>
                <w:szCs w:val="26"/>
              </w:rPr>
              <w:lastRenderedPageBreak/>
              <w:t>4</w:t>
            </w:r>
          </w:p>
        </w:tc>
        <w:tc>
          <w:tcPr>
            <w:tcW w:w="2968" w:type="dxa"/>
            <w:shd w:val="clear" w:color="auto" w:fill="auto"/>
            <w:vAlign w:val="center"/>
          </w:tcPr>
          <w:p w14:paraId="7AC9F44B" w14:textId="161A5683" w:rsidR="006C250E" w:rsidRDefault="006C250E" w:rsidP="006C250E">
            <w:pPr>
              <w:autoSpaceDE w:val="0"/>
              <w:autoSpaceDN w:val="0"/>
              <w:adjustRightInd w:val="0"/>
              <w:rPr>
                <w:sz w:val="24"/>
                <w:szCs w:val="24"/>
              </w:rPr>
            </w:pPr>
            <w:r>
              <w:rPr>
                <w:sz w:val="24"/>
                <w:szCs w:val="24"/>
              </w:rPr>
              <w:t>Входная группа</w:t>
            </w:r>
          </w:p>
        </w:tc>
        <w:tc>
          <w:tcPr>
            <w:tcW w:w="5546" w:type="dxa"/>
            <w:shd w:val="clear" w:color="auto" w:fill="auto"/>
          </w:tcPr>
          <w:p w14:paraId="17A8950F" w14:textId="77777777" w:rsidR="006C250E" w:rsidRPr="00920D53" w:rsidRDefault="006C250E" w:rsidP="006C250E">
            <w:pPr>
              <w:rPr>
                <w:rFonts w:eastAsia="Calibri"/>
                <w:sz w:val="24"/>
                <w:szCs w:val="24"/>
              </w:rPr>
            </w:pPr>
            <w:r w:rsidRPr="00920D53">
              <w:rPr>
                <w:rFonts w:eastAsia="Calibri"/>
                <w:sz w:val="24"/>
                <w:szCs w:val="24"/>
              </w:rPr>
              <w:t>Деревянные неутепленные с тамбуром, размер</w:t>
            </w:r>
          </w:p>
          <w:p w14:paraId="396B20AA" w14:textId="77777777" w:rsidR="006C250E" w:rsidRPr="00920D53" w:rsidRDefault="006C250E" w:rsidP="006C250E">
            <w:pPr>
              <w:rPr>
                <w:rFonts w:eastAsia="Calibri"/>
                <w:sz w:val="24"/>
                <w:szCs w:val="24"/>
              </w:rPr>
            </w:pPr>
            <w:r w:rsidRPr="00920D53">
              <w:rPr>
                <w:rFonts w:eastAsia="Calibri"/>
                <w:sz w:val="24"/>
                <w:szCs w:val="24"/>
              </w:rPr>
              <w:t>2000х900 – 2 шт.;</w:t>
            </w:r>
          </w:p>
          <w:p w14:paraId="5DD0E6C8" w14:textId="77777777" w:rsidR="006C250E" w:rsidRPr="00920D53" w:rsidRDefault="006C250E" w:rsidP="006C250E">
            <w:pPr>
              <w:rPr>
                <w:rFonts w:eastAsia="Calibri"/>
                <w:sz w:val="24"/>
                <w:szCs w:val="24"/>
              </w:rPr>
            </w:pPr>
            <w:r w:rsidRPr="00920D53">
              <w:rPr>
                <w:rFonts w:eastAsia="Calibri"/>
                <w:sz w:val="24"/>
                <w:szCs w:val="24"/>
              </w:rPr>
              <w:t>Деревянные без тамбура, размер</w:t>
            </w:r>
          </w:p>
          <w:p w14:paraId="30ADED5D" w14:textId="24CC5F0D" w:rsidR="006C250E" w:rsidRPr="00AE23C7" w:rsidRDefault="006C250E" w:rsidP="006C250E">
            <w:pPr>
              <w:rPr>
                <w:sz w:val="24"/>
                <w:szCs w:val="24"/>
              </w:rPr>
            </w:pPr>
            <w:r w:rsidRPr="00920D53">
              <w:rPr>
                <w:rFonts w:eastAsia="Calibri"/>
                <w:sz w:val="24"/>
                <w:szCs w:val="24"/>
              </w:rPr>
              <w:t>2000х900 – 1 шт.</w:t>
            </w:r>
          </w:p>
        </w:tc>
      </w:tr>
      <w:tr w:rsidR="006C250E" w14:paraId="1E1721CD" w14:textId="77777777" w:rsidTr="006C250E">
        <w:trPr>
          <w:trHeight w:val="303"/>
        </w:trPr>
        <w:tc>
          <w:tcPr>
            <w:tcW w:w="842" w:type="dxa"/>
            <w:shd w:val="clear" w:color="auto" w:fill="auto"/>
            <w:vAlign w:val="center"/>
          </w:tcPr>
          <w:p w14:paraId="03EB1079" w14:textId="6750017D" w:rsidR="006C250E" w:rsidRDefault="006C250E" w:rsidP="006C250E">
            <w:pPr>
              <w:autoSpaceDE w:val="0"/>
              <w:autoSpaceDN w:val="0"/>
              <w:adjustRightInd w:val="0"/>
              <w:jc w:val="center"/>
              <w:rPr>
                <w:sz w:val="26"/>
                <w:szCs w:val="26"/>
              </w:rPr>
            </w:pPr>
            <w:r>
              <w:rPr>
                <w:sz w:val="26"/>
                <w:szCs w:val="26"/>
              </w:rPr>
              <w:t>5</w:t>
            </w:r>
          </w:p>
        </w:tc>
        <w:tc>
          <w:tcPr>
            <w:tcW w:w="2968" w:type="dxa"/>
            <w:shd w:val="clear" w:color="auto" w:fill="auto"/>
            <w:vAlign w:val="center"/>
          </w:tcPr>
          <w:p w14:paraId="6BE39D6A" w14:textId="77777777" w:rsidR="006C250E" w:rsidRDefault="006C250E" w:rsidP="006C250E">
            <w:pPr>
              <w:autoSpaceDE w:val="0"/>
              <w:autoSpaceDN w:val="0"/>
              <w:adjustRightInd w:val="0"/>
              <w:rPr>
                <w:sz w:val="26"/>
                <w:szCs w:val="26"/>
              </w:rPr>
            </w:pPr>
            <w:r>
              <w:rPr>
                <w:sz w:val="24"/>
                <w:szCs w:val="24"/>
              </w:rPr>
              <w:t>Освещение</w:t>
            </w:r>
          </w:p>
        </w:tc>
        <w:tc>
          <w:tcPr>
            <w:tcW w:w="5546" w:type="dxa"/>
            <w:shd w:val="clear" w:color="auto" w:fill="auto"/>
          </w:tcPr>
          <w:p w14:paraId="28B2F2EB" w14:textId="096C93A2" w:rsidR="006C250E" w:rsidRPr="00920D53" w:rsidRDefault="006C250E" w:rsidP="006C250E">
            <w:pPr>
              <w:autoSpaceDE w:val="0"/>
              <w:autoSpaceDN w:val="0"/>
              <w:adjustRightInd w:val="0"/>
              <w:rPr>
                <w:sz w:val="24"/>
                <w:szCs w:val="24"/>
              </w:rPr>
            </w:pPr>
            <w:r w:rsidRPr="00920D53">
              <w:rPr>
                <w:sz w:val="24"/>
                <w:szCs w:val="24"/>
              </w:rPr>
              <w:t>Светильник с люминесцентными лампами мощностью 100 Вт – 2 шт.,</w:t>
            </w:r>
            <w:r>
              <w:rPr>
                <w:sz w:val="24"/>
                <w:szCs w:val="24"/>
              </w:rPr>
              <w:t xml:space="preserve"> </w:t>
            </w:r>
            <w:r w:rsidRPr="00920D53">
              <w:rPr>
                <w:sz w:val="24"/>
                <w:szCs w:val="24"/>
              </w:rPr>
              <w:t>кор</w:t>
            </w:r>
            <w:r>
              <w:rPr>
                <w:sz w:val="24"/>
                <w:szCs w:val="24"/>
              </w:rPr>
              <w:t>и</w:t>
            </w:r>
            <w:r w:rsidRPr="00920D53">
              <w:rPr>
                <w:sz w:val="24"/>
                <w:szCs w:val="24"/>
              </w:rPr>
              <w:t>дор 60 Вт- 1 шт.</w:t>
            </w:r>
          </w:p>
          <w:p w14:paraId="161AD2D6" w14:textId="3876BA18" w:rsidR="006C250E" w:rsidRPr="00AE23C7" w:rsidRDefault="006C250E" w:rsidP="006C250E">
            <w:pPr>
              <w:autoSpaceDE w:val="0"/>
              <w:autoSpaceDN w:val="0"/>
              <w:adjustRightInd w:val="0"/>
              <w:rPr>
                <w:sz w:val="24"/>
                <w:szCs w:val="24"/>
              </w:rPr>
            </w:pPr>
            <w:r w:rsidRPr="00920D53">
              <w:rPr>
                <w:sz w:val="24"/>
                <w:szCs w:val="24"/>
              </w:rPr>
              <w:t>Внешнее освещение отсутствует</w:t>
            </w:r>
            <w:r>
              <w:rPr>
                <w:sz w:val="24"/>
                <w:szCs w:val="24"/>
              </w:rPr>
              <w:t>.</w:t>
            </w:r>
          </w:p>
        </w:tc>
      </w:tr>
      <w:tr w:rsidR="006C250E" w14:paraId="271AC6CD" w14:textId="77777777" w:rsidTr="006C250E">
        <w:trPr>
          <w:trHeight w:val="303"/>
        </w:trPr>
        <w:tc>
          <w:tcPr>
            <w:tcW w:w="842" w:type="dxa"/>
            <w:shd w:val="clear" w:color="auto" w:fill="auto"/>
            <w:vAlign w:val="center"/>
          </w:tcPr>
          <w:p w14:paraId="787888F1" w14:textId="0355FD7E" w:rsidR="006C250E" w:rsidRDefault="006C250E" w:rsidP="006C250E">
            <w:pPr>
              <w:autoSpaceDE w:val="0"/>
              <w:autoSpaceDN w:val="0"/>
              <w:adjustRightInd w:val="0"/>
              <w:jc w:val="center"/>
              <w:rPr>
                <w:sz w:val="26"/>
                <w:szCs w:val="26"/>
              </w:rPr>
            </w:pPr>
            <w:r>
              <w:rPr>
                <w:sz w:val="26"/>
                <w:szCs w:val="26"/>
              </w:rPr>
              <w:t>6</w:t>
            </w:r>
          </w:p>
        </w:tc>
        <w:tc>
          <w:tcPr>
            <w:tcW w:w="2968" w:type="dxa"/>
            <w:shd w:val="clear" w:color="auto" w:fill="auto"/>
            <w:vAlign w:val="center"/>
          </w:tcPr>
          <w:p w14:paraId="432A6CBA" w14:textId="77777777" w:rsidR="006C250E" w:rsidRDefault="006C250E" w:rsidP="006C250E">
            <w:pPr>
              <w:autoSpaceDE w:val="0"/>
              <w:autoSpaceDN w:val="0"/>
              <w:adjustRightInd w:val="0"/>
              <w:rPr>
                <w:sz w:val="24"/>
                <w:szCs w:val="24"/>
              </w:rPr>
            </w:pPr>
            <w:r>
              <w:rPr>
                <w:sz w:val="24"/>
                <w:szCs w:val="24"/>
              </w:rPr>
              <w:t>Электроснабжение</w:t>
            </w:r>
          </w:p>
        </w:tc>
        <w:tc>
          <w:tcPr>
            <w:tcW w:w="5546" w:type="dxa"/>
            <w:shd w:val="clear" w:color="auto" w:fill="auto"/>
          </w:tcPr>
          <w:p w14:paraId="4D99FA0E" w14:textId="2278004C" w:rsidR="006C250E" w:rsidRPr="00AE23C7" w:rsidRDefault="006C250E" w:rsidP="006C250E">
            <w:pPr>
              <w:autoSpaceDE w:val="0"/>
              <w:autoSpaceDN w:val="0"/>
              <w:adjustRightInd w:val="0"/>
              <w:jc w:val="both"/>
              <w:rPr>
                <w:sz w:val="24"/>
                <w:szCs w:val="24"/>
              </w:rPr>
            </w:pPr>
            <w:r>
              <w:rPr>
                <w:sz w:val="24"/>
                <w:szCs w:val="24"/>
              </w:rPr>
              <w:t>Ц</w:t>
            </w:r>
            <w:r w:rsidRPr="00920D53">
              <w:rPr>
                <w:sz w:val="24"/>
                <w:szCs w:val="24"/>
              </w:rPr>
              <w:t>ентрализованное</w:t>
            </w:r>
          </w:p>
        </w:tc>
      </w:tr>
      <w:tr w:rsidR="006C250E" w14:paraId="443F7769" w14:textId="77777777" w:rsidTr="006C250E">
        <w:trPr>
          <w:trHeight w:val="303"/>
        </w:trPr>
        <w:tc>
          <w:tcPr>
            <w:tcW w:w="842" w:type="dxa"/>
            <w:shd w:val="clear" w:color="auto" w:fill="auto"/>
            <w:vAlign w:val="center"/>
          </w:tcPr>
          <w:p w14:paraId="49496689" w14:textId="14EA7F87" w:rsidR="006C250E" w:rsidRDefault="006C250E" w:rsidP="006C250E">
            <w:pPr>
              <w:autoSpaceDE w:val="0"/>
              <w:autoSpaceDN w:val="0"/>
              <w:adjustRightInd w:val="0"/>
              <w:jc w:val="center"/>
              <w:rPr>
                <w:sz w:val="26"/>
                <w:szCs w:val="26"/>
              </w:rPr>
            </w:pPr>
            <w:r>
              <w:rPr>
                <w:sz w:val="26"/>
                <w:szCs w:val="26"/>
              </w:rPr>
              <w:t>7</w:t>
            </w:r>
          </w:p>
        </w:tc>
        <w:tc>
          <w:tcPr>
            <w:tcW w:w="2968" w:type="dxa"/>
            <w:shd w:val="clear" w:color="auto" w:fill="auto"/>
            <w:vAlign w:val="center"/>
          </w:tcPr>
          <w:p w14:paraId="1FEF7B3A" w14:textId="77777777" w:rsidR="006C250E" w:rsidRDefault="006C250E" w:rsidP="006C250E">
            <w:pPr>
              <w:autoSpaceDE w:val="0"/>
              <w:autoSpaceDN w:val="0"/>
              <w:adjustRightInd w:val="0"/>
              <w:rPr>
                <w:sz w:val="24"/>
                <w:szCs w:val="24"/>
              </w:rPr>
            </w:pPr>
            <w:r>
              <w:rPr>
                <w:sz w:val="24"/>
                <w:szCs w:val="24"/>
              </w:rPr>
              <w:t>Газоснабжение</w:t>
            </w:r>
          </w:p>
        </w:tc>
        <w:tc>
          <w:tcPr>
            <w:tcW w:w="5546" w:type="dxa"/>
            <w:shd w:val="clear" w:color="auto" w:fill="auto"/>
          </w:tcPr>
          <w:p w14:paraId="4157114C" w14:textId="1B66FA1D" w:rsidR="006C250E" w:rsidRPr="00AE23C7" w:rsidRDefault="006C250E" w:rsidP="006C250E">
            <w:pPr>
              <w:autoSpaceDE w:val="0"/>
              <w:autoSpaceDN w:val="0"/>
              <w:adjustRightInd w:val="0"/>
              <w:jc w:val="both"/>
              <w:rPr>
                <w:sz w:val="24"/>
                <w:szCs w:val="24"/>
              </w:rPr>
            </w:pPr>
            <w:r>
              <w:rPr>
                <w:sz w:val="24"/>
                <w:szCs w:val="24"/>
              </w:rPr>
              <w:t>-</w:t>
            </w:r>
          </w:p>
        </w:tc>
      </w:tr>
      <w:tr w:rsidR="006C250E" w14:paraId="2680067F" w14:textId="77777777" w:rsidTr="006C250E">
        <w:trPr>
          <w:trHeight w:val="303"/>
        </w:trPr>
        <w:tc>
          <w:tcPr>
            <w:tcW w:w="842" w:type="dxa"/>
            <w:shd w:val="clear" w:color="auto" w:fill="auto"/>
            <w:vAlign w:val="center"/>
          </w:tcPr>
          <w:p w14:paraId="51D4D913" w14:textId="032B0CBA" w:rsidR="006C250E" w:rsidRDefault="006C250E" w:rsidP="006C250E">
            <w:pPr>
              <w:autoSpaceDE w:val="0"/>
              <w:autoSpaceDN w:val="0"/>
              <w:adjustRightInd w:val="0"/>
              <w:jc w:val="center"/>
              <w:rPr>
                <w:sz w:val="26"/>
                <w:szCs w:val="26"/>
              </w:rPr>
            </w:pPr>
            <w:r>
              <w:rPr>
                <w:sz w:val="26"/>
                <w:szCs w:val="26"/>
              </w:rPr>
              <w:t>8</w:t>
            </w:r>
          </w:p>
        </w:tc>
        <w:tc>
          <w:tcPr>
            <w:tcW w:w="2968" w:type="dxa"/>
            <w:shd w:val="clear" w:color="auto" w:fill="auto"/>
            <w:vAlign w:val="center"/>
          </w:tcPr>
          <w:p w14:paraId="6D989740" w14:textId="77777777" w:rsidR="006C250E" w:rsidRDefault="006C250E" w:rsidP="006C250E">
            <w:pPr>
              <w:autoSpaceDE w:val="0"/>
              <w:autoSpaceDN w:val="0"/>
              <w:adjustRightInd w:val="0"/>
              <w:rPr>
                <w:sz w:val="24"/>
                <w:szCs w:val="24"/>
              </w:rPr>
            </w:pPr>
            <w:r>
              <w:rPr>
                <w:sz w:val="24"/>
                <w:szCs w:val="24"/>
              </w:rPr>
              <w:t>Теплоснабжение</w:t>
            </w:r>
          </w:p>
        </w:tc>
        <w:tc>
          <w:tcPr>
            <w:tcW w:w="5546" w:type="dxa"/>
            <w:shd w:val="clear" w:color="auto" w:fill="auto"/>
          </w:tcPr>
          <w:p w14:paraId="11EF5AEE" w14:textId="07BDD2EA" w:rsidR="006C250E" w:rsidRPr="00AE23C7" w:rsidRDefault="006C250E" w:rsidP="006C250E">
            <w:pPr>
              <w:autoSpaceDE w:val="0"/>
              <w:autoSpaceDN w:val="0"/>
              <w:adjustRightInd w:val="0"/>
              <w:jc w:val="both"/>
              <w:rPr>
                <w:sz w:val="24"/>
                <w:szCs w:val="24"/>
              </w:rPr>
            </w:pPr>
            <w:r>
              <w:rPr>
                <w:sz w:val="24"/>
                <w:szCs w:val="24"/>
              </w:rPr>
              <w:t>-</w:t>
            </w:r>
          </w:p>
        </w:tc>
      </w:tr>
      <w:tr w:rsidR="006C250E" w14:paraId="4820E124" w14:textId="77777777" w:rsidTr="006C250E">
        <w:trPr>
          <w:trHeight w:val="303"/>
        </w:trPr>
        <w:tc>
          <w:tcPr>
            <w:tcW w:w="842" w:type="dxa"/>
            <w:shd w:val="clear" w:color="auto" w:fill="auto"/>
            <w:vAlign w:val="center"/>
          </w:tcPr>
          <w:p w14:paraId="18860C28" w14:textId="2593F544" w:rsidR="006C250E" w:rsidRDefault="006C250E" w:rsidP="006C250E">
            <w:pPr>
              <w:autoSpaceDE w:val="0"/>
              <w:autoSpaceDN w:val="0"/>
              <w:adjustRightInd w:val="0"/>
              <w:jc w:val="center"/>
              <w:rPr>
                <w:sz w:val="26"/>
                <w:szCs w:val="26"/>
              </w:rPr>
            </w:pPr>
            <w:r>
              <w:rPr>
                <w:sz w:val="26"/>
                <w:szCs w:val="26"/>
              </w:rPr>
              <w:t>9</w:t>
            </w:r>
          </w:p>
        </w:tc>
        <w:tc>
          <w:tcPr>
            <w:tcW w:w="2968" w:type="dxa"/>
            <w:shd w:val="clear" w:color="auto" w:fill="auto"/>
            <w:vAlign w:val="center"/>
          </w:tcPr>
          <w:p w14:paraId="698D2216" w14:textId="77777777" w:rsidR="006C250E" w:rsidRDefault="006C250E" w:rsidP="006C250E">
            <w:pPr>
              <w:autoSpaceDE w:val="0"/>
              <w:autoSpaceDN w:val="0"/>
              <w:adjustRightInd w:val="0"/>
              <w:rPr>
                <w:sz w:val="24"/>
                <w:szCs w:val="24"/>
              </w:rPr>
            </w:pPr>
            <w:r>
              <w:rPr>
                <w:sz w:val="24"/>
                <w:szCs w:val="24"/>
              </w:rPr>
              <w:t>Водоснабжение</w:t>
            </w:r>
          </w:p>
        </w:tc>
        <w:tc>
          <w:tcPr>
            <w:tcW w:w="5546" w:type="dxa"/>
            <w:shd w:val="clear" w:color="auto" w:fill="auto"/>
          </w:tcPr>
          <w:p w14:paraId="666191BD" w14:textId="31695686" w:rsidR="006C250E" w:rsidRPr="00AE23C7" w:rsidRDefault="006C250E" w:rsidP="006C250E">
            <w:pPr>
              <w:autoSpaceDE w:val="0"/>
              <w:autoSpaceDN w:val="0"/>
              <w:adjustRightInd w:val="0"/>
              <w:jc w:val="both"/>
              <w:rPr>
                <w:sz w:val="24"/>
                <w:szCs w:val="24"/>
              </w:rPr>
            </w:pPr>
            <w:r>
              <w:rPr>
                <w:sz w:val="24"/>
                <w:szCs w:val="24"/>
              </w:rPr>
              <w:t>Ц</w:t>
            </w:r>
            <w:r w:rsidRPr="00920D53">
              <w:rPr>
                <w:sz w:val="24"/>
                <w:szCs w:val="24"/>
              </w:rPr>
              <w:t>ентрализованное (холодная вода)</w:t>
            </w:r>
          </w:p>
        </w:tc>
      </w:tr>
      <w:tr w:rsidR="006C250E" w14:paraId="4EBE2FFC" w14:textId="77777777" w:rsidTr="006C250E">
        <w:trPr>
          <w:trHeight w:val="303"/>
        </w:trPr>
        <w:tc>
          <w:tcPr>
            <w:tcW w:w="842" w:type="dxa"/>
            <w:shd w:val="clear" w:color="auto" w:fill="auto"/>
            <w:vAlign w:val="center"/>
          </w:tcPr>
          <w:p w14:paraId="306A07FB" w14:textId="3976B96E" w:rsidR="006C250E" w:rsidRDefault="006C250E" w:rsidP="006C250E">
            <w:pPr>
              <w:autoSpaceDE w:val="0"/>
              <w:autoSpaceDN w:val="0"/>
              <w:adjustRightInd w:val="0"/>
              <w:jc w:val="center"/>
              <w:rPr>
                <w:sz w:val="26"/>
                <w:szCs w:val="26"/>
              </w:rPr>
            </w:pPr>
          </w:p>
        </w:tc>
        <w:tc>
          <w:tcPr>
            <w:tcW w:w="2968" w:type="dxa"/>
            <w:shd w:val="clear" w:color="auto" w:fill="auto"/>
            <w:vAlign w:val="center"/>
          </w:tcPr>
          <w:p w14:paraId="6EC10338" w14:textId="77777777" w:rsidR="006C250E" w:rsidRPr="00063495" w:rsidRDefault="006C250E" w:rsidP="006C250E">
            <w:pPr>
              <w:autoSpaceDE w:val="0"/>
              <w:autoSpaceDN w:val="0"/>
              <w:adjustRightInd w:val="0"/>
              <w:rPr>
                <w:sz w:val="24"/>
                <w:szCs w:val="24"/>
              </w:rPr>
            </w:pPr>
            <w:r w:rsidRPr="00063495">
              <w:rPr>
                <w:sz w:val="24"/>
                <w:szCs w:val="24"/>
              </w:rPr>
              <w:t>Оснащение приборами учета потребляемых ТЭР и воды</w:t>
            </w:r>
          </w:p>
        </w:tc>
        <w:tc>
          <w:tcPr>
            <w:tcW w:w="5546" w:type="dxa"/>
            <w:shd w:val="clear" w:color="auto" w:fill="auto"/>
            <w:vAlign w:val="center"/>
          </w:tcPr>
          <w:p w14:paraId="7DA56FC7" w14:textId="47043AAD" w:rsidR="006C250E" w:rsidRPr="00AE23C7" w:rsidRDefault="006C250E" w:rsidP="006C250E">
            <w:pPr>
              <w:autoSpaceDE w:val="0"/>
              <w:autoSpaceDN w:val="0"/>
              <w:adjustRightInd w:val="0"/>
              <w:rPr>
                <w:sz w:val="24"/>
                <w:szCs w:val="24"/>
              </w:rPr>
            </w:pPr>
            <w:r w:rsidRPr="00920D53">
              <w:rPr>
                <w:sz w:val="24"/>
                <w:szCs w:val="24"/>
              </w:rPr>
              <w:t>100 % (электроснабжение)</w:t>
            </w:r>
          </w:p>
        </w:tc>
      </w:tr>
    </w:tbl>
    <w:p w14:paraId="7143B8C6" w14:textId="77777777" w:rsidR="005E3A49" w:rsidRDefault="005E3A49" w:rsidP="005E3A49">
      <w:pPr>
        <w:pStyle w:val="2"/>
        <w:spacing w:before="0" w:line="360" w:lineRule="auto"/>
        <w:jc w:val="center"/>
        <w:rPr>
          <w:rFonts w:ascii="Times New Roman" w:hAnsi="Times New Roman" w:cs="Times New Roman"/>
          <w:b/>
          <w:bCs/>
          <w:i/>
          <w:iCs/>
          <w:color w:val="auto"/>
          <w:sz w:val="28"/>
          <w:szCs w:val="28"/>
        </w:rPr>
      </w:pPr>
    </w:p>
    <w:p w14:paraId="4B695D5E" w14:textId="0DF08865" w:rsidR="00AF68CF" w:rsidRDefault="00AF68CF" w:rsidP="00AF68CF">
      <w:pPr>
        <w:autoSpaceDE w:val="0"/>
        <w:autoSpaceDN w:val="0"/>
        <w:adjustRightInd w:val="0"/>
        <w:spacing w:after="0" w:line="360" w:lineRule="auto"/>
        <w:jc w:val="both"/>
        <w:rPr>
          <w:rFonts w:ascii="Times New Roman" w:eastAsia="Times New Roman" w:hAnsi="Times New Roman" w:cs="Times New Roman"/>
          <w:sz w:val="26"/>
          <w:szCs w:val="26"/>
          <w:lang w:eastAsia="ru-RU"/>
        </w:rPr>
      </w:pPr>
      <w:r w:rsidRPr="00947B79">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8</w:t>
      </w:r>
      <w:r w:rsidRPr="00947B79">
        <w:rPr>
          <w:rFonts w:ascii="Times New Roman" w:eastAsia="Times New Roman" w:hAnsi="Times New Roman" w:cs="Times New Roman"/>
          <w:sz w:val="28"/>
          <w:szCs w:val="28"/>
          <w:lang w:eastAsia="ru-RU"/>
        </w:rPr>
        <w:t xml:space="preserve"> – Основные технические характеристики </w:t>
      </w:r>
      <w:r>
        <w:rPr>
          <w:rFonts w:ascii="Times New Roman" w:eastAsia="Times New Roman" w:hAnsi="Times New Roman" w:cs="Times New Roman"/>
          <w:sz w:val="28"/>
          <w:szCs w:val="28"/>
          <w:lang w:eastAsia="ru-RU"/>
        </w:rPr>
        <w:t xml:space="preserve">здания </w:t>
      </w:r>
      <w:r w:rsidR="00554FA4">
        <w:rPr>
          <w:rFonts w:ascii="Times New Roman" w:eastAsia="Times New Roman" w:hAnsi="Times New Roman" w:cs="Times New Roman"/>
          <w:sz w:val="28"/>
          <w:szCs w:val="28"/>
          <w:lang w:eastAsia="ru-RU"/>
        </w:rPr>
        <w:t>котельной</w:t>
      </w:r>
    </w:p>
    <w:tbl>
      <w:tblPr>
        <w:tblStyle w:val="af7"/>
        <w:tblW w:w="9356" w:type="dxa"/>
        <w:tblInd w:w="-5" w:type="dxa"/>
        <w:tblLook w:val="04A0" w:firstRow="1" w:lastRow="0" w:firstColumn="1" w:lastColumn="0" w:noHBand="0" w:noVBand="1"/>
      </w:tblPr>
      <w:tblGrid>
        <w:gridCol w:w="842"/>
        <w:gridCol w:w="2968"/>
        <w:gridCol w:w="5546"/>
      </w:tblGrid>
      <w:tr w:rsidR="00AF68CF" w14:paraId="59CC6C3F" w14:textId="77777777" w:rsidTr="005D7905">
        <w:trPr>
          <w:trHeight w:val="575"/>
        </w:trPr>
        <w:tc>
          <w:tcPr>
            <w:tcW w:w="842" w:type="dxa"/>
            <w:shd w:val="clear" w:color="auto" w:fill="auto"/>
            <w:vAlign w:val="center"/>
          </w:tcPr>
          <w:p w14:paraId="242FAB94" w14:textId="77777777" w:rsidR="00AF68CF" w:rsidRPr="00346150" w:rsidRDefault="00AF68CF" w:rsidP="00A66374">
            <w:pPr>
              <w:autoSpaceDE w:val="0"/>
              <w:autoSpaceDN w:val="0"/>
              <w:adjustRightInd w:val="0"/>
              <w:jc w:val="center"/>
              <w:rPr>
                <w:sz w:val="24"/>
                <w:szCs w:val="24"/>
              </w:rPr>
            </w:pPr>
            <w:r w:rsidRPr="00346150">
              <w:rPr>
                <w:sz w:val="24"/>
                <w:szCs w:val="24"/>
              </w:rPr>
              <w:t>№ п/п</w:t>
            </w:r>
          </w:p>
        </w:tc>
        <w:tc>
          <w:tcPr>
            <w:tcW w:w="2968" w:type="dxa"/>
            <w:shd w:val="clear" w:color="auto" w:fill="auto"/>
            <w:vAlign w:val="center"/>
          </w:tcPr>
          <w:p w14:paraId="53D60ABB" w14:textId="77777777" w:rsidR="00AF68CF" w:rsidRPr="00346150" w:rsidRDefault="00AF68CF" w:rsidP="00A66374">
            <w:pPr>
              <w:autoSpaceDE w:val="0"/>
              <w:autoSpaceDN w:val="0"/>
              <w:adjustRightInd w:val="0"/>
              <w:jc w:val="center"/>
              <w:rPr>
                <w:sz w:val="24"/>
                <w:szCs w:val="24"/>
              </w:rPr>
            </w:pPr>
            <w:r>
              <w:rPr>
                <w:sz w:val="24"/>
                <w:szCs w:val="24"/>
              </w:rPr>
              <w:t>Наименование показателя</w:t>
            </w:r>
          </w:p>
        </w:tc>
        <w:tc>
          <w:tcPr>
            <w:tcW w:w="5546" w:type="dxa"/>
            <w:shd w:val="clear" w:color="auto" w:fill="auto"/>
            <w:vAlign w:val="center"/>
          </w:tcPr>
          <w:p w14:paraId="55668A17" w14:textId="77777777" w:rsidR="00AF68CF" w:rsidRPr="000D4C85" w:rsidRDefault="00AF68CF" w:rsidP="00A66374">
            <w:pPr>
              <w:autoSpaceDE w:val="0"/>
              <w:autoSpaceDN w:val="0"/>
              <w:adjustRightInd w:val="0"/>
              <w:jc w:val="center"/>
              <w:rPr>
                <w:sz w:val="24"/>
                <w:szCs w:val="24"/>
              </w:rPr>
            </w:pPr>
            <w:r>
              <w:rPr>
                <w:sz w:val="24"/>
                <w:szCs w:val="24"/>
              </w:rPr>
              <w:t>Значение</w:t>
            </w:r>
          </w:p>
        </w:tc>
      </w:tr>
      <w:tr w:rsidR="00AF68CF" w14:paraId="137A83ED" w14:textId="77777777" w:rsidTr="005D7905">
        <w:trPr>
          <w:trHeight w:val="407"/>
        </w:trPr>
        <w:tc>
          <w:tcPr>
            <w:tcW w:w="842" w:type="dxa"/>
            <w:shd w:val="clear" w:color="auto" w:fill="auto"/>
            <w:vAlign w:val="center"/>
          </w:tcPr>
          <w:p w14:paraId="12618934" w14:textId="77777777" w:rsidR="00AF68CF" w:rsidRDefault="00AF68CF" w:rsidP="00A66374">
            <w:pPr>
              <w:autoSpaceDE w:val="0"/>
              <w:autoSpaceDN w:val="0"/>
              <w:adjustRightInd w:val="0"/>
              <w:jc w:val="center"/>
              <w:rPr>
                <w:sz w:val="26"/>
                <w:szCs w:val="26"/>
              </w:rPr>
            </w:pPr>
            <w:r>
              <w:rPr>
                <w:sz w:val="26"/>
                <w:szCs w:val="26"/>
              </w:rPr>
              <w:t>1</w:t>
            </w:r>
          </w:p>
        </w:tc>
        <w:tc>
          <w:tcPr>
            <w:tcW w:w="2968" w:type="dxa"/>
            <w:shd w:val="clear" w:color="auto" w:fill="auto"/>
            <w:vAlign w:val="center"/>
          </w:tcPr>
          <w:p w14:paraId="42D93AF9" w14:textId="77777777" w:rsidR="00AF68CF" w:rsidRPr="00346150" w:rsidRDefault="00AF68CF" w:rsidP="00A66374">
            <w:pPr>
              <w:autoSpaceDE w:val="0"/>
              <w:autoSpaceDN w:val="0"/>
              <w:adjustRightInd w:val="0"/>
              <w:rPr>
                <w:sz w:val="22"/>
                <w:szCs w:val="22"/>
              </w:rPr>
            </w:pPr>
            <w:r w:rsidRPr="00346150">
              <w:rPr>
                <w:sz w:val="24"/>
                <w:szCs w:val="24"/>
              </w:rPr>
              <w:t>Адресная характеристика</w:t>
            </w:r>
          </w:p>
        </w:tc>
        <w:tc>
          <w:tcPr>
            <w:tcW w:w="5546" w:type="dxa"/>
            <w:shd w:val="clear" w:color="auto" w:fill="auto"/>
          </w:tcPr>
          <w:p w14:paraId="22B84D4F" w14:textId="3AAE623B" w:rsidR="00AF68CF" w:rsidRPr="000D4C85" w:rsidRDefault="00AF68CF" w:rsidP="00A66374">
            <w:pPr>
              <w:autoSpaceDE w:val="0"/>
              <w:autoSpaceDN w:val="0"/>
              <w:adjustRightInd w:val="0"/>
              <w:rPr>
                <w:sz w:val="24"/>
                <w:szCs w:val="24"/>
              </w:rPr>
            </w:pPr>
            <w:r w:rsidRPr="000D4C85">
              <w:rPr>
                <w:sz w:val="24"/>
                <w:szCs w:val="24"/>
              </w:rPr>
              <w:t xml:space="preserve">Самарская область, </w:t>
            </w:r>
            <w:r>
              <w:rPr>
                <w:sz w:val="24"/>
                <w:szCs w:val="24"/>
              </w:rPr>
              <w:t xml:space="preserve">Клявлинский р-он, с. </w:t>
            </w:r>
            <w:r w:rsidR="00554FA4">
              <w:rPr>
                <w:sz w:val="24"/>
                <w:szCs w:val="24"/>
              </w:rPr>
              <w:t>Балахоновка,</w:t>
            </w:r>
            <w:r>
              <w:rPr>
                <w:sz w:val="24"/>
                <w:szCs w:val="24"/>
              </w:rPr>
              <w:t xml:space="preserve"> ул. </w:t>
            </w:r>
            <w:r w:rsidR="00554FA4">
              <w:rPr>
                <w:sz w:val="24"/>
                <w:szCs w:val="24"/>
              </w:rPr>
              <w:t>Молодежная, 12А</w:t>
            </w:r>
          </w:p>
        </w:tc>
      </w:tr>
      <w:tr w:rsidR="00AF68CF" w14:paraId="4888EB20" w14:textId="77777777" w:rsidTr="005D7905">
        <w:trPr>
          <w:trHeight w:val="303"/>
        </w:trPr>
        <w:tc>
          <w:tcPr>
            <w:tcW w:w="842" w:type="dxa"/>
            <w:shd w:val="clear" w:color="auto" w:fill="auto"/>
            <w:vAlign w:val="center"/>
          </w:tcPr>
          <w:p w14:paraId="5E23E5BA" w14:textId="77777777" w:rsidR="00AF68CF" w:rsidRDefault="00AF68CF" w:rsidP="00A66374">
            <w:pPr>
              <w:autoSpaceDE w:val="0"/>
              <w:autoSpaceDN w:val="0"/>
              <w:adjustRightInd w:val="0"/>
              <w:jc w:val="center"/>
              <w:rPr>
                <w:sz w:val="26"/>
                <w:szCs w:val="26"/>
              </w:rPr>
            </w:pPr>
            <w:r>
              <w:rPr>
                <w:sz w:val="26"/>
                <w:szCs w:val="26"/>
              </w:rPr>
              <w:t>2</w:t>
            </w:r>
          </w:p>
        </w:tc>
        <w:tc>
          <w:tcPr>
            <w:tcW w:w="2968" w:type="dxa"/>
            <w:shd w:val="clear" w:color="auto" w:fill="auto"/>
            <w:vAlign w:val="center"/>
          </w:tcPr>
          <w:p w14:paraId="2230E71D" w14:textId="77777777" w:rsidR="00AF68CF" w:rsidRDefault="00AF68CF" w:rsidP="00A66374">
            <w:pPr>
              <w:autoSpaceDE w:val="0"/>
              <w:autoSpaceDN w:val="0"/>
              <w:adjustRightInd w:val="0"/>
              <w:rPr>
                <w:sz w:val="26"/>
                <w:szCs w:val="26"/>
              </w:rPr>
            </w:pPr>
            <w:r>
              <w:rPr>
                <w:sz w:val="24"/>
                <w:szCs w:val="24"/>
              </w:rPr>
              <w:t>Этажность /</w:t>
            </w:r>
            <w:r>
              <w:rPr>
                <w:sz w:val="24"/>
                <w:szCs w:val="24"/>
              </w:rPr>
              <w:br/>
              <w:t>ввод в эксплуатацию</w:t>
            </w:r>
          </w:p>
        </w:tc>
        <w:tc>
          <w:tcPr>
            <w:tcW w:w="5546" w:type="dxa"/>
            <w:shd w:val="clear" w:color="auto" w:fill="auto"/>
            <w:vAlign w:val="center"/>
          </w:tcPr>
          <w:p w14:paraId="491F1582" w14:textId="16E2EC5E" w:rsidR="00AF68CF" w:rsidRPr="00426CE9" w:rsidRDefault="00AF68CF" w:rsidP="00A66374">
            <w:pPr>
              <w:autoSpaceDE w:val="0"/>
              <w:autoSpaceDN w:val="0"/>
              <w:adjustRightInd w:val="0"/>
              <w:rPr>
                <w:sz w:val="24"/>
                <w:szCs w:val="24"/>
              </w:rPr>
            </w:pPr>
            <w:r>
              <w:rPr>
                <w:sz w:val="24"/>
                <w:szCs w:val="24"/>
              </w:rPr>
              <w:t>Одноэтажное</w:t>
            </w:r>
            <w:r w:rsidRPr="00426CE9">
              <w:rPr>
                <w:sz w:val="24"/>
                <w:szCs w:val="24"/>
              </w:rPr>
              <w:t xml:space="preserve"> / </w:t>
            </w:r>
            <w:r>
              <w:rPr>
                <w:sz w:val="24"/>
                <w:szCs w:val="24"/>
              </w:rPr>
              <w:t>200</w:t>
            </w:r>
            <w:r w:rsidR="00554FA4">
              <w:rPr>
                <w:sz w:val="24"/>
                <w:szCs w:val="24"/>
              </w:rPr>
              <w:t>0</w:t>
            </w:r>
            <w:r w:rsidRPr="00426CE9">
              <w:rPr>
                <w:sz w:val="24"/>
                <w:szCs w:val="24"/>
              </w:rPr>
              <w:t xml:space="preserve"> г.</w:t>
            </w:r>
          </w:p>
        </w:tc>
      </w:tr>
      <w:tr w:rsidR="00AF68CF" w14:paraId="0E0B35DB" w14:textId="77777777" w:rsidTr="005D7905">
        <w:trPr>
          <w:trHeight w:val="319"/>
        </w:trPr>
        <w:tc>
          <w:tcPr>
            <w:tcW w:w="842" w:type="dxa"/>
            <w:shd w:val="clear" w:color="auto" w:fill="auto"/>
            <w:vAlign w:val="center"/>
          </w:tcPr>
          <w:p w14:paraId="47B10EBB" w14:textId="77777777" w:rsidR="00AF68CF" w:rsidRDefault="00AF68CF" w:rsidP="00A66374">
            <w:pPr>
              <w:autoSpaceDE w:val="0"/>
              <w:autoSpaceDN w:val="0"/>
              <w:adjustRightInd w:val="0"/>
              <w:jc w:val="center"/>
              <w:rPr>
                <w:sz w:val="26"/>
                <w:szCs w:val="26"/>
              </w:rPr>
            </w:pPr>
          </w:p>
        </w:tc>
        <w:tc>
          <w:tcPr>
            <w:tcW w:w="2968" w:type="dxa"/>
            <w:shd w:val="clear" w:color="auto" w:fill="auto"/>
            <w:vAlign w:val="center"/>
          </w:tcPr>
          <w:p w14:paraId="6E8EE92F" w14:textId="77777777" w:rsidR="00AF68CF" w:rsidRDefault="00AF68CF" w:rsidP="00A66374">
            <w:pPr>
              <w:autoSpaceDE w:val="0"/>
              <w:autoSpaceDN w:val="0"/>
              <w:adjustRightInd w:val="0"/>
              <w:rPr>
                <w:sz w:val="24"/>
                <w:szCs w:val="24"/>
              </w:rPr>
            </w:pPr>
            <w:r>
              <w:rPr>
                <w:sz w:val="24"/>
                <w:szCs w:val="24"/>
              </w:rPr>
              <w:t>Общая площадь</w:t>
            </w:r>
          </w:p>
        </w:tc>
        <w:tc>
          <w:tcPr>
            <w:tcW w:w="5546" w:type="dxa"/>
            <w:shd w:val="clear" w:color="auto" w:fill="auto"/>
          </w:tcPr>
          <w:p w14:paraId="7B949453" w14:textId="02D51486" w:rsidR="00AF68CF" w:rsidRPr="00426CE9" w:rsidRDefault="00554FA4" w:rsidP="00A66374">
            <w:pPr>
              <w:autoSpaceDE w:val="0"/>
              <w:autoSpaceDN w:val="0"/>
              <w:adjustRightInd w:val="0"/>
              <w:jc w:val="both"/>
              <w:rPr>
                <w:sz w:val="24"/>
                <w:szCs w:val="24"/>
              </w:rPr>
            </w:pPr>
            <w:r>
              <w:rPr>
                <w:sz w:val="24"/>
                <w:szCs w:val="24"/>
              </w:rPr>
              <w:t>3</w:t>
            </w:r>
            <w:r w:rsidR="00AF68CF">
              <w:rPr>
                <w:sz w:val="24"/>
                <w:szCs w:val="24"/>
              </w:rPr>
              <w:t>0</w:t>
            </w:r>
            <w:r w:rsidR="00AF68CF" w:rsidRPr="00426CE9">
              <w:rPr>
                <w:sz w:val="24"/>
                <w:szCs w:val="24"/>
              </w:rPr>
              <w:t xml:space="preserve"> кв. м</w:t>
            </w:r>
          </w:p>
        </w:tc>
      </w:tr>
      <w:tr w:rsidR="006C250E" w14:paraId="6247CD92" w14:textId="77777777" w:rsidTr="005D7905">
        <w:trPr>
          <w:trHeight w:val="319"/>
        </w:trPr>
        <w:tc>
          <w:tcPr>
            <w:tcW w:w="842" w:type="dxa"/>
            <w:shd w:val="clear" w:color="auto" w:fill="auto"/>
            <w:vAlign w:val="center"/>
          </w:tcPr>
          <w:p w14:paraId="5F1DD638" w14:textId="77777777" w:rsidR="006C250E" w:rsidRDefault="006C250E" w:rsidP="006C250E">
            <w:pPr>
              <w:autoSpaceDE w:val="0"/>
              <w:autoSpaceDN w:val="0"/>
              <w:adjustRightInd w:val="0"/>
              <w:jc w:val="center"/>
              <w:rPr>
                <w:sz w:val="26"/>
                <w:szCs w:val="26"/>
              </w:rPr>
            </w:pPr>
            <w:r>
              <w:rPr>
                <w:sz w:val="26"/>
                <w:szCs w:val="26"/>
              </w:rPr>
              <w:t>3</w:t>
            </w:r>
          </w:p>
        </w:tc>
        <w:tc>
          <w:tcPr>
            <w:tcW w:w="2968" w:type="dxa"/>
            <w:shd w:val="clear" w:color="auto" w:fill="auto"/>
            <w:vAlign w:val="center"/>
          </w:tcPr>
          <w:p w14:paraId="16AFFD03" w14:textId="77777777" w:rsidR="006C250E" w:rsidRDefault="006C250E" w:rsidP="006C250E">
            <w:pPr>
              <w:autoSpaceDE w:val="0"/>
              <w:autoSpaceDN w:val="0"/>
              <w:adjustRightInd w:val="0"/>
              <w:rPr>
                <w:sz w:val="26"/>
                <w:szCs w:val="26"/>
              </w:rPr>
            </w:pPr>
            <w:r>
              <w:rPr>
                <w:sz w:val="24"/>
                <w:szCs w:val="24"/>
              </w:rPr>
              <w:t>Остекление</w:t>
            </w:r>
          </w:p>
        </w:tc>
        <w:tc>
          <w:tcPr>
            <w:tcW w:w="5546" w:type="dxa"/>
            <w:shd w:val="clear" w:color="auto" w:fill="auto"/>
          </w:tcPr>
          <w:p w14:paraId="6670A4C4" w14:textId="1E3DDDA1" w:rsidR="006C250E" w:rsidRPr="00920D53" w:rsidRDefault="006C250E" w:rsidP="006C250E">
            <w:pPr>
              <w:rPr>
                <w:rFonts w:eastAsia="Calibri"/>
                <w:sz w:val="24"/>
                <w:szCs w:val="24"/>
              </w:rPr>
            </w:pPr>
            <w:r w:rsidRPr="00920D53">
              <w:rPr>
                <w:rFonts w:eastAsia="Calibri"/>
                <w:sz w:val="24"/>
                <w:szCs w:val="24"/>
              </w:rPr>
              <w:t>Деревянн</w:t>
            </w:r>
            <w:r>
              <w:rPr>
                <w:rFonts w:eastAsia="Calibri"/>
                <w:sz w:val="24"/>
                <w:szCs w:val="24"/>
              </w:rPr>
              <w:t xml:space="preserve">ые </w:t>
            </w:r>
            <w:r w:rsidRPr="00920D53">
              <w:rPr>
                <w:rFonts w:eastAsia="Calibri"/>
                <w:sz w:val="24"/>
                <w:szCs w:val="24"/>
              </w:rPr>
              <w:t>размер</w:t>
            </w:r>
          </w:p>
          <w:p w14:paraId="788A0752" w14:textId="17D372FC" w:rsidR="006C250E" w:rsidRPr="00AE23C7" w:rsidRDefault="006C250E" w:rsidP="005D7905">
            <w:pPr>
              <w:rPr>
                <w:sz w:val="24"/>
                <w:szCs w:val="24"/>
              </w:rPr>
            </w:pPr>
            <w:r w:rsidRPr="00920D53">
              <w:rPr>
                <w:rFonts w:eastAsia="Calibri"/>
                <w:sz w:val="24"/>
                <w:szCs w:val="24"/>
              </w:rPr>
              <w:t>2000х900 – 2 шт.</w:t>
            </w:r>
          </w:p>
        </w:tc>
      </w:tr>
      <w:tr w:rsidR="006C250E" w14:paraId="11F1F149" w14:textId="77777777" w:rsidTr="005D7905">
        <w:trPr>
          <w:trHeight w:val="319"/>
        </w:trPr>
        <w:tc>
          <w:tcPr>
            <w:tcW w:w="842" w:type="dxa"/>
            <w:shd w:val="clear" w:color="auto" w:fill="auto"/>
            <w:vAlign w:val="center"/>
          </w:tcPr>
          <w:p w14:paraId="20E65C71" w14:textId="10C94FAD" w:rsidR="006C250E" w:rsidRDefault="006C250E" w:rsidP="006C250E">
            <w:pPr>
              <w:autoSpaceDE w:val="0"/>
              <w:autoSpaceDN w:val="0"/>
              <w:adjustRightInd w:val="0"/>
              <w:jc w:val="center"/>
              <w:rPr>
                <w:sz w:val="26"/>
                <w:szCs w:val="26"/>
              </w:rPr>
            </w:pPr>
            <w:r>
              <w:rPr>
                <w:sz w:val="26"/>
                <w:szCs w:val="26"/>
              </w:rPr>
              <w:t>4</w:t>
            </w:r>
          </w:p>
        </w:tc>
        <w:tc>
          <w:tcPr>
            <w:tcW w:w="2968" w:type="dxa"/>
            <w:shd w:val="clear" w:color="auto" w:fill="auto"/>
            <w:vAlign w:val="center"/>
          </w:tcPr>
          <w:p w14:paraId="40751B44" w14:textId="021D88EB" w:rsidR="006C250E" w:rsidRDefault="006C250E" w:rsidP="006C250E">
            <w:pPr>
              <w:autoSpaceDE w:val="0"/>
              <w:autoSpaceDN w:val="0"/>
              <w:adjustRightInd w:val="0"/>
              <w:rPr>
                <w:sz w:val="24"/>
                <w:szCs w:val="24"/>
              </w:rPr>
            </w:pPr>
            <w:r>
              <w:rPr>
                <w:sz w:val="24"/>
                <w:szCs w:val="24"/>
              </w:rPr>
              <w:t>Входная группа</w:t>
            </w:r>
          </w:p>
        </w:tc>
        <w:tc>
          <w:tcPr>
            <w:tcW w:w="5546" w:type="dxa"/>
            <w:shd w:val="clear" w:color="auto" w:fill="auto"/>
          </w:tcPr>
          <w:p w14:paraId="3217E864" w14:textId="77777777" w:rsidR="006C250E" w:rsidRPr="00920D53" w:rsidRDefault="006C250E" w:rsidP="006C250E">
            <w:pPr>
              <w:rPr>
                <w:rFonts w:eastAsia="Calibri"/>
                <w:sz w:val="24"/>
                <w:szCs w:val="24"/>
              </w:rPr>
            </w:pPr>
            <w:r w:rsidRPr="00920D53">
              <w:rPr>
                <w:rFonts w:eastAsia="Calibri"/>
                <w:sz w:val="24"/>
                <w:szCs w:val="24"/>
              </w:rPr>
              <w:t xml:space="preserve">Деревянные без тамбура, </w:t>
            </w:r>
          </w:p>
          <w:p w14:paraId="67A3CCBA" w14:textId="25EEEF1C" w:rsidR="006C250E" w:rsidRPr="00AE23C7" w:rsidRDefault="006C250E" w:rsidP="005D7905">
            <w:pPr>
              <w:rPr>
                <w:sz w:val="24"/>
                <w:szCs w:val="24"/>
              </w:rPr>
            </w:pPr>
            <w:r w:rsidRPr="00920D53">
              <w:rPr>
                <w:rFonts w:eastAsia="Calibri"/>
                <w:sz w:val="24"/>
                <w:szCs w:val="24"/>
              </w:rPr>
              <w:t>размер 2300х900 – 1 шт.</w:t>
            </w:r>
          </w:p>
        </w:tc>
      </w:tr>
      <w:tr w:rsidR="006C250E" w14:paraId="223DDA47" w14:textId="77777777" w:rsidTr="005D7905">
        <w:trPr>
          <w:trHeight w:val="303"/>
        </w:trPr>
        <w:tc>
          <w:tcPr>
            <w:tcW w:w="842" w:type="dxa"/>
            <w:shd w:val="clear" w:color="auto" w:fill="auto"/>
            <w:vAlign w:val="center"/>
          </w:tcPr>
          <w:p w14:paraId="77A652BF" w14:textId="16024DEE" w:rsidR="006C250E" w:rsidRDefault="006C250E" w:rsidP="006C250E">
            <w:pPr>
              <w:autoSpaceDE w:val="0"/>
              <w:autoSpaceDN w:val="0"/>
              <w:adjustRightInd w:val="0"/>
              <w:jc w:val="center"/>
              <w:rPr>
                <w:sz w:val="26"/>
                <w:szCs w:val="26"/>
              </w:rPr>
            </w:pPr>
            <w:r>
              <w:rPr>
                <w:sz w:val="26"/>
                <w:szCs w:val="26"/>
              </w:rPr>
              <w:t>5</w:t>
            </w:r>
          </w:p>
        </w:tc>
        <w:tc>
          <w:tcPr>
            <w:tcW w:w="2968" w:type="dxa"/>
            <w:shd w:val="clear" w:color="auto" w:fill="auto"/>
            <w:vAlign w:val="center"/>
          </w:tcPr>
          <w:p w14:paraId="42C15B21" w14:textId="77777777" w:rsidR="006C250E" w:rsidRDefault="006C250E" w:rsidP="006C250E">
            <w:pPr>
              <w:autoSpaceDE w:val="0"/>
              <w:autoSpaceDN w:val="0"/>
              <w:adjustRightInd w:val="0"/>
              <w:rPr>
                <w:sz w:val="26"/>
                <w:szCs w:val="26"/>
              </w:rPr>
            </w:pPr>
            <w:r>
              <w:rPr>
                <w:sz w:val="24"/>
                <w:szCs w:val="24"/>
              </w:rPr>
              <w:t>Освещение</w:t>
            </w:r>
          </w:p>
        </w:tc>
        <w:tc>
          <w:tcPr>
            <w:tcW w:w="5546" w:type="dxa"/>
            <w:shd w:val="clear" w:color="auto" w:fill="auto"/>
          </w:tcPr>
          <w:p w14:paraId="0ED1D0A4" w14:textId="77B46C07" w:rsidR="006C250E" w:rsidRPr="00AE23C7" w:rsidRDefault="006C250E" w:rsidP="006C250E">
            <w:pPr>
              <w:autoSpaceDE w:val="0"/>
              <w:autoSpaceDN w:val="0"/>
              <w:adjustRightInd w:val="0"/>
              <w:rPr>
                <w:sz w:val="24"/>
                <w:szCs w:val="24"/>
              </w:rPr>
            </w:pPr>
            <w:r w:rsidRPr="00920D53">
              <w:rPr>
                <w:sz w:val="24"/>
                <w:szCs w:val="24"/>
              </w:rPr>
              <w:t xml:space="preserve">лампа </w:t>
            </w:r>
            <w:r w:rsidR="005D7905" w:rsidRPr="00920D53">
              <w:rPr>
                <w:sz w:val="24"/>
                <w:szCs w:val="24"/>
              </w:rPr>
              <w:t>накаливания Е</w:t>
            </w:r>
            <w:r w:rsidRPr="00920D53">
              <w:rPr>
                <w:sz w:val="24"/>
                <w:szCs w:val="24"/>
              </w:rPr>
              <w:t xml:space="preserve">27 мощностью 60 Вт – 2 шт. </w:t>
            </w:r>
          </w:p>
        </w:tc>
      </w:tr>
      <w:tr w:rsidR="006C250E" w14:paraId="4C1BAFFE" w14:textId="77777777" w:rsidTr="005D7905">
        <w:trPr>
          <w:trHeight w:val="303"/>
        </w:trPr>
        <w:tc>
          <w:tcPr>
            <w:tcW w:w="842" w:type="dxa"/>
            <w:shd w:val="clear" w:color="auto" w:fill="auto"/>
            <w:vAlign w:val="center"/>
          </w:tcPr>
          <w:p w14:paraId="39EBA033" w14:textId="71747222" w:rsidR="006C250E" w:rsidRDefault="006C250E" w:rsidP="006C250E">
            <w:pPr>
              <w:autoSpaceDE w:val="0"/>
              <w:autoSpaceDN w:val="0"/>
              <w:adjustRightInd w:val="0"/>
              <w:jc w:val="center"/>
              <w:rPr>
                <w:sz w:val="26"/>
                <w:szCs w:val="26"/>
              </w:rPr>
            </w:pPr>
            <w:r>
              <w:rPr>
                <w:sz w:val="26"/>
                <w:szCs w:val="26"/>
              </w:rPr>
              <w:t>6</w:t>
            </w:r>
          </w:p>
        </w:tc>
        <w:tc>
          <w:tcPr>
            <w:tcW w:w="2968" w:type="dxa"/>
            <w:shd w:val="clear" w:color="auto" w:fill="auto"/>
            <w:vAlign w:val="center"/>
          </w:tcPr>
          <w:p w14:paraId="1F6D862B" w14:textId="77777777" w:rsidR="006C250E" w:rsidRDefault="006C250E" w:rsidP="006C250E">
            <w:pPr>
              <w:autoSpaceDE w:val="0"/>
              <w:autoSpaceDN w:val="0"/>
              <w:adjustRightInd w:val="0"/>
              <w:rPr>
                <w:sz w:val="24"/>
                <w:szCs w:val="24"/>
              </w:rPr>
            </w:pPr>
            <w:r>
              <w:rPr>
                <w:sz w:val="24"/>
                <w:szCs w:val="24"/>
              </w:rPr>
              <w:t>Электроснабжение</w:t>
            </w:r>
          </w:p>
        </w:tc>
        <w:tc>
          <w:tcPr>
            <w:tcW w:w="5546" w:type="dxa"/>
            <w:shd w:val="clear" w:color="auto" w:fill="auto"/>
          </w:tcPr>
          <w:p w14:paraId="47C0D798" w14:textId="770C0834" w:rsidR="006C250E" w:rsidRPr="00AE23C7" w:rsidRDefault="006C250E" w:rsidP="006C250E">
            <w:pPr>
              <w:autoSpaceDE w:val="0"/>
              <w:autoSpaceDN w:val="0"/>
              <w:adjustRightInd w:val="0"/>
              <w:jc w:val="both"/>
              <w:rPr>
                <w:sz w:val="24"/>
                <w:szCs w:val="24"/>
              </w:rPr>
            </w:pPr>
            <w:r>
              <w:rPr>
                <w:sz w:val="24"/>
                <w:szCs w:val="24"/>
              </w:rPr>
              <w:t>Ц</w:t>
            </w:r>
            <w:r w:rsidRPr="00920D53">
              <w:rPr>
                <w:sz w:val="24"/>
                <w:szCs w:val="24"/>
              </w:rPr>
              <w:t>ентрализованное</w:t>
            </w:r>
          </w:p>
        </w:tc>
      </w:tr>
      <w:tr w:rsidR="006C250E" w14:paraId="31DB6D89" w14:textId="77777777" w:rsidTr="005D7905">
        <w:trPr>
          <w:trHeight w:val="303"/>
        </w:trPr>
        <w:tc>
          <w:tcPr>
            <w:tcW w:w="842" w:type="dxa"/>
            <w:shd w:val="clear" w:color="auto" w:fill="auto"/>
            <w:vAlign w:val="center"/>
          </w:tcPr>
          <w:p w14:paraId="5D3B91F1" w14:textId="1B4B77EB" w:rsidR="006C250E" w:rsidRDefault="006C250E" w:rsidP="006C250E">
            <w:pPr>
              <w:autoSpaceDE w:val="0"/>
              <w:autoSpaceDN w:val="0"/>
              <w:adjustRightInd w:val="0"/>
              <w:jc w:val="center"/>
              <w:rPr>
                <w:sz w:val="26"/>
                <w:szCs w:val="26"/>
              </w:rPr>
            </w:pPr>
            <w:r>
              <w:rPr>
                <w:sz w:val="26"/>
                <w:szCs w:val="26"/>
              </w:rPr>
              <w:t>7</w:t>
            </w:r>
          </w:p>
        </w:tc>
        <w:tc>
          <w:tcPr>
            <w:tcW w:w="2968" w:type="dxa"/>
            <w:shd w:val="clear" w:color="auto" w:fill="auto"/>
            <w:vAlign w:val="center"/>
          </w:tcPr>
          <w:p w14:paraId="515AAF41" w14:textId="77777777" w:rsidR="006C250E" w:rsidRDefault="006C250E" w:rsidP="006C250E">
            <w:pPr>
              <w:autoSpaceDE w:val="0"/>
              <w:autoSpaceDN w:val="0"/>
              <w:adjustRightInd w:val="0"/>
              <w:rPr>
                <w:sz w:val="24"/>
                <w:szCs w:val="24"/>
              </w:rPr>
            </w:pPr>
            <w:r>
              <w:rPr>
                <w:sz w:val="24"/>
                <w:szCs w:val="24"/>
              </w:rPr>
              <w:t>Газоснабжение</w:t>
            </w:r>
          </w:p>
        </w:tc>
        <w:tc>
          <w:tcPr>
            <w:tcW w:w="5546" w:type="dxa"/>
            <w:shd w:val="clear" w:color="auto" w:fill="auto"/>
          </w:tcPr>
          <w:p w14:paraId="1F022F40" w14:textId="57267367" w:rsidR="006C250E" w:rsidRPr="00AE23C7" w:rsidRDefault="006C250E" w:rsidP="006C250E">
            <w:pPr>
              <w:autoSpaceDE w:val="0"/>
              <w:autoSpaceDN w:val="0"/>
              <w:adjustRightInd w:val="0"/>
              <w:jc w:val="both"/>
              <w:rPr>
                <w:sz w:val="24"/>
                <w:szCs w:val="24"/>
              </w:rPr>
            </w:pPr>
            <w:r w:rsidRPr="00920D53">
              <w:rPr>
                <w:sz w:val="24"/>
                <w:szCs w:val="24"/>
              </w:rPr>
              <w:t>Централизованное</w:t>
            </w:r>
          </w:p>
        </w:tc>
      </w:tr>
      <w:tr w:rsidR="006C250E" w14:paraId="11F32C69" w14:textId="77777777" w:rsidTr="005D7905">
        <w:trPr>
          <w:trHeight w:val="303"/>
        </w:trPr>
        <w:tc>
          <w:tcPr>
            <w:tcW w:w="842" w:type="dxa"/>
            <w:shd w:val="clear" w:color="auto" w:fill="auto"/>
            <w:vAlign w:val="center"/>
          </w:tcPr>
          <w:p w14:paraId="4A05FEF4" w14:textId="394425B3" w:rsidR="006C250E" w:rsidRDefault="006C250E" w:rsidP="006C250E">
            <w:pPr>
              <w:autoSpaceDE w:val="0"/>
              <w:autoSpaceDN w:val="0"/>
              <w:adjustRightInd w:val="0"/>
              <w:jc w:val="center"/>
              <w:rPr>
                <w:sz w:val="26"/>
                <w:szCs w:val="26"/>
              </w:rPr>
            </w:pPr>
            <w:r>
              <w:rPr>
                <w:sz w:val="26"/>
                <w:szCs w:val="26"/>
              </w:rPr>
              <w:t>8</w:t>
            </w:r>
          </w:p>
        </w:tc>
        <w:tc>
          <w:tcPr>
            <w:tcW w:w="2968" w:type="dxa"/>
            <w:shd w:val="clear" w:color="auto" w:fill="auto"/>
            <w:vAlign w:val="center"/>
          </w:tcPr>
          <w:p w14:paraId="6312BCD7" w14:textId="77777777" w:rsidR="006C250E" w:rsidRDefault="006C250E" w:rsidP="006C250E">
            <w:pPr>
              <w:autoSpaceDE w:val="0"/>
              <w:autoSpaceDN w:val="0"/>
              <w:adjustRightInd w:val="0"/>
              <w:rPr>
                <w:sz w:val="24"/>
                <w:szCs w:val="24"/>
              </w:rPr>
            </w:pPr>
            <w:r>
              <w:rPr>
                <w:sz w:val="24"/>
                <w:szCs w:val="24"/>
              </w:rPr>
              <w:t>Теплоснабжение</w:t>
            </w:r>
          </w:p>
        </w:tc>
        <w:tc>
          <w:tcPr>
            <w:tcW w:w="5546" w:type="dxa"/>
            <w:shd w:val="clear" w:color="auto" w:fill="auto"/>
          </w:tcPr>
          <w:p w14:paraId="60E37B04" w14:textId="45AC15BE" w:rsidR="006C250E" w:rsidRPr="00AE23C7" w:rsidRDefault="006C250E" w:rsidP="006C250E">
            <w:pPr>
              <w:autoSpaceDE w:val="0"/>
              <w:autoSpaceDN w:val="0"/>
              <w:adjustRightInd w:val="0"/>
              <w:jc w:val="both"/>
              <w:rPr>
                <w:sz w:val="24"/>
                <w:szCs w:val="24"/>
              </w:rPr>
            </w:pPr>
            <w:r w:rsidRPr="00920D53">
              <w:rPr>
                <w:sz w:val="24"/>
                <w:szCs w:val="24"/>
              </w:rPr>
              <w:t>-</w:t>
            </w:r>
          </w:p>
        </w:tc>
      </w:tr>
      <w:tr w:rsidR="006C250E" w14:paraId="10510DBF" w14:textId="77777777" w:rsidTr="005D7905">
        <w:trPr>
          <w:trHeight w:val="303"/>
        </w:trPr>
        <w:tc>
          <w:tcPr>
            <w:tcW w:w="842" w:type="dxa"/>
            <w:shd w:val="clear" w:color="auto" w:fill="auto"/>
            <w:vAlign w:val="center"/>
          </w:tcPr>
          <w:p w14:paraId="38FB7776" w14:textId="066707C4" w:rsidR="006C250E" w:rsidRDefault="006C250E" w:rsidP="006C250E">
            <w:pPr>
              <w:autoSpaceDE w:val="0"/>
              <w:autoSpaceDN w:val="0"/>
              <w:adjustRightInd w:val="0"/>
              <w:jc w:val="center"/>
              <w:rPr>
                <w:sz w:val="26"/>
                <w:szCs w:val="26"/>
              </w:rPr>
            </w:pPr>
            <w:r>
              <w:rPr>
                <w:sz w:val="26"/>
                <w:szCs w:val="26"/>
              </w:rPr>
              <w:t>9</w:t>
            </w:r>
          </w:p>
        </w:tc>
        <w:tc>
          <w:tcPr>
            <w:tcW w:w="2968" w:type="dxa"/>
            <w:shd w:val="clear" w:color="auto" w:fill="auto"/>
            <w:vAlign w:val="center"/>
          </w:tcPr>
          <w:p w14:paraId="2222B001" w14:textId="77777777" w:rsidR="006C250E" w:rsidRDefault="006C250E" w:rsidP="006C250E">
            <w:pPr>
              <w:autoSpaceDE w:val="0"/>
              <w:autoSpaceDN w:val="0"/>
              <w:adjustRightInd w:val="0"/>
              <w:rPr>
                <w:sz w:val="24"/>
                <w:szCs w:val="24"/>
              </w:rPr>
            </w:pPr>
            <w:r>
              <w:rPr>
                <w:sz w:val="24"/>
                <w:szCs w:val="24"/>
              </w:rPr>
              <w:t>Водоснабжение</w:t>
            </w:r>
          </w:p>
        </w:tc>
        <w:tc>
          <w:tcPr>
            <w:tcW w:w="5546" w:type="dxa"/>
            <w:shd w:val="clear" w:color="auto" w:fill="auto"/>
          </w:tcPr>
          <w:p w14:paraId="27C6CA71" w14:textId="04B285B4" w:rsidR="006C250E" w:rsidRPr="00AE23C7" w:rsidRDefault="006C250E" w:rsidP="006C250E">
            <w:pPr>
              <w:autoSpaceDE w:val="0"/>
              <w:autoSpaceDN w:val="0"/>
              <w:adjustRightInd w:val="0"/>
              <w:jc w:val="both"/>
              <w:rPr>
                <w:sz w:val="24"/>
                <w:szCs w:val="24"/>
              </w:rPr>
            </w:pPr>
            <w:r w:rsidRPr="00920D53">
              <w:rPr>
                <w:sz w:val="24"/>
                <w:szCs w:val="24"/>
              </w:rPr>
              <w:t>-</w:t>
            </w:r>
          </w:p>
        </w:tc>
      </w:tr>
      <w:tr w:rsidR="006C250E" w14:paraId="36F2CC60" w14:textId="77777777" w:rsidTr="005D7905">
        <w:trPr>
          <w:trHeight w:val="303"/>
        </w:trPr>
        <w:tc>
          <w:tcPr>
            <w:tcW w:w="842" w:type="dxa"/>
            <w:shd w:val="clear" w:color="auto" w:fill="auto"/>
            <w:vAlign w:val="center"/>
          </w:tcPr>
          <w:p w14:paraId="108910D0" w14:textId="0955E070" w:rsidR="006C250E" w:rsidRDefault="006C250E" w:rsidP="006C250E">
            <w:pPr>
              <w:autoSpaceDE w:val="0"/>
              <w:autoSpaceDN w:val="0"/>
              <w:adjustRightInd w:val="0"/>
              <w:jc w:val="center"/>
              <w:rPr>
                <w:sz w:val="26"/>
                <w:szCs w:val="26"/>
              </w:rPr>
            </w:pPr>
            <w:r>
              <w:rPr>
                <w:sz w:val="26"/>
                <w:szCs w:val="26"/>
              </w:rPr>
              <w:t>10</w:t>
            </w:r>
          </w:p>
        </w:tc>
        <w:tc>
          <w:tcPr>
            <w:tcW w:w="2968" w:type="dxa"/>
            <w:shd w:val="clear" w:color="auto" w:fill="auto"/>
            <w:vAlign w:val="center"/>
          </w:tcPr>
          <w:p w14:paraId="7556A66B" w14:textId="77777777" w:rsidR="006C250E" w:rsidRPr="00063495" w:rsidRDefault="006C250E" w:rsidP="006C250E">
            <w:pPr>
              <w:autoSpaceDE w:val="0"/>
              <w:autoSpaceDN w:val="0"/>
              <w:adjustRightInd w:val="0"/>
              <w:rPr>
                <w:sz w:val="24"/>
                <w:szCs w:val="24"/>
              </w:rPr>
            </w:pPr>
            <w:r w:rsidRPr="00063495">
              <w:rPr>
                <w:sz w:val="24"/>
                <w:szCs w:val="24"/>
              </w:rPr>
              <w:t>Оснащение приборами учета потребляемых ТЭР и воды</w:t>
            </w:r>
          </w:p>
        </w:tc>
        <w:tc>
          <w:tcPr>
            <w:tcW w:w="5546" w:type="dxa"/>
            <w:shd w:val="clear" w:color="auto" w:fill="auto"/>
            <w:vAlign w:val="center"/>
          </w:tcPr>
          <w:p w14:paraId="183B532E" w14:textId="14D3EFCE" w:rsidR="006C250E" w:rsidRPr="00AE23C7" w:rsidRDefault="006C250E" w:rsidP="006C250E">
            <w:pPr>
              <w:autoSpaceDE w:val="0"/>
              <w:autoSpaceDN w:val="0"/>
              <w:adjustRightInd w:val="0"/>
              <w:rPr>
                <w:sz w:val="24"/>
                <w:szCs w:val="24"/>
              </w:rPr>
            </w:pPr>
            <w:r w:rsidRPr="00920D53">
              <w:rPr>
                <w:sz w:val="24"/>
                <w:szCs w:val="24"/>
              </w:rPr>
              <w:t>100 % (электроснабжение)</w:t>
            </w:r>
          </w:p>
        </w:tc>
      </w:tr>
    </w:tbl>
    <w:p w14:paraId="1B974F5A" w14:textId="77777777" w:rsidR="00AF68CF" w:rsidRDefault="00AF68CF" w:rsidP="00554FA4">
      <w:pPr>
        <w:pStyle w:val="2"/>
        <w:spacing w:before="0" w:line="360" w:lineRule="auto"/>
        <w:rPr>
          <w:rFonts w:ascii="Times New Roman" w:hAnsi="Times New Roman" w:cs="Times New Roman"/>
          <w:b/>
          <w:bCs/>
          <w:i/>
          <w:iCs/>
          <w:color w:val="auto"/>
          <w:sz w:val="28"/>
          <w:szCs w:val="28"/>
        </w:rPr>
      </w:pPr>
    </w:p>
    <w:p w14:paraId="79EAD1EF" w14:textId="4C249912" w:rsidR="00AF68CF" w:rsidRDefault="00AF68CF" w:rsidP="00AF68CF">
      <w:pPr>
        <w:autoSpaceDE w:val="0"/>
        <w:autoSpaceDN w:val="0"/>
        <w:adjustRightInd w:val="0"/>
        <w:spacing w:after="0" w:line="360" w:lineRule="auto"/>
        <w:jc w:val="both"/>
        <w:rPr>
          <w:rFonts w:ascii="Times New Roman" w:eastAsia="Times New Roman" w:hAnsi="Times New Roman" w:cs="Times New Roman"/>
          <w:sz w:val="26"/>
          <w:szCs w:val="26"/>
          <w:lang w:eastAsia="ru-RU"/>
        </w:rPr>
      </w:pPr>
      <w:r w:rsidRPr="00947B79">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9</w:t>
      </w:r>
      <w:r w:rsidRPr="00947B79">
        <w:rPr>
          <w:rFonts w:ascii="Times New Roman" w:eastAsia="Times New Roman" w:hAnsi="Times New Roman" w:cs="Times New Roman"/>
          <w:sz w:val="28"/>
          <w:szCs w:val="28"/>
          <w:lang w:eastAsia="ru-RU"/>
        </w:rPr>
        <w:t xml:space="preserve"> – Основные технические характеристики </w:t>
      </w:r>
      <w:r>
        <w:rPr>
          <w:rFonts w:ascii="Times New Roman" w:eastAsia="Times New Roman" w:hAnsi="Times New Roman" w:cs="Times New Roman"/>
          <w:sz w:val="28"/>
          <w:szCs w:val="28"/>
          <w:lang w:eastAsia="ru-RU"/>
        </w:rPr>
        <w:t xml:space="preserve">здания </w:t>
      </w:r>
      <w:r w:rsidR="00617126">
        <w:rPr>
          <w:rFonts w:ascii="Times New Roman" w:eastAsia="Times New Roman" w:hAnsi="Times New Roman" w:cs="Times New Roman"/>
          <w:sz w:val="28"/>
          <w:szCs w:val="28"/>
          <w:lang w:eastAsia="ru-RU"/>
        </w:rPr>
        <w:t>модульной котельной (при школе ул. Молодежная, 2А)</w:t>
      </w:r>
    </w:p>
    <w:tbl>
      <w:tblPr>
        <w:tblStyle w:val="af7"/>
        <w:tblW w:w="9356" w:type="dxa"/>
        <w:tblInd w:w="-5" w:type="dxa"/>
        <w:tblLook w:val="04A0" w:firstRow="1" w:lastRow="0" w:firstColumn="1" w:lastColumn="0" w:noHBand="0" w:noVBand="1"/>
      </w:tblPr>
      <w:tblGrid>
        <w:gridCol w:w="842"/>
        <w:gridCol w:w="2968"/>
        <w:gridCol w:w="5546"/>
      </w:tblGrid>
      <w:tr w:rsidR="00AF68CF" w14:paraId="0F8B216B" w14:textId="77777777" w:rsidTr="005D7905">
        <w:trPr>
          <w:trHeight w:val="575"/>
        </w:trPr>
        <w:tc>
          <w:tcPr>
            <w:tcW w:w="842" w:type="dxa"/>
            <w:shd w:val="clear" w:color="auto" w:fill="auto"/>
            <w:vAlign w:val="center"/>
          </w:tcPr>
          <w:p w14:paraId="4084C31F" w14:textId="77777777" w:rsidR="00AF68CF" w:rsidRPr="00346150" w:rsidRDefault="00AF68CF" w:rsidP="00A66374">
            <w:pPr>
              <w:autoSpaceDE w:val="0"/>
              <w:autoSpaceDN w:val="0"/>
              <w:adjustRightInd w:val="0"/>
              <w:jc w:val="center"/>
              <w:rPr>
                <w:sz w:val="24"/>
                <w:szCs w:val="24"/>
              </w:rPr>
            </w:pPr>
            <w:r w:rsidRPr="00346150">
              <w:rPr>
                <w:sz w:val="24"/>
                <w:szCs w:val="24"/>
              </w:rPr>
              <w:t>№ п/п</w:t>
            </w:r>
          </w:p>
        </w:tc>
        <w:tc>
          <w:tcPr>
            <w:tcW w:w="2968" w:type="dxa"/>
            <w:shd w:val="clear" w:color="auto" w:fill="auto"/>
            <w:vAlign w:val="center"/>
          </w:tcPr>
          <w:p w14:paraId="403E5B7F" w14:textId="77777777" w:rsidR="00AF68CF" w:rsidRPr="00346150" w:rsidRDefault="00AF68CF" w:rsidP="00A66374">
            <w:pPr>
              <w:autoSpaceDE w:val="0"/>
              <w:autoSpaceDN w:val="0"/>
              <w:adjustRightInd w:val="0"/>
              <w:jc w:val="center"/>
              <w:rPr>
                <w:sz w:val="24"/>
                <w:szCs w:val="24"/>
              </w:rPr>
            </w:pPr>
            <w:r>
              <w:rPr>
                <w:sz w:val="24"/>
                <w:szCs w:val="24"/>
              </w:rPr>
              <w:t>Наименование показателя</w:t>
            </w:r>
          </w:p>
        </w:tc>
        <w:tc>
          <w:tcPr>
            <w:tcW w:w="5546" w:type="dxa"/>
            <w:shd w:val="clear" w:color="auto" w:fill="auto"/>
            <w:vAlign w:val="center"/>
          </w:tcPr>
          <w:p w14:paraId="3348EBCF" w14:textId="77777777" w:rsidR="00AF68CF" w:rsidRPr="000D4C85" w:rsidRDefault="00AF68CF" w:rsidP="00A66374">
            <w:pPr>
              <w:autoSpaceDE w:val="0"/>
              <w:autoSpaceDN w:val="0"/>
              <w:adjustRightInd w:val="0"/>
              <w:jc w:val="center"/>
              <w:rPr>
                <w:sz w:val="24"/>
                <w:szCs w:val="24"/>
              </w:rPr>
            </w:pPr>
            <w:r>
              <w:rPr>
                <w:sz w:val="24"/>
                <w:szCs w:val="24"/>
              </w:rPr>
              <w:t>Значение</w:t>
            </w:r>
          </w:p>
        </w:tc>
      </w:tr>
      <w:tr w:rsidR="00AF68CF" w14:paraId="29369BE8" w14:textId="77777777" w:rsidTr="005D7905">
        <w:trPr>
          <w:trHeight w:val="407"/>
        </w:trPr>
        <w:tc>
          <w:tcPr>
            <w:tcW w:w="842" w:type="dxa"/>
            <w:shd w:val="clear" w:color="auto" w:fill="auto"/>
            <w:vAlign w:val="center"/>
          </w:tcPr>
          <w:p w14:paraId="678DC8B4" w14:textId="77777777" w:rsidR="00AF68CF" w:rsidRDefault="00AF68CF" w:rsidP="00A66374">
            <w:pPr>
              <w:autoSpaceDE w:val="0"/>
              <w:autoSpaceDN w:val="0"/>
              <w:adjustRightInd w:val="0"/>
              <w:jc w:val="center"/>
              <w:rPr>
                <w:sz w:val="26"/>
                <w:szCs w:val="26"/>
              </w:rPr>
            </w:pPr>
            <w:r>
              <w:rPr>
                <w:sz w:val="26"/>
                <w:szCs w:val="26"/>
              </w:rPr>
              <w:t>1</w:t>
            </w:r>
          </w:p>
        </w:tc>
        <w:tc>
          <w:tcPr>
            <w:tcW w:w="2968" w:type="dxa"/>
            <w:shd w:val="clear" w:color="auto" w:fill="auto"/>
            <w:vAlign w:val="center"/>
          </w:tcPr>
          <w:p w14:paraId="4559A27E" w14:textId="77777777" w:rsidR="00AF68CF" w:rsidRPr="00346150" w:rsidRDefault="00AF68CF" w:rsidP="00A66374">
            <w:pPr>
              <w:autoSpaceDE w:val="0"/>
              <w:autoSpaceDN w:val="0"/>
              <w:adjustRightInd w:val="0"/>
              <w:rPr>
                <w:sz w:val="22"/>
                <w:szCs w:val="22"/>
              </w:rPr>
            </w:pPr>
            <w:r w:rsidRPr="00346150">
              <w:rPr>
                <w:sz w:val="24"/>
                <w:szCs w:val="24"/>
              </w:rPr>
              <w:t>Адресная характеристика</w:t>
            </w:r>
          </w:p>
        </w:tc>
        <w:tc>
          <w:tcPr>
            <w:tcW w:w="5546" w:type="dxa"/>
            <w:shd w:val="clear" w:color="auto" w:fill="auto"/>
          </w:tcPr>
          <w:p w14:paraId="1ABB9457" w14:textId="43C54CB5" w:rsidR="00AF68CF" w:rsidRPr="000D4C85" w:rsidRDefault="00AF68CF" w:rsidP="00A66374">
            <w:pPr>
              <w:autoSpaceDE w:val="0"/>
              <w:autoSpaceDN w:val="0"/>
              <w:adjustRightInd w:val="0"/>
              <w:rPr>
                <w:sz w:val="24"/>
                <w:szCs w:val="24"/>
              </w:rPr>
            </w:pPr>
            <w:r w:rsidRPr="000D4C85">
              <w:rPr>
                <w:sz w:val="24"/>
                <w:szCs w:val="24"/>
              </w:rPr>
              <w:t xml:space="preserve">Самарская область, </w:t>
            </w:r>
            <w:r>
              <w:rPr>
                <w:sz w:val="24"/>
                <w:szCs w:val="24"/>
              </w:rPr>
              <w:t>Клявлинский р-он, с.</w:t>
            </w:r>
            <w:r w:rsidR="00617126">
              <w:rPr>
                <w:sz w:val="24"/>
                <w:szCs w:val="24"/>
              </w:rPr>
              <w:t xml:space="preserve"> Балахоновка</w:t>
            </w:r>
            <w:r>
              <w:rPr>
                <w:sz w:val="24"/>
                <w:szCs w:val="24"/>
              </w:rPr>
              <w:t xml:space="preserve">, </w:t>
            </w:r>
            <w:r w:rsidR="00617126">
              <w:rPr>
                <w:sz w:val="24"/>
                <w:szCs w:val="24"/>
              </w:rPr>
              <w:t>ул. Молодежная</w:t>
            </w:r>
            <w:r>
              <w:rPr>
                <w:sz w:val="24"/>
                <w:szCs w:val="24"/>
              </w:rPr>
              <w:t xml:space="preserve">, </w:t>
            </w:r>
            <w:r w:rsidR="00901152">
              <w:rPr>
                <w:sz w:val="24"/>
                <w:szCs w:val="24"/>
              </w:rPr>
              <w:t>2</w:t>
            </w:r>
          </w:p>
        </w:tc>
      </w:tr>
      <w:tr w:rsidR="00AF68CF" w14:paraId="1DD051F2" w14:textId="77777777" w:rsidTr="005D7905">
        <w:trPr>
          <w:trHeight w:val="303"/>
        </w:trPr>
        <w:tc>
          <w:tcPr>
            <w:tcW w:w="842" w:type="dxa"/>
            <w:shd w:val="clear" w:color="auto" w:fill="auto"/>
            <w:vAlign w:val="center"/>
          </w:tcPr>
          <w:p w14:paraId="2F07E601" w14:textId="77777777" w:rsidR="00AF68CF" w:rsidRDefault="00AF68CF" w:rsidP="00A66374">
            <w:pPr>
              <w:autoSpaceDE w:val="0"/>
              <w:autoSpaceDN w:val="0"/>
              <w:adjustRightInd w:val="0"/>
              <w:jc w:val="center"/>
              <w:rPr>
                <w:sz w:val="26"/>
                <w:szCs w:val="26"/>
              </w:rPr>
            </w:pPr>
            <w:r>
              <w:rPr>
                <w:sz w:val="26"/>
                <w:szCs w:val="26"/>
              </w:rPr>
              <w:t>2</w:t>
            </w:r>
          </w:p>
        </w:tc>
        <w:tc>
          <w:tcPr>
            <w:tcW w:w="2968" w:type="dxa"/>
            <w:shd w:val="clear" w:color="auto" w:fill="auto"/>
            <w:vAlign w:val="center"/>
          </w:tcPr>
          <w:p w14:paraId="5D0F7C38" w14:textId="77777777" w:rsidR="00AF68CF" w:rsidRDefault="00AF68CF" w:rsidP="00A66374">
            <w:pPr>
              <w:autoSpaceDE w:val="0"/>
              <w:autoSpaceDN w:val="0"/>
              <w:adjustRightInd w:val="0"/>
              <w:rPr>
                <w:sz w:val="26"/>
                <w:szCs w:val="26"/>
              </w:rPr>
            </w:pPr>
            <w:r>
              <w:rPr>
                <w:sz w:val="24"/>
                <w:szCs w:val="24"/>
              </w:rPr>
              <w:t>Этажность /</w:t>
            </w:r>
            <w:r>
              <w:rPr>
                <w:sz w:val="24"/>
                <w:szCs w:val="24"/>
              </w:rPr>
              <w:br/>
              <w:t>ввод в эксплуатацию</w:t>
            </w:r>
          </w:p>
        </w:tc>
        <w:tc>
          <w:tcPr>
            <w:tcW w:w="5546" w:type="dxa"/>
            <w:shd w:val="clear" w:color="auto" w:fill="auto"/>
            <w:vAlign w:val="center"/>
          </w:tcPr>
          <w:p w14:paraId="361D519A" w14:textId="61799129" w:rsidR="00AF68CF" w:rsidRPr="00426CE9" w:rsidRDefault="00AF68CF" w:rsidP="00A66374">
            <w:pPr>
              <w:autoSpaceDE w:val="0"/>
              <w:autoSpaceDN w:val="0"/>
              <w:adjustRightInd w:val="0"/>
              <w:rPr>
                <w:sz w:val="24"/>
                <w:szCs w:val="24"/>
              </w:rPr>
            </w:pPr>
            <w:r>
              <w:rPr>
                <w:sz w:val="24"/>
                <w:szCs w:val="24"/>
              </w:rPr>
              <w:t>Одноэтажное</w:t>
            </w:r>
            <w:r w:rsidRPr="00426CE9">
              <w:rPr>
                <w:sz w:val="24"/>
                <w:szCs w:val="24"/>
              </w:rPr>
              <w:t xml:space="preserve"> / </w:t>
            </w:r>
            <w:r w:rsidR="00901152">
              <w:rPr>
                <w:sz w:val="24"/>
                <w:szCs w:val="24"/>
              </w:rPr>
              <w:t>1999</w:t>
            </w:r>
            <w:r w:rsidRPr="00426CE9">
              <w:rPr>
                <w:sz w:val="24"/>
                <w:szCs w:val="24"/>
              </w:rPr>
              <w:t xml:space="preserve"> г.</w:t>
            </w:r>
          </w:p>
        </w:tc>
      </w:tr>
      <w:tr w:rsidR="00AF68CF" w14:paraId="53720641" w14:textId="77777777" w:rsidTr="005D7905">
        <w:trPr>
          <w:trHeight w:val="319"/>
        </w:trPr>
        <w:tc>
          <w:tcPr>
            <w:tcW w:w="842" w:type="dxa"/>
            <w:shd w:val="clear" w:color="auto" w:fill="auto"/>
            <w:vAlign w:val="center"/>
          </w:tcPr>
          <w:p w14:paraId="5BE471F3" w14:textId="77777777" w:rsidR="00AF68CF" w:rsidRDefault="00AF68CF" w:rsidP="00A66374">
            <w:pPr>
              <w:autoSpaceDE w:val="0"/>
              <w:autoSpaceDN w:val="0"/>
              <w:adjustRightInd w:val="0"/>
              <w:jc w:val="center"/>
              <w:rPr>
                <w:sz w:val="26"/>
                <w:szCs w:val="26"/>
              </w:rPr>
            </w:pPr>
          </w:p>
        </w:tc>
        <w:tc>
          <w:tcPr>
            <w:tcW w:w="2968" w:type="dxa"/>
            <w:shd w:val="clear" w:color="auto" w:fill="auto"/>
            <w:vAlign w:val="center"/>
          </w:tcPr>
          <w:p w14:paraId="65F46A97" w14:textId="77777777" w:rsidR="00AF68CF" w:rsidRPr="00FF568D" w:rsidRDefault="00AF68CF" w:rsidP="00A66374">
            <w:pPr>
              <w:autoSpaceDE w:val="0"/>
              <w:autoSpaceDN w:val="0"/>
              <w:adjustRightInd w:val="0"/>
              <w:rPr>
                <w:sz w:val="24"/>
                <w:szCs w:val="24"/>
              </w:rPr>
            </w:pPr>
            <w:r w:rsidRPr="00FF568D">
              <w:rPr>
                <w:sz w:val="24"/>
                <w:szCs w:val="24"/>
              </w:rPr>
              <w:t>Общая площадь</w:t>
            </w:r>
          </w:p>
        </w:tc>
        <w:tc>
          <w:tcPr>
            <w:tcW w:w="5546" w:type="dxa"/>
            <w:shd w:val="clear" w:color="auto" w:fill="auto"/>
          </w:tcPr>
          <w:p w14:paraId="6CAA1199" w14:textId="4DC98901" w:rsidR="00AF68CF" w:rsidRPr="00FF568D" w:rsidRDefault="00901152" w:rsidP="00A66374">
            <w:pPr>
              <w:autoSpaceDE w:val="0"/>
              <w:autoSpaceDN w:val="0"/>
              <w:adjustRightInd w:val="0"/>
              <w:jc w:val="both"/>
              <w:rPr>
                <w:sz w:val="24"/>
                <w:szCs w:val="24"/>
              </w:rPr>
            </w:pPr>
            <w:r>
              <w:rPr>
                <w:sz w:val="24"/>
                <w:szCs w:val="24"/>
              </w:rPr>
              <w:t>8</w:t>
            </w:r>
            <w:r w:rsidR="00AF68CF" w:rsidRPr="00FF568D">
              <w:rPr>
                <w:sz w:val="24"/>
                <w:szCs w:val="24"/>
              </w:rPr>
              <w:t xml:space="preserve"> кв. м</w:t>
            </w:r>
          </w:p>
        </w:tc>
      </w:tr>
      <w:tr w:rsidR="005D7905" w14:paraId="2A08D8F8" w14:textId="77777777" w:rsidTr="005D7905">
        <w:trPr>
          <w:trHeight w:val="319"/>
        </w:trPr>
        <w:tc>
          <w:tcPr>
            <w:tcW w:w="842" w:type="dxa"/>
            <w:shd w:val="clear" w:color="auto" w:fill="auto"/>
            <w:vAlign w:val="center"/>
          </w:tcPr>
          <w:p w14:paraId="5866C633" w14:textId="77777777" w:rsidR="005D7905" w:rsidRDefault="005D7905" w:rsidP="005D7905">
            <w:pPr>
              <w:autoSpaceDE w:val="0"/>
              <w:autoSpaceDN w:val="0"/>
              <w:adjustRightInd w:val="0"/>
              <w:jc w:val="center"/>
              <w:rPr>
                <w:sz w:val="26"/>
                <w:szCs w:val="26"/>
              </w:rPr>
            </w:pPr>
            <w:r>
              <w:rPr>
                <w:sz w:val="26"/>
                <w:szCs w:val="26"/>
              </w:rPr>
              <w:lastRenderedPageBreak/>
              <w:t>3</w:t>
            </w:r>
          </w:p>
        </w:tc>
        <w:tc>
          <w:tcPr>
            <w:tcW w:w="2968" w:type="dxa"/>
            <w:shd w:val="clear" w:color="auto" w:fill="auto"/>
            <w:vAlign w:val="center"/>
          </w:tcPr>
          <w:p w14:paraId="79CE8384" w14:textId="77777777" w:rsidR="005D7905" w:rsidRDefault="005D7905" w:rsidP="005D7905">
            <w:pPr>
              <w:autoSpaceDE w:val="0"/>
              <w:autoSpaceDN w:val="0"/>
              <w:adjustRightInd w:val="0"/>
              <w:rPr>
                <w:sz w:val="26"/>
                <w:szCs w:val="26"/>
              </w:rPr>
            </w:pPr>
            <w:r>
              <w:rPr>
                <w:sz w:val="24"/>
                <w:szCs w:val="24"/>
              </w:rPr>
              <w:t>Остекление</w:t>
            </w:r>
          </w:p>
        </w:tc>
        <w:tc>
          <w:tcPr>
            <w:tcW w:w="5546" w:type="dxa"/>
            <w:shd w:val="clear" w:color="auto" w:fill="auto"/>
          </w:tcPr>
          <w:p w14:paraId="02985BDD" w14:textId="6D2F106F" w:rsidR="005D7905" w:rsidRPr="00DF66F2" w:rsidRDefault="005D7905" w:rsidP="005D7905">
            <w:pPr>
              <w:autoSpaceDE w:val="0"/>
              <w:autoSpaceDN w:val="0"/>
              <w:adjustRightInd w:val="0"/>
              <w:jc w:val="both"/>
              <w:rPr>
                <w:sz w:val="24"/>
                <w:szCs w:val="24"/>
              </w:rPr>
            </w:pPr>
            <w:r w:rsidRPr="00920D53">
              <w:rPr>
                <w:rFonts w:eastAsia="Calibri"/>
                <w:sz w:val="24"/>
                <w:szCs w:val="24"/>
              </w:rPr>
              <w:t xml:space="preserve">Деревянные окна 1,40 х.1,20 -1 шт.,  </w:t>
            </w:r>
          </w:p>
        </w:tc>
      </w:tr>
      <w:tr w:rsidR="005D7905" w14:paraId="3C4F4264" w14:textId="77777777" w:rsidTr="005D7905">
        <w:trPr>
          <w:trHeight w:val="319"/>
        </w:trPr>
        <w:tc>
          <w:tcPr>
            <w:tcW w:w="842" w:type="dxa"/>
            <w:shd w:val="clear" w:color="auto" w:fill="auto"/>
            <w:vAlign w:val="center"/>
          </w:tcPr>
          <w:p w14:paraId="4FA16DA3" w14:textId="6664CC78" w:rsidR="005D7905" w:rsidRDefault="005D7905" w:rsidP="005D7905">
            <w:pPr>
              <w:autoSpaceDE w:val="0"/>
              <w:autoSpaceDN w:val="0"/>
              <w:adjustRightInd w:val="0"/>
              <w:jc w:val="center"/>
              <w:rPr>
                <w:sz w:val="26"/>
                <w:szCs w:val="26"/>
              </w:rPr>
            </w:pPr>
            <w:r>
              <w:rPr>
                <w:sz w:val="26"/>
                <w:szCs w:val="26"/>
              </w:rPr>
              <w:t>4</w:t>
            </w:r>
          </w:p>
        </w:tc>
        <w:tc>
          <w:tcPr>
            <w:tcW w:w="2968" w:type="dxa"/>
            <w:shd w:val="clear" w:color="auto" w:fill="auto"/>
            <w:vAlign w:val="center"/>
          </w:tcPr>
          <w:p w14:paraId="7EF7DD0E" w14:textId="399E4000" w:rsidR="005D7905" w:rsidRDefault="005D7905" w:rsidP="005D7905">
            <w:pPr>
              <w:autoSpaceDE w:val="0"/>
              <w:autoSpaceDN w:val="0"/>
              <w:adjustRightInd w:val="0"/>
              <w:rPr>
                <w:sz w:val="24"/>
                <w:szCs w:val="24"/>
              </w:rPr>
            </w:pPr>
            <w:r>
              <w:rPr>
                <w:sz w:val="24"/>
                <w:szCs w:val="24"/>
              </w:rPr>
              <w:t>Входная группа</w:t>
            </w:r>
          </w:p>
        </w:tc>
        <w:tc>
          <w:tcPr>
            <w:tcW w:w="5546" w:type="dxa"/>
            <w:shd w:val="clear" w:color="auto" w:fill="auto"/>
          </w:tcPr>
          <w:p w14:paraId="05E84FEF" w14:textId="41966D82" w:rsidR="005D7905" w:rsidRPr="00DF66F2" w:rsidRDefault="005D7905" w:rsidP="005D7905">
            <w:pPr>
              <w:autoSpaceDE w:val="0"/>
              <w:autoSpaceDN w:val="0"/>
              <w:adjustRightInd w:val="0"/>
              <w:jc w:val="both"/>
              <w:rPr>
                <w:sz w:val="24"/>
                <w:szCs w:val="24"/>
              </w:rPr>
            </w:pPr>
            <w:r w:rsidRPr="00920D53">
              <w:rPr>
                <w:rFonts w:eastAsia="Calibri"/>
                <w:sz w:val="24"/>
                <w:szCs w:val="24"/>
              </w:rPr>
              <w:t>дверь железная, утепленная</w:t>
            </w:r>
          </w:p>
        </w:tc>
      </w:tr>
      <w:tr w:rsidR="005D7905" w14:paraId="52FBC0F4" w14:textId="77777777" w:rsidTr="005D7905">
        <w:trPr>
          <w:trHeight w:val="303"/>
        </w:trPr>
        <w:tc>
          <w:tcPr>
            <w:tcW w:w="842" w:type="dxa"/>
            <w:shd w:val="clear" w:color="auto" w:fill="auto"/>
            <w:vAlign w:val="center"/>
          </w:tcPr>
          <w:p w14:paraId="307877F7" w14:textId="44051267" w:rsidR="005D7905" w:rsidRDefault="005D7905" w:rsidP="005D7905">
            <w:pPr>
              <w:autoSpaceDE w:val="0"/>
              <w:autoSpaceDN w:val="0"/>
              <w:adjustRightInd w:val="0"/>
              <w:jc w:val="center"/>
              <w:rPr>
                <w:sz w:val="26"/>
                <w:szCs w:val="26"/>
              </w:rPr>
            </w:pPr>
            <w:r>
              <w:rPr>
                <w:sz w:val="26"/>
                <w:szCs w:val="26"/>
              </w:rPr>
              <w:t>5</w:t>
            </w:r>
          </w:p>
        </w:tc>
        <w:tc>
          <w:tcPr>
            <w:tcW w:w="2968" w:type="dxa"/>
            <w:shd w:val="clear" w:color="auto" w:fill="auto"/>
            <w:vAlign w:val="center"/>
          </w:tcPr>
          <w:p w14:paraId="189F0F5B" w14:textId="77777777" w:rsidR="005D7905" w:rsidRDefault="005D7905" w:rsidP="005D7905">
            <w:pPr>
              <w:autoSpaceDE w:val="0"/>
              <w:autoSpaceDN w:val="0"/>
              <w:adjustRightInd w:val="0"/>
              <w:rPr>
                <w:sz w:val="26"/>
                <w:szCs w:val="26"/>
              </w:rPr>
            </w:pPr>
            <w:r>
              <w:rPr>
                <w:sz w:val="24"/>
                <w:szCs w:val="24"/>
              </w:rPr>
              <w:t>Освещение</w:t>
            </w:r>
          </w:p>
        </w:tc>
        <w:tc>
          <w:tcPr>
            <w:tcW w:w="5546" w:type="dxa"/>
            <w:shd w:val="clear" w:color="auto" w:fill="auto"/>
          </w:tcPr>
          <w:p w14:paraId="22F5545E" w14:textId="496D746C" w:rsidR="005D7905" w:rsidRPr="00920D53" w:rsidRDefault="005D7905" w:rsidP="005D7905">
            <w:pPr>
              <w:autoSpaceDE w:val="0"/>
              <w:autoSpaceDN w:val="0"/>
              <w:adjustRightInd w:val="0"/>
              <w:rPr>
                <w:sz w:val="24"/>
                <w:szCs w:val="24"/>
              </w:rPr>
            </w:pPr>
            <w:r w:rsidRPr="00920D53">
              <w:rPr>
                <w:sz w:val="24"/>
                <w:szCs w:val="24"/>
              </w:rPr>
              <w:t>Лампа накаливания 75Вт-1 шт.</w:t>
            </w:r>
          </w:p>
          <w:p w14:paraId="291CDA9F" w14:textId="7878853A" w:rsidR="005D7905" w:rsidRPr="00DF66F2" w:rsidRDefault="005D7905" w:rsidP="005D7905">
            <w:pPr>
              <w:autoSpaceDE w:val="0"/>
              <w:autoSpaceDN w:val="0"/>
              <w:adjustRightInd w:val="0"/>
              <w:rPr>
                <w:sz w:val="24"/>
                <w:szCs w:val="24"/>
              </w:rPr>
            </w:pPr>
            <w:r w:rsidRPr="00920D53">
              <w:rPr>
                <w:rFonts w:eastAsia="Calibri"/>
                <w:sz w:val="24"/>
                <w:szCs w:val="24"/>
              </w:rPr>
              <w:t>Внешнее освещение отсутствует</w:t>
            </w:r>
            <w:r>
              <w:rPr>
                <w:rFonts w:eastAsia="Calibri"/>
                <w:sz w:val="24"/>
                <w:szCs w:val="24"/>
              </w:rPr>
              <w:t>.</w:t>
            </w:r>
          </w:p>
        </w:tc>
      </w:tr>
      <w:tr w:rsidR="005D7905" w14:paraId="5034BB81" w14:textId="77777777" w:rsidTr="005D7905">
        <w:trPr>
          <w:trHeight w:val="303"/>
        </w:trPr>
        <w:tc>
          <w:tcPr>
            <w:tcW w:w="842" w:type="dxa"/>
            <w:shd w:val="clear" w:color="auto" w:fill="auto"/>
            <w:vAlign w:val="center"/>
          </w:tcPr>
          <w:p w14:paraId="1F263D84" w14:textId="119FC819" w:rsidR="005D7905" w:rsidRDefault="005D7905" w:rsidP="005D7905">
            <w:pPr>
              <w:autoSpaceDE w:val="0"/>
              <w:autoSpaceDN w:val="0"/>
              <w:adjustRightInd w:val="0"/>
              <w:jc w:val="center"/>
              <w:rPr>
                <w:sz w:val="26"/>
                <w:szCs w:val="26"/>
              </w:rPr>
            </w:pPr>
            <w:r>
              <w:rPr>
                <w:sz w:val="26"/>
                <w:szCs w:val="26"/>
              </w:rPr>
              <w:t>6</w:t>
            </w:r>
          </w:p>
        </w:tc>
        <w:tc>
          <w:tcPr>
            <w:tcW w:w="2968" w:type="dxa"/>
            <w:shd w:val="clear" w:color="auto" w:fill="auto"/>
            <w:vAlign w:val="center"/>
          </w:tcPr>
          <w:p w14:paraId="1912A182" w14:textId="77777777" w:rsidR="005D7905" w:rsidRDefault="005D7905" w:rsidP="005D7905">
            <w:pPr>
              <w:autoSpaceDE w:val="0"/>
              <w:autoSpaceDN w:val="0"/>
              <w:adjustRightInd w:val="0"/>
              <w:rPr>
                <w:sz w:val="24"/>
                <w:szCs w:val="24"/>
              </w:rPr>
            </w:pPr>
            <w:r>
              <w:rPr>
                <w:sz w:val="24"/>
                <w:szCs w:val="24"/>
              </w:rPr>
              <w:t>Электроснабжение</w:t>
            </w:r>
          </w:p>
        </w:tc>
        <w:tc>
          <w:tcPr>
            <w:tcW w:w="5546" w:type="dxa"/>
            <w:shd w:val="clear" w:color="auto" w:fill="auto"/>
          </w:tcPr>
          <w:p w14:paraId="7ACAC6AC" w14:textId="365F241A" w:rsidR="005D7905" w:rsidRPr="00DF66F2" w:rsidRDefault="005D7905" w:rsidP="005D7905">
            <w:pPr>
              <w:autoSpaceDE w:val="0"/>
              <w:autoSpaceDN w:val="0"/>
              <w:adjustRightInd w:val="0"/>
              <w:jc w:val="both"/>
              <w:rPr>
                <w:sz w:val="24"/>
                <w:szCs w:val="24"/>
              </w:rPr>
            </w:pPr>
            <w:r w:rsidRPr="00920D53">
              <w:rPr>
                <w:rFonts w:eastAsia="Calibri"/>
                <w:sz w:val="24"/>
                <w:szCs w:val="24"/>
              </w:rPr>
              <w:t>-</w:t>
            </w:r>
          </w:p>
        </w:tc>
      </w:tr>
      <w:tr w:rsidR="005D7905" w14:paraId="1FD3D15F" w14:textId="77777777" w:rsidTr="005D7905">
        <w:trPr>
          <w:trHeight w:val="303"/>
        </w:trPr>
        <w:tc>
          <w:tcPr>
            <w:tcW w:w="842" w:type="dxa"/>
            <w:shd w:val="clear" w:color="auto" w:fill="auto"/>
            <w:vAlign w:val="center"/>
          </w:tcPr>
          <w:p w14:paraId="120A29FE" w14:textId="39CC0FEB" w:rsidR="005D7905" w:rsidRDefault="005D7905" w:rsidP="005D7905">
            <w:pPr>
              <w:autoSpaceDE w:val="0"/>
              <w:autoSpaceDN w:val="0"/>
              <w:adjustRightInd w:val="0"/>
              <w:jc w:val="center"/>
              <w:rPr>
                <w:sz w:val="26"/>
                <w:szCs w:val="26"/>
              </w:rPr>
            </w:pPr>
            <w:r>
              <w:rPr>
                <w:sz w:val="26"/>
                <w:szCs w:val="26"/>
              </w:rPr>
              <w:t>7</w:t>
            </w:r>
          </w:p>
        </w:tc>
        <w:tc>
          <w:tcPr>
            <w:tcW w:w="2968" w:type="dxa"/>
            <w:shd w:val="clear" w:color="auto" w:fill="auto"/>
            <w:vAlign w:val="center"/>
          </w:tcPr>
          <w:p w14:paraId="2AF9BEDB" w14:textId="77777777" w:rsidR="005D7905" w:rsidRDefault="005D7905" w:rsidP="005D7905">
            <w:pPr>
              <w:autoSpaceDE w:val="0"/>
              <w:autoSpaceDN w:val="0"/>
              <w:adjustRightInd w:val="0"/>
              <w:rPr>
                <w:sz w:val="24"/>
                <w:szCs w:val="24"/>
              </w:rPr>
            </w:pPr>
            <w:r>
              <w:rPr>
                <w:sz w:val="24"/>
                <w:szCs w:val="24"/>
              </w:rPr>
              <w:t>Газоснабжение</w:t>
            </w:r>
          </w:p>
        </w:tc>
        <w:tc>
          <w:tcPr>
            <w:tcW w:w="5546" w:type="dxa"/>
            <w:shd w:val="clear" w:color="auto" w:fill="auto"/>
          </w:tcPr>
          <w:p w14:paraId="4A1B9945" w14:textId="3595174A" w:rsidR="005D7905" w:rsidRPr="00DF66F2" w:rsidRDefault="005D7905" w:rsidP="005D7905">
            <w:pPr>
              <w:autoSpaceDE w:val="0"/>
              <w:autoSpaceDN w:val="0"/>
              <w:adjustRightInd w:val="0"/>
              <w:jc w:val="both"/>
              <w:rPr>
                <w:sz w:val="24"/>
                <w:szCs w:val="24"/>
              </w:rPr>
            </w:pPr>
            <w:r w:rsidRPr="00920D53">
              <w:rPr>
                <w:rFonts w:eastAsia="Calibri"/>
                <w:sz w:val="24"/>
                <w:szCs w:val="24"/>
              </w:rPr>
              <w:t>централизованное</w:t>
            </w:r>
          </w:p>
        </w:tc>
      </w:tr>
      <w:tr w:rsidR="005D7905" w14:paraId="37F9F090" w14:textId="77777777" w:rsidTr="005D7905">
        <w:trPr>
          <w:trHeight w:val="303"/>
        </w:trPr>
        <w:tc>
          <w:tcPr>
            <w:tcW w:w="842" w:type="dxa"/>
            <w:shd w:val="clear" w:color="auto" w:fill="auto"/>
            <w:vAlign w:val="center"/>
          </w:tcPr>
          <w:p w14:paraId="1C13F32B" w14:textId="648B83FC" w:rsidR="005D7905" w:rsidRDefault="005D7905" w:rsidP="005D7905">
            <w:pPr>
              <w:autoSpaceDE w:val="0"/>
              <w:autoSpaceDN w:val="0"/>
              <w:adjustRightInd w:val="0"/>
              <w:jc w:val="center"/>
              <w:rPr>
                <w:sz w:val="26"/>
                <w:szCs w:val="26"/>
              </w:rPr>
            </w:pPr>
            <w:r>
              <w:rPr>
                <w:sz w:val="26"/>
                <w:szCs w:val="26"/>
              </w:rPr>
              <w:t>8</w:t>
            </w:r>
          </w:p>
        </w:tc>
        <w:tc>
          <w:tcPr>
            <w:tcW w:w="2968" w:type="dxa"/>
            <w:shd w:val="clear" w:color="auto" w:fill="auto"/>
            <w:vAlign w:val="center"/>
          </w:tcPr>
          <w:p w14:paraId="4464814D" w14:textId="77777777" w:rsidR="005D7905" w:rsidRDefault="005D7905" w:rsidP="005D7905">
            <w:pPr>
              <w:autoSpaceDE w:val="0"/>
              <w:autoSpaceDN w:val="0"/>
              <w:adjustRightInd w:val="0"/>
              <w:rPr>
                <w:sz w:val="24"/>
                <w:szCs w:val="24"/>
              </w:rPr>
            </w:pPr>
            <w:r>
              <w:rPr>
                <w:sz w:val="24"/>
                <w:szCs w:val="24"/>
              </w:rPr>
              <w:t>Теплоснабжение</w:t>
            </w:r>
          </w:p>
        </w:tc>
        <w:tc>
          <w:tcPr>
            <w:tcW w:w="5546" w:type="dxa"/>
            <w:shd w:val="clear" w:color="auto" w:fill="auto"/>
          </w:tcPr>
          <w:p w14:paraId="5EC14827" w14:textId="4BCA1DCB" w:rsidR="005D7905" w:rsidRPr="00DF66F2" w:rsidRDefault="005D7905" w:rsidP="005D7905">
            <w:pPr>
              <w:autoSpaceDE w:val="0"/>
              <w:autoSpaceDN w:val="0"/>
              <w:adjustRightInd w:val="0"/>
              <w:jc w:val="both"/>
              <w:rPr>
                <w:sz w:val="24"/>
                <w:szCs w:val="24"/>
              </w:rPr>
            </w:pPr>
            <w:r w:rsidRPr="00920D53">
              <w:rPr>
                <w:rFonts w:eastAsia="Calibri"/>
                <w:sz w:val="24"/>
                <w:szCs w:val="24"/>
              </w:rPr>
              <w:t>-</w:t>
            </w:r>
          </w:p>
        </w:tc>
      </w:tr>
      <w:tr w:rsidR="005D7905" w14:paraId="16635267" w14:textId="77777777" w:rsidTr="005D7905">
        <w:trPr>
          <w:trHeight w:val="303"/>
        </w:trPr>
        <w:tc>
          <w:tcPr>
            <w:tcW w:w="842" w:type="dxa"/>
            <w:shd w:val="clear" w:color="auto" w:fill="auto"/>
            <w:vAlign w:val="center"/>
          </w:tcPr>
          <w:p w14:paraId="0A8E897A" w14:textId="57533DAD" w:rsidR="005D7905" w:rsidRDefault="005D7905" w:rsidP="005D7905">
            <w:pPr>
              <w:autoSpaceDE w:val="0"/>
              <w:autoSpaceDN w:val="0"/>
              <w:adjustRightInd w:val="0"/>
              <w:jc w:val="center"/>
              <w:rPr>
                <w:sz w:val="26"/>
                <w:szCs w:val="26"/>
              </w:rPr>
            </w:pPr>
            <w:r>
              <w:rPr>
                <w:sz w:val="26"/>
                <w:szCs w:val="26"/>
              </w:rPr>
              <w:t>9</w:t>
            </w:r>
          </w:p>
        </w:tc>
        <w:tc>
          <w:tcPr>
            <w:tcW w:w="2968" w:type="dxa"/>
            <w:shd w:val="clear" w:color="auto" w:fill="auto"/>
            <w:vAlign w:val="center"/>
          </w:tcPr>
          <w:p w14:paraId="193CB389" w14:textId="77777777" w:rsidR="005D7905" w:rsidRDefault="005D7905" w:rsidP="005D7905">
            <w:pPr>
              <w:autoSpaceDE w:val="0"/>
              <w:autoSpaceDN w:val="0"/>
              <w:adjustRightInd w:val="0"/>
              <w:rPr>
                <w:sz w:val="24"/>
                <w:szCs w:val="24"/>
              </w:rPr>
            </w:pPr>
            <w:r>
              <w:rPr>
                <w:sz w:val="24"/>
                <w:szCs w:val="24"/>
              </w:rPr>
              <w:t>Водоснабжение</w:t>
            </w:r>
          </w:p>
        </w:tc>
        <w:tc>
          <w:tcPr>
            <w:tcW w:w="5546" w:type="dxa"/>
            <w:shd w:val="clear" w:color="auto" w:fill="auto"/>
          </w:tcPr>
          <w:p w14:paraId="48C05AAC" w14:textId="4540FEFD" w:rsidR="005D7905" w:rsidRPr="00DF66F2" w:rsidRDefault="005D7905" w:rsidP="005D7905">
            <w:pPr>
              <w:autoSpaceDE w:val="0"/>
              <w:autoSpaceDN w:val="0"/>
              <w:adjustRightInd w:val="0"/>
              <w:jc w:val="both"/>
              <w:rPr>
                <w:sz w:val="24"/>
                <w:szCs w:val="24"/>
              </w:rPr>
            </w:pPr>
            <w:r w:rsidRPr="00920D53">
              <w:rPr>
                <w:rFonts w:eastAsia="Calibri"/>
                <w:sz w:val="24"/>
                <w:szCs w:val="24"/>
              </w:rPr>
              <w:t>-</w:t>
            </w:r>
          </w:p>
        </w:tc>
      </w:tr>
      <w:tr w:rsidR="005D7905" w14:paraId="20108092" w14:textId="77777777" w:rsidTr="005D7905">
        <w:trPr>
          <w:trHeight w:val="303"/>
        </w:trPr>
        <w:tc>
          <w:tcPr>
            <w:tcW w:w="842" w:type="dxa"/>
            <w:shd w:val="clear" w:color="auto" w:fill="auto"/>
            <w:vAlign w:val="center"/>
          </w:tcPr>
          <w:p w14:paraId="7B5CEBB1" w14:textId="42CE100C" w:rsidR="005D7905" w:rsidRDefault="005D7905" w:rsidP="005D7905">
            <w:pPr>
              <w:autoSpaceDE w:val="0"/>
              <w:autoSpaceDN w:val="0"/>
              <w:adjustRightInd w:val="0"/>
              <w:jc w:val="center"/>
              <w:rPr>
                <w:sz w:val="26"/>
                <w:szCs w:val="26"/>
              </w:rPr>
            </w:pPr>
            <w:r>
              <w:rPr>
                <w:sz w:val="26"/>
                <w:szCs w:val="26"/>
              </w:rPr>
              <w:t>10</w:t>
            </w:r>
          </w:p>
        </w:tc>
        <w:tc>
          <w:tcPr>
            <w:tcW w:w="2968" w:type="dxa"/>
            <w:shd w:val="clear" w:color="auto" w:fill="auto"/>
            <w:vAlign w:val="center"/>
          </w:tcPr>
          <w:p w14:paraId="36CAE0EF" w14:textId="77777777" w:rsidR="005D7905" w:rsidRPr="00063495" w:rsidRDefault="005D7905" w:rsidP="005D7905">
            <w:pPr>
              <w:autoSpaceDE w:val="0"/>
              <w:autoSpaceDN w:val="0"/>
              <w:adjustRightInd w:val="0"/>
              <w:rPr>
                <w:sz w:val="24"/>
                <w:szCs w:val="24"/>
              </w:rPr>
            </w:pPr>
            <w:r w:rsidRPr="00063495">
              <w:rPr>
                <w:sz w:val="24"/>
                <w:szCs w:val="24"/>
              </w:rPr>
              <w:t>Оснащение приборами учета потребляемых ТЭР и воды</w:t>
            </w:r>
          </w:p>
        </w:tc>
        <w:tc>
          <w:tcPr>
            <w:tcW w:w="5546" w:type="dxa"/>
            <w:shd w:val="clear" w:color="auto" w:fill="auto"/>
            <w:vAlign w:val="center"/>
          </w:tcPr>
          <w:p w14:paraId="2023FF93" w14:textId="61C6ABAE" w:rsidR="005D7905" w:rsidRPr="00DF66F2" w:rsidRDefault="005D7905" w:rsidP="005D7905">
            <w:pPr>
              <w:autoSpaceDE w:val="0"/>
              <w:autoSpaceDN w:val="0"/>
              <w:adjustRightInd w:val="0"/>
              <w:rPr>
                <w:sz w:val="24"/>
                <w:szCs w:val="24"/>
              </w:rPr>
            </w:pPr>
            <w:r w:rsidRPr="00920D53">
              <w:rPr>
                <w:sz w:val="24"/>
                <w:szCs w:val="24"/>
              </w:rPr>
              <w:t>100 % (газоснабжение)</w:t>
            </w:r>
          </w:p>
        </w:tc>
      </w:tr>
    </w:tbl>
    <w:p w14:paraId="34213689" w14:textId="77777777" w:rsidR="00AF68CF" w:rsidRDefault="00AF68CF" w:rsidP="00AF68CF">
      <w:pPr>
        <w:pStyle w:val="2"/>
        <w:spacing w:before="0" w:line="360" w:lineRule="auto"/>
        <w:jc w:val="center"/>
        <w:rPr>
          <w:rFonts w:ascii="Times New Roman" w:hAnsi="Times New Roman" w:cs="Times New Roman"/>
          <w:b/>
          <w:bCs/>
          <w:i/>
          <w:iCs/>
          <w:color w:val="auto"/>
          <w:sz w:val="28"/>
          <w:szCs w:val="28"/>
        </w:rPr>
      </w:pPr>
    </w:p>
    <w:p w14:paraId="41B64C77" w14:textId="6227320D" w:rsidR="00AF68CF" w:rsidRDefault="00AF68CF" w:rsidP="00AF68CF">
      <w:pPr>
        <w:autoSpaceDE w:val="0"/>
        <w:autoSpaceDN w:val="0"/>
        <w:adjustRightInd w:val="0"/>
        <w:spacing w:after="0" w:line="360" w:lineRule="auto"/>
        <w:jc w:val="both"/>
        <w:rPr>
          <w:rFonts w:ascii="Times New Roman" w:eastAsia="Times New Roman" w:hAnsi="Times New Roman" w:cs="Times New Roman"/>
          <w:sz w:val="26"/>
          <w:szCs w:val="26"/>
          <w:lang w:eastAsia="ru-RU"/>
        </w:rPr>
      </w:pPr>
      <w:r w:rsidRPr="00947B79">
        <w:rPr>
          <w:rFonts w:ascii="Times New Roman" w:eastAsia="Times New Roman" w:hAnsi="Times New Roman" w:cs="Times New Roman"/>
          <w:sz w:val="28"/>
          <w:szCs w:val="28"/>
          <w:lang w:eastAsia="ru-RU"/>
        </w:rPr>
        <w:t xml:space="preserve">Таблица </w:t>
      </w:r>
      <w:r w:rsidR="00243FEB">
        <w:rPr>
          <w:rFonts w:ascii="Times New Roman" w:eastAsia="Times New Roman" w:hAnsi="Times New Roman" w:cs="Times New Roman"/>
          <w:sz w:val="28"/>
          <w:szCs w:val="28"/>
          <w:lang w:eastAsia="ru-RU"/>
        </w:rPr>
        <w:t>10</w:t>
      </w:r>
      <w:r w:rsidRPr="00947B79">
        <w:rPr>
          <w:rFonts w:ascii="Times New Roman" w:eastAsia="Times New Roman" w:hAnsi="Times New Roman" w:cs="Times New Roman"/>
          <w:sz w:val="28"/>
          <w:szCs w:val="28"/>
          <w:lang w:eastAsia="ru-RU"/>
        </w:rPr>
        <w:t xml:space="preserve"> – Основные технические характеристики </w:t>
      </w:r>
      <w:r>
        <w:rPr>
          <w:rFonts w:ascii="Times New Roman" w:eastAsia="Times New Roman" w:hAnsi="Times New Roman" w:cs="Times New Roman"/>
          <w:sz w:val="28"/>
          <w:szCs w:val="28"/>
          <w:lang w:eastAsia="ru-RU"/>
        </w:rPr>
        <w:t xml:space="preserve">здания </w:t>
      </w:r>
      <w:r w:rsidR="00E638C6">
        <w:rPr>
          <w:rFonts w:ascii="Times New Roman" w:eastAsia="Times New Roman" w:hAnsi="Times New Roman" w:cs="Times New Roman"/>
          <w:sz w:val="28"/>
          <w:szCs w:val="28"/>
          <w:lang w:eastAsia="ru-RU"/>
        </w:rPr>
        <w:t>модульной котельной (СДК Балахоновка)</w:t>
      </w:r>
    </w:p>
    <w:tbl>
      <w:tblPr>
        <w:tblStyle w:val="af7"/>
        <w:tblW w:w="9356" w:type="dxa"/>
        <w:tblInd w:w="-5" w:type="dxa"/>
        <w:tblLook w:val="04A0" w:firstRow="1" w:lastRow="0" w:firstColumn="1" w:lastColumn="0" w:noHBand="0" w:noVBand="1"/>
      </w:tblPr>
      <w:tblGrid>
        <w:gridCol w:w="842"/>
        <w:gridCol w:w="2968"/>
        <w:gridCol w:w="5546"/>
      </w:tblGrid>
      <w:tr w:rsidR="00AF68CF" w14:paraId="6CD9F1F4" w14:textId="77777777" w:rsidTr="005D7905">
        <w:trPr>
          <w:trHeight w:val="575"/>
        </w:trPr>
        <w:tc>
          <w:tcPr>
            <w:tcW w:w="842" w:type="dxa"/>
            <w:shd w:val="clear" w:color="auto" w:fill="auto"/>
            <w:vAlign w:val="center"/>
          </w:tcPr>
          <w:p w14:paraId="09A0509E" w14:textId="77777777" w:rsidR="00AF68CF" w:rsidRPr="00346150" w:rsidRDefault="00AF68CF" w:rsidP="00A66374">
            <w:pPr>
              <w:autoSpaceDE w:val="0"/>
              <w:autoSpaceDN w:val="0"/>
              <w:adjustRightInd w:val="0"/>
              <w:jc w:val="center"/>
              <w:rPr>
                <w:sz w:val="24"/>
                <w:szCs w:val="24"/>
              </w:rPr>
            </w:pPr>
            <w:r w:rsidRPr="00346150">
              <w:rPr>
                <w:sz w:val="24"/>
                <w:szCs w:val="24"/>
              </w:rPr>
              <w:t>№ п/п</w:t>
            </w:r>
          </w:p>
        </w:tc>
        <w:tc>
          <w:tcPr>
            <w:tcW w:w="2968" w:type="dxa"/>
            <w:shd w:val="clear" w:color="auto" w:fill="auto"/>
            <w:vAlign w:val="center"/>
          </w:tcPr>
          <w:p w14:paraId="664179A4" w14:textId="77777777" w:rsidR="00AF68CF" w:rsidRPr="00346150" w:rsidRDefault="00AF68CF" w:rsidP="00A66374">
            <w:pPr>
              <w:autoSpaceDE w:val="0"/>
              <w:autoSpaceDN w:val="0"/>
              <w:adjustRightInd w:val="0"/>
              <w:jc w:val="center"/>
              <w:rPr>
                <w:sz w:val="24"/>
                <w:szCs w:val="24"/>
              </w:rPr>
            </w:pPr>
            <w:r>
              <w:rPr>
                <w:sz w:val="24"/>
                <w:szCs w:val="24"/>
              </w:rPr>
              <w:t>Наименование показателя</w:t>
            </w:r>
          </w:p>
        </w:tc>
        <w:tc>
          <w:tcPr>
            <w:tcW w:w="5546" w:type="dxa"/>
            <w:shd w:val="clear" w:color="auto" w:fill="auto"/>
            <w:vAlign w:val="center"/>
          </w:tcPr>
          <w:p w14:paraId="78E463EA" w14:textId="77777777" w:rsidR="00AF68CF" w:rsidRPr="000D4C85" w:rsidRDefault="00AF68CF" w:rsidP="00A66374">
            <w:pPr>
              <w:autoSpaceDE w:val="0"/>
              <w:autoSpaceDN w:val="0"/>
              <w:adjustRightInd w:val="0"/>
              <w:jc w:val="center"/>
              <w:rPr>
                <w:sz w:val="24"/>
                <w:szCs w:val="24"/>
              </w:rPr>
            </w:pPr>
            <w:r>
              <w:rPr>
                <w:sz w:val="24"/>
                <w:szCs w:val="24"/>
              </w:rPr>
              <w:t>Значение</w:t>
            </w:r>
          </w:p>
        </w:tc>
      </w:tr>
      <w:tr w:rsidR="00AF68CF" w14:paraId="2DA7F8DD" w14:textId="77777777" w:rsidTr="005D7905">
        <w:trPr>
          <w:trHeight w:val="407"/>
        </w:trPr>
        <w:tc>
          <w:tcPr>
            <w:tcW w:w="842" w:type="dxa"/>
            <w:shd w:val="clear" w:color="auto" w:fill="auto"/>
            <w:vAlign w:val="center"/>
          </w:tcPr>
          <w:p w14:paraId="002417DA" w14:textId="77777777" w:rsidR="00AF68CF" w:rsidRDefault="00AF68CF" w:rsidP="00A66374">
            <w:pPr>
              <w:autoSpaceDE w:val="0"/>
              <w:autoSpaceDN w:val="0"/>
              <w:adjustRightInd w:val="0"/>
              <w:jc w:val="center"/>
              <w:rPr>
                <w:sz w:val="26"/>
                <w:szCs w:val="26"/>
              </w:rPr>
            </w:pPr>
            <w:r>
              <w:rPr>
                <w:sz w:val="26"/>
                <w:szCs w:val="26"/>
              </w:rPr>
              <w:t>1</w:t>
            </w:r>
          </w:p>
        </w:tc>
        <w:tc>
          <w:tcPr>
            <w:tcW w:w="2968" w:type="dxa"/>
            <w:shd w:val="clear" w:color="auto" w:fill="auto"/>
            <w:vAlign w:val="center"/>
          </w:tcPr>
          <w:p w14:paraId="03B3C391" w14:textId="77777777" w:rsidR="00AF68CF" w:rsidRPr="00346150" w:rsidRDefault="00AF68CF" w:rsidP="00A66374">
            <w:pPr>
              <w:autoSpaceDE w:val="0"/>
              <w:autoSpaceDN w:val="0"/>
              <w:adjustRightInd w:val="0"/>
              <w:rPr>
                <w:sz w:val="22"/>
                <w:szCs w:val="22"/>
              </w:rPr>
            </w:pPr>
            <w:r w:rsidRPr="00346150">
              <w:rPr>
                <w:sz w:val="24"/>
                <w:szCs w:val="24"/>
              </w:rPr>
              <w:t>Адресная характеристика</w:t>
            </w:r>
          </w:p>
        </w:tc>
        <w:tc>
          <w:tcPr>
            <w:tcW w:w="5546" w:type="dxa"/>
            <w:shd w:val="clear" w:color="auto" w:fill="auto"/>
          </w:tcPr>
          <w:p w14:paraId="22623C17" w14:textId="2FDBC7D7" w:rsidR="00AF68CF" w:rsidRPr="000D4C85" w:rsidRDefault="00AF68CF" w:rsidP="00A66374">
            <w:pPr>
              <w:autoSpaceDE w:val="0"/>
              <w:autoSpaceDN w:val="0"/>
              <w:adjustRightInd w:val="0"/>
              <w:rPr>
                <w:sz w:val="24"/>
                <w:szCs w:val="24"/>
              </w:rPr>
            </w:pPr>
            <w:r w:rsidRPr="000D4C85">
              <w:rPr>
                <w:sz w:val="24"/>
                <w:szCs w:val="24"/>
              </w:rPr>
              <w:t xml:space="preserve">Самарская область, </w:t>
            </w:r>
            <w:r>
              <w:rPr>
                <w:sz w:val="24"/>
                <w:szCs w:val="24"/>
              </w:rPr>
              <w:t>Клявлинский р-он,</w:t>
            </w:r>
            <w:r w:rsidR="00243FEB">
              <w:rPr>
                <w:sz w:val="24"/>
                <w:szCs w:val="24"/>
              </w:rPr>
              <w:t xml:space="preserve"> с.</w:t>
            </w:r>
            <w:r w:rsidR="00E638C6">
              <w:rPr>
                <w:sz w:val="24"/>
                <w:szCs w:val="24"/>
              </w:rPr>
              <w:t xml:space="preserve"> </w:t>
            </w:r>
            <w:r w:rsidR="00E638C6" w:rsidRPr="005D7905">
              <w:rPr>
                <w:sz w:val="24"/>
                <w:szCs w:val="24"/>
              </w:rPr>
              <w:t>Балахоновка</w:t>
            </w:r>
            <w:r w:rsidR="00243FEB" w:rsidRPr="005D7905">
              <w:rPr>
                <w:sz w:val="24"/>
                <w:szCs w:val="24"/>
              </w:rPr>
              <w:t>, ул. М</w:t>
            </w:r>
            <w:r w:rsidR="00E638C6" w:rsidRPr="005D7905">
              <w:rPr>
                <w:sz w:val="24"/>
                <w:szCs w:val="24"/>
              </w:rPr>
              <w:t>олодежная</w:t>
            </w:r>
            <w:r w:rsidR="003E5B62" w:rsidRPr="005D7905">
              <w:rPr>
                <w:sz w:val="24"/>
                <w:szCs w:val="24"/>
              </w:rPr>
              <w:t xml:space="preserve">, </w:t>
            </w:r>
            <w:r w:rsidR="00E638C6" w:rsidRPr="005D7905">
              <w:rPr>
                <w:sz w:val="24"/>
                <w:szCs w:val="24"/>
              </w:rPr>
              <w:t>1а</w:t>
            </w:r>
          </w:p>
        </w:tc>
      </w:tr>
      <w:tr w:rsidR="00AF68CF" w14:paraId="0B7997E3" w14:textId="77777777" w:rsidTr="005D7905">
        <w:trPr>
          <w:trHeight w:val="303"/>
        </w:trPr>
        <w:tc>
          <w:tcPr>
            <w:tcW w:w="842" w:type="dxa"/>
            <w:shd w:val="clear" w:color="auto" w:fill="auto"/>
            <w:vAlign w:val="center"/>
          </w:tcPr>
          <w:p w14:paraId="2002F3EA" w14:textId="77777777" w:rsidR="00AF68CF" w:rsidRDefault="00AF68CF" w:rsidP="00A66374">
            <w:pPr>
              <w:autoSpaceDE w:val="0"/>
              <w:autoSpaceDN w:val="0"/>
              <w:adjustRightInd w:val="0"/>
              <w:jc w:val="center"/>
              <w:rPr>
                <w:sz w:val="26"/>
                <w:szCs w:val="26"/>
              </w:rPr>
            </w:pPr>
            <w:r>
              <w:rPr>
                <w:sz w:val="26"/>
                <w:szCs w:val="26"/>
              </w:rPr>
              <w:t>2</w:t>
            </w:r>
          </w:p>
        </w:tc>
        <w:tc>
          <w:tcPr>
            <w:tcW w:w="2968" w:type="dxa"/>
            <w:shd w:val="clear" w:color="auto" w:fill="auto"/>
            <w:vAlign w:val="center"/>
          </w:tcPr>
          <w:p w14:paraId="2C542DFD" w14:textId="77777777" w:rsidR="00AF68CF" w:rsidRDefault="00AF68CF" w:rsidP="00A66374">
            <w:pPr>
              <w:autoSpaceDE w:val="0"/>
              <w:autoSpaceDN w:val="0"/>
              <w:adjustRightInd w:val="0"/>
              <w:rPr>
                <w:sz w:val="26"/>
                <w:szCs w:val="26"/>
              </w:rPr>
            </w:pPr>
            <w:r>
              <w:rPr>
                <w:sz w:val="24"/>
                <w:szCs w:val="24"/>
              </w:rPr>
              <w:t>Этажность /</w:t>
            </w:r>
            <w:r>
              <w:rPr>
                <w:sz w:val="24"/>
                <w:szCs w:val="24"/>
              </w:rPr>
              <w:br/>
              <w:t>ввод в эксплуатацию</w:t>
            </w:r>
          </w:p>
        </w:tc>
        <w:tc>
          <w:tcPr>
            <w:tcW w:w="5546" w:type="dxa"/>
            <w:shd w:val="clear" w:color="auto" w:fill="auto"/>
            <w:vAlign w:val="center"/>
          </w:tcPr>
          <w:p w14:paraId="34751A2A" w14:textId="4F851867" w:rsidR="00AF68CF" w:rsidRPr="00426CE9" w:rsidRDefault="00AF68CF" w:rsidP="00A66374">
            <w:pPr>
              <w:autoSpaceDE w:val="0"/>
              <w:autoSpaceDN w:val="0"/>
              <w:adjustRightInd w:val="0"/>
              <w:rPr>
                <w:sz w:val="24"/>
                <w:szCs w:val="24"/>
              </w:rPr>
            </w:pPr>
            <w:r>
              <w:rPr>
                <w:sz w:val="24"/>
                <w:szCs w:val="24"/>
              </w:rPr>
              <w:t>Одноэтажное</w:t>
            </w:r>
            <w:r w:rsidRPr="00426CE9">
              <w:rPr>
                <w:sz w:val="24"/>
                <w:szCs w:val="24"/>
              </w:rPr>
              <w:t xml:space="preserve"> / 19</w:t>
            </w:r>
            <w:r w:rsidR="00E638C6">
              <w:rPr>
                <w:sz w:val="24"/>
                <w:szCs w:val="24"/>
              </w:rPr>
              <w:t>99</w:t>
            </w:r>
            <w:r w:rsidRPr="00426CE9">
              <w:rPr>
                <w:sz w:val="24"/>
                <w:szCs w:val="24"/>
              </w:rPr>
              <w:t xml:space="preserve"> г.</w:t>
            </w:r>
          </w:p>
        </w:tc>
      </w:tr>
      <w:tr w:rsidR="00AF68CF" w14:paraId="779B1E8B" w14:textId="77777777" w:rsidTr="005D7905">
        <w:trPr>
          <w:trHeight w:val="319"/>
        </w:trPr>
        <w:tc>
          <w:tcPr>
            <w:tcW w:w="842" w:type="dxa"/>
            <w:shd w:val="clear" w:color="auto" w:fill="auto"/>
            <w:vAlign w:val="center"/>
          </w:tcPr>
          <w:p w14:paraId="52C49A65" w14:textId="77777777" w:rsidR="00AF68CF" w:rsidRDefault="00AF68CF" w:rsidP="00A66374">
            <w:pPr>
              <w:autoSpaceDE w:val="0"/>
              <w:autoSpaceDN w:val="0"/>
              <w:adjustRightInd w:val="0"/>
              <w:jc w:val="center"/>
              <w:rPr>
                <w:sz w:val="26"/>
                <w:szCs w:val="26"/>
              </w:rPr>
            </w:pPr>
          </w:p>
        </w:tc>
        <w:tc>
          <w:tcPr>
            <w:tcW w:w="2968" w:type="dxa"/>
            <w:shd w:val="clear" w:color="auto" w:fill="auto"/>
            <w:vAlign w:val="center"/>
          </w:tcPr>
          <w:p w14:paraId="5B63FC5A" w14:textId="77777777" w:rsidR="00AF68CF" w:rsidRDefault="00AF68CF" w:rsidP="00A66374">
            <w:pPr>
              <w:autoSpaceDE w:val="0"/>
              <w:autoSpaceDN w:val="0"/>
              <w:adjustRightInd w:val="0"/>
              <w:rPr>
                <w:sz w:val="24"/>
                <w:szCs w:val="24"/>
              </w:rPr>
            </w:pPr>
            <w:r>
              <w:rPr>
                <w:sz w:val="24"/>
                <w:szCs w:val="24"/>
              </w:rPr>
              <w:t>Общая площадь</w:t>
            </w:r>
          </w:p>
        </w:tc>
        <w:tc>
          <w:tcPr>
            <w:tcW w:w="5546" w:type="dxa"/>
            <w:shd w:val="clear" w:color="auto" w:fill="auto"/>
          </w:tcPr>
          <w:p w14:paraId="25D5012F" w14:textId="767E4A9B" w:rsidR="00AF68CF" w:rsidRPr="00426CE9" w:rsidRDefault="00E638C6" w:rsidP="00A66374">
            <w:pPr>
              <w:autoSpaceDE w:val="0"/>
              <w:autoSpaceDN w:val="0"/>
              <w:adjustRightInd w:val="0"/>
              <w:jc w:val="both"/>
              <w:rPr>
                <w:sz w:val="24"/>
                <w:szCs w:val="24"/>
              </w:rPr>
            </w:pPr>
            <w:r>
              <w:rPr>
                <w:sz w:val="24"/>
                <w:szCs w:val="24"/>
              </w:rPr>
              <w:t>8</w:t>
            </w:r>
            <w:r w:rsidR="00243FEB">
              <w:rPr>
                <w:sz w:val="24"/>
                <w:szCs w:val="24"/>
              </w:rPr>
              <w:t xml:space="preserve"> </w:t>
            </w:r>
            <w:r w:rsidR="00AF68CF" w:rsidRPr="00426CE9">
              <w:rPr>
                <w:sz w:val="24"/>
                <w:szCs w:val="24"/>
              </w:rPr>
              <w:t>кв. м</w:t>
            </w:r>
          </w:p>
        </w:tc>
      </w:tr>
      <w:tr w:rsidR="005D7905" w14:paraId="03DA025B" w14:textId="77777777" w:rsidTr="005D7905">
        <w:trPr>
          <w:trHeight w:val="319"/>
        </w:trPr>
        <w:tc>
          <w:tcPr>
            <w:tcW w:w="842" w:type="dxa"/>
            <w:shd w:val="clear" w:color="auto" w:fill="auto"/>
            <w:vAlign w:val="center"/>
          </w:tcPr>
          <w:p w14:paraId="14EFBCB9" w14:textId="77777777" w:rsidR="005D7905" w:rsidRDefault="005D7905" w:rsidP="005D7905">
            <w:pPr>
              <w:autoSpaceDE w:val="0"/>
              <w:autoSpaceDN w:val="0"/>
              <w:adjustRightInd w:val="0"/>
              <w:jc w:val="center"/>
              <w:rPr>
                <w:sz w:val="26"/>
                <w:szCs w:val="26"/>
              </w:rPr>
            </w:pPr>
            <w:r>
              <w:rPr>
                <w:sz w:val="26"/>
                <w:szCs w:val="26"/>
              </w:rPr>
              <w:t>3</w:t>
            </w:r>
          </w:p>
        </w:tc>
        <w:tc>
          <w:tcPr>
            <w:tcW w:w="2968" w:type="dxa"/>
            <w:shd w:val="clear" w:color="auto" w:fill="auto"/>
            <w:vAlign w:val="center"/>
          </w:tcPr>
          <w:p w14:paraId="4C27D35B" w14:textId="77777777" w:rsidR="005D7905" w:rsidRDefault="005D7905" w:rsidP="005D7905">
            <w:pPr>
              <w:autoSpaceDE w:val="0"/>
              <w:autoSpaceDN w:val="0"/>
              <w:adjustRightInd w:val="0"/>
              <w:rPr>
                <w:sz w:val="26"/>
                <w:szCs w:val="26"/>
              </w:rPr>
            </w:pPr>
            <w:r>
              <w:rPr>
                <w:sz w:val="24"/>
                <w:szCs w:val="24"/>
              </w:rPr>
              <w:t>Остекление</w:t>
            </w:r>
          </w:p>
        </w:tc>
        <w:tc>
          <w:tcPr>
            <w:tcW w:w="5546" w:type="dxa"/>
            <w:shd w:val="clear" w:color="auto" w:fill="auto"/>
          </w:tcPr>
          <w:p w14:paraId="2EE43535" w14:textId="7A51D7AB" w:rsidR="005D7905" w:rsidRPr="00DF66F2" w:rsidRDefault="005D7905" w:rsidP="005D7905">
            <w:pPr>
              <w:rPr>
                <w:sz w:val="24"/>
                <w:szCs w:val="24"/>
              </w:rPr>
            </w:pPr>
            <w:r w:rsidRPr="00920D53">
              <w:rPr>
                <w:rFonts w:eastAsia="Calibri"/>
                <w:sz w:val="24"/>
                <w:szCs w:val="24"/>
              </w:rPr>
              <w:t xml:space="preserve">Деревянные окна 1,40 х.1,20 -1 шт.,  </w:t>
            </w:r>
          </w:p>
        </w:tc>
      </w:tr>
      <w:tr w:rsidR="005D7905" w14:paraId="65E7EDFB" w14:textId="77777777" w:rsidTr="005D7905">
        <w:trPr>
          <w:trHeight w:val="319"/>
        </w:trPr>
        <w:tc>
          <w:tcPr>
            <w:tcW w:w="842" w:type="dxa"/>
            <w:shd w:val="clear" w:color="auto" w:fill="auto"/>
            <w:vAlign w:val="center"/>
          </w:tcPr>
          <w:p w14:paraId="2000854C" w14:textId="42843528" w:rsidR="005D7905" w:rsidRDefault="005D7905" w:rsidP="005D7905">
            <w:pPr>
              <w:autoSpaceDE w:val="0"/>
              <w:autoSpaceDN w:val="0"/>
              <w:adjustRightInd w:val="0"/>
              <w:jc w:val="center"/>
              <w:rPr>
                <w:sz w:val="26"/>
                <w:szCs w:val="26"/>
              </w:rPr>
            </w:pPr>
            <w:r>
              <w:rPr>
                <w:sz w:val="26"/>
                <w:szCs w:val="26"/>
              </w:rPr>
              <w:t>4</w:t>
            </w:r>
          </w:p>
        </w:tc>
        <w:tc>
          <w:tcPr>
            <w:tcW w:w="2968" w:type="dxa"/>
            <w:shd w:val="clear" w:color="auto" w:fill="auto"/>
            <w:vAlign w:val="center"/>
          </w:tcPr>
          <w:p w14:paraId="4F0678A5" w14:textId="6BEF711D" w:rsidR="005D7905" w:rsidRDefault="005D7905" w:rsidP="005D7905">
            <w:pPr>
              <w:autoSpaceDE w:val="0"/>
              <w:autoSpaceDN w:val="0"/>
              <w:adjustRightInd w:val="0"/>
              <w:rPr>
                <w:sz w:val="24"/>
                <w:szCs w:val="24"/>
              </w:rPr>
            </w:pPr>
            <w:r>
              <w:rPr>
                <w:sz w:val="24"/>
                <w:szCs w:val="24"/>
              </w:rPr>
              <w:t>Входная группа</w:t>
            </w:r>
          </w:p>
        </w:tc>
        <w:tc>
          <w:tcPr>
            <w:tcW w:w="5546" w:type="dxa"/>
            <w:shd w:val="clear" w:color="auto" w:fill="auto"/>
          </w:tcPr>
          <w:p w14:paraId="464F2915" w14:textId="30CBBE79" w:rsidR="005D7905" w:rsidRPr="00DF66F2" w:rsidRDefault="005D7905" w:rsidP="005D7905">
            <w:pPr>
              <w:rPr>
                <w:sz w:val="24"/>
                <w:szCs w:val="24"/>
              </w:rPr>
            </w:pPr>
            <w:r w:rsidRPr="00920D53">
              <w:rPr>
                <w:rFonts w:eastAsia="Calibri"/>
                <w:sz w:val="24"/>
                <w:szCs w:val="24"/>
              </w:rPr>
              <w:t>дверь железная, утепленная</w:t>
            </w:r>
          </w:p>
        </w:tc>
      </w:tr>
      <w:tr w:rsidR="005D7905" w14:paraId="71887852" w14:textId="77777777" w:rsidTr="005D7905">
        <w:trPr>
          <w:trHeight w:val="303"/>
        </w:trPr>
        <w:tc>
          <w:tcPr>
            <w:tcW w:w="842" w:type="dxa"/>
            <w:shd w:val="clear" w:color="auto" w:fill="auto"/>
            <w:vAlign w:val="center"/>
          </w:tcPr>
          <w:p w14:paraId="5D991734" w14:textId="64F80B35" w:rsidR="005D7905" w:rsidRDefault="005D7905" w:rsidP="005D7905">
            <w:pPr>
              <w:autoSpaceDE w:val="0"/>
              <w:autoSpaceDN w:val="0"/>
              <w:adjustRightInd w:val="0"/>
              <w:jc w:val="center"/>
              <w:rPr>
                <w:sz w:val="26"/>
                <w:szCs w:val="26"/>
              </w:rPr>
            </w:pPr>
            <w:r>
              <w:rPr>
                <w:sz w:val="26"/>
                <w:szCs w:val="26"/>
              </w:rPr>
              <w:t>5</w:t>
            </w:r>
          </w:p>
        </w:tc>
        <w:tc>
          <w:tcPr>
            <w:tcW w:w="2968" w:type="dxa"/>
            <w:shd w:val="clear" w:color="auto" w:fill="auto"/>
            <w:vAlign w:val="center"/>
          </w:tcPr>
          <w:p w14:paraId="551BFDEE" w14:textId="77777777" w:rsidR="005D7905" w:rsidRDefault="005D7905" w:rsidP="005D7905">
            <w:pPr>
              <w:autoSpaceDE w:val="0"/>
              <w:autoSpaceDN w:val="0"/>
              <w:adjustRightInd w:val="0"/>
              <w:rPr>
                <w:sz w:val="26"/>
                <w:szCs w:val="26"/>
              </w:rPr>
            </w:pPr>
            <w:r>
              <w:rPr>
                <w:sz w:val="24"/>
                <w:szCs w:val="24"/>
              </w:rPr>
              <w:t>Освещение</w:t>
            </w:r>
          </w:p>
        </w:tc>
        <w:tc>
          <w:tcPr>
            <w:tcW w:w="5546" w:type="dxa"/>
            <w:shd w:val="clear" w:color="auto" w:fill="auto"/>
          </w:tcPr>
          <w:p w14:paraId="08942753" w14:textId="5CD99ECA" w:rsidR="005D7905" w:rsidRPr="00920D53" w:rsidRDefault="005D7905" w:rsidP="005D7905">
            <w:pPr>
              <w:autoSpaceDE w:val="0"/>
              <w:autoSpaceDN w:val="0"/>
              <w:adjustRightInd w:val="0"/>
              <w:rPr>
                <w:sz w:val="24"/>
                <w:szCs w:val="24"/>
              </w:rPr>
            </w:pPr>
            <w:r w:rsidRPr="00920D53">
              <w:rPr>
                <w:sz w:val="24"/>
                <w:szCs w:val="24"/>
              </w:rPr>
              <w:t>Лампа накаливания 75Вт-1 шт.</w:t>
            </w:r>
          </w:p>
          <w:p w14:paraId="2DE97DB6" w14:textId="49E64097" w:rsidR="005D7905" w:rsidRPr="00DF66F2" w:rsidRDefault="005D7905" w:rsidP="005D7905">
            <w:pPr>
              <w:autoSpaceDE w:val="0"/>
              <w:autoSpaceDN w:val="0"/>
              <w:adjustRightInd w:val="0"/>
              <w:rPr>
                <w:sz w:val="24"/>
                <w:szCs w:val="24"/>
              </w:rPr>
            </w:pPr>
            <w:r w:rsidRPr="00920D53">
              <w:rPr>
                <w:rFonts w:eastAsia="Calibri"/>
                <w:sz w:val="24"/>
                <w:szCs w:val="24"/>
              </w:rPr>
              <w:t>Внешнее освещение отсутствует</w:t>
            </w:r>
            <w:r>
              <w:rPr>
                <w:rFonts w:eastAsia="Calibri"/>
                <w:sz w:val="24"/>
                <w:szCs w:val="24"/>
              </w:rPr>
              <w:t>.</w:t>
            </w:r>
          </w:p>
        </w:tc>
      </w:tr>
      <w:tr w:rsidR="005D7905" w14:paraId="118BEDCE" w14:textId="77777777" w:rsidTr="005D7905">
        <w:trPr>
          <w:trHeight w:val="303"/>
        </w:trPr>
        <w:tc>
          <w:tcPr>
            <w:tcW w:w="842" w:type="dxa"/>
            <w:shd w:val="clear" w:color="auto" w:fill="auto"/>
            <w:vAlign w:val="center"/>
          </w:tcPr>
          <w:p w14:paraId="1B7CCD63" w14:textId="1AD2DBA1" w:rsidR="005D7905" w:rsidRDefault="005D7905" w:rsidP="005D7905">
            <w:pPr>
              <w:autoSpaceDE w:val="0"/>
              <w:autoSpaceDN w:val="0"/>
              <w:adjustRightInd w:val="0"/>
              <w:jc w:val="center"/>
              <w:rPr>
                <w:sz w:val="26"/>
                <w:szCs w:val="26"/>
              </w:rPr>
            </w:pPr>
            <w:r>
              <w:rPr>
                <w:sz w:val="26"/>
                <w:szCs w:val="26"/>
              </w:rPr>
              <w:t>6</w:t>
            </w:r>
          </w:p>
        </w:tc>
        <w:tc>
          <w:tcPr>
            <w:tcW w:w="2968" w:type="dxa"/>
            <w:shd w:val="clear" w:color="auto" w:fill="auto"/>
            <w:vAlign w:val="center"/>
          </w:tcPr>
          <w:p w14:paraId="1DE02283" w14:textId="77777777" w:rsidR="005D7905" w:rsidRDefault="005D7905" w:rsidP="005D7905">
            <w:pPr>
              <w:autoSpaceDE w:val="0"/>
              <w:autoSpaceDN w:val="0"/>
              <w:adjustRightInd w:val="0"/>
              <w:rPr>
                <w:sz w:val="24"/>
                <w:szCs w:val="24"/>
              </w:rPr>
            </w:pPr>
            <w:r>
              <w:rPr>
                <w:sz w:val="24"/>
                <w:szCs w:val="24"/>
              </w:rPr>
              <w:t>Электроснабжение</w:t>
            </w:r>
          </w:p>
        </w:tc>
        <w:tc>
          <w:tcPr>
            <w:tcW w:w="5546" w:type="dxa"/>
            <w:shd w:val="clear" w:color="auto" w:fill="auto"/>
          </w:tcPr>
          <w:p w14:paraId="3A98C35F" w14:textId="745B2648" w:rsidR="005D7905" w:rsidRPr="00DF66F2" w:rsidRDefault="005D7905" w:rsidP="005D7905">
            <w:pPr>
              <w:autoSpaceDE w:val="0"/>
              <w:autoSpaceDN w:val="0"/>
              <w:adjustRightInd w:val="0"/>
              <w:jc w:val="both"/>
              <w:rPr>
                <w:sz w:val="24"/>
                <w:szCs w:val="24"/>
              </w:rPr>
            </w:pPr>
            <w:r w:rsidRPr="00920D53">
              <w:rPr>
                <w:rFonts w:eastAsia="Calibri"/>
                <w:sz w:val="24"/>
                <w:szCs w:val="24"/>
              </w:rPr>
              <w:t>централизованное</w:t>
            </w:r>
          </w:p>
        </w:tc>
      </w:tr>
      <w:tr w:rsidR="005D7905" w14:paraId="30155764" w14:textId="77777777" w:rsidTr="005D7905">
        <w:trPr>
          <w:trHeight w:val="303"/>
        </w:trPr>
        <w:tc>
          <w:tcPr>
            <w:tcW w:w="842" w:type="dxa"/>
            <w:shd w:val="clear" w:color="auto" w:fill="auto"/>
            <w:vAlign w:val="center"/>
          </w:tcPr>
          <w:p w14:paraId="402EA697" w14:textId="26406E21" w:rsidR="005D7905" w:rsidRDefault="005D7905" w:rsidP="005D7905">
            <w:pPr>
              <w:autoSpaceDE w:val="0"/>
              <w:autoSpaceDN w:val="0"/>
              <w:adjustRightInd w:val="0"/>
              <w:jc w:val="center"/>
              <w:rPr>
                <w:sz w:val="26"/>
                <w:szCs w:val="26"/>
              </w:rPr>
            </w:pPr>
            <w:r>
              <w:rPr>
                <w:sz w:val="26"/>
                <w:szCs w:val="26"/>
              </w:rPr>
              <w:t>7</w:t>
            </w:r>
          </w:p>
        </w:tc>
        <w:tc>
          <w:tcPr>
            <w:tcW w:w="2968" w:type="dxa"/>
            <w:shd w:val="clear" w:color="auto" w:fill="auto"/>
            <w:vAlign w:val="center"/>
          </w:tcPr>
          <w:p w14:paraId="58B9D5E1" w14:textId="77777777" w:rsidR="005D7905" w:rsidRDefault="005D7905" w:rsidP="005D7905">
            <w:pPr>
              <w:autoSpaceDE w:val="0"/>
              <w:autoSpaceDN w:val="0"/>
              <w:adjustRightInd w:val="0"/>
              <w:rPr>
                <w:sz w:val="24"/>
                <w:szCs w:val="24"/>
              </w:rPr>
            </w:pPr>
            <w:r>
              <w:rPr>
                <w:sz w:val="24"/>
                <w:szCs w:val="24"/>
              </w:rPr>
              <w:t>Газоснабжение</w:t>
            </w:r>
          </w:p>
        </w:tc>
        <w:tc>
          <w:tcPr>
            <w:tcW w:w="5546" w:type="dxa"/>
            <w:shd w:val="clear" w:color="auto" w:fill="auto"/>
          </w:tcPr>
          <w:p w14:paraId="6C4F0F92" w14:textId="799C4723" w:rsidR="005D7905" w:rsidRPr="00DF66F2" w:rsidRDefault="005D7905" w:rsidP="005D7905">
            <w:pPr>
              <w:autoSpaceDE w:val="0"/>
              <w:autoSpaceDN w:val="0"/>
              <w:adjustRightInd w:val="0"/>
              <w:jc w:val="both"/>
              <w:rPr>
                <w:sz w:val="24"/>
                <w:szCs w:val="24"/>
              </w:rPr>
            </w:pPr>
            <w:r w:rsidRPr="00920D53">
              <w:rPr>
                <w:rFonts w:eastAsia="Calibri"/>
                <w:sz w:val="24"/>
                <w:szCs w:val="24"/>
              </w:rPr>
              <w:t>централизованное</w:t>
            </w:r>
          </w:p>
        </w:tc>
      </w:tr>
      <w:tr w:rsidR="005D7905" w14:paraId="0712AD18" w14:textId="77777777" w:rsidTr="005D7905">
        <w:trPr>
          <w:trHeight w:val="303"/>
        </w:trPr>
        <w:tc>
          <w:tcPr>
            <w:tcW w:w="842" w:type="dxa"/>
            <w:shd w:val="clear" w:color="auto" w:fill="auto"/>
            <w:vAlign w:val="center"/>
          </w:tcPr>
          <w:p w14:paraId="3DC65AD7" w14:textId="10CDBC23" w:rsidR="005D7905" w:rsidRDefault="005D7905" w:rsidP="005D7905">
            <w:pPr>
              <w:autoSpaceDE w:val="0"/>
              <w:autoSpaceDN w:val="0"/>
              <w:adjustRightInd w:val="0"/>
              <w:jc w:val="center"/>
              <w:rPr>
                <w:sz w:val="26"/>
                <w:szCs w:val="26"/>
              </w:rPr>
            </w:pPr>
            <w:r>
              <w:rPr>
                <w:sz w:val="26"/>
                <w:szCs w:val="26"/>
              </w:rPr>
              <w:t>8</w:t>
            </w:r>
          </w:p>
        </w:tc>
        <w:tc>
          <w:tcPr>
            <w:tcW w:w="2968" w:type="dxa"/>
            <w:shd w:val="clear" w:color="auto" w:fill="auto"/>
            <w:vAlign w:val="center"/>
          </w:tcPr>
          <w:p w14:paraId="7D97B6D4" w14:textId="77777777" w:rsidR="005D7905" w:rsidRDefault="005D7905" w:rsidP="005D7905">
            <w:pPr>
              <w:autoSpaceDE w:val="0"/>
              <w:autoSpaceDN w:val="0"/>
              <w:adjustRightInd w:val="0"/>
              <w:rPr>
                <w:sz w:val="24"/>
                <w:szCs w:val="24"/>
              </w:rPr>
            </w:pPr>
            <w:r>
              <w:rPr>
                <w:sz w:val="24"/>
                <w:szCs w:val="24"/>
              </w:rPr>
              <w:t>Теплоснабжение</w:t>
            </w:r>
          </w:p>
        </w:tc>
        <w:tc>
          <w:tcPr>
            <w:tcW w:w="5546" w:type="dxa"/>
            <w:shd w:val="clear" w:color="auto" w:fill="auto"/>
          </w:tcPr>
          <w:p w14:paraId="404DE338" w14:textId="790F861D" w:rsidR="005D7905" w:rsidRPr="00DF66F2" w:rsidRDefault="005D7905" w:rsidP="005D7905">
            <w:pPr>
              <w:autoSpaceDE w:val="0"/>
              <w:autoSpaceDN w:val="0"/>
              <w:adjustRightInd w:val="0"/>
              <w:jc w:val="both"/>
              <w:rPr>
                <w:sz w:val="24"/>
                <w:szCs w:val="24"/>
              </w:rPr>
            </w:pPr>
            <w:r w:rsidRPr="00920D53">
              <w:rPr>
                <w:rFonts w:eastAsia="Calibri"/>
                <w:sz w:val="24"/>
                <w:szCs w:val="24"/>
              </w:rPr>
              <w:t>-</w:t>
            </w:r>
          </w:p>
        </w:tc>
      </w:tr>
      <w:tr w:rsidR="005D7905" w14:paraId="47082717" w14:textId="77777777" w:rsidTr="005D7905">
        <w:trPr>
          <w:trHeight w:val="303"/>
        </w:trPr>
        <w:tc>
          <w:tcPr>
            <w:tcW w:w="842" w:type="dxa"/>
            <w:shd w:val="clear" w:color="auto" w:fill="auto"/>
            <w:vAlign w:val="center"/>
          </w:tcPr>
          <w:p w14:paraId="72872BB6" w14:textId="3FB73D84" w:rsidR="005D7905" w:rsidRDefault="005D7905" w:rsidP="005D7905">
            <w:pPr>
              <w:autoSpaceDE w:val="0"/>
              <w:autoSpaceDN w:val="0"/>
              <w:adjustRightInd w:val="0"/>
              <w:jc w:val="center"/>
              <w:rPr>
                <w:sz w:val="26"/>
                <w:szCs w:val="26"/>
              </w:rPr>
            </w:pPr>
            <w:r>
              <w:rPr>
                <w:sz w:val="26"/>
                <w:szCs w:val="26"/>
              </w:rPr>
              <w:t>9</w:t>
            </w:r>
          </w:p>
        </w:tc>
        <w:tc>
          <w:tcPr>
            <w:tcW w:w="2968" w:type="dxa"/>
            <w:shd w:val="clear" w:color="auto" w:fill="auto"/>
            <w:vAlign w:val="center"/>
          </w:tcPr>
          <w:p w14:paraId="46A4D596" w14:textId="77777777" w:rsidR="005D7905" w:rsidRDefault="005D7905" w:rsidP="005D7905">
            <w:pPr>
              <w:autoSpaceDE w:val="0"/>
              <w:autoSpaceDN w:val="0"/>
              <w:adjustRightInd w:val="0"/>
              <w:rPr>
                <w:sz w:val="24"/>
                <w:szCs w:val="24"/>
              </w:rPr>
            </w:pPr>
            <w:r>
              <w:rPr>
                <w:sz w:val="24"/>
                <w:szCs w:val="24"/>
              </w:rPr>
              <w:t>Водоснабжение</w:t>
            </w:r>
          </w:p>
        </w:tc>
        <w:tc>
          <w:tcPr>
            <w:tcW w:w="5546" w:type="dxa"/>
            <w:shd w:val="clear" w:color="auto" w:fill="auto"/>
          </w:tcPr>
          <w:p w14:paraId="3CA2A7B2" w14:textId="01F1C369" w:rsidR="005D7905" w:rsidRPr="00DF66F2" w:rsidRDefault="005D7905" w:rsidP="005D7905">
            <w:pPr>
              <w:autoSpaceDE w:val="0"/>
              <w:autoSpaceDN w:val="0"/>
              <w:adjustRightInd w:val="0"/>
              <w:jc w:val="both"/>
              <w:rPr>
                <w:sz w:val="24"/>
                <w:szCs w:val="24"/>
              </w:rPr>
            </w:pPr>
            <w:r w:rsidRPr="00920D53">
              <w:rPr>
                <w:rFonts w:eastAsia="Calibri"/>
                <w:sz w:val="24"/>
                <w:szCs w:val="24"/>
              </w:rPr>
              <w:t>-</w:t>
            </w:r>
          </w:p>
        </w:tc>
      </w:tr>
      <w:tr w:rsidR="005D7905" w14:paraId="593AAFB9" w14:textId="77777777" w:rsidTr="005D7905">
        <w:trPr>
          <w:trHeight w:val="303"/>
        </w:trPr>
        <w:tc>
          <w:tcPr>
            <w:tcW w:w="842" w:type="dxa"/>
            <w:shd w:val="clear" w:color="auto" w:fill="auto"/>
            <w:vAlign w:val="center"/>
          </w:tcPr>
          <w:p w14:paraId="1ED06584" w14:textId="20B3D555" w:rsidR="005D7905" w:rsidRDefault="005D7905" w:rsidP="005D7905">
            <w:pPr>
              <w:autoSpaceDE w:val="0"/>
              <w:autoSpaceDN w:val="0"/>
              <w:adjustRightInd w:val="0"/>
              <w:jc w:val="center"/>
              <w:rPr>
                <w:sz w:val="26"/>
                <w:szCs w:val="26"/>
              </w:rPr>
            </w:pPr>
            <w:r>
              <w:rPr>
                <w:sz w:val="26"/>
                <w:szCs w:val="26"/>
              </w:rPr>
              <w:t>10</w:t>
            </w:r>
          </w:p>
        </w:tc>
        <w:tc>
          <w:tcPr>
            <w:tcW w:w="2968" w:type="dxa"/>
            <w:shd w:val="clear" w:color="auto" w:fill="auto"/>
            <w:vAlign w:val="center"/>
          </w:tcPr>
          <w:p w14:paraId="3BD3295B" w14:textId="77777777" w:rsidR="005D7905" w:rsidRPr="00063495" w:rsidRDefault="005D7905" w:rsidP="005D7905">
            <w:pPr>
              <w:autoSpaceDE w:val="0"/>
              <w:autoSpaceDN w:val="0"/>
              <w:adjustRightInd w:val="0"/>
              <w:rPr>
                <w:sz w:val="24"/>
                <w:szCs w:val="24"/>
              </w:rPr>
            </w:pPr>
            <w:r w:rsidRPr="00063495">
              <w:rPr>
                <w:sz w:val="24"/>
                <w:szCs w:val="24"/>
              </w:rPr>
              <w:t>Оснащение приборами учета потребляемых ТЭР и воды</w:t>
            </w:r>
          </w:p>
        </w:tc>
        <w:tc>
          <w:tcPr>
            <w:tcW w:w="5546" w:type="dxa"/>
            <w:shd w:val="clear" w:color="auto" w:fill="auto"/>
            <w:vAlign w:val="center"/>
          </w:tcPr>
          <w:p w14:paraId="2EE66EF0" w14:textId="2C0FC6B5" w:rsidR="005D7905" w:rsidRPr="00DF66F2" w:rsidRDefault="005D7905" w:rsidP="005D7905">
            <w:pPr>
              <w:autoSpaceDE w:val="0"/>
              <w:autoSpaceDN w:val="0"/>
              <w:adjustRightInd w:val="0"/>
              <w:rPr>
                <w:sz w:val="24"/>
                <w:szCs w:val="24"/>
              </w:rPr>
            </w:pPr>
            <w:r w:rsidRPr="00920D53">
              <w:rPr>
                <w:sz w:val="24"/>
                <w:szCs w:val="24"/>
              </w:rPr>
              <w:t>100 % (газоснабжение, электроснабжение)</w:t>
            </w:r>
          </w:p>
        </w:tc>
      </w:tr>
    </w:tbl>
    <w:p w14:paraId="3B743170" w14:textId="77777777" w:rsidR="00AF68CF" w:rsidRDefault="00AF68CF" w:rsidP="00AF68CF">
      <w:pPr>
        <w:pStyle w:val="2"/>
        <w:spacing w:before="0" w:line="360" w:lineRule="auto"/>
        <w:jc w:val="center"/>
        <w:rPr>
          <w:rFonts w:ascii="Times New Roman" w:hAnsi="Times New Roman" w:cs="Times New Roman"/>
          <w:b/>
          <w:bCs/>
          <w:i/>
          <w:iCs/>
          <w:color w:val="auto"/>
          <w:sz w:val="28"/>
          <w:szCs w:val="28"/>
        </w:rPr>
      </w:pPr>
    </w:p>
    <w:p w14:paraId="21F12802" w14:textId="7531B325" w:rsidR="00A46A16" w:rsidRPr="00947B79" w:rsidRDefault="00EE078B" w:rsidP="007D1EAF">
      <w:pPr>
        <w:pStyle w:val="2"/>
        <w:spacing w:before="0" w:line="360" w:lineRule="auto"/>
        <w:jc w:val="center"/>
        <w:rPr>
          <w:rFonts w:ascii="Times New Roman" w:hAnsi="Times New Roman" w:cs="Times New Roman"/>
          <w:b/>
          <w:bCs/>
          <w:i/>
          <w:iCs/>
          <w:color w:val="auto"/>
          <w:sz w:val="28"/>
          <w:szCs w:val="28"/>
        </w:rPr>
      </w:pPr>
      <w:bookmarkStart w:id="42" w:name="_Toc101449103"/>
      <w:bookmarkStart w:id="43" w:name="_Toc107914300"/>
      <w:bookmarkEnd w:id="36"/>
      <w:r>
        <w:rPr>
          <w:rFonts w:ascii="Times New Roman" w:hAnsi="Times New Roman" w:cs="Times New Roman"/>
          <w:b/>
          <w:bCs/>
          <w:i/>
          <w:iCs/>
          <w:color w:val="auto"/>
          <w:sz w:val="28"/>
          <w:szCs w:val="28"/>
        </w:rPr>
        <w:t>1</w:t>
      </w:r>
      <w:r w:rsidR="00947B79">
        <w:rPr>
          <w:rFonts w:ascii="Times New Roman" w:hAnsi="Times New Roman" w:cs="Times New Roman"/>
          <w:b/>
          <w:bCs/>
          <w:i/>
          <w:iCs/>
          <w:color w:val="auto"/>
          <w:sz w:val="28"/>
          <w:szCs w:val="28"/>
        </w:rPr>
        <w:t>.7</w:t>
      </w:r>
      <w:r w:rsidR="00A46A16" w:rsidRPr="00947B79">
        <w:rPr>
          <w:rFonts w:ascii="Times New Roman" w:hAnsi="Times New Roman" w:cs="Times New Roman"/>
          <w:b/>
          <w:bCs/>
          <w:i/>
          <w:iCs/>
          <w:color w:val="auto"/>
          <w:sz w:val="28"/>
          <w:szCs w:val="28"/>
        </w:rPr>
        <w:t xml:space="preserve"> Сведен</w:t>
      </w:r>
      <w:r w:rsidR="00DE37B8" w:rsidRPr="00947B79">
        <w:rPr>
          <w:rFonts w:ascii="Times New Roman" w:hAnsi="Times New Roman" w:cs="Times New Roman"/>
          <w:b/>
          <w:bCs/>
          <w:i/>
          <w:iCs/>
          <w:color w:val="auto"/>
          <w:sz w:val="28"/>
          <w:szCs w:val="28"/>
        </w:rPr>
        <w:t>и</w:t>
      </w:r>
      <w:r w:rsidR="00A46A16" w:rsidRPr="00947B79">
        <w:rPr>
          <w:rFonts w:ascii="Times New Roman" w:hAnsi="Times New Roman" w:cs="Times New Roman"/>
          <w:b/>
          <w:bCs/>
          <w:i/>
          <w:iCs/>
          <w:color w:val="auto"/>
          <w:sz w:val="28"/>
          <w:szCs w:val="28"/>
        </w:rPr>
        <w:t>я о наличии автотранспорта и спецтехники</w:t>
      </w:r>
      <w:bookmarkEnd w:id="38"/>
      <w:bookmarkEnd w:id="39"/>
      <w:bookmarkEnd w:id="40"/>
      <w:bookmarkEnd w:id="42"/>
      <w:bookmarkEnd w:id="43"/>
    </w:p>
    <w:p w14:paraId="40301881" w14:textId="1D19EB96" w:rsidR="00133CA9" w:rsidRPr="00947B79" w:rsidRDefault="00EF46BB" w:rsidP="007D1EAF">
      <w:pPr>
        <w:autoSpaceDE w:val="0"/>
        <w:autoSpaceDN w:val="0"/>
        <w:adjustRightInd w:val="0"/>
        <w:spacing w:after="0" w:line="360" w:lineRule="auto"/>
        <w:ind w:firstLine="709"/>
        <w:jc w:val="both"/>
        <w:rPr>
          <w:rFonts w:ascii="Times New Roman" w:hAnsi="Times New Roman" w:cs="Times New Roman"/>
          <w:sz w:val="28"/>
          <w:szCs w:val="28"/>
        </w:rPr>
      </w:pPr>
      <w:r w:rsidRPr="00947B79">
        <w:rPr>
          <w:rFonts w:ascii="Times New Roman" w:hAnsi="Times New Roman" w:cs="Times New Roman"/>
          <w:sz w:val="28"/>
          <w:szCs w:val="28"/>
        </w:rPr>
        <w:t>Н</w:t>
      </w:r>
      <w:r w:rsidR="00093EA5" w:rsidRPr="00947B79">
        <w:rPr>
          <w:rFonts w:ascii="Times New Roman" w:hAnsi="Times New Roman" w:cs="Times New Roman"/>
          <w:sz w:val="28"/>
          <w:szCs w:val="28"/>
        </w:rPr>
        <w:t xml:space="preserve">а балансе </w:t>
      </w:r>
      <w:r w:rsidR="00240DF5" w:rsidRPr="00947B79">
        <w:rPr>
          <w:rFonts w:ascii="Times New Roman" w:hAnsi="Times New Roman" w:cs="Times New Roman"/>
          <w:sz w:val="28"/>
          <w:szCs w:val="28"/>
        </w:rPr>
        <w:t>Администраци</w:t>
      </w:r>
      <w:r w:rsidRPr="00947B79">
        <w:rPr>
          <w:rFonts w:ascii="Times New Roman" w:hAnsi="Times New Roman" w:cs="Times New Roman"/>
          <w:sz w:val="28"/>
          <w:szCs w:val="28"/>
        </w:rPr>
        <w:t>и</w:t>
      </w:r>
      <w:r w:rsidR="00240DF5" w:rsidRPr="00947B79">
        <w:rPr>
          <w:rFonts w:ascii="Times New Roman" w:hAnsi="Times New Roman" w:cs="Times New Roman"/>
          <w:sz w:val="28"/>
          <w:szCs w:val="28"/>
        </w:rPr>
        <w:t xml:space="preserve"> </w:t>
      </w:r>
      <w:r w:rsidR="00450828">
        <w:rPr>
          <w:rFonts w:ascii="Times New Roman" w:hAnsi="Times New Roman" w:cs="Times New Roman"/>
          <w:sz w:val="28"/>
          <w:szCs w:val="28"/>
        </w:rPr>
        <w:t>сельского</w:t>
      </w:r>
      <w:r w:rsidR="00240DF5" w:rsidRPr="00947B79">
        <w:rPr>
          <w:rFonts w:ascii="Times New Roman" w:hAnsi="Times New Roman" w:cs="Times New Roman"/>
          <w:sz w:val="28"/>
          <w:szCs w:val="28"/>
        </w:rPr>
        <w:t xml:space="preserve"> поселения </w:t>
      </w:r>
      <w:r w:rsidR="000A4841">
        <w:rPr>
          <w:rFonts w:ascii="Times New Roman" w:hAnsi="Times New Roman" w:cs="Times New Roman"/>
          <w:sz w:val="28"/>
          <w:szCs w:val="28"/>
        </w:rPr>
        <w:t>Назаровка</w:t>
      </w:r>
      <w:r w:rsidR="00133CA9" w:rsidRPr="00947B79">
        <w:rPr>
          <w:rFonts w:ascii="Times New Roman" w:hAnsi="Times New Roman" w:cs="Times New Roman"/>
          <w:sz w:val="28"/>
          <w:szCs w:val="28"/>
        </w:rPr>
        <w:t xml:space="preserve"> </w:t>
      </w:r>
      <w:r w:rsidR="00093EA5" w:rsidRPr="00947B79">
        <w:rPr>
          <w:rFonts w:ascii="Times New Roman" w:hAnsi="Times New Roman" w:cs="Times New Roman"/>
          <w:sz w:val="28"/>
          <w:szCs w:val="28"/>
        </w:rPr>
        <w:t>единиц</w:t>
      </w:r>
      <w:r w:rsidR="00802D65" w:rsidRPr="00947B79">
        <w:rPr>
          <w:rFonts w:ascii="Times New Roman" w:hAnsi="Times New Roman" w:cs="Times New Roman"/>
          <w:sz w:val="28"/>
          <w:szCs w:val="28"/>
        </w:rPr>
        <w:t>ы</w:t>
      </w:r>
      <w:r w:rsidR="00093EA5" w:rsidRPr="00947B79">
        <w:rPr>
          <w:rFonts w:ascii="Times New Roman" w:hAnsi="Times New Roman" w:cs="Times New Roman"/>
          <w:sz w:val="28"/>
          <w:szCs w:val="28"/>
        </w:rPr>
        <w:t xml:space="preserve"> </w:t>
      </w:r>
      <w:r w:rsidR="00D33EF0" w:rsidRPr="00EE078B">
        <w:rPr>
          <w:rFonts w:ascii="Times New Roman" w:hAnsi="Times New Roman" w:cs="Times New Roman"/>
          <w:sz w:val="28"/>
          <w:szCs w:val="28"/>
        </w:rPr>
        <w:t>автотранспорта</w:t>
      </w:r>
      <w:r w:rsidRPr="00EE078B">
        <w:rPr>
          <w:rFonts w:ascii="Times New Roman" w:hAnsi="Times New Roman" w:cs="Times New Roman"/>
          <w:sz w:val="28"/>
          <w:szCs w:val="28"/>
        </w:rPr>
        <w:t xml:space="preserve"> отсутствуют.</w:t>
      </w:r>
      <w:r w:rsidR="00093EA5" w:rsidRPr="00947B79">
        <w:rPr>
          <w:rFonts w:ascii="Times New Roman" w:hAnsi="Times New Roman" w:cs="Times New Roman"/>
          <w:sz w:val="28"/>
          <w:szCs w:val="28"/>
        </w:rPr>
        <w:t xml:space="preserve"> </w:t>
      </w:r>
      <w:r w:rsidR="00C3596E" w:rsidRPr="00947B79">
        <w:rPr>
          <w:rFonts w:ascii="Times New Roman" w:hAnsi="Times New Roman" w:cs="Times New Roman"/>
          <w:sz w:val="28"/>
          <w:szCs w:val="28"/>
        </w:rPr>
        <w:t xml:space="preserve">Транспортное </w:t>
      </w:r>
      <w:r w:rsidRPr="00947B79">
        <w:rPr>
          <w:rFonts w:ascii="Times New Roman" w:hAnsi="Times New Roman" w:cs="Times New Roman"/>
          <w:sz w:val="28"/>
          <w:szCs w:val="28"/>
        </w:rPr>
        <w:t>обеспечени</w:t>
      </w:r>
      <w:r w:rsidR="00C3596E" w:rsidRPr="00947B79">
        <w:rPr>
          <w:rFonts w:ascii="Times New Roman" w:hAnsi="Times New Roman" w:cs="Times New Roman"/>
          <w:sz w:val="28"/>
          <w:szCs w:val="28"/>
        </w:rPr>
        <w:t>е</w:t>
      </w:r>
      <w:r w:rsidRPr="00947B79">
        <w:rPr>
          <w:rFonts w:ascii="Times New Roman" w:hAnsi="Times New Roman" w:cs="Times New Roman"/>
          <w:sz w:val="28"/>
          <w:szCs w:val="28"/>
        </w:rPr>
        <w:t xml:space="preserve"> деятельности</w:t>
      </w:r>
      <w:r w:rsidR="00C3596E" w:rsidRPr="00947B79">
        <w:rPr>
          <w:rFonts w:ascii="Times New Roman" w:hAnsi="Times New Roman" w:cs="Times New Roman"/>
          <w:sz w:val="28"/>
          <w:szCs w:val="28"/>
        </w:rPr>
        <w:t xml:space="preserve"> осуществляется </w:t>
      </w:r>
      <w:r w:rsidRPr="00947B79">
        <w:rPr>
          <w:rFonts w:ascii="Times New Roman" w:hAnsi="Times New Roman" w:cs="Times New Roman"/>
          <w:sz w:val="28"/>
          <w:szCs w:val="28"/>
        </w:rPr>
        <w:t>сторонней организации.</w:t>
      </w:r>
    </w:p>
    <w:p w14:paraId="19BF0A85" w14:textId="77777777" w:rsidR="007D0437" w:rsidRDefault="007D0437" w:rsidP="007D0437">
      <w:pPr>
        <w:pStyle w:val="2"/>
        <w:spacing w:before="0" w:line="360" w:lineRule="auto"/>
        <w:jc w:val="center"/>
        <w:rPr>
          <w:rFonts w:ascii="Times New Roman" w:eastAsia="Calibri" w:hAnsi="Times New Roman" w:cs="Times New Roman"/>
          <w:b/>
          <w:bCs/>
          <w:i/>
          <w:iCs/>
          <w:color w:val="auto"/>
          <w:sz w:val="28"/>
          <w:szCs w:val="28"/>
          <w:lang w:eastAsia="ru-RU"/>
        </w:rPr>
      </w:pPr>
      <w:bookmarkStart w:id="44" w:name="_Toc17376517"/>
      <w:bookmarkStart w:id="45" w:name="_Toc88646285"/>
    </w:p>
    <w:p w14:paraId="028A4F9C" w14:textId="5C5C48E4" w:rsidR="007F696B" w:rsidRDefault="00947B79" w:rsidP="007D0437">
      <w:pPr>
        <w:pStyle w:val="2"/>
        <w:spacing w:before="0" w:line="360" w:lineRule="auto"/>
        <w:jc w:val="center"/>
        <w:rPr>
          <w:rFonts w:ascii="Times New Roman" w:eastAsia="Calibri" w:hAnsi="Times New Roman" w:cs="Times New Roman"/>
          <w:b/>
          <w:bCs/>
          <w:i/>
          <w:iCs/>
          <w:color w:val="auto"/>
          <w:sz w:val="28"/>
          <w:szCs w:val="28"/>
          <w:lang w:eastAsia="ru-RU"/>
        </w:rPr>
      </w:pPr>
      <w:bookmarkStart w:id="46" w:name="_Toc101449104"/>
      <w:bookmarkStart w:id="47" w:name="_Toc107914301"/>
      <w:r>
        <w:rPr>
          <w:rFonts w:ascii="Times New Roman" w:eastAsia="Calibri" w:hAnsi="Times New Roman" w:cs="Times New Roman"/>
          <w:b/>
          <w:bCs/>
          <w:i/>
          <w:iCs/>
          <w:color w:val="auto"/>
          <w:sz w:val="28"/>
          <w:szCs w:val="28"/>
          <w:lang w:eastAsia="ru-RU"/>
        </w:rPr>
        <w:t>1.8</w:t>
      </w:r>
      <w:r w:rsidR="00A46A16" w:rsidRPr="00947B79">
        <w:rPr>
          <w:rFonts w:ascii="Times New Roman" w:eastAsia="Calibri" w:hAnsi="Times New Roman" w:cs="Times New Roman"/>
          <w:b/>
          <w:bCs/>
          <w:i/>
          <w:iCs/>
          <w:color w:val="auto"/>
          <w:sz w:val="28"/>
          <w:szCs w:val="28"/>
          <w:lang w:eastAsia="ru-RU"/>
        </w:rPr>
        <w:t xml:space="preserve"> </w:t>
      </w:r>
      <w:bookmarkStart w:id="48" w:name="_Hlk101511804"/>
      <w:r w:rsidR="00A46A16" w:rsidRPr="00947B79">
        <w:rPr>
          <w:rFonts w:ascii="Times New Roman" w:eastAsia="Calibri" w:hAnsi="Times New Roman" w:cs="Times New Roman"/>
          <w:b/>
          <w:bCs/>
          <w:i/>
          <w:iCs/>
          <w:color w:val="auto"/>
          <w:sz w:val="28"/>
          <w:szCs w:val="28"/>
          <w:lang w:eastAsia="ru-RU"/>
        </w:rPr>
        <w:t>Сведения о количестве точек приема (поставки)</w:t>
      </w:r>
      <w:r w:rsidR="00FD5454" w:rsidRPr="00947B79">
        <w:rPr>
          <w:rFonts w:ascii="Times New Roman" w:eastAsia="Calibri" w:hAnsi="Times New Roman" w:cs="Times New Roman"/>
          <w:b/>
          <w:bCs/>
          <w:i/>
          <w:iCs/>
          <w:color w:val="auto"/>
          <w:sz w:val="28"/>
          <w:szCs w:val="28"/>
          <w:lang w:eastAsia="ru-RU"/>
        </w:rPr>
        <w:t xml:space="preserve"> </w:t>
      </w:r>
      <w:r w:rsidR="00A46A16" w:rsidRPr="00947B79">
        <w:rPr>
          <w:rFonts w:ascii="Times New Roman" w:eastAsia="Calibri" w:hAnsi="Times New Roman" w:cs="Times New Roman"/>
          <w:b/>
          <w:bCs/>
          <w:i/>
          <w:iCs/>
          <w:color w:val="auto"/>
          <w:sz w:val="28"/>
          <w:szCs w:val="28"/>
          <w:lang w:eastAsia="ru-RU"/>
        </w:rPr>
        <w:t>электрической энергии</w:t>
      </w:r>
      <w:bookmarkEnd w:id="44"/>
      <w:bookmarkEnd w:id="45"/>
      <w:bookmarkEnd w:id="46"/>
      <w:bookmarkEnd w:id="47"/>
    </w:p>
    <w:p w14:paraId="5B6536DB" w14:textId="77777777" w:rsidR="00B0186C" w:rsidRPr="00B0186C" w:rsidRDefault="00B0186C" w:rsidP="00B0186C">
      <w:pPr>
        <w:rPr>
          <w:lang w:eastAsia="ru-RU"/>
        </w:rPr>
      </w:pPr>
    </w:p>
    <w:p w14:paraId="0F1CBA43" w14:textId="00ED12DB" w:rsidR="00A46A16" w:rsidRPr="00DF6DEF" w:rsidRDefault="00A46A16" w:rsidP="0016578D">
      <w:pPr>
        <w:spacing w:after="0" w:line="360" w:lineRule="auto"/>
        <w:ind w:firstLine="709"/>
        <w:jc w:val="both"/>
        <w:rPr>
          <w:rFonts w:ascii="Times New Roman" w:eastAsia="Times New Roman" w:hAnsi="Times New Roman" w:cs="Times New Roman"/>
          <w:sz w:val="28"/>
          <w:szCs w:val="28"/>
          <w:lang w:eastAsia="ru-RU"/>
        </w:rPr>
      </w:pPr>
      <w:bookmarkStart w:id="49" w:name="_Hlk101511853"/>
      <w:bookmarkEnd w:id="48"/>
      <w:r w:rsidRPr="00DF6DEF">
        <w:rPr>
          <w:rFonts w:ascii="Times New Roman" w:eastAsia="Times New Roman" w:hAnsi="Times New Roman" w:cs="Times New Roman"/>
          <w:sz w:val="28"/>
          <w:szCs w:val="28"/>
          <w:lang w:eastAsia="ru-RU"/>
        </w:rPr>
        <w:lastRenderedPageBreak/>
        <w:t xml:space="preserve">Количество точек </w:t>
      </w:r>
      <w:r w:rsidRPr="00DF6DEF">
        <w:rPr>
          <w:rFonts w:ascii="Times New Roman" w:eastAsia="Times New Roman" w:hAnsi="Times New Roman" w:cs="Times New Roman"/>
          <w:sz w:val="28"/>
          <w:szCs w:val="28"/>
          <w:u w:val="single"/>
          <w:lang w:eastAsia="ru-RU"/>
        </w:rPr>
        <w:t>приема</w:t>
      </w:r>
      <w:r w:rsidRPr="00DF6DEF">
        <w:rPr>
          <w:rFonts w:ascii="Times New Roman" w:eastAsia="Times New Roman" w:hAnsi="Times New Roman" w:cs="Times New Roman"/>
          <w:sz w:val="28"/>
          <w:szCs w:val="28"/>
          <w:lang w:eastAsia="ru-RU"/>
        </w:rPr>
        <w:t xml:space="preserve">/поставки/передачи электрической энергии − </w:t>
      </w:r>
      <w:r w:rsidR="000A4841">
        <w:rPr>
          <w:rFonts w:ascii="Times New Roman" w:eastAsia="Times New Roman" w:hAnsi="Times New Roman" w:cs="Times New Roman"/>
          <w:sz w:val="28"/>
          <w:szCs w:val="28"/>
          <w:lang w:eastAsia="ru-RU"/>
        </w:rPr>
        <w:t>8</w:t>
      </w:r>
      <w:r w:rsidRPr="00DF6DEF">
        <w:rPr>
          <w:rFonts w:ascii="Times New Roman" w:eastAsia="Times New Roman" w:hAnsi="Times New Roman" w:cs="Times New Roman"/>
          <w:sz w:val="28"/>
          <w:szCs w:val="28"/>
          <w:lang w:eastAsia="ru-RU"/>
        </w:rPr>
        <w:t xml:space="preserve"> шт.</w:t>
      </w:r>
    </w:p>
    <w:p w14:paraId="5C2264B9" w14:textId="6A38A426" w:rsidR="00A46A16" w:rsidRPr="00DF6DEF" w:rsidRDefault="00A46A16" w:rsidP="0016578D">
      <w:pPr>
        <w:spacing w:after="0" w:line="360" w:lineRule="auto"/>
        <w:ind w:firstLine="709"/>
        <w:jc w:val="both"/>
        <w:rPr>
          <w:rFonts w:ascii="Times New Roman" w:eastAsia="Times New Roman" w:hAnsi="Times New Roman" w:cs="Times New Roman"/>
          <w:sz w:val="28"/>
          <w:szCs w:val="28"/>
          <w:lang w:eastAsia="ru-RU"/>
        </w:rPr>
      </w:pPr>
      <w:r w:rsidRPr="00DF6DEF">
        <w:rPr>
          <w:rFonts w:ascii="Times New Roman" w:eastAsia="Times New Roman" w:hAnsi="Times New Roman" w:cs="Times New Roman"/>
          <w:sz w:val="28"/>
          <w:szCs w:val="28"/>
          <w:lang w:eastAsia="ru-RU"/>
        </w:rPr>
        <w:t>Количество оборудованных узлами (приборами) учета точек приема, полученной электроэнергии от стороннего источника</w:t>
      </w:r>
      <w:r w:rsidR="00413FDE" w:rsidRPr="00DF6DEF">
        <w:rPr>
          <w:rFonts w:ascii="Times New Roman" w:eastAsia="Times New Roman" w:hAnsi="Times New Roman" w:cs="Times New Roman"/>
          <w:sz w:val="28"/>
          <w:szCs w:val="28"/>
          <w:lang w:eastAsia="ru-RU"/>
        </w:rPr>
        <w:t xml:space="preserve"> − </w:t>
      </w:r>
      <w:r w:rsidR="000A4841">
        <w:rPr>
          <w:rFonts w:ascii="Times New Roman" w:eastAsia="Times New Roman" w:hAnsi="Times New Roman" w:cs="Times New Roman"/>
          <w:sz w:val="28"/>
          <w:szCs w:val="28"/>
          <w:lang w:eastAsia="ru-RU"/>
        </w:rPr>
        <w:t>8</w:t>
      </w:r>
      <w:r w:rsidRPr="00DF6DEF">
        <w:rPr>
          <w:rFonts w:ascii="Times New Roman" w:eastAsia="Times New Roman" w:hAnsi="Times New Roman" w:cs="Times New Roman"/>
          <w:sz w:val="28"/>
          <w:szCs w:val="28"/>
          <w:lang w:eastAsia="ru-RU"/>
        </w:rPr>
        <w:t xml:space="preserve"> шт.</w:t>
      </w:r>
    </w:p>
    <w:p w14:paraId="2E7EE985" w14:textId="1C31FE4B" w:rsidR="00A46A16" w:rsidRPr="00DF6DEF" w:rsidRDefault="00A46A16" w:rsidP="0016578D">
      <w:pPr>
        <w:spacing w:after="0" w:line="360" w:lineRule="auto"/>
        <w:ind w:firstLine="709"/>
        <w:jc w:val="both"/>
        <w:rPr>
          <w:rFonts w:ascii="Times New Roman" w:eastAsia="Times New Roman" w:hAnsi="Times New Roman" w:cs="Times New Roman"/>
          <w:sz w:val="28"/>
          <w:szCs w:val="28"/>
          <w:lang w:eastAsia="ru-RU"/>
        </w:rPr>
      </w:pPr>
      <w:r w:rsidRPr="00DF6DEF">
        <w:rPr>
          <w:rFonts w:ascii="Times New Roman" w:eastAsia="Times New Roman" w:hAnsi="Times New Roman" w:cs="Times New Roman"/>
          <w:sz w:val="28"/>
          <w:szCs w:val="28"/>
          <w:shd w:val="clear" w:color="auto" w:fill="FFFFFF"/>
          <w:lang w:eastAsia="ru-RU"/>
        </w:rPr>
        <w:t>Расчет за потребленную электроэнергию осуществляется по приборам коммерческого учета.</w:t>
      </w:r>
    </w:p>
    <w:p w14:paraId="63A23B96" w14:textId="6D85D445" w:rsidR="00D33EF0" w:rsidRDefault="00A46A16" w:rsidP="0016578D">
      <w:pPr>
        <w:spacing w:after="0" w:line="360" w:lineRule="auto"/>
        <w:ind w:firstLine="709"/>
        <w:jc w:val="both"/>
        <w:rPr>
          <w:rFonts w:ascii="Times New Roman" w:eastAsia="Times New Roman" w:hAnsi="Times New Roman" w:cs="Times New Roman"/>
          <w:sz w:val="28"/>
          <w:szCs w:val="28"/>
          <w:lang w:eastAsia="ru-RU"/>
        </w:rPr>
      </w:pPr>
      <w:r w:rsidRPr="00DF6DEF">
        <w:rPr>
          <w:rFonts w:ascii="Times New Roman" w:eastAsia="Times New Roman" w:hAnsi="Times New Roman" w:cs="Times New Roman"/>
          <w:sz w:val="28"/>
          <w:szCs w:val="28"/>
          <w:lang w:eastAsia="ru-RU"/>
        </w:rPr>
        <w:t>Автоматизированная</w:t>
      </w:r>
      <w:r w:rsidR="00413FDE" w:rsidRPr="00DF6DEF">
        <w:rPr>
          <w:rFonts w:ascii="Times New Roman" w:eastAsia="Times New Roman" w:hAnsi="Times New Roman" w:cs="Times New Roman"/>
          <w:sz w:val="28"/>
          <w:szCs w:val="28"/>
          <w:lang w:eastAsia="ru-RU"/>
        </w:rPr>
        <w:t xml:space="preserve"> </w:t>
      </w:r>
      <w:r w:rsidRPr="00DF6DEF">
        <w:rPr>
          <w:rFonts w:ascii="Times New Roman" w:eastAsia="Times New Roman" w:hAnsi="Times New Roman" w:cs="Times New Roman"/>
          <w:sz w:val="28"/>
          <w:szCs w:val="28"/>
          <w:lang w:eastAsia="ru-RU"/>
        </w:rPr>
        <w:t>информационно-измерительная система коммерческого учета электроэнергии (АИИС КУЭ) отсутствует</w:t>
      </w:r>
      <w:bookmarkEnd w:id="49"/>
      <w:r w:rsidRPr="00DF6DEF">
        <w:rPr>
          <w:rFonts w:ascii="Times New Roman" w:eastAsia="Times New Roman" w:hAnsi="Times New Roman" w:cs="Times New Roman"/>
          <w:sz w:val="28"/>
          <w:szCs w:val="28"/>
          <w:lang w:eastAsia="ru-RU"/>
        </w:rPr>
        <w:t>.</w:t>
      </w:r>
    </w:p>
    <w:p w14:paraId="422D54AD" w14:textId="77777777" w:rsidR="0016578D" w:rsidRPr="00947B79" w:rsidRDefault="0016578D" w:rsidP="0016578D">
      <w:pPr>
        <w:spacing w:after="0" w:line="360" w:lineRule="auto"/>
        <w:ind w:firstLine="709"/>
        <w:jc w:val="both"/>
        <w:rPr>
          <w:rFonts w:ascii="Times New Roman" w:eastAsia="Times New Roman" w:hAnsi="Times New Roman" w:cs="Times New Roman"/>
          <w:sz w:val="28"/>
          <w:szCs w:val="28"/>
          <w:lang w:eastAsia="ru-RU"/>
        </w:rPr>
      </w:pPr>
    </w:p>
    <w:p w14:paraId="06791746" w14:textId="2C967E59" w:rsidR="00FF7D78" w:rsidRPr="005527A9" w:rsidRDefault="00FA2FDE" w:rsidP="007D0437">
      <w:pPr>
        <w:pStyle w:val="2"/>
        <w:spacing w:before="0" w:line="360" w:lineRule="auto"/>
        <w:jc w:val="center"/>
        <w:rPr>
          <w:rFonts w:ascii="Times New Roman" w:eastAsia="Times New Roman" w:hAnsi="Times New Roman" w:cs="Times New Roman"/>
          <w:b/>
          <w:bCs/>
          <w:i/>
          <w:iCs/>
          <w:color w:val="auto"/>
          <w:sz w:val="28"/>
          <w:szCs w:val="28"/>
          <w:lang w:eastAsia="ru-RU"/>
        </w:rPr>
      </w:pPr>
      <w:bookmarkStart w:id="50" w:name="_Toc88646286"/>
      <w:bookmarkStart w:id="51" w:name="_Toc101449105"/>
      <w:bookmarkStart w:id="52" w:name="_Toc107914302"/>
      <w:r>
        <w:rPr>
          <w:rFonts w:ascii="Times New Roman" w:eastAsia="Times New Roman" w:hAnsi="Times New Roman" w:cs="Times New Roman"/>
          <w:b/>
          <w:bCs/>
          <w:i/>
          <w:iCs/>
          <w:color w:val="auto"/>
          <w:sz w:val="28"/>
          <w:szCs w:val="28"/>
          <w:lang w:eastAsia="ru-RU"/>
        </w:rPr>
        <w:t>1.9</w:t>
      </w:r>
      <w:r w:rsidR="00FF7D78" w:rsidRPr="005527A9">
        <w:rPr>
          <w:rFonts w:ascii="Times New Roman" w:eastAsia="Times New Roman" w:hAnsi="Times New Roman" w:cs="Times New Roman"/>
          <w:b/>
          <w:bCs/>
          <w:i/>
          <w:iCs/>
          <w:color w:val="auto"/>
          <w:sz w:val="28"/>
          <w:szCs w:val="28"/>
          <w:lang w:eastAsia="ru-RU"/>
        </w:rPr>
        <w:t xml:space="preserve"> </w:t>
      </w:r>
      <w:bookmarkStart w:id="53" w:name="_Hlk101511914"/>
      <w:r w:rsidR="00FF7D78" w:rsidRPr="005527A9">
        <w:rPr>
          <w:rFonts w:ascii="Times New Roman" w:eastAsia="Times New Roman" w:hAnsi="Times New Roman" w:cs="Times New Roman"/>
          <w:b/>
          <w:bCs/>
          <w:i/>
          <w:iCs/>
          <w:color w:val="auto"/>
          <w:sz w:val="28"/>
          <w:szCs w:val="28"/>
          <w:lang w:eastAsia="ru-RU"/>
        </w:rPr>
        <w:t>Сведения о количестве точек поставки энергетических ресурсов на хозяйственные нужды, в том числе с разделением по видам энергетических ресурсов</w:t>
      </w:r>
      <w:bookmarkEnd w:id="50"/>
      <w:bookmarkEnd w:id="51"/>
      <w:bookmarkEnd w:id="52"/>
      <w:bookmarkEnd w:id="53"/>
    </w:p>
    <w:p w14:paraId="392C7A81" w14:textId="1C9F5A34" w:rsidR="00FF7D78" w:rsidRPr="00947B79" w:rsidRDefault="00FF7D78" w:rsidP="007D0437">
      <w:pPr>
        <w:spacing w:after="0" w:line="360" w:lineRule="auto"/>
        <w:ind w:firstLine="709"/>
        <w:jc w:val="both"/>
        <w:rPr>
          <w:rFonts w:ascii="Times New Roman" w:eastAsia="Times New Roman" w:hAnsi="Times New Roman" w:cs="Times New Roman"/>
          <w:sz w:val="28"/>
          <w:szCs w:val="28"/>
          <w:lang w:eastAsia="ru-RU"/>
        </w:rPr>
      </w:pPr>
      <w:r w:rsidRPr="00947B79">
        <w:rPr>
          <w:rFonts w:ascii="Times New Roman" w:eastAsia="Times New Roman" w:hAnsi="Times New Roman" w:cs="Times New Roman"/>
          <w:sz w:val="28"/>
          <w:szCs w:val="28"/>
          <w:lang w:eastAsia="ru-RU"/>
        </w:rPr>
        <w:t xml:space="preserve">Имеющаяся в учреждении система учета </w:t>
      </w:r>
      <w:r w:rsidRPr="00DF6DEF">
        <w:rPr>
          <w:rFonts w:ascii="Times New Roman" w:eastAsia="Times New Roman" w:hAnsi="Times New Roman" w:cs="Times New Roman"/>
          <w:sz w:val="28"/>
          <w:szCs w:val="28"/>
          <w:lang w:eastAsia="ru-RU"/>
        </w:rPr>
        <w:t>расход</w:t>
      </w:r>
      <w:r w:rsidR="00DF6DEF">
        <w:rPr>
          <w:rFonts w:ascii="Times New Roman" w:eastAsia="Times New Roman" w:hAnsi="Times New Roman" w:cs="Times New Roman"/>
          <w:sz w:val="28"/>
          <w:szCs w:val="28"/>
          <w:lang w:eastAsia="ru-RU"/>
        </w:rPr>
        <w:t>а</w:t>
      </w:r>
      <w:r w:rsidRPr="00947B79">
        <w:rPr>
          <w:rFonts w:ascii="Times New Roman" w:eastAsia="Times New Roman" w:hAnsi="Times New Roman" w:cs="Times New Roman"/>
          <w:sz w:val="28"/>
          <w:szCs w:val="28"/>
          <w:lang w:eastAsia="ru-RU"/>
        </w:rPr>
        <w:t xml:space="preserve"> ТЭР соответствует требованиям нормативных документов к классу точности приборов.</w:t>
      </w:r>
    </w:p>
    <w:p w14:paraId="7A646E7E" w14:textId="7D491AAE" w:rsidR="00FF7D78" w:rsidRPr="00947B79" w:rsidRDefault="00FF7D78" w:rsidP="007D0437">
      <w:pPr>
        <w:spacing w:after="0" w:line="360" w:lineRule="auto"/>
        <w:ind w:firstLine="709"/>
        <w:jc w:val="both"/>
        <w:rPr>
          <w:rFonts w:ascii="Times New Roman" w:eastAsia="Times New Roman" w:hAnsi="Times New Roman" w:cs="Times New Roman"/>
          <w:sz w:val="28"/>
          <w:szCs w:val="28"/>
          <w:lang w:eastAsia="ru-RU"/>
        </w:rPr>
      </w:pPr>
      <w:bookmarkStart w:id="54" w:name="_Hlk101511977"/>
      <w:bookmarkStart w:id="55" w:name="_Hlk97280503"/>
      <w:r w:rsidRPr="00947B79">
        <w:rPr>
          <w:rFonts w:ascii="Times New Roman" w:eastAsia="Times New Roman" w:hAnsi="Times New Roman" w:cs="Times New Roman"/>
          <w:sz w:val="28"/>
          <w:szCs w:val="28"/>
          <w:lang w:eastAsia="ru-RU"/>
        </w:rPr>
        <w:t xml:space="preserve">Суммарное количество точек поставки энергетических ресурсов – </w:t>
      </w:r>
      <w:r w:rsidR="0016578D">
        <w:rPr>
          <w:rFonts w:ascii="Times New Roman" w:eastAsia="Times New Roman" w:hAnsi="Times New Roman" w:cs="Times New Roman"/>
          <w:sz w:val="28"/>
          <w:szCs w:val="28"/>
          <w:lang w:eastAsia="ru-RU"/>
        </w:rPr>
        <w:t>1</w:t>
      </w:r>
      <w:r w:rsidR="005D7905">
        <w:rPr>
          <w:rFonts w:ascii="Times New Roman" w:eastAsia="Times New Roman" w:hAnsi="Times New Roman" w:cs="Times New Roman"/>
          <w:sz w:val="28"/>
          <w:szCs w:val="28"/>
          <w:lang w:eastAsia="ru-RU"/>
        </w:rPr>
        <w:t>2</w:t>
      </w:r>
      <w:r w:rsidRPr="00947B79">
        <w:rPr>
          <w:rFonts w:ascii="Times New Roman" w:eastAsia="Times New Roman" w:hAnsi="Times New Roman" w:cs="Times New Roman"/>
          <w:sz w:val="28"/>
          <w:szCs w:val="28"/>
          <w:lang w:eastAsia="ru-RU"/>
        </w:rPr>
        <w:t xml:space="preserve"> ед., из них:</w:t>
      </w:r>
    </w:p>
    <w:p w14:paraId="7F37FAD8" w14:textId="7C1BE51D" w:rsidR="00FF7D78" w:rsidRDefault="00FF7D78" w:rsidP="007D0437">
      <w:pPr>
        <w:numPr>
          <w:ilvl w:val="2"/>
          <w:numId w:val="15"/>
        </w:numPr>
        <w:spacing w:after="0" w:line="360" w:lineRule="auto"/>
        <w:ind w:left="0" w:hanging="284"/>
        <w:jc w:val="both"/>
        <w:rPr>
          <w:rFonts w:ascii="Times New Roman" w:eastAsia="Calibri" w:hAnsi="Times New Roman" w:cs="Times New Roman"/>
          <w:bCs/>
          <w:iCs/>
          <w:sz w:val="28"/>
          <w:szCs w:val="28"/>
          <w:lang w:eastAsia="ru-RU"/>
        </w:rPr>
      </w:pPr>
      <w:r w:rsidRPr="00947B79">
        <w:rPr>
          <w:rFonts w:ascii="Times New Roman" w:eastAsia="Calibri" w:hAnsi="Times New Roman" w:cs="Times New Roman"/>
          <w:bCs/>
          <w:iCs/>
          <w:sz w:val="28"/>
          <w:szCs w:val="28"/>
          <w:lang w:eastAsia="ru-RU"/>
        </w:rPr>
        <w:t xml:space="preserve">электрическая энергия – </w:t>
      </w:r>
      <w:r w:rsidR="005D7905">
        <w:rPr>
          <w:rFonts w:ascii="Times New Roman" w:eastAsia="Calibri" w:hAnsi="Times New Roman" w:cs="Times New Roman"/>
          <w:bCs/>
          <w:iCs/>
          <w:sz w:val="28"/>
          <w:szCs w:val="28"/>
          <w:lang w:eastAsia="ru-RU"/>
        </w:rPr>
        <w:t>8</w:t>
      </w:r>
      <w:r w:rsidR="000441E0" w:rsidRPr="00947B79">
        <w:rPr>
          <w:rFonts w:ascii="Times New Roman" w:eastAsia="Calibri" w:hAnsi="Times New Roman" w:cs="Times New Roman"/>
          <w:bCs/>
          <w:iCs/>
          <w:sz w:val="28"/>
          <w:szCs w:val="28"/>
          <w:lang w:eastAsia="ru-RU"/>
        </w:rPr>
        <w:t xml:space="preserve"> </w:t>
      </w:r>
      <w:r w:rsidRPr="00947B79">
        <w:rPr>
          <w:rFonts w:ascii="Times New Roman" w:eastAsia="Calibri" w:hAnsi="Times New Roman" w:cs="Times New Roman"/>
          <w:bCs/>
          <w:iCs/>
          <w:sz w:val="28"/>
          <w:szCs w:val="28"/>
          <w:lang w:eastAsia="ru-RU"/>
        </w:rPr>
        <w:t>шт.;</w:t>
      </w:r>
    </w:p>
    <w:p w14:paraId="044E64AD" w14:textId="75A18FFE" w:rsidR="00ED5E5C" w:rsidRPr="00947B79" w:rsidRDefault="00ED5E5C" w:rsidP="007D0437">
      <w:pPr>
        <w:numPr>
          <w:ilvl w:val="2"/>
          <w:numId w:val="15"/>
        </w:numPr>
        <w:spacing w:after="0" w:line="360" w:lineRule="auto"/>
        <w:ind w:left="0" w:hanging="284"/>
        <w:jc w:val="both"/>
        <w:rPr>
          <w:rFonts w:ascii="Times New Roman" w:eastAsia="Calibri" w:hAnsi="Times New Roman" w:cs="Times New Roman"/>
          <w:bCs/>
          <w:iCs/>
          <w:sz w:val="28"/>
          <w:szCs w:val="28"/>
          <w:lang w:eastAsia="ru-RU"/>
        </w:rPr>
      </w:pPr>
      <w:r>
        <w:rPr>
          <w:rFonts w:ascii="Times New Roman" w:eastAsia="Calibri" w:hAnsi="Times New Roman" w:cs="Times New Roman"/>
          <w:bCs/>
          <w:iCs/>
          <w:sz w:val="28"/>
          <w:szCs w:val="28"/>
          <w:lang w:eastAsia="ru-RU"/>
        </w:rPr>
        <w:t>природный газ</w:t>
      </w:r>
      <w:r w:rsidR="00B0186C">
        <w:rPr>
          <w:rFonts w:ascii="Times New Roman" w:eastAsia="Calibri" w:hAnsi="Times New Roman" w:cs="Times New Roman"/>
          <w:bCs/>
          <w:iCs/>
          <w:sz w:val="28"/>
          <w:szCs w:val="28"/>
          <w:lang w:eastAsia="ru-RU"/>
        </w:rPr>
        <w:t xml:space="preserve"> </w:t>
      </w:r>
      <w:r w:rsidR="00B0186C" w:rsidRPr="00E541B2">
        <w:rPr>
          <w:rFonts w:ascii="Times New Roman" w:hAnsi="Times New Roman" w:cs="Times New Roman"/>
          <w:sz w:val="28"/>
          <w:szCs w:val="28"/>
        </w:rPr>
        <w:t xml:space="preserve">(выработка тепловой энергии) </w:t>
      </w:r>
      <w:r>
        <w:rPr>
          <w:rFonts w:ascii="Times New Roman" w:eastAsia="Calibri" w:hAnsi="Times New Roman" w:cs="Times New Roman"/>
          <w:bCs/>
          <w:iCs/>
          <w:sz w:val="28"/>
          <w:szCs w:val="28"/>
          <w:lang w:eastAsia="ru-RU"/>
        </w:rPr>
        <w:t xml:space="preserve">– </w:t>
      </w:r>
      <w:r w:rsidR="0016578D">
        <w:rPr>
          <w:rFonts w:ascii="Times New Roman" w:eastAsia="Calibri" w:hAnsi="Times New Roman" w:cs="Times New Roman"/>
          <w:bCs/>
          <w:iCs/>
          <w:sz w:val="28"/>
          <w:szCs w:val="28"/>
          <w:lang w:eastAsia="ru-RU"/>
        </w:rPr>
        <w:t>4</w:t>
      </w:r>
      <w:r>
        <w:rPr>
          <w:rFonts w:ascii="Times New Roman" w:eastAsia="Calibri" w:hAnsi="Times New Roman" w:cs="Times New Roman"/>
          <w:bCs/>
          <w:iCs/>
          <w:sz w:val="28"/>
          <w:szCs w:val="28"/>
          <w:lang w:eastAsia="ru-RU"/>
        </w:rPr>
        <w:t xml:space="preserve"> шт.;</w:t>
      </w:r>
    </w:p>
    <w:p w14:paraId="219F1DCB" w14:textId="082FD40C" w:rsidR="00FF7D78" w:rsidRPr="00947B79" w:rsidRDefault="00FF7D78" w:rsidP="007D0437">
      <w:pPr>
        <w:numPr>
          <w:ilvl w:val="2"/>
          <w:numId w:val="15"/>
        </w:numPr>
        <w:spacing w:after="0" w:line="360" w:lineRule="auto"/>
        <w:ind w:left="0" w:hanging="284"/>
        <w:jc w:val="both"/>
        <w:rPr>
          <w:rFonts w:ascii="Times New Roman" w:eastAsia="Calibri" w:hAnsi="Times New Roman" w:cs="Times New Roman"/>
          <w:bCs/>
          <w:iCs/>
          <w:sz w:val="28"/>
          <w:szCs w:val="28"/>
          <w:lang w:eastAsia="ru-RU"/>
        </w:rPr>
      </w:pPr>
      <w:r w:rsidRPr="00947B79">
        <w:rPr>
          <w:rFonts w:ascii="Times New Roman" w:eastAsia="Times New Roman" w:hAnsi="Times New Roman" w:cs="Times New Roman"/>
          <w:sz w:val="28"/>
          <w:szCs w:val="28"/>
          <w:lang w:eastAsia="ru-RU"/>
        </w:rPr>
        <w:t xml:space="preserve">холодная вода – </w:t>
      </w:r>
      <w:r w:rsidR="005D7905">
        <w:rPr>
          <w:rFonts w:ascii="Times New Roman" w:eastAsia="Times New Roman" w:hAnsi="Times New Roman" w:cs="Times New Roman"/>
          <w:sz w:val="28"/>
          <w:szCs w:val="28"/>
          <w:lang w:eastAsia="ru-RU"/>
        </w:rPr>
        <w:t>0</w:t>
      </w:r>
      <w:r w:rsidR="008D7EC4" w:rsidRPr="00947B79">
        <w:rPr>
          <w:rFonts w:ascii="Times New Roman" w:eastAsia="Times New Roman" w:hAnsi="Times New Roman" w:cs="Times New Roman"/>
          <w:sz w:val="28"/>
          <w:szCs w:val="28"/>
          <w:lang w:eastAsia="ru-RU"/>
        </w:rPr>
        <w:t xml:space="preserve"> </w:t>
      </w:r>
      <w:r w:rsidRPr="00947B79">
        <w:rPr>
          <w:rFonts w:ascii="Times New Roman" w:eastAsia="Times New Roman" w:hAnsi="Times New Roman" w:cs="Times New Roman"/>
          <w:sz w:val="28"/>
          <w:szCs w:val="28"/>
          <w:lang w:eastAsia="ru-RU"/>
        </w:rPr>
        <w:t>шт.</w:t>
      </w:r>
    </w:p>
    <w:bookmarkEnd w:id="54"/>
    <w:p w14:paraId="675BB3BA" w14:textId="59053D06" w:rsidR="00C54995" w:rsidRDefault="00EC6D87" w:rsidP="007D0437">
      <w:pPr>
        <w:spacing w:after="0" w:line="360" w:lineRule="auto"/>
        <w:ind w:firstLine="709"/>
        <w:jc w:val="both"/>
        <w:rPr>
          <w:rFonts w:ascii="Times New Roman" w:eastAsia="Times New Roman" w:hAnsi="Times New Roman" w:cs="Times New Roman"/>
          <w:sz w:val="28"/>
          <w:szCs w:val="28"/>
          <w:lang w:eastAsia="ru-RU"/>
        </w:rPr>
      </w:pPr>
      <w:r w:rsidRPr="00947B79">
        <w:rPr>
          <w:rFonts w:ascii="Times New Roman" w:hAnsi="Times New Roman" w:cs="Times New Roman"/>
          <w:color w:val="262626"/>
          <w:sz w:val="28"/>
          <w:szCs w:val="28"/>
        </w:rPr>
        <w:t xml:space="preserve">Сведения </w:t>
      </w:r>
      <w:r w:rsidR="00FF7D78" w:rsidRPr="00947B79">
        <w:rPr>
          <w:rFonts w:ascii="Times New Roman" w:eastAsia="Times New Roman" w:hAnsi="Times New Roman" w:cs="Times New Roman"/>
          <w:sz w:val="28"/>
          <w:szCs w:val="28"/>
          <w:lang w:eastAsia="ru-RU"/>
        </w:rPr>
        <w:t>об оснащенности узлами (приборами) учета представлены в                         табли</w:t>
      </w:r>
      <w:r w:rsidR="00A87B51" w:rsidRPr="00947B79">
        <w:rPr>
          <w:rFonts w:ascii="Times New Roman" w:eastAsia="Times New Roman" w:hAnsi="Times New Roman" w:cs="Times New Roman"/>
          <w:sz w:val="28"/>
          <w:szCs w:val="28"/>
          <w:lang w:eastAsia="ru-RU"/>
        </w:rPr>
        <w:t xml:space="preserve">це </w:t>
      </w:r>
      <w:r w:rsidR="00C85D8C">
        <w:rPr>
          <w:rFonts w:ascii="Times New Roman" w:eastAsia="Times New Roman" w:hAnsi="Times New Roman" w:cs="Times New Roman"/>
          <w:sz w:val="28"/>
          <w:szCs w:val="28"/>
          <w:lang w:eastAsia="ru-RU"/>
        </w:rPr>
        <w:t>1</w:t>
      </w:r>
      <w:r w:rsidR="003C4E32">
        <w:rPr>
          <w:rFonts w:ascii="Times New Roman" w:eastAsia="Times New Roman" w:hAnsi="Times New Roman" w:cs="Times New Roman"/>
          <w:sz w:val="28"/>
          <w:szCs w:val="28"/>
          <w:lang w:eastAsia="ru-RU"/>
        </w:rPr>
        <w:t>1</w:t>
      </w:r>
      <w:r w:rsidR="00A87B51" w:rsidRPr="00947B79">
        <w:rPr>
          <w:rFonts w:ascii="Times New Roman" w:eastAsia="Times New Roman" w:hAnsi="Times New Roman" w:cs="Times New Roman"/>
          <w:sz w:val="28"/>
          <w:szCs w:val="28"/>
          <w:lang w:eastAsia="ru-RU"/>
        </w:rPr>
        <w:t>.</w:t>
      </w:r>
    </w:p>
    <w:p w14:paraId="393B05E7" w14:textId="40D7694C" w:rsidR="00FF7D78" w:rsidRPr="00947B79" w:rsidRDefault="00FF7D78" w:rsidP="007D0437">
      <w:pPr>
        <w:spacing w:after="0" w:line="360" w:lineRule="auto"/>
        <w:jc w:val="both"/>
        <w:rPr>
          <w:rFonts w:ascii="Times New Roman" w:eastAsia="Times New Roman" w:hAnsi="Times New Roman" w:cs="Times New Roman"/>
          <w:sz w:val="28"/>
          <w:szCs w:val="28"/>
          <w:lang w:eastAsia="ru-RU"/>
        </w:rPr>
      </w:pPr>
      <w:bookmarkStart w:id="56" w:name="_Hlk101512069"/>
      <w:r w:rsidRPr="00947B79">
        <w:rPr>
          <w:rFonts w:ascii="Times New Roman" w:eastAsia="Times New Roman" w:hAnsi="Times New Roman" w:cs="Times New Roman"/>
          <w:sz w:val="28"/>
          <w:szCs w:val="28"/>
          <w:lang w:eastAsia="ru-RU"/>
        </w:rPr>
        <w:t xml:space="preserve">Таблица </w:t>
      </w:r>
      <w:r w:rsidR="00C85D8C">
        <w:rPr>
          <w:rFonts w:ascii="Times New Roman" w:eastAsia="Times New Roman" w:hAnsi="Times New Roman" w:cs="Times New Roman"/>
          <w:sz w:val="28"/>
          <w:szCs w:val="28"/>
          <w:lang w:eastAsia="ru-RU"/>
        </w:rPr>
        <w:t>1</w:t>
      </w:r>
      <w:r w:rsidR="003C4E32">
        <w:rPr>
          <w:rFonts w:ascii="Times New Roman" w:eastAsia="Times New Roman" w:hAnsi="Times New Roman" w:cs="Times New Roman"/>
          <w:sz w:val="28"/>
          <w:szCs w:val="28"/>
          <w:lang w:eastAsia="ru-RU"/>
        </w:rPr>
        <w:t>1</w:t>
      </w:r>
      <w:r w:rsidRPr="00947B79">
        <w:rPr>
          <w:rFonts w:ascii="Times New Roman" w:eastAsia="Times New Roman" w:hAnsi="Times New Roman" w:cs="Times New Roman"/>
          <w:sz w:val="28"/>
          <w:szCs w:val="28"/>
          <w:lang w:eastAsia="ru-RU"/>
        </w:rPr>
        <w:t xml:space="preserve"> – Общие сведения об оснащенности узлами (приборами) учета</w:t>
      </w:r>
    </w:p>
    <w:tbl>
      <w:tblPr>
        <w:tblW w:w="10127" w:type="dxa"/>
        <w:tblInd w:w="-431" w:type="dxa"/>
        <w:tblLook w:val="04A0" w:firstRow="1" w:lastRow="0" w:firstColumn="1" w:lastColumn="0" w:noHBand="0" w:noVBand="1"/>
      </w:tblPr>
      <w:tblGrid>
        <w:gridCol w:w="1218"/>
        <w:gridCol w:w="5001"/>
        <w:gridCol w:w="1548"/>
        <w:gridCol w:w="1268"/>
        <w:gridCol w:w="1092"/>
      </w:tblGrid>
      <w:tr w:rsidR="00C06FB0" w:rsidRPr="00C06FB0" w14:paraId="2EBF747F" w14:textId="77777777" w:rsidTr="005D7905">
        <w:trPr>
          <w:trHeight w:val="457"/>
          <w:tblHead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56"/>
          <w:p w14:paraId="7CC4C5BB" w14:textId="77777777" w:rsidR="00F9668F" w:rsidRPr="00C06FB0" w:rsidRDefault="00F9668F" w:rsidP="00423508">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Адрес</w:t>
            </w:r>
          </w:p>
        </w:tc>
        <w:tc>
          <w:tcPr>
            <w:tcW w:w="5001" w:type="dxa"/>
            <w:tcBorders>
              <w:top w:val="single" w:sz="4" w:space="0" w:color="auto"/>
              <w:left w:val="nil"/>
              <w:bottom w:val="single" w:sz="4" w:space="0" w:color="auto"/>
              <w:right w:val="single" w:sz="4" w:space="0" w:color="auto"/>
            </w:tcBorders>
            <w:shd w:val="clear" w:color="auto" w:fill="auto"/>
            <w:vAlign w:val="center"/>
            <w:hideMark/>
          </w:tcPr>
          <w:p w14:paraId="23E29A0F" w14:textId="77777777" w:rsidR="00F9668F" w:rsidRPr="00C06FB0" w:rsidRDefault="00F9668F" w:rsidP="00423508">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 xml:space="preserve">Наименование </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14:paraId="473D067E" w14:textId="77777777" w:rsidR="00F9668F" w:rsidRPr="00C06FB0" w:rsidRDefault="00F9668F" w:rsidP="00423508">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Электрическая энергия</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0B2EEFD6" w14:textId="77777777" w:rsidR="00F9668F" w:rsidRPr="00C06FB0" w:rsidRDefault="00F9668F" w:rsidP="00423508">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 xml:space="preserve">Природный газ </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5E1A3711" w14:textId="77777777" w:rsidR="00F9668F" w:rsidRPr="00C06FB0" w:rsidRDefault="00F9668F" w:rsidP="00423508">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Холодная вода</w:t>
            </w:r>
          </w:p>
        </w:tc>
      </w:tr>
      <w:tr w:rsidR="00C06FB0" w:rsidRPr="00C06FB0" w14:paraId="15032CFE" w14:textId="77777777" w:rsidTr="005D7905">
        <w:trPr>
          <w:trHeight w:val="570"/>
        </w:trPr>
        <w:tc>
          <w:tcPr>
            <w:tcW w:w="121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14:paraId="533F1578" w14:textId="62C1F76C" w:rsidR="00F9668F" w:rsidRPr="00C06FB0" w:rsidRDefault="00F9668F" w:rsidP="007D7B3B">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Самарская обл</w:t>
            </w:r>
            <w:r w:rsidR="003A6CE8">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 xml:space="preserve">Клявлинский р-он, </w:t>
            </w:r>
          </w:p>
          <w:p w14:paraId="01E50681" w14:textId="1770EC24" w:rsidR="00F9668F" w:rsidRPr="00C06FB0" w:rsidRDefault="003C4E32" w:rsidP="007D7B3B">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с</w:t>
            </w:r>
            <w:r w:rsidR="00F9668F" w:rsidRPr="00C06FB0">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Назаровка</w:t>
            </w:r>
            <w:r w:rsidR="00F9668F" w:rsidRPr="00C06FB0">
              <w:rPr>
                <w:rFonts w:ascii="Times New Roman" w:eastAsia="Times New Roman" w:hAnsi="Times New Roman" w:cs="Times New Roman"/>
                <w:color w:val="000000"/>
                <w:sz w:val="21"/>
                <w:szCs w:val="21"/>
                <w:lang w:eastAsia="ru-RU"/>
              </w:rPr>
              <w:t xml:space="preserve">,  </w:t>
            </w:r>
            <w:r w:rsidR="00F9668F" w:rsidRPr="00C06FB0">
              <w:rPr>
                <w:rFonts w:ascii="Times New Roman" w:eastAsia="Times New Roman" w:hAnsi="Times New Roman" w:cs="Times New Roman"/>
                <w:color w:val="000000"/>
                <w:sz w:val="21"/>
                <w:szCs w:val="21"/>
                <w:lang w:eastAsia="ru-RU"/>
              </w:rPr>
              <w:br/>
              <w:t xml:space="preserve">ул. </w:t>
            </w:r>
            <w:r>
              <w:rPr>
                <w:rFonts w:ascii="Times New Roman" w:eastAsia="Times New Roman" w:hAnsi="Times New Roman" w:cs="Times New Roman"/>
                <w:color w:val="000000"/>
                <w:sz w:val="21"/>
                <w:szCs w:val="21"/>
                <w:lang w:eastAsia="ru-RU"/>
              </w:rPr>
              <w:t>Молодежная. 12Б</w:t>
            </w:r>
          </w:p>
        </w:tc>
        <w:tc>
          <w:tcPr>
            <w:tcW w:w="5001" w:type="dxa"/>
            <w:tcBorders>
              <w:top w:val="nil"/>
              <w:left w:val="nil"/>
              <w:bottom w:val="single" w:sz="4" w:space="0" w:color="auto"/>
              <w:right w:val="single" w:sz="4" w:space="0" w:color="auto"/>
            </w:tcBorders>
            <w:shd w:val="clear" w:color="auto" w:fill="auto"/>
            <w:vAlign w:val="center"/>
            <w:hideMark/>
          </w:tcPr>
          <w:p w14:paraId="57310B65" w14:textId="77777777" w:rsidR="00F9668F"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оборудованных узлами (приборами) учета точек приема (поставки) от стороннего источника</w:t>
            </w:r>
          </w:p>
          <w:p w14:paraId="4A373896" w14:textId="433B5B79" w:rsidR="005F062E" w:rsidRPr="00C06FB0" w:rsidRDefault="005F062E" w:rsidP="00C06FB0">
            <w:pPr>
              <w:spacing w:after="0" w:line="240" w:lineRule="auto"/>
              <w:rPr>
                <w:rFonts w:ascii="Times New Roman" w:eastAsia="Times New Roman" w:hAnsi="Times New Roman" w:cs="Times New Roman"/>
                <w:color w:val="000000"/>
                <w:sz w:val="21"/>
                <w:szCs w:val="21"/>
                <w:lang w:eastAsia="ru-RU"/>
              </w:rPr>
            </w:pPr>
          </w:p>
        </w:tc>
        <w:tc>
          <w:tcPr>
            <w:tcW w:w="1548" w:type="dxa"/>
            <w:tcBorders>
              <w:top w:val="nil"/>
              <w:left w:val="nil"/>
              <w:bottom w:val="single" w:sz="4" w:space="0" w:color="auto"/>
              <w:right w:val="single" w:sz="4" w:space="0" w:color="auto"/>
            </w:tcBorders>
            <w:shd w:val="clear" w:color="auto" w:fill="auto"/>
            <w:noWrap/>
            <w:vAlign w:val="center"/>
            <w:hideMark/>
          </w:tcPr>
          <w:p w14:paraId="4382B566" w14:textId="042F026B" w:rsidR="00F9668F" w:rsidRPr="00C06FB0" w:rsidRDefault="00F9668F" w:rsidP="00423508">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1</w:t>
            </w:r>
          </w:p>
        </w:tc>
        <w:tc>
          <w:tcPr>
            <w:tcW w:w="1268" w:type="dxa"/>
            <w:tcBorders>
              <w:top w:val="nil"/>
              <w:left w:val="nil"/>
              <w:bottom w:val="single" w:sz="4" w:space="0" w:color="auto"/>
              <w:right w:val="single" w:sz="4" w:space="0" w:color="auto"/>
            </w:tcBorders>
            <w:shd w:val="clear" w:color="auto" w:fill="auto"/>
            <w:noWrap/>
            <w:vAlign w:val="center"/>
            <w:hideMark/>
          </w:tcPr>
          <w:p w14:paraId="0875F1E9" w14:textId="5075D554" w:rsidR="00F9668F" w:rsidRPr="00C06FB0" w:rsidRDefault="001A7B78" w:rsidP="00423508">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hideMark/>
          </w:tcPr>
          <w:p w14:paraId="11EEE63B" w14:textId="1218D6E1" w:rsidR="00F9668F" w:rsidRPr="00C06FB0" w:rsidRDefault="00F9668F" w:rsidP="00423508">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61CA26FC" w14:textId="77777777" w:rsidTr="005D7905">
        <w:trPr>
          <w:trHeight w:val="537"/>
        </w:trPr>
        <w:tc>
          <w:tcPr>
            <w:tcW w:w="1218" w:type="dxa"/>
            <w:vMerge/>
            <w:tcBorders>
              <w:top w:val="nil"/>
              <w:left w:val="single" w:sz="4" w:space="0" w:color="auto"/>
              <w:bottom w:val="single" w:sz="4" w:space="0" w:color="auto"/>
              <w:right w:val="single" w:sz="4" w:space="0" w:color="auto"/>
            </w:tcBorders>
            <w:shd w:val="clear" w:color="auto" w:fill="auto"/>
            <w:vAlign w:val="center"/>
            <w:hideMark/>
          </w:tcPr>
          <w:p w14:paraId="35E1D1A8" w14:textId="77777777" w:rsidR="00F9668F" w:rsidRPr="00C06FB0" w:rsidRDefault="00F9668F" w:rsidP="00423508">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hideMark/>
          </w:tcPr>
          <w:p w14:paraId="7ECE1653" w14:textId="77777777" w:rsidR="00F9668F" w:rsidRDefault="00F9668F" w:rsidP="00C06FB0">
            <w:pPr>
              <w:spacing w:after="0" w:line="240" w:lineRule="auto"/>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Количество необорудованных узлами (приборами) учета точек приема (поставки)</w:t>
            </w:r>
          </w:p>
          <w:p w14:paraId="3334FB84" w14:textId="55963723" w:rsidR="005F062E" w:rsidRPr="00C06FB0" w:rsidRDefault="005F062E" w:rsidP="00C06FB0">
            <w:pPr>
              <w:spacing w:after="0" w:line="240" w:lineRule="auto"/>
              <w:rPr>
                <w:rFonts w:ascii="Times New Roman" w:eastAsia="Times New Roman" w:hAnsi="Times New Roman" w:cs="Times New Roman"/>
                <w:color w:val="FF0000"/>
                <w:sz w:val="21"/>
                <w:szCs w:val="21"/>
                <w:lang w:eastAsia="ru-RU"/>
              </w:rPr>
            </w:pPr>
          </w:p>
        </w:tc>
        <w:tc>
          <w:tcPr>
            <w:tcW w:w="1548" w:type="dxa"/>
            <w:tcBorders>
              <w:top w:val="nil"/>
              <w:left w:val="nil"/>
              <w:bottom w:val="single" w:sz="4" w:space="0" w:color="auto"/>
              <w:right w:val="single" w:sz="4" w:space="0" w:color="auto"/>
            </w:tcBorders>
            <w:shd w:val="clear" w:color="auto" w:fill="auto"/>
            <w:noWrap/>
            <w:vAlign w:val="center"/>
          </w:tcPr>
          <w:p w14:paraId="12A1B67F" w14:textId="05F50C1D" w:rsidR="00F9668F" w:rsidRPr="00517003" w:rsidRDefault="00F9668F" w:rsidP="00423508">
            <w:pPr>
              <w:spacing w:after="0" w:line="240" w:lineRule="auto"/>
              <w:jc w:val="center"/>
              <w:rPr>
                <w:rFonts w:ascii="Times New Roman" w:eastAsia="Times New Roman" w:hAnsi="Times New Roman" w:cs="Times New Roman"/>
                <w:sz w:val="21"/>
                <w:szCs w:val="21"/>
                <w:lang w:eastAsia="ru-RU"/>
              </w:rPr>
            </w:pPr>
            <w:r w:rsidRPr="00517003">
              <w:rPr>
                <w:rFonts w:ascii="Times New Roman" w:eastAsia="Times New Roman" w:hAnsi="Times New Roman" w:cs="Times New Roman"/>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60E2DACF" w14:textId="2ACCCA64" w:rsidR="00F9668F" w:rsidRPr="00517003" w:rsidRDefault="00F9668F" w:rsidP="00423508">
            <w:pPr>
              <w:spacing w:after="0" w:line="240" w:lineRule="auto"/>
              <w:jc w:val="center"/>
              <w:rPr>
                <w:rFonts w:ascii="Times New Roman" w:eastAsia="Times New Roman" w:hAnsi="Times New Roman" w:cs="Times New Roman"/>
                <w:sz w:val="21"/>
                <w:szCs w:val="21"/>
                <w:lang w:eastAsia="ru-RU"/>
              </w:rPr>
            </w:pPr>
            <w:r w:rsidRPr="00517003">
              <w:rPr>
                <w:rFonts w:ascii="Times New Roman" w:eastAsia="Times New Roman" w:hAnsi="Times New Roman" w:cs="Times New Roman"/>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3423F065" w14:textId="51D9C96B" w:rsidR="00F9668F" w:rsidRPr="00C06FB0" w:rsidRDefault="001A7B78" w:rsidP="00423508">
            <w:pPr>
              <w:spacing w:after="0" w:line="240" w:lineRule="auto"/>
              <w:jc w:val="center"/>
              <w:rPr>
                <w:rFonts w:ascii="Times New Roman" w:eastAsia="Times New Roman" w:hAnsi="Times New Roman" w:cs="Times New Roman"/>
                <w:color w:val="FF0000"/>
                <w:sz w:val="21"/>
                <w:szCs w:val="21"/>
                <w:lang w:eastAsia="ru-RU"/>
              </w:rPr>
            </w:pPr>
            <w:r>
              <w:rPr>
                <w:rFonts w:ascii="Times New Roman" w:eastAsia="Times New Roman" w:hAnsi="Times New Roman" w:cs="Times New Roman"/>
                <w:sz w:val="21"/>
                <w:szCs w:val="21"/>
                <w:lang w:eastAsia="ru-RU"/>
              </w:rPr>
              <w:t>-</w:t>
            </w:r>
          </w:p>
        </w:tc>
      </w:tr>
      <w:tr w:rsidR="00C06FB0" w:rsidRPr="00C06FB0" w14:paraId="1CBBD041" w14:textId="77777777" w:rsidTr="005D7905">
        <w:trPr>
          <w:trHeight w:val="367"/>
        </w:trPr>
        <w:tc>
          <w:tcPr>
            <w:tcW w:w="1218" w:type="dxa"/>
            <w:vMerge/>
            <w:tcBorders>
              <w:top w:val="nil"/>
              <w:left w:val="single" w:sz="4" w:space="0" w:color="auto"/>
              <w:bottom w:val="single" w:sz="4" w:space="0" w:color="auto"/>
              <w:right w:val="single" w:sz="4" w:space="0" w:color="auto"/>
            </w:tcBorders>
            <w:shd w:val="clear" w:color="auto" w:fill="auto"/>
            <w:vAlign w:val="center"/>
            <w:hideMark/>
          </w:tcPr>
          <w:p w14:paraId="234678A6" w14:textId="77777777" w:rsidR="00F9668F" w:rsidRPr="00C06FB0" w:rsidRDefault="00F9668F" w:rsidP="00423508">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hideMark/>
          </w:tcPr>
          <w:p w14:paraId="75BA49C3" w14:textId="72CD6568" w:rsidR="00F9668F"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узлов (приборов) учета с нарушенными сроками поверки</w:t>
            </w:r>
          </w:p>
          <w:p w14:paraId="4CB84E07" w14:textId="77777777" w:rsidR="005F062E" w:rsidRDefault="005F062E" w:rsidP="00C06FB0">
            <w:pPr>
              <w:spacing w:after="0" w:line="240" w:lineRule="auto"/>
              <w:rPr>
                <w:rFonts w:ascii="Times New Roman" w:eastAsia="Times New Roman" w:hAnsi="Times New Roman" w:cs="Times New Roman"/>
                <w:color w:val="000000"/>
                <w:sz w:val="21"/>
                <w:szCs w:val="21"/>
                <w:lang w:eastAsia="ru-RU"/>
              </w:rPr>
            </w:pPr>
          </w:p>
          <w:p w14:paraId="618F4FBF" w14:textId="327CB862" w:rsidR="005F062E" w:rsidRPr="00C06FB0" w:rsidRDefault="005F062E" w:rsidP="00C06FB0">
            <w:pPr>
              <w:spacing w:after="0" w:line="240" w:lineRule="auto"/>
              <w:rPr>
                <w:rFonts w:ascii="Times New Roman" w:eastAsia="Times New Roman" w:hAnsi="Times New Roman" w:cs="Times New Roman"/>
                <w:color w:val="000000"/>
                <w:sz w:val="21"/>
                <w:szCs w:val="21"/>
                <w:lang w:eastAsia="ru-RU"/>
              </w:rPr>
            </w:pPr>
          </w:p>
        </w:tc>
        <w:tc>
          <w:tcPr>
            <w:tcW w:w="1548" w:type="dxa"/>
            <w:tcBorders>
              <w:top w:val="nil"/>
              <w:left w:val="nil"/>
              <w:bottom w:val="single" w:sz="4" w:space="0" w:color="auto"/>
              <w:right w:val="single" w:sz="4" w:space="0" w:color="auto"/>
            </w:tcBorders>
            <w:shd w:val="clear" w:color="auto" w:fill="auto"/>
            <w:noWrap/>
            <w:vAlign w:val="center"/>
            <w:hideMark/>
          </w:tcPr>
          <w:p w14:paraId="51F32B40" w14:textId="77777777" w:rsidR="00F9668F" w:rsidRPr="00C06FB0" w:rsidRDefault="00F9668F" w:rsidP="00423508">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hideMark/>
          </w:tcPr>
          <w:p w14:paraId="78CF206C" w14:textId="77777777" w:rsidR="00F9668F" w:rsidRPr="00C06FB0" w:rsidRDefault="00F9668F" w:rsidP="00423508">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hideMark/>
          </w:tcPr>
          <w:p w14:paraId="6B685618" w14:textId="77777777" w:rsidR="00F9668F" w:rsidRPr="00C06FB0" w:rsidRDefault="00F9668F" w:rsidP="00423508">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40932FA1" w14:textId="77777777" w:rsidTr="005D7905">
        <w:trPr>
          <w:trHeight w:val="70"/>
        </w:trPr>
        <w:tc>
          <w:tcPr>
            <w:tcW w:w="1218"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635C5F13" w14:textId="23469609"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Самарская обл</w:t>
            </w:r>
            <w:r w:rsidR="003A6CE8">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 xml:space="preserve">Клявлинский р-он, </w:t>
            </w:r>
          </w:p>
          <w:p w14:paraId="32C011B3" w14:textId="03D10303" w:rsidR="00F9668F" w:rsidRPr="00C06FB0" w:rsidRDefault="00F9668F" w:rsidP="000C6212">
            <w:pPr>
              <w:spacing w:after="0" w:line="240" w:lineRule="auto"/>
              <w:ind w:left="113" w:right="113"/>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 xml:space="preserve">с. </w:t>
            </w:r>
            <w:r w:rsidR="005F062E">
              <w:rPr>
                <w:rFonts w:ascii="Times New Roman" w:eastAsia="Times New Roman" w:hAnsi="Times New Roman" w:cs="Times New Roman"/>
                <w:color w:val="000000"/>
                <w:sz w:val="21"/>
                <w:szCs w:val="21"/>
                <w:lang w:eastAsia="ru-RU"/>
              </w:rPr>
              <w:t>Назаровка</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 xml:space="preserve">ул. </w:t>
            </w:r>
            <w:r w:rsidR="005F062E">
              <w:rPr>
                <w:rFonts w:ascii="Times New Roman" w:eastAsia="Times New Roman" w:hAnsi="Times New Roman" w:cs="Times New Roman"/>
                <w:color w:val="000000"/>
                <w:sz w:val="21"/>
                <w:szCs w:val="21"/>
                <w:lang w:eastAsia="ru-RU"/>
              </w:rPr>
              <w:t>Центральная</w:t>
            </w:r>
            <w:r w:rsidRPr="00C06FB0">
              <w:rPr>
                <w:rFonts w:ascii="Times New Roman" w:eastAsia="Times New Roman" w:hAnsi="Times New Roman" w:cs="Times New Roman"/>
                <w:color w:val="000000"/>
                <w:sz w:val="21"/>
                <w:szCs w:val="21"/>
                <w:lang w:eastAsia="ru-RU"/>
              </w:rPr>
              <w:t xml:space="preserve">, </w:t>
            </w:r>
            <w:r w:rsidR="005F062E">
              <w:rPr>
                <w:rFonts w:ascii="Times New Roman" w:eastAsia="Times New Roman" w:hAnsi="Times New Roman" w:cs="Times New Roman"/>
                <w:color w:val="000000"/>
                <w:sz w:val="21"/>
                <w:szCs w:val="21"/>
                <w:lang w:eastAsia="ru-RU"/>
              </w:rPr>
              <w:t>29</w:t>
            </w:r>
          </w:p>
        </w:tc>
        <w:tc>
          <w:tcPr>
            <w:tcW w:w="5001" w:type="dxa"/>
            <w:tcBorders>
              <w:top w:val="nil"/>
              <w:left w:val="nil"/>
              <w:bottom w:val="single" w:sz="4" w:space="0" w:color="auto"/>
              <w:right w:val="single" w:sz="4" w:space="0" w:color="auto"/>
            </w:tcBorders>
            <w:shd w:val="clear" w:color="auto" w:fill="auto"/>
            <w:vAlign w:val="center"/>
          </w:tcPr>
          <w:p w14:paraId="0D73CF61" w14:textId="2BA570B3"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 xml:space="preserve">Количество оборудованных узлами (приборами) учета точек приема (поставки) от стороннего </w:t>
            </w:r>
            <w:r w:rsidRPr="00C06FB0">
              <w:rPr>
                <w:rFonts w:ascii="Times New Roman" w:eastAsia="Times New Roman" w:hAnsi="Times New Roman" w:cs="Times New Roman"/>
                <w:color w:val="000000"/>
                <w:sz w:val="21"/>
                <w:szCs w:val="21"/>
                <w:lang w:eastAsia="ru-RU"/>
              </w:rPr>
              <w:lastRenderedPageBreak/>
              <w:t>источника</w:t>
            </w:r>
          </w:p>
        </w:tc>
        <w:tc>
          <w:tcPr>
            <w:tcW w:w="1548" w:type="dxa"/>
            <w:tcBorders>
              <w:top w:val="nil"/>
              <w:left w:val="nil"/>
              <w:bottom w:val="single" w:sz="4" w:space="0" w:color="auto"/>
              <w:right w:val="single" w:sz="4" w:space="0" w:color="auto"/>
            </w:tcBorders>
            <w:shd w:val="clear" w:color="auto" w:fill="auto"/>
            <w:noWrap/>
            <w:vAlign w:val="center"/>
          </w:tcPr>
          <w:p w14:paraId="2EE77D6D" w14:textId="04E15959" w:rsidR="00F9668F" w:rsidRPr="00C06FB0" w:rsidRDefault="00F9668F" w:rsidP="00ED5E5C">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lastRenderedPageBreak/>
              <w:t>1</w:t>
            </w:r>
          </w:p>
        </w:tc>
        <w:tc>
          <w:tcPr>
            <w:tcW w:w="1268" w:type="dxa"/>
            <w:tcBorders>
              <w:top w:val="nil"/>
              <w:left w:val="nil"/>
              <w:bottom w:val="single" w:sz="4" w:space="0" w:color="auto"/>
              <w:right w:val="single" w:sz="4" w:space="0" w:color="auto"/>
            </w:tcBorders>
            <w:shd w:val="clear" w:color="auto" w:fill="auto"/>
            <w:noWrap/>
            <w:vAlign w:val="center"/>
          </w:tcPr>
          <w:p w14:paraId="01C3997D" w14:textId="4165507F" w:rsidR="00F9668F" w:rsidRPr="00C06FB0" w:rsidRDefault="001A7B78" w:rsidP="005656D1">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135BB749" w14:textId="50AE2BC9" w:rsidR="00F9668F" w:rsidRPr="00C06FB0" w:rsidRDefault="00F9668F" w:rsidP="00F9668F">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4BEA2F98" w14:textId="77777777" w:rsidTr="005D7905">
        <w:trPr>
          <w:trHeight w:val="477"/>
        </w:trPr>
        <w:tc>
          <w:tcPr>
            <w:tcW w:w="1218" w:type="dxa"/>
            <w:vMerge/>
            <w:tcBorders>
              <w:left w:val="single" w:sz="4" w:space="0" w:color="auto"/>
              <w:right w:val="single" w:sz="4" w:space="0" w:color="auto"/>
            </w:tcBorders>
            <w:shd w:val="clear" w:color="auto" w:fill="auto"/>
            <w:vAlign w:val="center"/>
          </w:tcPr>
          <w:p w14:paraId="250317CF" w14:textId="7230B94D" w:rsidR="00F9668F" w:rsidRPr="00C06FB0" w:rsidRDefault="00F9668F" w:rsidP="000C621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287FC64C" w14:textId="77777777" w:rsidR="00F9668F"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необорудованных узлами (приборами) учета точек приема (поставки)</w:t>
            </w:r>
          </w:p>
          <w:p w14:paraId="02B519E6" w14:textId="06ACA698" w:rsidR="005F062E" w:rsidRPr="00C06FB0" w:rsidRDefault="005F062E" w:rsidP="00C06FB0">
            <w:pPr>
              <w:spacing w:after="0" w:line="240" w:lineRule="auto"/>
              <w:rPr>
                <w:rFonts w:ascii="Times New Roman" w:eastAsia="Times New Roman" w:hAnsi="Times New Roman" w:cs="Times New Roman"/>
                <w:color w:val="000000"/>
                <w:sz w:val="21"/>
                <w:szCs w:val="21"/>
                <w:lang w:eastAsia="ru-RU"/>
              </w:rPr>
            </w:pPr>
          </w:p>
        </w:tc>
        <w:tc>
          <w:tcPr>
            <w:tcW w:w="1548" w:type="dxa"/>
            <w:tcBorders>
              <w:top w:val="nil"/>
              <w:left w:val="nil"/>
              <w:bottom w:val="single" w:sz="4" w:space="0" w:color="auto"/>
              <w:right w:val="single" w:sz="4" w:space="0" w:color="auto"/>
            </w:tcBorders>
            <w:shd w:val="clear" w:color="auto" w:fill="auto"/>
            <w:noWrap/>
            <w:vAlign w:val="center"/>
          </w:tcPr>
          <w:p w14:paraId="78AF3AC8" w14:textId="6BE6E7AB"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756F0DA1" w14:textId="14528DCD"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5ECF25CE" w14:textId="2AC7DE76"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40AB0CD4" w14:textId="77777777" w:rsidTr="005D7905">
        <w:trPr>
          <w:trHeight w:val="541"/>
        </w:trPr>
        <w:tc>
          <w:tcPr>
            <w:tcW w:w="1218" w:type="dxa"/>
            <w:vMerge/>
            <w:tcBorders>
              <w:left w:val="single" w:sz="4" w:space="0" w:color="auto"/>
              <w:bottom w:val="single" w:sz="4" w:space="0" w:color="auto"/>
              <w:right w:val="single" w:sz="4" w:space="0" w:color="auto"/>
            </w:tcBorders>
            <w:shd w:val="clear" w:color="auto" w:fill="auto"/>
            <w:vAlign w:val="center"/>
          </w:tcPr>
          <w:p w14:paraId="06275AE8" w14:textId="77777777" w:rsidR="00F9668F" w:rsidRPr="00C06FB0" w:rsidRDefault="00F9668F" w:rsidP="000C621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67554E21" w14:textId="77777777" w:rsidR="00F9668F"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узлов (приборов) учета с нарушенными сроками поверки</w:t>
            </w:r>
          </w:p>
          <w:p w14:paraId="2ED72B2F" w14:textId="48E72A79" w:rsidR="005F062E" w:rsidRPr="00C06FB0" w:rsidRDefault="005F062E" w:rsidP="00C06FB0">
            <w:pPr>
              <w:spacing w:after="0" w:line="240" w:lineRule="auto"/>
              <w:rPr>
                <w:rFonts w:ascii="Times New Roman" w:eastAsia="Times New Roman" w:hAnsi="Times New Roman" w:cs="Times New Roman"/>
                <w:color w:val="000000"/>
                <w:sz w:val="21"/>
                <w:szCs w:val="21"/>
                <w:lang w:eastAsia="ru-RU"/>
              </w:rPr>
            </w:pPr>
          </w:p>
        </w:tc>
        <w:tc>
          <w:tcPr>
            <w:tcW w:w="1548" w:type="dxa"/>
            <w:tcBorders>
              <w:top w:val="nil"/>
              <w:left w:val="nil"/>
              <w:bottom w:val="single" w:sz="4" w:space="0" w:color="auto"/>
              <w:right w:val="single" w:sz="4" w:space="0" w:color="auto"/>
            </w:tcBorders>
            <w:shd w:val="clear" w:color="auto" w:fill="auto"/>
            <w:noWrap/>
            <w:vAlign w:val="center"/>
          </w:tcPr>
          <w:p w14:paraId="0FA066B2" w14:textId="246235A3"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17906C1F" w14:textId="66B084C1"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36FA7018" w14:textId="1F3982AE"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2907DB8B" w14:textId="77777777" w:rsidTr="005D7905">
        <w:trPr>
          <w:trHeight w:val="718"/>
        </w:trPr>
        <w:tc>
          <w:tcPr>
            <w:tcW w:w="1218" w:type="dxa"/>
            <w:vMerge w:val="restart"/>
            <w:tcBorders>
              <w:top w:val="single" w:sz="4" w:space="0" w:color="auto"/>
              <w:left w:val="single" w:sz="4" w:space="0" w:color="auto"/>
              <w:right w:val="single" w:sz="4" w:space="0" w:color="auto"/>
            </w:tcBorders>
            <w:shd w:val="clear" w:color="auto" w:fill="auto"/>
            <w:textDirection w:val="btLr"/>
            <w:vAlign w:val="center"/>
          </w:tcPr>
          <w:p w14:paraId="7A379D9F" w14:textId="759D3288" w:rsidR="00F9668F" w:rsidRPr="00C06FB0" w:rsidRDefault="00F9668F" w:rsidP="000C6212">
            <w:pPr>
              <w:spacing w:after="0" w:line="240" w:lineRule="auto"/>
              <w:ind w:left="113" w:right="113"/>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Самарская обл</w:t>
            </w:r>
            <w:r w:rsidR="003A6CE8">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Клявлинский р-он,</w:t>
            </w:r>
          </w:p>
          <w:p w14:paraId="5BED617A" w14:textId="630B592F" w:rsidR="00F9668F" w:rsidRPr="00C06FB0" w:rsidRDefault="005F062E" w:rsidP="000C6212">
            <w:pPr>
              <w:spacing w:after="0" w:line="240" w:lineRule="auto"/>
              <w:ind w:left="113" w:right="113"/>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с</w:t>
            </w:r>
            <w:r w:rsidR="00F9668F" w:rsidRPr="00C06FB0">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Балахоновка</w:t>
            </w:r>
            <w:r w:rsidR="00F9668F" w:rsidRPr="00C06FB0">
              <w:rPr>
                <w:rFonts w:ascii="Times New Roman" w:eastAsia="Times New Roman" w:hAnsi="Times New Roman" w:cs="Times New Roman"/>
                <w:color w:val="000000"/>
                <w:sz w:val="21"/>
                <w:szCs w:val="21"/>
                <w:lang w:eastAsia="ru-RU"/>
              </w:rPr>
              <w:t xml:space="preserve">  </w:t>
            </w:r>
            <w:r w:rsidR="00F9668F" w:rsidRPr="00C06FB0">
              <w:rPr>
                <w:rFonts w:ascii="Times New Roman" w:eastAsia="Times New Roman" w:hAnsi="Times New Roman" w:cs="Times New Roman"/>
                <w:color w:val="000000"/>
                <w:sz w:val="21"/>
                <w:szCs w:val="21"/>
                <w:lang w:eastAsia="ru-RU"/>
              </w:rPr>
              <w:br/>
              <w:t xml:space="preserve">ул. </w:t>
            </w:r>
            <w:r>
              <w:rPr>
                <w:rFonts w:ascii="Times New Roman" w:eastAsia="Times New Roman" w:hAnsi="Times New Roman" w:cs="Times New Roman"/>
                <w:color w:val="000000"/>
                <w:sz w:val="21"/>
                <w:szCs w:val="21"/>
                <w:lang w:eastAsia="ru-RU"/>
              </w:rPr>
              <w:t>Молодежная,</w:t>
            </w:r>
            <w:r w:rsidR="00F9668F" w:rsidRPr="00C06FB0">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1</w:t>
            </w:r>
          </w:p>
          <w:p w14:paraId="1A6011E7" w14:textId="2D7E28BB" w:rsidR="00F9668F" w:rsidRPr="00C06FB0" w:rsidRDefault="00F9668F" w:rsidP="000C6212">
            <w:pPr>
              <w:spacing w:after="0" w:line="240" w:lineRule="auto"/>
              <w:ind w:left="113" w:right="113"/>
              <w:jc w:val="center"/>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658BDA35" w14:textId="77777777" w:rsidR="00F9668F"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оборудованных узлами (приборами) учета точек приема (поставки) от стороннего источника</w:t>
            </w:r>
          </w:p>
          <w:p w14:paraId="729B92C5" w14:textId="4EA33096" w:rsidR="005F062E" w:rsidRPr="00C06FB0" w:rsidRDefault="005F062E" w:rsidP="00C06FB0">
            <w:pPr>
              <w:spacing w:after="0" w:line="240" w:lineRule="auto"/>
              <w:rPr>
                <w:rFonts w:ascii="Times New Roman" w:eastAsia="Times New Roman" w:hAnsi="Times New Roman" w:cs="Times New Roman"/>
                <w:color w:val="000000"/>
                <w:sz w:val="21"/>
                <w:szCs w:val="21"/>
                <w:lang w:eastAsia="ru-RU"/>
              </w:rPr>
            </w:pPr>
          </w:p>
        </w:tc>
        <w:tc>
          <w:tcPr>
            <w:tcW w:w="1548" w:type="dxa"/>
            <w:tcBorders>
              <w:top w:val="nil"/>
              <w:left w:val="nil"/>
              <w:bottom w:val="single" w:sz="4" w:space="0" w:color="auto"/>
              <w:right w:val="single" w:sz="4" w:space="0" w:color="auto"/>
            </w:tcBorders>
            <w:shd w:val="clear" w:color="auto" w:fill="auto"/>
            <w:noWrap/>
            <w:vAlign w:val="center"/>
          </w:tcPr>
          <w:p w14:paraId="555A9730" w14:textId="06D04EA2"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1</w:t>
            </w:r>
          </w:p>
        </w:tc>
        <w:tc>
          <w:tcPr>
            <w:tcW w:w="1268" w:type="dxa"/>
            <w:tcBorders>
              <w:top w:val="nil"/>
              <w:left w:val="nil"/>
              <w:bottom w:val="single" w:sz="4" w:space="0" w:color="auto"/>
              <w:right w:val="single" w:sz="4" w:space="0" w:color="auto"/>
            </w:tcBorders>
            <w:shd w:val="clear" w:color="auto" w:fill="auto"/>
            <w:noWrap/>
            <w:vAlign w:val="center"/>
          </w:tcPr>
          <w:p w14:paraId="0F66DD97" w14:textId="0656BF7E" w:rsidR="00F9668F" w:rsidRPr="00C06FB0" w:rsidRDefault="001A7B78" w:rsidP="000C6212">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w:t>
            </w:r>
          </w:p>
        </w:tc>
        <w:tc>
          <w:tcPr>
            <w:tcW w:w="1092" w:type="dxa"/>
            <w:tcBorders>
              <w:top w:val="nil"/>
              <w:left w:val="nil"/>
              <w:bottom w:val="single" w:sz="4" w:space="0" w:color="auto"/>
              <w:right w:val="single" w:sz="4" w:space="0" w:color="auto"/>
            </w:tcBorders>
            <w:shd w:val="clear" w:color="auto" w:fill="auto"/>
            <w:noWrap/>
            <w:vAlign w:val="center"/>
          </w:tcPr>
          <w:p w14:paraId="1FB2CA4E" w14:textId="44D28C78"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10F0E06B" w14:textId="77777777" w:rsidTr="005D7905">
        <w:trPr>
          <w:trHeight w:val="531"/>
        </w:trPr>
        <w:tc>
          <w:tcPr>
            <w:tcW w:w="1218" w:type="dxa"/>
            <w:vMerge/>
            <w:tcBorders>
              <w:left w:val="single" w:sz="4" w:space="0" w:color="auto"/>
              <w:right w:val="single" w:sz="4" w:space="0" w:color="auto"/>
            </w:tcBorders>
            <w:shd w:val="clear" w:color="auto" w:fill="auto"/>
            <w:vAlign w:val="center"/>
          </w:tcPr>
          <w:p w14:paraId="101D517A" w14:textId="77777777" w:rsidR="00F9668F" w:rsidRPr="00C06FB0" w:rsidRDefault="00F9668F" w:rsidP="000C621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2D403CB0" w14:textId="77777777" w:rsidR="00F9668F" w:rsidRDefault="00F9668F" w:rsidP="00C06FB0">
            <w:pPr>
              <w:spacing w:after="0" w:line="240" w:lineRule="auto"/>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Количество необорудованных узлами (приборами) учета точек приема (поставки)</w:t>
            </w:r>
          </w:p>
          <w:p w14:paraId="4FCB7D2D" w14:textId="413F1CCA" w:rsidR="005F062E" w:rsidRPr="00C06FB0" w:rsidRDefault="005F062E" w:rsidP="00C06FB0">
            <w:pPr>
              <w:spacing w:after="0" w:line="240" w:lineRule="auto"/>
              <w:rPr>
                <w:rFonts w:ascii="Times New Roman" w:eastAsia="Times New Roman" w:hAnsi="Times New Roman" w:cs="Times New Roman"/>
                <w:color w:val="FF0000"/>
                <w:sz w:val="21"/>
                <w:szCs w:val="21"/>
                <w:lang w:eastAsia="ru-RU"/>
              </w:rPr>
            </w:pPr>
          </w:p>
        </w:tc>
        <w:tc>
          <w:tcPr>
            <w:tcW w:w="1548" w:type="dxa"/>
            <w:tcBorders>
              <w:top w:val="nil"/>
              <w:left w:val="nil"/>
              <w:bottom w:val="single" w:sz="4" w:space="0" w:color="auto"/>
              <w:right w:val="single" w:sz="4" w:space="0" w:color="auto"/>
            </w:tcBorders>
            <w:shd w:val="clear" w:color="auto" w:fill="auto"/>
            <w:noWrap/>
            <w:vAlign w:val="center"/>
          </w:tcPr>
          <w:p w14:paraId="4C8E089B" w14:textId="19CB8BC7" w:rsidR="00F9668F" w:rsidRPr="00C06FB0" w:rsidRDefault="00F9668F" w:rsidP="000C6212">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7FECF34D" w14:textId="30BE0B5D" w:rsidR="00F9668F" w:rsidRPr="00C06FB0" w:rsidRDefault="00F9668F" w:rsidP="000C6212">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46F3C59D" w14:textId="4E1F9F75" w:rsidR="00F9668F" w:rsidRPr="00C06FB0" w:rsidRDefault="00F9668F" w:rsidP="000C6212">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r>
      <w:tr w:rsidR="00C06FB0" w:rsidRPr="00C06FB0" w14:paraId="783C1AED" w14:textId="77777777" w:rsidTr="005D7905">
        <w:trPr>
          <w:trHeight w:val="695"/>
        </w:trPr>
        <w:tc>
          <w:tcPr>
            <w:tcW w:w="1218" w:type="dxa"/>
            <w:vMerge/>
            <w:tcBorders>
              <w:left w:val="single" w:sz="4" w:space="0" w:color="auto"/>
              <w:bottom w:val="single" w:sz="4" w:space="0" w:color="auto"/>
              <w:right w:val="single" w:sz="4" w:space="0" w:color="auto"/>
            </w:tcBorders>
            <w:shd w:val="clear" w:color="auto" w:fill="auto"/>
            <w:vAlign w:val="center"/>
          </w:tcPr>
          <w:p w14:paraId="14B75251" w14:textId="77777777" w:rsidR="00F9668F" w:rsidRPr="00C06FB0" w:rsidRDefault="00F9668F" w:rsidP="000C621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742CB94B" w14:textId="0F8F04C0" w:rsidR="005F062E"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узлов (приборов) учета с нарушенными сроками поверки</w:t>
            </w:r>
          </w:p>
          <w:p w14:paraId="57DDB595" w14:textId="3697AF4C" w:rsidR="005F062E" w:rsidRPr="00C06FB0" w:rsidRDefault="005F062E" w:rsidP="00C06FB0">
            <w:pPr>
              <w:spacing w:after="0" w:line="240" w:lineRule="auto"/>
              <w:rPr>
                <w:rFonts w:ascii="Times New Roman" w:eastAsia="Times New Roman" w:hAnsi="Times New Roman" w:cs="Times New Roman"/>
                <w:color w:val="000000"/>
                <w:sz w:val="21"/>
                <w:szCs w:val="21"/>
                <w:lang w:eastAsia="ru-RU"/>
              </w:rPr>
            </w:pPr>
          </w:p>
        </w:tc>
        <w:tc>
          <w:tcPr>
            <w:tcW w:w="1548" w:type="dxa"/>
            <w:tcBorders>
              <w:top w:val="nil"/>
              <w:left w:val="nil"/>
              <w:bottom w:val="single" w:sz="4" w:space="0" w:color="auto"/>
              <w:right w:val="single" w:sz="4" w:space="0" w:color="auto"/>
            </w:tcBorders>
            <w:shd w:val="clear" w:color="auto" w:fill="auto"/>
            <w:noWrap/>
            <w:vAlign w:val="center"/>
          </w:tcPr>
          <w:p w14:paraId="6F8BEBE5" w14:textId="19CB7F01"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65E59711" w14:textId="2ED40B27"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65CCAE00" w14:textId="39E2CDCD" w:rsidR="00F9668F" w:rsidRPr="00C06FB0" w:rsidRDefault="00F9668F" w:rsidP="000C621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7A1B1F06" w14:textId="77777777" w:rsidTr="005D7905">
        <w:trPr>
          <w:trHeight w:val="917"/>
        </w:trPr>
        <w:tc>
          <w:tcPr>
            <w:tcW w:w="1218" w:type="dxa"/>
            <w:vMerge w:val="restart"/>
            <w:tcBorders>
              <w:top w:val="single" w:sz="4" w:space="0" w:color="auto"/>
              <w:left w:val="single" w:sz="4" w:space="0" w:color="auto"/>
              <w:right w:val="single" w:sz="4" w:space="0" w:color="auto"/>
            </w:tcBorders>
            <w:shd w:val="clear" w:color="auto" w:fill="auto"/>
            <w:textDirection w:val="btLr"/>
            <w:vAlign w:val="center"/>
          </w:tcPr>
          <w:p w14:paraId="6A796A27" w14:textId="3AD2B6D9" w:rsidR="00F9668F" w:rsidRPr="00C06FB0" w:rsidRDefault="00F9668F" w:rsidP="00ED5E5C">
            <w:pPr>
              <w:spacing w:after="0" w:line="240" w:lineRule="auto"/>
              <w:ind w:left="113" w:right="113"/>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Самарская обл</w:t>
            </w:r>
            <w:r w:rsidR="003A6CE8">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Клявлинский р-</w:t>
            </w:r>
            <w:r w:rsidR="003A6CE8">
              <w:rPr>
                <w:rFonts w:ascii="Times New Roman" w:eastAsia="Times New Roman" w:hAnsi="Times New Roman" w:cs="Times New Roman"/>
                <w:color w:val="000000"/>
                <w:sz w:val="21"/>
                <w:szCs w:val="21"/>
                <w:lang w:eastAsia="ru-RU"/>
              </w:rPr>
              <w:t>о</w:t>
            </w:r>
            <w:r w:rsidRPr="00C06FB0">
              <w:rPr>
                <w:rFonts w:ascii="Times New Roman" w:eastAsia="Times New Roman" w:hAnsi="Times New Roman" w:cs="Times New Roman"/>
                <w:color w:val="000000"/>
                <w:sz w:val="21"/>
                <w:szCs w:val="21"/>
                <w:lang w:eastAsia="ru-RU"/>
              </w:rPr>
              <w:t>н,</w:t>
            </w:r>
          </w:p>
          <w:p w14:paraId="777CF8A3" w14:textId="6023ED0C" w:rsidR="00F9668F" w:rsidRPr="00C06FB0" w:rsidRDefault="005F062E" w:rsidP="00D851F2">
            <w:pPr>
              <w:spacing w:after="0" w:line="240" w:lineRule="auto"/>
              <w:ind w:left="113" w:right="113"/>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 xml:space="preserve">с. </w:t>
            </w:r>
            <w:r>
              <w:rPr>
                <w:rFonts w:ascii="Times New Roman" w:eastAsia="Times New Roman" w:hAnsi="Times New Roman" w:cs="Times New Roman"/>
                <w:color w:val="000000"/>
                <w:sz w:val="21"/>
                <w:szCs w:val="21"/>
                <w:lang w:eastAsia="ru-RU"/>
              </w:rPr>
              <w:t>Назаровка</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 xml:space="preserve">ул. </w:t>
            </w:r>
            <w:r>
              <w:rPr>
                <w:rFonts w:ascii="Times New Roman" w:eastAsia="Times New Roman" w:hAnsi="Times New Roman" w:cs="Times New Roman"/>
                <w:color w:val="000000"/>
                <w:sz w:val="21"/>
                <w:szCs w:val="21"/>
                <w:lang w:eastAsia="ru-RU"/>
              </w:rPr>
              <w:t>Центральная</w:t>
            </w:r>
            <w:r w:rsidRPr="00C06FB0">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 xml:space="preserve">37 </w:t>
            </w:r>
          </w:p>
        </w:tc>
        <w:tc>
          <w:tcPr>
            <w:tcW w:w="5001" w:type="dxa"/>
            <w:tcBorders>
              <w:top w:val="nil"/>
              <w:left w:val="nil"/>
              <w:bottom w:val="single" w:sz="4" w:space="0" w:color="auto"/>
              <w:right w:val="single" w:sz="4" w:space="0" w:color="auto"/>
            </w:tcBorders>
            <w:shd w:val="clear" w:color="auto" w:fill="auto"/>
            <w:vAlign w:val="center"/>
          </w:tcPr>
          <w:p w14:paraId="105B79BB" w14:textId="5D49C963" w:rsidR="005F062E" w:rsidRPr="00C06FB0" w:rsidRDefault="00F9668F" w:rsidP="005F062E">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оборудованных узлами (приборами) учета точек приема (поставки) от стороннего источника</w:t>
            </w:r>
          </w:p>
        </w:tc>
        <w:tc>
          <w:tcPr>
            <w:tcW w:w="1548" w:type="dxa"/>
            <w:tcBorders>
              <w:top w:val="nil"/>
              <w:left w:val="nil"/>
              <w:bottom w:val="single" w:sz="4" w:space="0" w:color="auto"/>
              <w:right w:val="single" w:sz="4" w:space="0" w:color="auto"/>
            </w:tcBorders>
            <w:shd w:val="clear" w:color="auto" w:fill="auto"/>
            <w:noWrap/>
            <w:vAlign w:val="center"/>
          </w:tcPr>
          <w:p w14:paraId="2059BFCC" w14:textId="579E203C" w:rsidR="00F9668F" w:rsidRPr="00C06FB0" w:rsidRDefault="00F9668F" w:rsidP="00ED5E5C">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1</w:t>
            </w:r>
          </w:p>
        </w:tc>
        <w:tc>
          <w:tcPr>
            <w:tcW w:w="1268" w:type="dxa"/>
            <w:tcBorders>
              <w:top w:val="nil"/>
              <w:left w:val="nil"/>
              <w:bottom w:val="single" w:sz="4" w:space="0" w:color="auto"/>
              <w:right w:val="single" w:sz="4" w:space="0" w:color="auto"/>
            </w:tcBorders>
            <w:shd w:val="clear" w:color="auto" w:fill="auto"/>
            <w:noWrap/>
            <w:vAlign w:val="center"/>
          </w:tcPr>
          <w:p w14:paraId="2E1FA5D0" w14:textId="5F886C6A" w:rsidR="00F9668F" w:rsidRPr="00C06FB0" w:rsidRDefault="001A7B78" w:rsidP="00ED5E5C">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w:t>
            </w:r>
          </w:p>
        </w:tc>
        <w:tc>
          <w:tcPr>
            <w:tcW w:w="1092" w:type="dxa"/>
            <w:tcBorders>
              <w:top w:val="nil"/>
              <w:left w:val="nil"/>
              <w:bottom w:val="single" w:sz="4" w:space="0" w:color="auto"/>
              <w:right w:val="single" w:sz="4" w:space="0" w:color="auto"/>
            </w:tcBorders>
            <w:shd w:val="clear" w:color="auto" w:fill="auto"/>
            <w:noWrap/>
            <w:vAlign w:val="center"/>
          </w:tcPr>
          <w:p w14:paraId="31E35AB2" w14:textId="12C42D74" w:rsidR="00F9668F" w:rsidRPr="00C06FB0" w:rsidRDefault="00F9668F" w:rsidP="00ED5E5C">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39AF2430" w14:textId="77777777" w:rsidTr="005D7905">
        <w:trPr>
          <w:trHeight w:val="703"/>
        </w:trPr>
        <w:tc>
          <w:tcPr>
            <w:tcW w:w="1218" w:type="dxa"/>
            <w:vMerge/>
            <w:tcBorders>
              <w:left w:val="single" w:sz="4" w:space="0" w:color="auto"/>
              <w:right w:val="single" w:sz="4" w:space="0" w:color="auto"/>
            </w:tcBorders>
            <w:shd w:val="clear" w:color="auto" w:fill="auto"/>
            <w:vAlign w:val="center"/>
          </w:tcPr>
          <w:p w14:paraId="50DFFA8D" w14:textId="77777777" w:rsidR="00F9668F" w:rsidRPr="00C06FB0" w:rsidRDefault="00F9668F" w:rsidP="00ED5E5C">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3B9BCA5D" w14:textId="72BFC79C" w:rsidR="005F062E" w:rsidRPr="00C06FB0" w:rsidRDefault="00F9668F" w:rsidP="005F062E">
            <w:pPr>
              <w:spacing w:after="0" w:line="240" w:lineRule="auto"/>
              <w:rPr>
                <w:rFonts w:ascii="Times New Roman" w:eastAsia="Times New Roman" w:hAnsi="Times New Roman" w:cs="Times New Roman"/>
                <w:color w:val="FF0000"/>
                <w:sz w:val="21"/>
                <w:szCs w:val="21"/>
                <w:lang w:eastAsia="ru-RU"/>
              </w:rPr>
            </w:pPr>
            <w:r w:rsidRPr="00C06FB0">
              <w:rPr>
                <w:rFonts w:ascii="Times New Roman" w:eastAsia="Times New Roman" w:hAnsi="Times New Roman" w:cs="Times New Roman"/>
                <w:sz w:val="21"/>
                <w:szCs w:val="21"/>
                <w:lang w:eastAsia="ru-RU"/>
              </w:rPr>
              <w:t>Количество необорудованных узлами (приборами) учета точек приема (поставки)</w:t>
            </w:r>
          </w:p>
        </w:tc>
        <w:tc>
          <w:tcPr>
            <w:tcW w:w="1548" w:type="dxa"/>
            <w:tcBorders>
              <w:top w:val="nil"/>
              <w:left w:val="nil"/>
              <w:bottom w:val="single" w:sz="4" w:space="0" w:color="auto"/>
              <w:right w:val="single" w:sz="4" w:space="0" w:color="auto"/>
            </w:tcBorders>
            <w:shd w:val="clear" w:color="auto" w:fill="auto"/>
            <w:noWrap/>
            <w:vAlign w:val="center"/>
          </w:tcPr>
          <w:p w14:paraId="62AF3523" w14:textId="66917110" w:rsidR="00F9668F" w:rsidRPr="00C06FB0" w:rsidRDefault="00F9668F" w:rsidP="00ED5E5C">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76967A5F" w14:textId="74AB62E7" w:rsidR="00F9668F" w:rsidRPr="00C06FB0" w:rsidRDefault="00F9668F" w:rsidP="00ED5E5C">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3569DF7A" w14:textId="07F0BCAA" w:rsidR="00F9668F" w:rsidRPr="00C06FB0" w:rsidRDefault="001A7B78" w:rsidP="00ED5E5C">
            <w:pPr>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1</w:t>
            </w:r>
          </w:p>
        </w:tc>
      </w:tr>
      <w:tr w:rsidR="00C06FB0" w:rsidRPr="00C06FB0" w14:paraId="4702AEB7" w14:textId="77777777" w:rsidTr="005D7905">
        <w:trPr>
          <w:trHeight w:val="691"/>
        </w:trPr>
        <w:tc>
          <w:tcPr>
            <w:tcW w:w="1218" w:type="dxa"/>
            <w:vMerge/>
            <w:tcBorders>
              <w:left w:val="single" w:sz="4" w:space="0" w:color="auto"/>
              <w:bottom w:val="single" w:sz="4" w:space="0" w:color="auto"/>
              <w:right w:val="single" w:sz="4" w:space="0" w:color="auto"/>
            </w:tcBorders>
            <w:shd w:val="clear" w:color="auto" w:fill="auto"/>
            <w:vAlign w:val="center"/>
          </w:tcPr>
          <w:p w14:paraId="0B281E91" w14:textId="77777777" w:rsidR="00F9668F" w:rsidRPr="00C06FB0" w:rsidRDefault="00F9668F" w:rsidP="00ED5E5C">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1D29677C" w14:textId="1DEF10AE"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узлов (приборов) учета с нарушенными сроками поверки</w:t>
            </w:r>
          </w:p>
        </w:tc>
        <w:tc>
          <w:tcPr>
            <w:tcW w:w="1548" w:type="dxa"/>
            <w:tcBorders>
              <w:top w:val="nil"/>
              <w:left w:val="nil"/>
              <w:bottom w:val="single" w:sz="4" w:space="0" w:color="auto"/>
              <w:right w:val="single" w:sz="4" w:space="0" w:color="auto"/>
            </w:tcBorders>
            <w:shd w:val="clear" w:color="auto" w:fill="auto"/>
            <w:noWrap/>
            <w:vAlign w:val="center"/>
          </w:tcPr>
          <w:p w14:paraId="5873CC79" w14:textId="7B483A63" w:rsidR="00F9668F" w:rsidRPr="00C06FB0" w:rsidRDefault="00F9668F" w:rsidP="00ED5E5C">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6D782249" w14:textId="1CF4E8EB" w:rsidR="00F9668F" w:rsidRPr="00C06FB0" w:rsidRDefault="00F9668F" w:rsidP="00ED5E5C">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7E66C0E3" w14:textId="3F5E986A" w:rsidR="00F9668F" w:rsidRPr="00C06FB0" w:rsidRDefault="00F9668F" w:rsidP="00ED5E5C">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430BA408" w14:textId="77777777" w:rsidTr="005D7905">
        <w:trPr>
          <w:trHeight w:val="850"/>
        </w:trPr>
        <w:tc>
          <w:tcPr>
            <w:tcW w:w="1218" w:type="dxa"/>
            <w:vMerge w:val="restart"/>
            <w:tcBorders>
              <w:top w:val="single" w:sz="4" w:space="0" w:color="auto"/>
              <w:left w:val="single" w:sz="4" w:space="0" w:color="auto"/>
              <w:right w:val="single" w:sz="4" w:space="0" w:color="auto"/>
            </w:tcBorders>
            <w:shd w:val="clear" w:color="auto" w:fill="auto"/>
            <w:textDirection w:val="btLr"/>
            <w:vAlign w:val="center"/>
          </w:tcPr>
          <w:p w14:paraId="01C14EA3" w14:textId="54221477" w:rsidR="00F9668F" w:rsidRPr="00C06FB0" w:rsidRDefault="00F9668F" w:rsidP="00D851F2">
            <w:pPr>
              <w:spacing w:after="0" w:line="240" w:lineRule="auto"/>
              <w:ind w:left="113" w:right="113"/>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Самарская обл</w:t>
            </w:r>
            <w:r w:rsidR="003A6CE8">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Клявлинский р-он,</w:t>
            </w:r>
          </w:p>
          <w:p w14:paraId="57D892CE" w14:textId="563887AC" w:rsidR="00F9668F" w:rsidRPr="00C06FB0" w:rsidRDefault="00F9668F" w:rsidP="00D851F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 xml:space="preserve">с. </w:t>
            </w:r>
            <w:r w:rsidR="005F062E">
              <w:rPr>
                <w:rFonts w:ascii="Times New Roman" w:eastAsia="Times New Roman" w:hAnsi="Times New Roman" w:cs="Times New Roman"/>
                <w:color w:val="000000"/>
                <w:sz w:val="21"/>
                <w:szCs w:val="21"/>
                <w:lang w:eastAsia="ru-RU"/>
              </w:rPr>
              <w:t>Русское Добрино</w:t>
            </w:r>
            <w:r w:rsidR="005F062E"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ул. М</w:t>
            </w:r>
            <w:r w:rsidR="005F062E">
              <w:rPr>
                <w:rFonts w:ascii="Times New Roman" w:eastAsia="Times New Roman" w:hAnsi="Times New Roman" w:cs="Times New Roman"/>
                <w:color w:val="000000"/>
                <w:sz w:val="21"/>
                <w:szCs w:val="21"/>
                <w:lang w:eastAsia="ru-RU"/>
              </w:rPr>
              <w:t>олодежная</w:t>
            </w:r>
            <w:r w:rsidRPr="00C06FB0">
              <w:rPr>
                <w:rFonts w:ascii="Times New Roman" w:eastAsia="Times New Roman" w:hAnsi="Times New Roman" w:cs="Times New Roman"/>
                <w:color w:val="000000"/>
                <w:sz w:val="21"/>
                <w:szCs w:val="21"/>
                <w:lang w:eastAsia="ru-RU"/>
              </w:rPr>
              <w:t xml:space="preserve">, </w:t>
            </w:r>
            <w:r w:rsidR="005F062E">
              <w:rPr>
                <w:rFonts w:ascii="Times New Roman" w:eastAsia="Times New Roman" w:hAnsi="Times New Roman" w:cs="Times New Roman"/>
                <w:color w:val="000000"/>
                <w:sz w:val="21"/>
                <w:szCs w:val="21"/>
                <w:lang w:eastAsia="ru-RU"/>
              </w:rPr>
              <w:t>6</w:t>
            </w:r>
            <w:r w:rsidRPr="00C06FB0">
              <w:rPr>
                <w:rFonts w:ascii="Times New Roman" w:eastAsia="Times New Roman" w:hAnsi="Times New Roman" w:cs="Times New Roman"/>
                <w:color w:val="000000"/>
                <w:sz w:val="21"/>
                <w:szCs w:val="21"/>
                <w:lang w:eastAsia="ru-RU"/>
              </w:rPr>
              <w:t>2</w:t>
            </w:r>
          </w:p>
        </w:tc>
        <w:tc>
          <w:tcPr>
            <w:tcW w:w="5001" w:type="dxa"/>
            <w:tcBorders>
              <w:top w:val="nil"/>
              <w:left w:val="nil"/>
              <w:bottom w:val="single" w:sz="4" w:space="0" w:color="auto"/>
              <w:right w:val="single" w:sz="4" w:space="0" w:color="auto"/>
            </w:tcBorders>
            <w:shd w:val="clear" w:color="auto" w:fill="auto"/>
            <w:vAlign w:val="center"/>
          </w:tcPr>
          <w:p w14:paraId="2A84BEC8" w14:textId="1E1E27C4" w:rsidR="005F062E" w:rsidRPr="00C06FB0" w:rsidRDefault="00F9668F" w:rsidP="00F6671D">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оборудованных узлами (приборами) учета точек приема (поставки) от стороннего источника</w:t>
            </w:r>
          </w:p>
        </w:tc>
        <w:tc>
          <w:tcPr>
            <w:tcW w:w="1548" w:type="dxa"/>
            <w:tcBorders>
              <w:top w:val="nil"/>
              <w:left w:val="nil"/>
              <w:bottom w:val="single" w:sz="4" w:space="0" w:color="auto"/>
              <w:right w:val="single" w:sz="4" w:space="0" w:color="auto"/>
            </w:tcBorders>
            <w:shd w:val="clear" w:color="auto" w:fill="auto"/>
            <w:noWrap/>
            <w:vAlign w:val="center"/>
          </w:tcPr>
          <w:p w14:paraId="4197BF3F" w14:textId="1E86BB22" w:rsidR="00F9668F" w:rsidRPr="00C06FB0" w:rsidRDefault="00F9668F" w:rsidP="00D851F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1</w:t>
            </w:r>
          </w:p>
        </w:tc>
        <w:tc>
          <w:tcPr>
            <w:tcW w:w="1268" w:type="dxa"/>
            <w:tcBorders>
              <w:top w:val="nil"/>
              <w:left w:val="nil"/>
              <w:bottom w:val="single" w:sz="4" w:space="0" w:color="auto"/>
              <w:right w:val="single" w:sz="4" w:space="0" w:color="auto"/>
            </w:tcBorders>
            <w:shd w:val="clear" w:color="auto" w:fill="auto"/>
            <w:noWrap/>
            <w:vAlign w:val="center"/>
          </w:tcPr>
          <w:p w14:paraId="75909D63" w14:textId="2942DE27" w:rsidR="00F9668F" w:rsidRPr="00C06FB0" w:rsidRDefault="001A7B78" w:rsidP="00D851F2">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w:t>
            </w:r>
          </w:p>
        </w:tc>
        <w:tc>
          <w:tcPr>
            <w:tcW w:w="1092" w:type="dxa"/>
            <w:tcBorders>
              <w:top w:val="nil"/>
              <w:left w:val="nil"/>
              <w:bottom w:val="single" w:sz="4" w:space="0" w:color="auto"/>
              <w:right w:val="single" w:sz="4" w:space="0" w:color="auto"/>
            </w:tcBorders>
            <w:shd w:val="clear" w:color="auto" w:fill="auto"/>
            <w:noWrap/>
            <w:vAlign w:val="center"/>
          </w:tcPr>
          <w:p w14:paraId="4C7F19BF" w14:textId="5EC67EEB" w:rsidR="00F9668F" w:rsidRPr="00C06FB0" w:rsidRDefault="00F9668F" w:rsidP="00D851F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4F628191" w14:textId="77777777" w:rsidTr="005D7905">
        <w:trPr>
          <w:trHeight w:val="635"/>
        </w:trPr>
        <w:tc>
          <w:tcPr>
            <w:tcW w:w="1218" w:type="dxa"/>
            <w:vMerge/>
            <w:tcBorders>
              <w:left w:val="single" w:sz="4" w:space="0" w:color="auto"/>
              <w:right w:val="single" w:sz="4" w:space="0" w:color="auto"/>
            </w:tcBorders>
            <w:shd w:val="clear" w:color="auto" w:fill="auto"/>
            <w:vAlign w:val="center"/>
          </w:tcPr>
          <w:p w14:paraId="4FF6FCFA" w14:textId="77777777" w:rsidR="00F9668F" w:rsidRPr="00C06FB0" w:rsidRDefault="00F9668F" w:rsidP="00D851F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5153EE31" w14:textId="05E841CE" w:rsidR="005F062E" w:rsidRPr="003A6CE8" w:rsidRDefault="00F9668F" w:rsidP="00C06FB0">
            <w:pPr>
              <w:spacing w:after="0" w:line="240" w:lineRule="auto"/>
              <w:rPr>
                <w:rFonts w:ascii="Times New Roman" w:eastAsia="Times New Roman" w:hAnsi="Times New Roman" w:cs="Times New Roman"/>
                <w:sz w:val="21"/>
                <w:szCs w:val="21"/>
                <w:lang w:eastAsia="ru-RU"/>
              </w:rPr>
            </w:pPr>
            <w:r w:rsidRPr="003A6CE8">
              <w:rPr>
                <w:rFonts w:ascii="Times New Roman" w:eastAsia="Times New Roman" w:hAnsi="Times New Roman" w:cs="Times New Roman"/>
                <w:sz w:val="21"/>
                <w:szCs w:val="21"/>
                <w:lang w:eastAsia="ru-RU"/>
              </w:rPr>
              <w:t>Количество необорудованных узлами (приборами) учета точек приема (поставки)</w:t>
            </w:r>
          </w:p>
        </w:tc>
        <w:tc>
          <w:tcPr>
            <w:tcW w:w="1548" w:type="dxa"/>
            <w:tcBorders>
              <w:top w:val="nil"/>
              <w:left w:val="nil"/>
              <w:bottom w:val="single" w:sz="4" w:space="0" w:color="auto"/>
              <w:right w:val="single" w:sz="4" w:space="0" w:color="auto"/>
            </w:tcBorders>
            <w:shd w:val="clear" w:color="auto" w:fill="auto"/>
            <w:noWrap/>
            <w:vAlign w:val="center"/>
          </w:tcPr>
          <w:p w14:paraId="1BE5B2CF" w14:textId="14A547A8" w:rsidR="00F9668F" w:rsidRPr="003A6CE8" w:rsidRDefault="00F9668F" w:rsidP="00D851F2">
            <w:pPr>
              <w:spacing w:after="0" w:line="240" w:lineRule="auto"/>
              <w:jc w:val="center"/>
              <w:rPr>
                <w:rFonts w:ascii="Times New Roman" w:eastAsia="Times New Roman" w:hAnsi="Times New Roman" w:cs="Times New Roman"/>
                <w:sz w:val="21"/>
                <w:szCs w:val="21"/>
                <w:lang w:eastAsia="ru-RU"/>
              </w:rPr>
            </w:pPr>
            <w:r w:rsidRPr="003A6CE8">
              <w:rPr>
                <w:rFonts w:ascii="Times New Roman" w:eastAsia="Times New Roman" w:hAnsi="Times New Roman" w:cs="Times New Roman"/>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56095CFB" w14:textId="23BAA31E" w:rsidR="00F9668F" w:rsidRPr="003A6CE8" w:rsidRDefault="00F9668F" w:rsidP="00D851F2">
            <w:pPr>
              <w:spacing w:after="0" w:line="240" w:lineRule="auto"/>
              <w:jc w:val="center"/>
              <w:rPr>
                <w:rFonts w:ascii="Times New Roman" w:eastAsia="Times New Roman" w:hAnsi="Times New Roman" w:cs="Times New Roman"/>
                <w:sz w:val="21"/>
                <w:szCs w:val="21"/>
                <w:lang w:eastAsia="ru-RU"/>
              </w:rPr>
            </w:pPr>
            <w:r w:rsidRPr="003A6CE8">
              <w:rPr>
                <w:rFonts w:ascii="Times New Roman" w:eastAsia="Times New Roman" w:hAnsi="Times New Roman" w:cs="Times New Roman"/>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14385005" w14:textId="7533DC30" w:rsidR="00F9668F" w:rsidRPr="003A6CE8" w:rsidRDefault="00F9668F" w:rsidP="00D851F2">
            <w:pPr>
              <w:spacing w:after="0" w:line="240" w:lineRule="auto"/>
              <w:jc w:val="center"/>
              <w:rPr>
                <w:rFonts w:ascii="Times New Roman" w:eastAsia="Times New Roman" w:hAnsi="Times New Roman" w:cs="Times New Roman"/>
                <w:sz w:val="21"/>
                <w:szCs w:val="21"/>
                <w:lang w:eastAsia="ru-RU"/>
              </w:rPr>
            </w:pPr>
            <w:r w:rsidRPr="003A6CE8">
              <w:rPr>
                <w:rFonts w:ascii="Times New Roman" w:eastAsia="Times New Roman" w:hAnsi="Times New Roman" w:cs="Times New Roman"/>
                <w:sz w:val="21"/>
                <w:szCs w:val="21"/>
                <w:lang w:eastAsia="ru-RU"/>
              </w:rPr>
              <w:t>-</w:t>
            </w:r>
          </w:p>
        </w:tc>
      </w:tr>
      <w:tr w:rsidR="00C06FB0" w:rsidRPr="00C06FB0" w14:paraId="7D3DA118" w14:textId="77777777" w:rsidTr="005D7905">
        <w:trPr>
          <w:trHeight w:val="695"/>
        </w:trPr>
        <w:tc>
          <w:tcPr>
            <w:tcW w:w="1218" w:type="dxa"/>
            <w:vMerge/>
            <w:tcBorders>
              <w:left w:val="single" w:sz="4" w:space="0" w:color="auto"/>
              <w:bottom w:val="single" w:sz="4" w:space="0" w:color="auto"/>
              <w:right w:val="single" w:sz="4" w:space="0" w:color="auto"/>
            </w:tcBorders>
            <w:shd w:val="clear" w:color="auto" w:fill="auto"/>
            <w:vAlign w:val="center"/>
          </w:tcPr>
          <w:p w14:paraId="387ED5C0" w14:textId="77777777" w:rsidR="00F9668F" w:rsidRPr="00C06FB0" w:rsidRDefault="00F9668F" w:rsidP="00D851F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74DAEC48" w14:textId="61930E6D"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узлов (приборов) учета с нарушенными сроками поверки</w:t>
            </w:r>
          </w:p>
        </w:tc>
        <w:tc>
          <w:tcPr>
            <w:tcW w:w="1548" w:type="dxa"/>
            <w:tcBorders>
              <w:top w:val="nil"/>
              <w:left w:val="nil"/>
              <w:bottom w:val="single" w:sz="4" w:space="0" w:color="auto"/>
              <w:right w:val="single" w:sz="4" w:space="0" w:color="auto"/>
            </w:tcBorders>
            <w:shd w:val="clear" w:color="auto" w:fill="auto"/>
            <w:noWrap/>
            <w:vAlign w:val="center"/>
          </w:tcPr>
          <w:p w14:paraId="0DA77594" w14:textId="619D6880" w:rsidR="00F9668F" w:rsidRPr="00C06FB0" w:rsidRDefault="00F9668F" w:rsidP="00D851F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6C566623" w14:textId="6EBEEED5" w:rsidR="00F9668F" w:rsidRPr="00C06FB0" w:rsidRDefault="00F9668F" w:rsidP="00D851F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14BEF805" w14:textId="1F51B5C2" w:rsidR="00F9668F" w:rsidRPr="00C06FB0" w:rsidRDefault="00F9668F" w:rsidP="00D851F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1D856972" w14:textId="77777777" w:rsidTr="005D7905">
        <w:trPr>
          <w:trHeight w:val="70"/>
        </w:trPr>
        <w:tc>
          <w:tcPr>
            <w:tcW w:w="1218" w:type="dxa"/>
            <w:vMerge w:val="restart"/>
            <w:tcBorders>
              <w:top w:val="single" w:sz="4" w:space="0" w:color="auto"/>
              <w:left w:val="single" w:sz="4" w:space="0" w:color="auto"/>
              <w:right w:val="single" w:sz="4" w:space="0" w:color="auto"/>
            </w:tcBorders>
            <w:shd w:val="clear" w:color="auto" w:fill="auto"/>
            <w:textDirection w:val="btLr"/>
            <w:vAlign w:val="center"/>
          </w:tcPr>
          <w:p w14:paraId="157823AF" w14:textId="0BCD8C5A" w:rsidR="00F9668F" w:rsidRPr="00C06FB0" w:rsidRDefault="00F9668F" w:rsidP="0067609D">
            <w:pPr>
              <w:spacing w:after="0" w:line="240" w:lineRule="auto"/>
              <w:ind w:left="113" w:right="113"/>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Самарская обл</w:t>
            </w:r>
            <w:r w:rsidR="00F6671D">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Клявлинский р-он,</w:t>
            </w:r>
          </w:p>
          <w:p w14:paraId="23EFC12A" w14:textId="429DFE8F"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 xml:space="preserve">с. </w:t>
            </w:r>
            <w:r w:rsidR="00F6671D">
              <w:rPr>
                <w:rFonts w:ascii="Times New Roman" w:eastAsia="Times New Roman" w:hAnsi="Times New Roman" w:cs="Times New Roman"/>
                <w:color w:val="000000"/>
                <w:sz w:val="21"/>
                <w:szCs w:val="21"/>
                <w:lang w:eastAsia="ru-RU"/>
              </w:rPr>
              <w:t>Сходнево</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 xml:space="preserve">ул. </w:t>
            </w:r>
            <w:r w:rsidR="00F6671D">
              <w:rPr>
                <w:rFonts w:ascii="Times New Roman" w:eastAsia="Times New Roman" w:hAnsi="Times New Roman" w:cs="Times New Roman"/>
                <w:color w:val="000000"/>
                <w:sz w:val="21"/>
                <w:szCs w:val="21"/>
                <w:lang w:eastAsia="ru-RU"/>
              </w:rPr>
              <w:t>Колхозная</w:t>
            </w:r>
            <w:r w:rsidRPr="00C06FB0">
              <w:rPr>
                <w:rFonts w:ascii="Times New Roman" w:eastAsia="Times New Roman" w:hAnsi="Times New Roman" w:cs="Times New Roman"/>
                <w:color w:val="000000"/>
                <w:sz w:val="21"/>
                <w:szCs w:val="21"/>
                <w:lang w:eastAsia="ru-RU"/>
              </w:rPr>
              <w:t xml:space="preserve">, </w:t>
            </w:r>
            <w:r w:rsidR="00F6671D">
              <w:rPr>
                <w:rFonts w:ascii="Times New Roman" w:eastAsia="Times New Roman" w:hAnsi="Times New Roman" w:cs="Times New Roman"/>
                <w:color w:val="000000"/>
                <w:sz w:val="21"/>
                <w:szCs w:val="21"/>
                <w:lang w:eastAsia="ru-RU"/>
              </w:rPr>
              <w:t>30</w:t>
            </w:r>
          </w:p>
        </w:tc>
        <w:tc>
          <w:tcPr>
            <w:tcW w:w="5001" w:type="dxa"/>
            <w:tcBorders>
              <w:top w:val="nil"/>
              <w:left w:val="nil"/>
              <w:bottom w:val="single" w:sz="4" w:space="0" w:color="auto"/>
              <w:right w:val="single" w:sz="4" w:space="0" w:color="auto"/>
            </w:tcBorders>
            <w:shd w:val="clear" w:color="auto" w:fill="auto"/>
            <w:vAlign w:val="center"/>
          </w:tcPr>
          <w:p w14:paraId="3FD235A9" w14:textId="688B83E7"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оборудованных узлами (приборами) учета точек приема (поставки) от стороннего источника</w:t>
            </w:r>
          </w:p>
        </w:tc>
        <w:tc>
          <w:tcPr>
            <w:tcW w:w="1548" w:type="dxa"/>
            <w:tcBorders>
              <w:top w:val="nil"/>
              <w:left w:val="nil"/>
              <w:bottom w:val="single" w:sz="4" w:space="0" w:color="auto"/>
              <w:right w:val="single" w:sz="4" w:space="0" w:color="auto"/>
            </w:tcBorders>
            <w:shd w:val="clear" w:color="auto" w:fill="auto"/>
            <w:noWrap/>
            <w:vAlign w:val="center"/>
          </w:tcPr>
          <w:p w14:paraId="7E616038" w14:textId="4B5023D0"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1</w:t>
            </w:r>
          </w:p>
        </w:tc>
        <w:tc>
          <w:tcPr>
            <w:tcW w:w="1268" w:type="dxa"/>
            <w:tcBorders>
              <w:top w:val="nil"/>
              <w:left w:val="nil"/>
              <w:bottom w:val="single" w:sz="4" w:space="0" w:color="auto"/>
              <w:right w:val="single" w:sz="4" w:space="0" w:color="auto"/>
            </w:tcBorders>
            <w:shd w:val="clear" w:color="auto" w:fill="auto"/>
            <w:noWrap/>
            <w:vAlign w:val="center"/>
          </w:tcPr>
          <w:p w14:paraId="78B53DA6" w14:textId="18714707" w:rsidR="00F9668F" w:rsidRPr="00C06FB0" w:rsidRDefault="001A7B78" w:rsidP="0067609D">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2EEB8CCD" w14:textId="3AEF1E5E"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7F45F9F4" w14:textId="77777777" w:rsidTr="005D7905">
        <w:trPr>
          <w:trHeight w:val="475"/>
        </w:trPr>
        <w:tc>
          <w:tcPr>
            <w:tcW w:w="1218" w:type="dxa"/>
            <w:vMerge/>
            <w:tcBorders>
              <w:left w:val="single" w:sz="4" w:space="0" w:color="auto"/>
              <w:right w:val="single" w:sz="4" w:space="0" w:color="auto"/>
            </w:tcBorders>
            <w:shd w:val="clear" w:color="auto" w:fill="auto"/>
            <w:vAlign w:val="center"/>
          </w:tcPr>
          <w:p w14:paraId="7A5C0953" w14:textId="77777777" w:rsidR="00F9668F" w:rsidRPr="00C06FB0" w:rsidRDefault="00F9668F" w:rsidP="0067609D">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37DEA865" w14:textId="026CCFC6" w:rsidR="00F9668F" w:rsidRPr="00C06FB0" w:rsidRDefault="00F9668F" w:rsidP="00C06FB0">
            <w:pPr>
              <w:spacing w:after="0" w:line="240" w:lineRule="auto"/>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Количество необорудованных узлами (приборами) учета точек приема (поставки)</w:t>
            </w:r>
          </w:p>
        </w:tc>
        <w:tc>
          <w:tcPr>
            <w:tcW w:w="1548" w:type="dxa"/>
            <w:tcBorders>
              <w:top w:val="nil"/>
              <w:left w:val="nil"/>
              <w:bottom w:val="single" w:sz="4" w:space="0" w:color="auto"/>
              <w:right w:val="single" w:sz="4" w:space="0" w:color="auto"/>
            </w:tcBorders>
            <w:shd w:val="clear" w:color="auto" w:fill="auto"/>
            <w:noWrap/>
            <w:vAlign w:val="center"/>
          </w:tcPr>
          <w:p w14:paraId="73EEEC40" w14:textId="236B8751" w:rsidR="00F9668F" w:rsidRPr="00C06FB0" w:rsidRDefault="00F9668F" w:rsidP="0067609D">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2FEA50FB" w14:textId="6F330498" w:rsidR="00F9668F" w:rsidRPr="00C06FB0" w:rsidRDefault="00F9668F" w:rsidP="0067609D">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44EAD04D" w14:textId="38B471EB" w:rsidR="00F9668F" w:rsidRPr="00C06FB0" w:rsidRDefault="00F9668F" w:rsidP="0067609D">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r>
      <w:tr w:rsidR="00C06FB0" w:rsidRPr="00C06FB0" w14:paraId="71E6AC55" w14:textId="77777777" w:rsidTr="005D7905">
        <w:trPr>
          <w:trHeight w:val="765"/>
        </w:trPr>
        <w:tc>
          <w:tcPr>
            <w:tcW w:w="1218" w:type="dxa"/>
            <w:vMerge/>
            <w:tcBorders>
              <w:left w:val="single" w:sz="4" w:space="0" w:color="auto"/>
              <w:bottom w:val="single" w:sz="4" w:space="0" w:color="auto"/>
              <w:right w:val="single" w:sz="4" w:space="0" w:color="auto"/>
            </w:tcBorders>
            <w:shd w:val="clear" w:color="auto" w:fill="auto"/>
            <w:vAlign w:val="center"/>
          </w:tcPr>
          <w:p w14:paraId="7C392455" w14:textId="77777777" w:rsidR="00F9668F" w:rsidRPr="00C06FB0" w:rsidRDefault="00F9668F" w:rsidP="0067609D">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3733BFD9" w14:textId="7D83276C"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узлов (приборов) учета с нарушенными сроками поверки</w:t>
            </w:r>
          </w:p>
        </w:tc>
        <w:tc>
          <w:tcPr>
            <w:tcW w:w="1548" w:type="dxa"/>
            <w:tcBorders>
              <w:top w:val="nil"/>
              <w:left w:val="nil"/>
              <w:bottom w:val="single" w:sz="4" w:space="0" w:color="auto"/>
              <w:right w:val="single" w:sz="4" w:space="0" w:color="auto"/>
            </w:tcBorders>
            <w:shd w:val="clear" w:color="auto" w:fill="auto"/>
            <w:noWrap/>
            <w:vAlign w:val="center"/>
          </w:tcPr>
          <w:p w14:paraId="5753C21F" w14:textId="2B8C5F62"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434AF461" w14:textId="433403E6"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3EAC452D" w14:textId="68D5970F"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720DC88A" w14:textId="77777777" w:rsidTr="005D7905">
        <w:trPr>
          <w:trHeight w:val="883"/>
        </w:trPr>
        <w:tc>
          <w:tcPr>
            <w:tcW w:w="1218" w:type="dxa"/>
            <w:vMerge w:val="restart"/>
            <w:tcBorders>
              <w:top w:val="single" w:sz="4" w:space="0" w:color="auto"/>
              <w:left w:val="single" w:sz="4" w:space="0" w:color="auto"/>
              <w:right w:val="single" w:sz="4" w:space="0" w:color="auto"/>
            </w:tcBorders>
            <w:shd w:val="clear" w:color="auto" w:fill="auto"/>
            <w:textDirection w:val="btLr"/>
            <w:vAlign w:val="center"/>
          </w:tcPr>
          <w:p w14:paraId="3D8E4D04" w14:textId="2C4AFAE1" w:rsidR="00F9668F" w:rsidRPr="00C06FB0" w:rsidRDefault="00F9668F" w:rsidP="0067609D">
            <w:pPr>
              <w:spacing w:after="0" w:line="240" w:lineRule="auto"/>
              <w:ind w:left="113" w:right="113"/>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Самарская обл</w:t>
            </w:r>
            <w:r w:rsidR="003A6CE8">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Клявлинский р-он,</w:t>
            </w:r>
          </w:p>
          <w:p w14:paraId="408F30AF" w14:textId="1ADB7EEC"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 xml:space="preserve">с. </w:t>
            </w:r>
            <w:r w:rsidR="00CD682C">
              <w:rPr>
                <w:rFonts w:ascii="Times New Roman" w:eastAsia="Times New Roman" w:hAnsi="Times New Roman" w:cs="Times New Roman"/>
                <w:color w:val="000000"/>
                <w:sz w:val="21"/>
                <w:szCs w:val="21"/>
                <w:lang w:eastAsia="ru-RU"/>
              </w:rPr>
              <w:t>Назаровка</w:t>
            </w:r>
            <w:r w:rsidR="005148A1">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 xml:space="preserve">ул. </w:t>
            </w:r>
            <w:r w:rsidR="005148A1">
              <w:rPr>
                <w:rFonts w:ascii="Times New Roman" w:eastAsia="Times New Roman" w:hAnsi="Times New Roman" w:cs="Times New Roman"/>
                <w:color w:val="000000"/>
                <w:sz w:val="21"/>
                <w:szCs w:val="21"/>
                <w:lang w:eastAsia="ru-RU"/>
              </w:rPr>
              <w:t>Молодежная</w:t>
            </w:r>
            <w:r w:rsidRPr="00C06FB0">
              <w:rPr>
                <w:rFonts w:ascii="Times New Roman" w:eastAsia="Times New Roman" w:hAnsi="Times New Roman" w:cs="Times New Roman"/>
                <w:color w:val="000000"/>
                <w:sz w:val="21"/>
                <w:szCs w:val="21"/>
                <w:lang w:eastAsia="ru-RU"/>
              </w:rPr>
              <w:t xml:space="preserve">, </w:t>
            </w:r>
            <w:r w:rsidR="005148A1">
              <w:rPr>
                <w:rFonts w:ascii="Times New Roman" w:eastAsia="Times New Roman" w:hAnsi="Times New Roman" w:cs="Times New Roman"/>
                <w:color w:val="000000"/>
                <w:sz w:val="21"/>
                <w:szCs w:val="21"/>
                <w:lang w:eastAsia="ru-RU"/>
              </w:rPr>
              <w:t>12А</w:t>
            </w:r>
          </w:p>
        </w:tc>
        <w:tc>
          <w:tcPr>
            <w:tcW w:w="5001" w:type="dxa"/>
            <w:tcBorders>
              <w:top w:val="nil"/>
              <w:left w:val="nil"/>
              <w:bottom w:val="single" w:sz="4" w:space="0" w:color="auto"/>
              <w:right w:val="single" w:sz="4" w:space="0" w:color="auto"/>
            </w:tcBorders>
            <w:shd w:val="clear" w:color="auto" w:fill="auto"/>
            <w:vAlign w:val="center"/>
          </w:tcPr>
          <w:p w14:paraId="504B8968" w14:textId="452D2495"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оборудованных узлами (приборами) учета точек приема (поставки) от стороннего источника</w:t>
            </w:r>
          </w:p>
        </w:tc>
        <w:tc>
          <w:tcPr>
            <w:tcW w:w="1548" w:type="dxa"/>
            <w:tcBorders>
              <w:top w:val="nil"/>
              <w:left w:val="nil"/>
              <w:bottom w:val="single" w:sz="4" w:space="0" w:color="auto"/>
              <w:right w:val="single" w:sz="4" w:space="0" w:color="auto"/>
            </w:tcBorders>
            <w:shd w:val="clear" w:color="auto" w:fill="auto"/>
            <w:noWrap/>
            <w:vAlign w:val="center"/>
          </w:tcPr>
          <w:p w14:paraId="7CE340D5" w14:textId="43D30537" w:rsidR="00F9668F" w:rsidRPr="00C06FB0" w:rsidRDefault="00D91D76" w:rsidP="0067609D">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1</w:t>
            </w:r>
          </w:p>
        </w:tc>
        <w:tc>
          <w:tcPr>
            <w:tcW w:w="1268" w:type="dxa"/>
            <w:tcBorders>
              <w:top w:val="nil"/>
              <w:left w:val="nil"/>
              <w:bottom w:val="single" w:sz="4" w:space="0" w:color="auto"/>
              <w:right w:val="single" w:sz="4" w:space="0" w:color="auto"/>
            </w:tcBorders>
            <w:shd w:val="clear" w:color="auto" w:fill="auto"/>
            <w:noWrap/>
            <w:vAlign w:val="center"/>
          </w:tcPr>
          <w:p w14:paraId="353B145B" w14:textId="66F27ECA" w:rsidR="00F9668F" w:rsidRPr="00C06FB0" w:rsidRDefault="00491ED1" w:rsidP="0067609D">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34606BA1" w14:textId="1D68C06B"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6EF9E992" w14:textId="77777777" w:rsidTr="005D7905">
        <w:trPr>
          <w:trHeight w:val="568"/>
        </w:trPr>
        <w:tc>
          <w:tcPr>
            <w:tcW w:w="1218" w:type="dxa"/>
            <w:vMerge/>
            <w:tcBorders>
              <w:left w:val="single" w:sz="4" w:space="0" w:color="auto"/>
              <w:right w:val="single" w:sz="4" w:space="0" w:color="auto"/>
            </w:tcBorders>
            <w:shd w:val="clear" w:color="auto" w:fill="auto"/>
            <w:vAlign w:val="center"/>
          </w:tcPr>
          <w:p w14:paraId="30A18FBD" w14:textId="77777777" w:rsidR="00F9668F" w:rsidRPr="00C06FB0" w:rsidRDefault="00F9668F" w:rsidP="0067609D">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41140E2E" w14:textId="5B75BD07" w:rsidR="00F9668F" w:rsidRPr="00C06FB0" w:rsidRDefault="00F9668F" w:rsidP="00C06FB0">
            <w:pPr>
              <w:spacing w:after="0" w:line="240" w:lineRule="auto"/>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Количество необорудованных узлами (приборами) учета точек приема (поставки)</w:t>
            </w:r>
          </w:p>
        </w:tc>
        <w:tc>
          <w:tcPr>
            <w:tcW w:w="1548" w:type="dxa"/>
            <w:tcBorders>
              <w:top w:val="nil"/>
              <w:left w:val="nil"/>
              <w:bottom w:val="single" w:sz="4" w:space="0" w:color="auto"/>
              <w:right w:val="single" w:sz="4" w:space="0" w:color="auto"/>
            </w:tcBorders>
            <w:shd w:val="clear" w:color="auto" w:fill="auto"/>
            <w:noWrap/>
            <w:vAlign w:val="center"/>
          </w:tcPr>
          <w:p w14:paraId="3970E513" w14:textId="4EE19DFE" w:rsidR="00F9668F" w:rsidRPr="00C06FB0" w:rsidRDefault="00F9668F" w:rsidP="0067609D">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3B10CA57" w14:textId="4076FB0E" w:rsidR="00F9668F" w:rsidRPr="00C06FB0" w:rsidRDefault="00F9668F" w:rsidP="0067609D">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47BE6A1E" w14:textId="56AA7BE5" w:rsidR="00F9668F" w:rsidRPr="00C06FB0" w:rsidRDefault="00F9668F" w:rsidP="0067609D">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1</w:t>
            </w:r>
          </w:p>
        </w:tc>
      </w:tr>
      <w:tr w:rsidR="00C06FB0" w:rsidRPr="00C06FB0" w14:paraId="65359EFE" w14:textId="77777777" w:rsidTr="005D7905">
        <w:trPr>
          <w:trHeight w:val="495"/>
        </w:trPr>
        <w:tc>
          <w:tcPr>
            <w:tcW w:w="1218" w:type="dxa"/>
            <w:vMerge/>
            <w:tcBorders>
              <w:left w:val="single" w:sz="4" w:space="0" w:color="auto"/>
              <w:bottom w:val="single" w:sz="4" w:space="0" w:color="auto"/>
              <w:right w:val="single" w:sz="4" w:space="0" w:color="auto"/>
            </w:tcBorders>
            <w:shd w:val="clear" w:color="auto" w:fill="auto"/>
            <w:vAlign w:val="center"/>
          </w:tcPr>
          <w:p w14:paraId="17187974" w14:textId="77777777" w:rsidR="00F9668F" w:rsidRPr="00C06FB0" w:rsidRDefault="00F9668F" w:rsidP="0067609D">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648AE666" w14:textId="77777777" w:rsidR="00F9668F"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узлов (приборов) учета с нарушенными сроками поверки</w:t>
            </w:r>
          </w:p>
          <w:p w14:paraId="20F82212" w14:textId="6874D136" w:rsidR="003A6CE8" w:rsidRPr="00C06FB0" w:rsidRDefault="003A6CE8" w:rsidP="00C06FB0">
            <w:pPr>
              <w:spacing w:after="0" w:line="240" w:lineRule="auto"/>
              <w:rPr>
                <w:rFonts w:ascii="Times New Roman" w:eastAsia="Times New Roman" w:hAnsi="Times New Roman" w:cs="Times New Roman"/>
                <w:color w:val="000000"/>
                <w:sz w:val="21"/>
                <w:szCs w:val="21"/>
                <w:lang w:eastAsia="ru-RU"/>
              </w:rPr>
            </w:pPr>
          </w:p>
        </w:tc>
        <w:tc>
          <w:tcPr>
            <w:tcW w:w="1548" w:type="dxa"/>
            <w:tcBorders>
              <w:top w:val="nil"/>
              <w:left w:val="nil"/>
              <w:bottom w:val="single" w:sz="4" w:space="0" w:color="auto"/>
              <w:right w:val="single" w:sz="4" w:space="0" w:color="auto"/>
            </w:tcBorders>
            <w:shd w:val="clear" w:color="auto" w:fill="auto"/>
            <w:noWrap/>
            <w:vAlign w:val="center"/>
          </w:tcPr>
          <w:p w14:paraId="6A3FD897" w14:textId="05FAA17E"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2E6500B5" w14:textId="7B1206EF"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6481DE2F" w14:textId="20B5ABB6" w:rsidR="00F9668F" w:rsidRPr="00C06FB0" w:rsidRDefault="00F9668F" w:rsidP="0067609D">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3AB6E826" w14:textId="77777777" w:rsidTr="005D7905">
        <w:trPr>
          <w:trHeight w:val="405"/>
        </w:trPr>
        <w:tc>
          <w:tcPr>
            <w:tcW w:w="1218" w:type="dxa"/>
            <w:vMerge w:val="restart"/>
            <w:tcBorders>
              <w:top w:val="single" w:sz="4" w:space="0" w:color="auto"/>
              <w:left w:val="single" w:sz="4" w:space="0" w:color="auto"/>
              <w:right w:val="single" w:sz="4" w:space="0" w:color="auto"/>
            </w:tcBorders>
            <w:shd w:val="clear" w:color="auto" w:fill="auto"/>
            <w:textDirection w:val="btLr"/>
            <w:vAlign w:val="center"/>
          </w:tcPr>
          <w:p w14:paraId="323393D1" w14:textId="71994573" w:rsidR="00F9668F" w:rsidRPr="00C06FB0" w:rsidRDefault="00F9668F" w:rsidP="003E5B62">
            <w:pPr>
              <w:spacing w:after="0" w:line="240" w:lineRule="auto"/>
              <w:ind w:left="113" w:right="113"/>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Самарская обл</w:t>
            </w:r>
            <w:r w:rsidR="003A6CE8">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Клявлинский р-он,</w:t>
            </w:r>
          </w:p>
          <w:p w14:paraId="329FA50F" w14:textId="71A0E8BE"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 xml:space="preserve">с. </w:t>
            </w:r>
            <w:r w:rsidR="005148A1">
              <w:rPr>
                <w:rFonts w:ascii="Times New Roman" w:eastAsia="Times New Roman" w:hAnsi="Times New Roman" w:cs="Times New Roman"/>
                <w:color w:val="000000"/>
                <w:sz w:val="21"/>
                <w:szCs w:val="21"/>
                <w:lang w:eastAsia="ru-RU"/>
              </w:rPr>
              <w:t>Балахоновка,</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 xml:space="preserve">ул. </w:t>
            </w:r>
            <w:r w:rsidR="005148A1">
              <w:rPr>
                <w:rFonts w:ascii="Times New Roman" w:eastAsia="Times New Roman" w:hAnsi="Times New Roman" w:cs="Times New Roman"/>
                <w:color w:val="000000"/>
                <w:sz w:val="21"/>
                <w:szCs w:val="21"/>
                <w:lang w:eastAsia="ru-RU"/>
              </w:rPr>
              <w:t>Молодежная</w:t>
            </w:r>
            <w:r w:rsidRPr="00C06FB0">
              <w:rPr>
                <w:rFonts w:ascii="Times New Roman" w:eastAsia="Times New Roman" w:hAnsi="Times New Roman" w:cs="Times New Roman"/>
                <w:color w:val="000000"/>
                <w:sz w:val="21"/>
                <w:szCs w:val="21"/>
                <w:lang w:eastAsia="ru-RU"/>
              </w:rPr>
              <w:t xml:space="preserve">, </w:t>
            </w:r>
            <w:r w:rsidR="005148A1">
              <w:rPr>
                <w:rFonts w:ascii="Times New Roman" w:eastAsia="Times New Roman" w:hAnsi="Times New Roman" w:cs="Times New Roman"/>
                <w:color w:val="000000"/>
                <w:sz w:val="21"/>
                <w:szCs w:val="21"/>
                <w:lang w:eastAsia="ru-RU"/>
              </w:rPr>
              <w:t>2</w:t>
            </w:r>
            <w:r w:rsidR="00CD682C">
              <w:rPr>
                <w:rFonts w:ascii="Times New Roman" w:eastAsia="Times New Roman" w:hAnsi="Times New Roman" w:cs="Times New Roman"/>
                <w:color w:val="000000"/>
                <w:sz w:val="21"/>
                <w:szCs w:val="21"/>
                <w:lang w:eastAsia="ru-RU"/>
              </w:rPr>
              <w:t>а</w:t>
            </w:r>
          </w:p>
        </w:tc>
        <w:tc>
          <w:tcPr>
            <w:tcW w:w="5001" w:type="dxa"/>
            <w:tcBorders>
              <w:top w:val="nil"/>
              <w:left w:val="nil"/>
              <w:bottom w:val="single" w:sz="4" w:space="0" w:color="auto"/>
              <w:right w:val="single" w:sz="4" w:space="0" w:color="auto"/>
            </w:tcBorders>
            <w:shd w:val="clear" w:color="auto" w:fill="auto"/>
            <w:vAlign w:val="center"/>
          </w:tcPr>
          <w:p w14:paraId="318C0292" w14:textId="33C29932"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оборудованных узлами (приборами) учета точек приема (поставки) от стороннего источника</w:t>
            </w:r>
          </w:p>
        </w:tc>
        <w:tc>
          <w:tcPr>
            <w:tcW w:w="1548" w:type="dxa"/>
            <w:tcBorders>
              <w:top w:val="nil"/>
              <w:left w:val="nil"/>
              <w:bottom w:val="single" w:sz="4" w:space="0" w:color="auto"/>
              <w:right w:val="single" w:sz="4" w:space="0" w:color="auto"/>
            </w:tcBorders>
            <w:shd w:val="clear" w:color="auto" w:fill="auto"/>
            <w:noWrap/>
            <w:vAlign w:val="center"/>
          </w:tcPr>
          <w:p w14:paraId="634B77E0" w14:textId="42B5547A" w:rsidR="00F9668F" w:rsidRPr="00C06FB0" w:rsidRDefault="00491ED1" w:rsidP="003E5B62">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6142A83C" w14:textId="69EA2BEF"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1</w:t>
            </w:r>
          </w:p>
        </w:tc>
        <w:tc>
          <w:tcPr>
            <w:tcW w:w="1092" w:type="dxa"/>
            <w:tcBorders>
              <w:top w:val="nil"/>
              <w:left w:val="nil"/>
              <w:bottom w:val="single" w:sz="4" w:space="0" w:color="auto"/>
              <w:right w:val="single" w:sz="4" w:space="0" w:color="auto"/>
            </w:tcBorders>
            <w:shd w:val="clear" w:color="auto" w:fill="auto"/>
            <w:noWrap/>
            <w:vAlign w:val="center"/>
          </w:tcPr>
          <w:p w14:paraId="1F55D41C" w14:textId="0DB520BB"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01E9D982" w14:textId="77777777" w:rsidTr="005D7905">
        <w:trPr>
          <w:trHeight w:val="801"/>
        </w:trPr>
        <w:tc>
          <w:tcPr>
            <w:tcW w:w="1218" w:type="dxa"/>
            <w:vMerge/>
            <w:tcBorders>
              <w:left w:val="single" w:sz="4" w:space="0" w:color="auto"/>
              <w:right w:val="single" w:sz="4" w:space="0" w:color="auto"/>
            </w:tcBorders>
            <w:shd w:val="clear" w:color="auto" w:fill="auto"/>
            <w:vAlign w:val="center"/>
          </w:tcPr>
          <w:p w14:paraId="7D51C86E" w14:textId="77777777" w:rsidR="00F9668F" w:rsidRPr="00C06FB0" w:rsidRDefault="00F9668F" w:rsidP="003E5B6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4583225D" w14:textId="1699FF0E" w:rsidR="00F9668F" w:rsidRPr="00C06FB0" w:rsidRDefault="00F9668F" w:rsidP="00C06FB0">
            <w:pPr>
              <w:spacing w:after="0" w:line="240" w:lineRule="auto"/>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Количество необорудованных узлами (приборами) учета точек приема (поставки)</w:t>
            </w:r>
          </w:p>
        </w:tc>
        <w:tc>
          <w:tcPr>
            <w:tcW w:w="1548" w:type="dxa"/>
            <w:tcBorders>
              <w:top w:val="nil"/>
              <w:left w:val="nil"/>
              <w:bottom w:val="single" w:sz="4" w:space="0" w:color="auto"/>
              <w:right w:val="single" w:sz="4" w:space="0" w:color="auto"/>
            </w:tcBorders>
            <w:shd w:val="clear" w:color="auto" w:fill="auto"/>
            <w:noWrap/>
            <w:vAlign w:val="center"/>
          </w:tcPr>
          <w:p w14:paraId="52CA341C" w14:textId="45BABE64" w:rsidR="00F9668F" w:rsidRPr="00C06FB0" w:rsidRDefault="00F9668F" w:rsidP="003E5B62">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323DE659" w14:textId="2826DD5E" w:rsidR="00F9668F" w:rsidRPr="00C06FB0" w:rsidRDefault="00F9668F" w:rsidP="003E5B62">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1269DA56" w14:textId="7E3ED6AB" w:rsidR="00F9668F" w:rsidRPr="00C06FB0" w:rsidRDefault="00491ED1" w:rsidP="003E5B62">
            <w:pPr>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w:t>
            </w:r>
          </w:p>
        </w:tc>
      </w:tr>
      <w:tr w:rsidR="00C06FB0" w:rsidRPr="00C06FB0" w14:paraId="7375E03F" w14:textId="77777777" w:rsidTr="005D7905">
        <w:trPr>
          <w:trHeight w:val="797"/>
        </w:trPr>
        <w:tc>
          <w:tcPr>
            <w:tcW w:w="1218" w:type="dxa"/>
            <w:vMerge/>
            <w:tcBorders>
              <w:left w:val="single" w:sz="4" w:space="0" w:color="auto"/>
              <w:bottom w:val="single" w:sz="4" w:space="0" w:color="auto"/>
              <w:right w:val="single" w:sz="4" w:space="0" w:color="auto"/>
            </w:tcBorders>
            <w:shd w:val="clear" w:color="auto" w:fill="auto"/>
            <w:vAlign w:val="center"/>
          </w:tcPr>
          <w:p w14:paraId="3BEDFAD4" w14:textId="77777777" w:rsidR="00F9668F" w:rsidRPr="00C06FB0" w:rsidRDefault="00F9668F" w:rsidP="003E5B6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33BC7DF8" w14:textId="0A9625A4"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узлов (приборов) учета с нарушенными сроками поверки</w:t>
            </w:r>
          </w:p>
        </w:tc>
        <w:tc>
          <w:tcPr>
            <w:tcW w:w="1548" w:type="dxa"/>
            <w:tcBorders>
              <w:top w:val="nil"/>
              <w:left w:val="nil"/>
              <w:bottom w:val="single" w:sz="4" w:space="0" w:color="auto"/>
              <w:right w:val="single" w:sz="4" w:space="0" w:color="auto"/>
            </w:tcBorders>
            <w:shd w:val="clear" w:color="auto" w:fill="auto"/>
            <w:noWrap/>
            <w:vAlign w:val="center"/>
          </w:tcPr>
          <w:p w14:paraId="61395C99" w14:textId="1793B095"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70A23AB0" w14:textId="17E9F536"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4767C824" w14:textId="532D2812"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1AA3D734" w14:textId="77777777" w:rsidTr="005D7905">
        <w:trPr>
          <w:trHeight w:val="862"/>
        </w:trPr>
        <w:tc>
          <w:tcPr>
            <w:tcW w:w="1218" w:type="dxa"/>
            <w:vMerge w:val="restart"/>
            <w:tcBorders>
              <w:top w:val="single" w:sz="4" w:space="0" w:color="auto"/>
              <w:left w:val="single" w:sz="4" w:space="0" w:color="auto"/>
              <w:right w:val="single" w:sz="4" w:space="0" w:color="auto"/>
            </w:tcBorders>
            <w:shd w:val="clear" w:color="auto" w:fill="auto"/>
            <w:textDirection w:val="btLr"/>
            <w:vAlign w:val="center"/>
          </w:tcPr>
          <w:p w14:paraId="402168C9" w14:textId="346FC448" w:rsidR="00F9668F" w:rsidRPr="00C06FB0" w:rsidRDefault="00F9668F" w:rsidP="003E5B62">
            <w:pPr>
              <w:spacing w:after="0" w:line="240" w:lineRule="auto"/>
              <w:ind w:left="113" w:right="113"/>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Самарская обл</w:t>
            </w:r>
            <w:r w:rsidR="003A6CE8">
              <w:rPr>
                <w:rFonts w:ascii="Times New Roman" w:eastAsia="Times New Roman" w:hAnsi="Times New Roman" w:cs="Times New Roman"/>
                <w:color w:val="000000"/>
                <w:sz w:val="21"/>
                <w:szCs w:val="21"/>
                <w:lang w:eastAsia="ru-RU"/>
              </w:rPr>
              <w:t>.</w:t>
            </w:r>
            <w:r w:rsidRPr="00C06FB0">
              <w:rPr>
                <w:rFonts w:ascii="Times New Roman" w:eastAsia="Times New Roman" w:hAnsi="Times New Roman" w:cs="Times New Roman"/>
                <w:color w:val="000000"/>
                <w:sz w:val="21"/>
                <w:szCs w:val="21"/>
                <w:lang w:eastAsia="ru-RU"/>
              </w:rPr>
              <w:t xml:space="preserve">, </w:t>
            </w:r>
            <w:r w:rsidRPr="00C06FB0">
              <w:rPr>
                <w:rFonts w:ascii="Times New Roman" w:eastAsia="Times New Roman" w:hAnsi="Times New Roman" w:cs="Times New Roman"/>
                <w:color w:val="000000"/>
                <w:sz w:val="21"/>
                <w:szCs w:val="21"/>
                <w:lang w:eastAsia="ru-RU"/>
              </w:rPr>
              <w:br/>
              <w:t>Клявлинский р-он,</w:t>
            </w:r>
          </w:p>
          <w:p w14:paraId="4D695B7E" w14:textId="2DE6760D"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5D7905">
              <w:rPr>
                <w:rFonts w:ascii="Times New Roman" w:eastAsia="Times New Roman" w:hAnsi="Times New Roman" w:cs="Times New Roman"/>
                <w:color w:val="000000"/>
                <w:sz w:val="21"/>
                <w:szCs w:val="21"/>
                <w:lang w:eastAsia="ru-RU"/>
              </w:rPr>
              <w:t xml:space="preserve">с. </w:t>
            </w:r>
            <w:r w:rsidR="005148A1" w:rsidRPr="005D7905">
              <w:rPr>
                <w:rFonts w:ascii="Times New Roman" w:eastAsia="Times New Roman" w:hAnsi="Times New Roman" w:cs="Times New Roman"/>
                <w:color w:val="000000"/>
                <w:sz w:val="21"/>
                <w:szCs w:val="21"/>
                <w:lang w:eastAsia="ru-RU"/>
              </w:rPr>
              <w:t>Балахоновка</w:t>
            </w:r>
            <w:r w:rsidRPr="005D7905">
              <w:rPr>
                <w:rFonts w:ascii="Times New Roman" w:eastAsia="Times New Roman" w:hAnsi="Times New Roman" w:cs="Times New Roman"/>
                <w:color w:val="000000"/>
                <w:sz w:val="21"/>
                <w:szCs w:val="21"/>
                <w:lang w:eastAsia="ru-RU"/>
              </w:rPr>
              <w:br/>
              <w:t>ул. М</w:t>
            </w:r>
            <w:r w:rsidR="005148A1" w:rsidRPr="005D7905">
              <w:rPr>
                <w:rFonts w:ascii="Times New Roman" w:eastAsia="Times New Roman" w:hAnsi="Times New Roman" w:cs="Times New Roman"/>
                <w:color w:val="000000"/>
                <w:sz w:val="21"/>
                <w:szCs w:val="21"/>
                <w:lang w:eastAsia="ru-RU"/>
              </w:rPr>
              <w:t>олодежная</w:t>
            </w:r>
            <w:r w:rsidRPr="005D7905">
              <w:rPr>
                <w:rFonts w:ascii="Times New Roman" w:eastAsia="Times New Roman" w:hAnsi="Times New Roman" w:cs="Times New Roman"/>
                <w:color w:val="000000"/>
                <w:sz w:val="21"/>
                <w:szCs w:val="21"/>
                <w:lang w:eastAsia="ru-RU"/>
              </w:rPr>
              <w:t xml:space="preserve">, </w:t>
            </w:r>
            <w:r w:rsidR="005148A1" w:rsidRPr="005D7905">
              <w:rPr>
                <w:rFonts w:ascii="Times New Roman" w:eastAsia="Times New Roman" w:hAnsi="Times New Roman" w:cs="Times New Roman"/>
                <w:color w:val="000000"/>
                <w:sz w:val="21"/>
                <w:szCs w:val="21"/>
                <w:lang w:eastAsia="ru-RU"/>
              </w:rPr>
              <w:t>1</w:t>
            </w:r>
            <w:r w:rsidR="005D7905" w:rsidRPr="005D7905">
              <w:rPr>
                <w:rFonts w:ascii="Times New Roman" w:eastAsia="Times New Roman" w:hAnsi="Times New Roman" w:cs="Times New Roman"/>
                <w:color w:val="000000"/>
                <w:sz w:val="21"/>
                <w:szCs w:val="21"/>
                <w:lang w:eastAsia="ru-RU"/>
              </w:rPr>
              <w:t>а</w:t>
            </w:r>
          </w:p>
        </w:tc>
        <w:tc>
          <w:tcPr>
            <w:tcW w:w="5001" w:type="dxa"/>
            <w:tcBorders>
              <w:top w:val="nil"/>
              <w:left w:val="nil"/>
              <w:bottom w:val="single" w:sz="4" w:space="0" w:color="auto"/>
              <w:right w:val="single" w:sz="4" w:space="0" w:color="auto"/>
            </w:tcBorders>
            <w:shd w:val="clear" w:color="auto" w:fill="auto"/>
            <w:vAlign w:val="center"/>
          </w:tcPr>
          <w:p w14:paraId="5DE7CC56" w14:textId="7477824B"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оборудованных узлами (приборами) учета точек приема (поставки) от стороннего источника</w:t>
            </w:r>
          </w:p>
        </w:tc>
        <w:tc>
          <w:tcPr>
            <w:tcW w:w="1548" w:type="dxa"/>
            <w:tcBorders>
              <w:top w:val="nil"/>
              <w:left w:val="nil"/>
              <w:bottom w:val="single" w:sz="4" w:space="0" w:color="auto"/>
              <w:right w:val="single" w:sz="4" w:space="0" w:color="auto"/>
            </w:tcBorders>
            <w:shd w:val="clear" w:color="auto" w:fill="auto"/>
            <w:noWrap/>
            <w:vAlign w:val="center"/>
          </w:tcPr>
          <w:p w14:paraId="2096D7BC" w14:textId="27CE647E"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1</w:t>
            </w:r>
          </w:p>
        </w:tc>
        <w:tc>
          <w:tcPr>
            <w:tcW w:w="1268" w:type="dxa"/>
            <w:tcBorders>
              <w:top w:val="nil"/>
              <w:left w:val="nil"/>
              <w:bottom w:val="single" w:sz="4" w:space="0" w:color="auto"/>
              <w:right w:val="single" w:sz="4" w:space="0" w:color="auto"/>
            </w:tcBorders>
            <w:shd w:val="clear" w:color="auto" w:fill="auto"/>
            <w:noWrap/>
            <w:vAlign w:val="center"/>
          </w:tcPr>
          <w:p w14:paraId="55DF0EA1" w14:textId="615DA616" w:rsidR="00F9668F" w:rsidRPr="00C06FB0" w:rsidRDefault="00491ED1" w:rsidP="003E5B62">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7FA93D5B" w14:textId="5C71F954"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r w:rsidR="00C06FB0" w:rsidRPr="00C06FB0" w14:paraId="18806F44" w14:textId="77777777" w:rsidTr="005D7905">
        <w:trPr>
          <w:trHeight w:val="831"/>
        </w:trPr>
        <w:tc>
          <w:tcPr>
            <w:tcW w:w="1218" w:type="dxa"/>
            <w:vMerge/>
            <w:tcBorders>
              <w:left w:val="single" w:sz="4" w:space="0" w:color="auto"/>
              <w:right w:val="single" w:sz="4" w:space="0" w:color="auto"/>
            </w:tcBorders>
            <w:shd w:val="clear" w:color="auto" w:fill="auto"/>
            <w:vAlign w:val="center"/>
          </w:tcPr>
          <w:p w14:paraId="01279D57" w14:textId="77777777" w:rsidR="00F9668F" w:rsidRPr="00C06FB0" w:rsidRDefault="00F9668F" w:rsidP="003E5B6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67CBB239" w14:textId="1B76E0A3" w:rsidR="00F9668F" w:rsidRPr="00C06FB0" w:rsidRDefault="00F9668F" w:rsidP="00C06FB0">
            <w:pPr>
              <w:spacing w:after="0" w:line="240" w:lineRule="auto"/>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Количество необорудованных узлами (приборами) учета точек приема (поставки)</w:t>
            </w:r>
          </w:p>
        </w:tc>
        <w:tc>
          <w:tcPr>
            <w:tcW w:w="1548" w:type="dxa"/>
            <w:tcBorders>
              <w:top w:val="nil"/>
              <w:left w:val="nil"/>
              <w:bottom w:val="single" w:sz="4" w:space="0" w:color="auto"/>
              <w:right w:val="single" w:sz="4" w:space="0" w:color="auto"/>
            </w:tcBorders>
            <w:shd w:val="clear" w:color="auto" w:fill="auto"/>
            <w:noWrap/>
            <w:vAlign w:val="center"/>
          </w:tcPr>
          <w:p w14:paraId="0C812794" w14:textId="3A948DE1" w:rsidR="00F9668F" w:rsidRPr="00C06FB0" w:rsidRDefault="00F9668F" w:rsidP="003E5B62">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51D802CD" w14:textId="7013C135" w:rsidR="00F9668F" w:rsidRPr="00C06FB0" w:rsidRDefault="00F9668F" w:rsidP="003E5B62">
            <w:pPr>
              <w:spacing w:after="0" w:line="240" w:lineRule="auto"/>
              <w:jc w:val="center"/>
              <w:rPr>
                <w:rFonts w:ascii="Times New Roman" w:eastAsia="Times New Roman" w:hAnsi="Times New Roman" w:cs="Times New Roman"/>
                <w:sz w:val="21"/>
                <w:szCs w:val="21"/>
                <w:lang w:eastAsia="ru-RU"/>
              </w:rPr>
            </w:pPr>
            <w:r w:rsidRPr="00C06FB0">
              <w:rPr>
                <w:rFonts w:ascii="Times New Roman" w:eastAsia="Times New Roman" w:hAnsi="Times New Roman" w:cs="Times New Roman"/>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2B19D155" w14:textId="4971B7F3" w:rsidR="00F9668F" w:rsidRPr="00C06FB0" w:rsidRDefault="00491ED1" w:rsidP="003E5B62">
            <w:pPr>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w:t>
            </w:r>
          </w:p>
        </w:tc>
      </w:tr>
      <w:tr w:rsidR="00C06FB0" w:rsidRPr="00C06FB0" w14:paraId="6B1DF4B3" w14:textId="77777777" w:rsidTr="005D7905">
        <w:trPr>
          <w:trHeight w:val="621"/>
        </w:trPr>
        <w:tc>
          <w:tcPr>
            <w:tcW w:w="1218" w:type="dxa"/>
            <w:vMerge/>
            <w:tcBorders>
              <w:left w:val="single" w:sz="4" w:space="0" w:color="auto"/>
              <w:bottom w:val="single" w:sz="4" w:space="0" w:color="auto"/>
              <w:right w:val="single" w:sz="4" w:space="0" w:color="auto"/>
            </w:tcBorders>
            <w:shd w:val="clear" w:color="auto" w:fill="auto"/>
            <w:vAlign w:val="center"/>
          </w:tcPr>
          <w:p w14:paraId="19314E30" w14:textId="77777777" w:rsidR="00F9668F" w:rsidRPr="00C06FB0" w:rsidRDefault="00F9668F" w:rsidP="003E5B62">
            <w:pPr>
              <w:spacing w:after="0" w:line="240" w:lineRule="auto"/>
              <w:rPr>
                <w:rFonts w:ascii="Times New Roman" w:eastAsia="Times New Roman" w:hAnsi="Times New Roman" w:cs="Times New Roman"/>
                <w:color w:val="000000"/>
                <w:sz w:val="21"/>
                <w:szCs w:val="21"/>
                <w:lang w:eastAsia="ru-RU"/>
              </w:rPr>
            </w:pPr>
          </w:p>
        </w:tc>
        <w:tc>
          <w:tcPr>
            <w:tcW w:w="5001" w:type="dxa"/>
            <w:tcBorders>
              <w:top w:val="nil"/>
              <w:left w:val="nil"/>
              <w:bottom w:val="single" w:sz="4" w:space="0" w:color="auto"/>
              <w:right w:val="single" w:sz="4" w:space="0" w:color="auto"/>
            </w:tcBorders>
            <w:shd w:val="clear" w:color="auto" w:fill="auto"/>
            <w:vAlign w:val="center"/>
          </w:tcPr>
          <w:p w14:paraId="13913BAA" w14:textId="488F8704" w:rsidR="00F9668F" w:rsidRPr="00C06FB0" w:rsidRDefault="00F9668F" w:rsidP="00C06FB0">
            <w:pPr>
              <w:spacing w:after="0" w:line="240" w:lineRule="auto"/>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Количество узлов (приборов) учета с нарушенными сроками поверки</w:t>
            </w:r>
          </w:p>
        </w:tc>
        <w:tc>
          <w:tcPr>
            <w:tcW w:w="1548" w:type="dxa"/>
            <w:tcBorders>
              <w:top w:val="nil"/>
              <w:left w:val="nil"/>
              <w:bottom w:val="single" w:sz="4" w:space="0" w:color="auto"/>
              <w:right w:val="single" w:sz="4" w:space="0" w:color="auto"/>
            </w:tcBorders>
            <w:shd w:val="clear" w:color="auto" w:fill="auto"/>
            <w:noWrap/>
            <w:vAlign w:val="center"/>
          </w:tcPr>
          <w:p w14:paraId="45AAB363" w14:textId="453B7E4B"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268" w:type="dxa"/>
            <w:tcBorders>
              <w:top w:val="nil"/>
              <w:left w:val="nil"/>
              <w:bottom w:val="single" w:sz="4" w:space="0" w:color="auto"/>
              <w:right w:val="single" w:sz="4" w:space="0" w:color="auto"/>
            </w:tcBorders>
            <w:shd w:val="clear" w:color="auto" w:fill="auto"/>
            <w:noWrap/>
            <w:vAlign w:val="center"/>
          </w:tcPr>
          <w:p w14:paraId="40B0B382" w14:textId="1668D4EC"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c>
          <w:tcPr>
            <w:tcW w:w="1092" w:type="dxa"/>
            <w:tcBorders>
              <w:top w:val="nil"/>
              <w:left w:val="nil"/>
              <w:bottom w:val="single" w:sz="4" w:space="0" w:color="auto"/>
              <w:right w:val="single" w:sz="4" w:space="0" w:color="auto"/>
            </w:tcBorders>
            <w:shd w:val="clear" w:color="auto" w:fill="auto"/>
            <w:noWrap/>
            <w:vAlign w:val="center"/>
          </w:tcPr>
          <w:p w14:paraId="0D21F76E" w14:textId="46D24B11" w:rsidR="00F9668F" w:rsidRPr="00C06FB0" w:rsidRDefault="00F9668F" w:rsidP="003E5B62">
            <w:pPr>
              <w:spacing w:after="0" w:line="240" w:lineRule="auto"/>
              <w:jc w:val="center"/>
              <w:rPr>
                <w:rFonts w:ascii="Times New Roman" w:eastAsia="Times New Roman" w:hAnsi="Times New Roman" w:cs="Times New Roman"/>
                <w:color w:val="000000"/>
                <w:sz w:val="21"/>
                <w:szCs w:val="21"/>
                <w:lang w:eastAsia="ru-RU"/>
              </w:rPr>
            </w:pPr>
            <w:r w:rsidRPr="00C06FB0">
              <w:rPr>
                <w:rFonts w:ascii="Times New Roman" w:eastAsia="Times New Roman" w:hAnsi="Times New Roman" w:cs="Times New Roman"/>
                <w:color w:val="000000"/>
                <w:sz w:val="21"/>
                <w:szCs w:val="21"/>
                <w:lang w:eastAsia="ru-RU"/>
              </w:rPr>
              <w:t>-</w:t>
            </w:r>
          </w:p>
        </w:tc>
      </w:tr>
    </w:tbl>
    <w:bookmarkEnd w:id="55"/>
    <w:p w14:paraId="469A3F4F" w14:textId="79005DEE" w:rsidR="00343CD6" w:rsidRPr="00E541B2" w:rsidRDefault="00343CD6" w:rsidP="00DE37B8">
      <w:pPr>
        <w:spacing w:before="120" w:after="0" w:line="360" w:lineRule="auto"/>
        <w:ind w:firstLine="709"/>
        <w:jc w:val="both"/>
        <w:rPr>
          <w:rFonts w:ascii="Times New Roman" w:hAnsi="Times New Roman" w:cs="Times New Roman"/>
          <w:sz w:val="28"/>
          <w:szCs w:val="28"/>
        </w:rPr>
      </w:pPr>
      <w:r w:rsidRPr="005527A9">
        <w:rPr>
          <w:rFonts w:ascii="Times New Roman" w:eastAsia="Times New Roman" w:hAnsi="Times New Roman" w:cs="Times New Roman"/>
          <w:sz w:val="28"/>
          <w:szCs w:val="28"/>
          <w:lang w:eastAsia="ru-RU"/>
        </w:rPr>
        <w:t>Оснащенность приборами учета потребляемых энергетических ресурсов и воды</w:t>
      </w:r>
      <w:r w:rsidR="00935208" w:rsidRPr="005527A9">
        <w:rPr>
          <w:rFonts w:ascii="Times New Roman" w:eastAsia="Times New Roman" w:hAnsi="Times New Roman" w:cs="Times New Roman"/>
          <w:sz w:val="28"/>
          <w:szCs w:val="28"/>
          <w:lang w:eastAsia="ru-RU"/>
        </w:rPr>
        <w:t xml:space="preserve"> Администраци</w:t>
      </w:r>
      <w:r w:rsidR="00E24958" w:rsidRPr="005527A9">
        <w:rPr>
          <w:rFonts w:ascii="Times New Roman" w:eastAsia="Times New Roman" w:hAnsi="Times New Roman" w:cs="Times New Roman"/>
          <w:sz w:val="28"/>
          <w:szCs w:val="28"/>
          <w:lang w:eastAsia="ru-RU"/>
        </w:rPr>
        <w:t xml:space="preserve">и </w:t>
      </w:r>
      <w:r w:rsidR="00ED28B6">
        <w:rPr>
          <w:rFonts w:ascii="Times New Roman" w:eastAsia="Times New Roman" w:hAnsi="Times New Roman" w:cs="Times New Roman"/>
          <w:sz w:val="28"/>
          <w:szCs w:val="28"/>
          <w:lang w:eastAsia="ru-RU"/>
        </w:rPr>
        <w:t xml:space="preserve">сельского </w:t>
      </w:r>
      <w:r w:rsidR="00935208" w:rsidRPr="005527A9">
        <w:rPr>
          <w:rFonts w:ascii="Times New Roman" w:eastAsia="Times New Roman" w:hAnsi="Times New Roman" w:cs="Times New Roman"/>
          <w:sz w:val="28"/>
          <w:szCs w:val="28"/>
          <w:lang w:eastAsia="ru-RU"/>
        </w:rPr>
        <w:t xml:space="preserve">поселения </w:t>
      </w:r>
      <w:r w:rsidR="00590746">
        <w:rPr>
          <w:rFonts w:ascii="Times New Roman" w:eastAsia="Times New Roman" w:hAnsi="Times New Roman" w:cs="Times New Roman"/>
          <w:sz w:val="28"/>
          <w:szCs w:val="28"/>
          <w:lang w:eastAsia="ru-RU"/>
        </w:rPr>
        <w:t xml:space="preserve">Назаровка </w:t>
      </w:r>
      <w:r w:rsidRPr="00E541B2">
        <w:rPr>
          <w:rFonts w:ascii="Times New Roman" w:hAnsi="Times New Roman" w:cs="Times New Roman"/>
          <w:sz w:val="28"/>
          <w:szCs w:val="28"/>
        </w:rPr>
        <w:t>составляет</w:t>
      </w:r>
      <w:r w:rsidR="00A553DD" w:rsidRPr="00E541B2">
        <w:rPr>
          <w:rFonts w:ascii="Times New Roman" w:hAnsi="Times New Roman" w:cs="Times New Roman"/>
          <w:sz w:val="28"/>
          <w:szCs w:val="28"/>
        </w:rPr>
        <w:t>:</w:t>
      </w:r>
    </w:p>
    <w:p w14:paraId="2A7D7977" w14:textId="7D4B9235" w:rsidR="00343CD6" w:rsidRDefault="00343CD6" w:rsidP="00064207">
      <w:pPr>
        <w:pStyle w:val="afc"/>
        <w:numPr>
          <w:ilvl w:val="0"/>
          <w:numId w:val="21"/>
        </w:numPr>
        <w:spacing w:after="0" w:line="360" w:lineRule="auto"/>
        <w:jc w:val="both"/>
        <w:rPr>
          <w:rFonts w:ascii="Times New Roman" w:hAnsi="Times New Roman" w:cs="Times New Roman"/>
          <w:sz w:val="28"/>
          <w:szCs w:val="28"/>
        </w:rPr>
      </w:pPr>
      <w:r w:rsidRPr="00E541B2">
        <w:rPr>
          <w:rFonts w:ascii="Times New Roman" w:hAnsi="Times New Roman" w:cs="Times New Roman"/>
          <w:sz w:val="28"/>
          <w:szCs w:val="28"/>
        </w:rPr>
        <w:t xml:space="preserve">электрическая энергия – </w:t>
      </w:r>
      <w:r w:rsidR="00063495" w:rsidRPr="00E541B2">
        <w:rPr>
          <w:rFonts w:ascii="Times New Roman" w:hAnsi="Times New Roman" w:cs="Times New Roman"/>
          <w:sz w:val="28"/>
          <w:szCs w:val="28"/>
        </w:rPr>
        <w:t>100</w:t>
      </w:r>
      <w:r w:rsidR="007971D7" w:rsidRPr="00E541B2">
        <w:rPr>
          <w:rFonts w:ascii="Times New Roman" w:hAnsi="Times New Roman" w:cs="Times New Roman"/>
          <w:sz w:val="28"/>
          <w:szCs w:val="28"/>
        </w:rPr>
        <w:t xml:space="preserve"> </w:t>
      </w:r>
      <w:r w:rsidRPr="00E541B2">
        <w:rPr>
          <w:rFonts w:ascii="Times New Roman" w:hAnsi="Times New Roman" w:cs="Times New Roman"/>
          <w:sz w:val="28"/>
          <w:szCs w:val="28"/>
        </w:rPr>
        <w:t>%;</w:t>
      </w:r>
    </w:p>
    <w:p w14:paraId="6F7A5B51" w14:textId="0E7CAAD2" w:rsidR="00ED28B6" w:rsidRPr="00E541B2" w:rsidRDefault="00ED28B6" w:rsidP="00064207">
      <w:pPr>
        <w:pStyle w:val="afc"/>
        <w:numPr>
          <w:ilvl w:val="0"/>
          <w:numId w:val="21"/>
        </w:numPr>
        <w:spacing w:after="0" w:line="360" w:lineRule="auto"/>
        <w:jc w:val="both"/>
        <w:rPr>
          <w:rFonts w:ascii="Times New Roman" w:hAnsi="Times New Roman" w:cs="Times New Roman"/>
          <w:sz w:val="28"/>
          <w:szCs w:val="28"/>
        </w:rPr>
      </w:pPr>
      <w:r w:rsidRPr="00E541B2">
        <w:rPr>
          <w:rFonts w:ascii="Times New Roman" w:hAnsi="Times New Roman" w:cs="Times New Roman"/>
          <w:sz w:val="28"/>
          <w:szCs w:val="28"/>
        </w:rPr>
        <w:t>природный газ</w:t>
      </w:r>
      <w:r w:rsidR="00CF5DC2" w:rsidRPr="00E541B2">
        <w:rPr>
          <w:rFonts w:ascii="Times New Roman" w:hAnsi="Times New Roman" w:cs="Times New Roman"/>
          <w:sz w:val="28"/>
          <w:szCs w:val="28"/>
        </w:rPr>
        <w:t xml:space="preserve"> (выработка тепловой энергии)</w:t>
      </w:r>
      <w:r w:rsidRPr="00E541B2">
        <w:rPr>
          <w:rFonts w:ascii="Times New Roman" w:hAnsi="Times New Roman" w:cs="Times New Roman"/>
          <w:sz w:val="28"/>
          <w:szCs w:val="28"/>
        </w:rPr>
        <w:t xml:space="preserve"> – 100%</w:t>
      </w:r>
    </w:p>
    <w:p w14:paraId="707159C0" w14:textId="0B407B30" w:rsidR="007971D7" w:rsidRDefault="00343CD6" w:rsidP="00934A4E">
      <w:pPr>
        <w:pStyle w:val="afc"/>
        <w:numPr>
          <w:ilvl w:val="0"/>
          <w:numId w:val="21"/>
        </w:numPr>
        <w:spacing w:after="0" w:line="360" w:lineRule="auto"/>
        <w:jc w:val="both"/>
        <w:rPr>
          <w:rFonts w:ascii="Times New Roman" w:hAnsi="Times New Roman" w:cs="Times New Roman"/>
          <w:sz w:val="28"/>
          <w:szCs w:val="28"/>
        </w:rPr>
      </w:pPr>
      <w:r w:rsidRPr="00E541B2">
        <w:rPr>
          <w:rFonts w:ascii="Times New Roman" w:hAnsi="Times New Roman" w:cs="Times New Roman"/>
          <w:sz w:val="28"/>
          <w:szCs w:val="28"/>
        </w:rPr>
        <w:t xml:space="preserve">вода – </w:t>
      </w:r>
      <w:r w:rsidR="00935208" w:rsidRPr="00E541B2">
        <w:rPr>
          <w:rFonts w:ascii="Times New Roman" w:hAnsi="Times New Roman" w:cs="Times New Roman"/>
          <w:sz w:val="28"/>
          <w:szCs w:val="28"/>
        </w:rPr>
        <w:t>0</w:t>
      </w:r>
      <w:r w:rsidR="00C54995" w:rsidRPr="00E541B2">
        <w:rPr>
          <w:rFonts w:ascii="Times New Roman" w:hAnsi="Times New Roman" w:cs="Times New Roman"/>
          <w:sz w:val="28"/>
          <w:szCs w:val="28"/>
        </w:rPr>
        <w:t xml:space="preserve"> </w:t>
      </w:r>
      <w:r w:rsidRPr="00E541B2">
        <w:rPr>
          <w:rFonts w:ascii="Times New Roman" w:hAnsi="Times New Roman" w:cs="Times New Roman"/>
          <w:sz w:val="28"/>
          <w:szCs w:val="28"/>
        </w:rPr>
        <w:t>%.</w:t>
      </w:r>
    </w:p>
    <w:p w14:paraId="348FB6AF" w14:textId="2C9F3097" w:rsidR="001A22D0" w:rsidRPr="001A22D0" w:rsidRDefault="001A22D0" w:rsidP="00B0186C">
      <w:pPr>
        <w:spacing w:after="0" w:line="360" w:lineRule="auto"/>
        <w:ind w:firstLine="709"/>
        <w:jc w:val="both"/>
        <w:rPr>
          <w:rFonts w:ascii="Times New Roman" w:hAnsi="Times New Roman" w:cs="Times New Roman"/>
          <w:bCs/>
          <w:iCs/>
          <w:color w:val="000000" w:themeColor="text1"/>
          <w:sz w:val="28"/>
          <w:szCs w:val="28"/>
        </w:rPr>
      </w:pPr>
      <w:bookmarkStart w:id="57" w:name="_Hlk103243213"/>
      <w:r w:rsidRPr="001A22D0">
        <w:rPr>
          <w:rFonts w:ascii="Times New Roman" w:hAnsi="Times New Roman" w:cs="Times New Roman"/>
          <w:bCs/>
          <w:iCs/>
          <w:sz w:val="28"/>
          <w:szCs w:val="28"/>
        </w:rPr>
        <w:t>Оснащенность приборами учета электрической энергии составляет 100</w:t>
      </w:r>
      <w:r w:rsidRPr="001A22D0">
        <w:rPr>
          <w:rFonts w:ascii="Times New Roman" w:hAnsi="Times New Roman" w:cs="Times New Roman"/>
          <w:bCs/>
          <w:iCs/>
          <w:color w:val="000000" w:themeColor="text1"/>
          <w:sz w:val="28"/>
          <w:szCs w:val="28"/>
        </w:rPr>
        <w:t xml:space="preserve">%. </w:t>
      </w:r>
      <w:bookmarkEnd w:id="57"/>
      <w:r>
        <w:rPr>
          <w:rFonts w:ascii="Times New Roman" w:hAnsi="Times New Roman" w:cs="Times New Roman"/>
          <w:bCs/>
          <w:iCs/>
          <w:color w:val="000000" w:themeColor="text1"/>
          <w:sz w:val="28"/>
          <w:szCs w:val="28"/>
        </w:rPr>
        <w:t xml:space="preserve"> </w:t>
      </w:r>
      <w:r w:rsidRPr="001A22D0">
        <w:rPr>
          <w:rFonts w:ascii="Times New Roman" w:hAnsi="Times New Roman" w:cs="Times New Roman"/>
          <w:sz w:val="28"/>
          <w:szCs w:val="28"/>
        </w:rPr>
        <w:t xml:space="preserve">Учет потребляемого объёма воды ведется расчетным способом, по нормативам потребления. Установка приборов учета потребляемого объёма воды </w:t>
      </w:r>
      <w:r w:rsidRPr="00B0186C">
        <w:rPr>
          <w:rFonts w:ascii="Times New Roman" w:hAnsi="Times New Roman" w:cs="Times New Roman"/>
          <w:sz w:val="28"/>
          <w:szCs w:val="28"/>
        </w:rPr>
        <w:t>не представляется возможны по техническим причинам.</w:t>
      </w:r>
      <w:r w:rsidRPr="001A22D0">
        <w:rPr>
          <w:rFonts w:ascii="Times New Roman" w:hAnsi="Times New Roman" w:cs="Times New Roman"/>
          <w:sz w:val="28"/>
          <w:szCs w:val="28"/>
        </w:rPr>
        <w:t xml:space="preserve"> </w:t>
      </w:r>
      <w:r w:rsidRPr="001A22D0">
        <w:rPr>
          <w:rFonts w:ascii="Times New Roman" w:hAnsi="Times New Roman" w:cs="Times New Roman"/>
          <w:bCs/>
          <w:iCs/>
          <w:sz w:val="28"/>
          <w:szCs w:val="28"/>
        </w:rPr>
        <w:t>Оснащенность приборами учета природного газа составляет 100</w:t>
      </w:r>
      <w:r w:rsidRPr="001A22D0">
        <w:rPr>
          <w:rFonts w:ascii="Times New Roman" w:hAnsi="Times New Roman" w:cs="Times New Roman"/>
          <w:bCs/>
          <w:iCs/>
          <w:color w:val="000000" w:themeColor="text1"/>
          <w:sz w:val="28"/>
          <w:szCs w:val="28"/>
        </w:rPr>
        <w:t xml:space="preserve">%. </w:t>
      </w:r>
    </w:p>
    <w:p w14:paraId="43C2963C" w14:textId="78EB4435" w:rsidR="001A22D0" w:rsidRPr="00E541B2" w:rsidRDefault="001A22D0" w:rsidP="001A22D0">
      <w:pPr>
        <w:pStyle w:val="afc"/>
        <w:spacing w:after="0" w:line="360" w:lineRule="auto"/>
        <w:ind w:left="1429"/>
        <w:jc w:val="both"/>
        <w:rPr>
          <w:rFonts w:ascii="Times New Roman" w:hAnsi="Times New Roman" w:cs="Times New Roman"/>
          <w:sz w:val="28"/>
          <w:szCs w:val="28"/>
        </w:rPr>
      </w:pPr>
    </w:p>
    <w:p w14:paraId="596C799E" w14:textId="7F61609F" w:rsidR="00A46A16" w:rsidRPr="005527A9" w:rsidRDefault="00FA2FDE" w:rsidP="005527A9">
      <w:pPr>
        <w:pStyle w:val="2"/>
        <w:jc w:val="center"/>
        <w:rPr>
          <w:rFonts w:ascii="Times New Roman" w:eastAsia="Calibri" w:hAnsi="Times New Roman" w:cs="Times New Roman"/>
          <w:b/>
          <w:bCs/>
          <w:i/>
          <w:iCs/>
          <w:color w:val="auto"/>
          <w:sz w:val="28"/>
          <w:szCs w:val="28"/>
          <w:lang w:eastAsia="ru-RU"/>
        </w:rPr>
      </w:pPr>
      <w:bookmarkStart w:id="58" w:name="_Toc469914242"/>
      <w:bookmarkStart w:id="59" w:name="_Toc17376519"/>
      <w:bookmarkStart w:id="60" w:name="_Toc88646287"/>
      <w:bookmarkStart w:id="61" w:name="_Toc101449106"/>
      <w:bookmarkStart w:id="62" w:name="_Toc107914303"/>
      <w:bookmarkStart w:id="63" w:name="_Hlk24382792"/>
      <w:r>
        <w:rPr>
          <w:rFonts w:ascii="Times New Roman" w:eastAsia="Calibri" w:hAnsi="Times New Roman" w:cs="Times New Roman"/>
          <w:b/>
          <w:bCs/>
          <w:i/>
          <w:iCs/>
          <w:color w:val="auto"/>
          <w:sz w:val="28"/>
          <w:szCs w:val="28"/>
          <w:lang w:eastAsia="ru-RU"/>
        </w:rPr>
        <w:t>1.10</w:t>
      </w:r>
      <w:r w:rsidR="00A46A16" w:rsidRPr="005527A9">
        <w:rPr>
          <w:rFonts w:ascii="Times New Roman" w:eastAsia="Calibri" w:hAnsi="Times New Roman" w:cs="Times New Roman"/>
          <w:b/>
          <w:bCs/>
          <w:i/>
          <w:iCs/>
          <w:color w:val="auto"/>
          <w:sz w:val="28"/>
          <w:szCs w:val="28"/>
          <w:lang w:eastAsia="ru-RU"/>
        </w:rPr>
        <w:t xml:space="preserve"> Сведения о потреблении используемых энергетических ресурсов</w:t>
      </w:r>
      <w:r w:rsidR="00FD5454" w:rsidRPr="005527A9">
        <w:rPr>
          <w:rFonts w:ascii="Times New Roman" w:eastAsia="Calibri" w:hAnsi="Times New Roman" w:cs="Times New Roman"/>
          <w:b/>
          <w:bCs/>
          <w:i/>
          <w:iCs/>
          <w:color w:val="auto"/>
          <w:sz w:val="28"/>
          <w:szCs w:val="28"/>
          <w:lang w:eastAsia="ru-RU"/>
        </w:rPr>
        <w:t xml:space="preserve"> </w:t>
      </w:r>
      <w:r w:rsidR="00A46A16" w:rsidRPr="005527A9">
        <w:rPr>
          <w:rFonts w:ascii="Times New Roman" w:eastAsia="Calibri" w:hAnsi="Times New Roman" w:cs="Times New Roman"/>
          <w:b/>
          <w:bCs/>
          <w:i/>
          <w:iCs/>
          <w:color w:val="auto"/>
          <w:sz w:val="28"/>
          <w:szCs w:val="28"/>
          <w:lang w:eastAsia="ru-RU"/>
        </w:rPr>
        <w:t>по видам этих энергетических ресурсов</w:t>
      </w:r>
      <w:bookmarkEnd w:id="58"/>
      <w:bookmarkEnd w:id="59"/>
      <w:r w:rsidR="00973998" w:rsidRPr="005527A9">
        <w:rPr>
          <w:rFonts w:ascii="Times New Roman" w:eastAsia="Calibri" w:hAnsi="Times New Roman" w:cs="Times New Roman"/>
          <w:b/>
          <w:bCs/>
          <w:i/>
          <w:iCs/>
          <w:color w:val="auto"/>
          <w:sz w:val="28"/>
          <w:szCs w:val="28"/>
          <w:lang w:eastAsia="ru-RU"/>
        </w:rPr>
        <w:t xml:space="preserve"> в динамике</w:t>
      </w:r>
      <w:bookmarkEnd w:id="60"/>
      <w:bookmarkEnd w:id="61"/>
      <w:bookmarkEnd w:id="62"/>
    </w:p>
    <w:p w14:paraId="318298DC" w14:textId="37919C1D" w:rsidR="00A46A16" w:rsidRPr="005527A9" w:rsidRDefault="00935208" w:rsidP="002772FE">
      <w:pPr>
        <w:spacing w:before="120" w:after="0" w:line="360" w:lineRule="auto"/>
        <w:ind w:firstLine="709"/>
        <w:jc w:val="both"/>
        <w:rPr>
          <w:rFonts w:ascii="Times New Roman" w:eastAsia="Times New Roman" w:hAnsi="Times New Roman" w:cs="Times New Roman"/>
          <w:sz w:val="28"/>
          <w:szCs w:val="28"/>
          <w:lang w:eastAsia="ru-RU"/>
        </w:rPr>
      </w:pPr>
      <w:r w:rsidRPr="005527A9">
        <w:rPr>
          <w:rFonts w:ascii="Times New Roman" w:eastAsia="Times New Roman" w:hAnsi="Times New Roman" w:cs="Times New Roman"/>
          <w:sz w:val="28"/>
          <w:szCs w:val="28"/>
          <w:lang w:eastAsia="ru-RU"/>
        </w:rPr>
        <w:t xml:space="preserve">Администрации </w:t>
      </w:r>
      <w:r w:rsidR="008C7C7E">
        <w:rPr>
          <w:rFonts w:ascii="Times New Roman" w:eastAsia="Times New Roman" w:hAnsi="Times New Roman" w:cs="Times New Roman"/>
          <w:sz w:val="28"/>
          <w:szCs w:val="28"/>
          <w:lang w:eastAsia="ru-RU"/>
        </w:rPr>
        <w:t>сельского</w:t>
      </w:r>
      <w:r w:rsidRPr="005527A9">
        <w:rPr>
          <w:rFonts w:ascii="Times New Roman" w:eastAsia="Times New Roman" w:hAnsi="Times New Roman" w:cs="Times New Roman"/>
          <w:sz w:val="28"/>
          <w:szCs w:val="28"/>
          <w:lang w:eastAsia="ru-RU"/>
        </w:rPr>
        <w:t xml:space="preserve"> поселения </w:t>
      </w:r>
      <w:r w:rsidR="00590746">
        <w:rPr>
          <w:rFonts w:ascii="Times New Roman" w:eastAsia="Times New Roman" w:hAnsi="Times New Roman" w:cs="Times New Roman"/>
          <w:sz w:val="28"/>
          <w:szCs w:val="28"/>
          <w:lang w:eastAsia="ru-RU"/>
        </w:rPr>
        <w:t>Назаровка</w:t>
      </w:r>
      <w:r w:rsidRPr="005527A9">
        <w:rPr>
          <w:rFonts w:ascii="Times New Roman" w:eastAsia="Times New Roman" w:hAnsi="Times New Roman" w:cs="Times New Roman"/>
          <w:sz w:val="28"/>
          <w:szCs w:val="28"/>
          <w:lang w:eastAsia="ru-RU"/>
        </w:rPr>
        <w:t xml:space="preserve"> </w:t>
      </w:r>
      <w:r w:rsidR="00A46A16" w:rsidRPr="005527A9">
        <w:rPr>
          <w:rFonts w:ascii="Times New Roman" w:eastAsia="Times New Roman" w:hAnsi="Times New Roman" w:cs="Times New Roman"/>
          <w:sz w:val="28"/>
          <w:szCs w:val="28"/>
          <w:lang w:eastAsia="ru-RU"/>
        </w:rPr>
        <w:t>потребляет следующие виды энергоресурсов:</w:t>
      </w:r>
    </w:p>
    <w:p w14:paraId="6C9ADF4B" w14:textId="15D047D9" w:rsidR="00E96DFF" w:rsidRPr="00E96DFF" w:rsidRDefault="00A46A16" w:rsidP="00E96DFF">
      <w:pPr>
        <w:numPr>
          <w:ilvl w:val="0"/>
          <w:numId w:val="1"/>
        </w:numPr>
        <w:tabs>
          <w:tab w:val="left" w:pos="1418"/>
        </w:tabs>
        <w:spacing w:after="0" w:line="360" w:lineRule="auto"/>
        <w:jc w:val="both"/>
        <w:rPr>
          <w:rFonts w:ascii="Times New Roman" w:eastAsia="Times New Roman" w:hAnsi="Times New Roman" w:cs="Times New Roman"/>
          <w:sz w:val="28"/>
          <w:szCs w:val="28"/>
          <w:lang w:eastAsia="ru-RU"/>
        </w:rPr>
      </w:pPr>
      <w:r w:rsidRPr="005527A9">
        <w:rPr>
          <w:rFonts w:ascii="Times New Roman" w:eastAsia="Times New Roman" w:hAnsi="Times New Roman" w:cs="Times New Roman"/>
          <w:sz w:val="28"/>
          <w:szCs w:val="28"/>
          <w:lang w:eastAsia="ru-RU"/>
        </w:rPr>
        <w:t>электрическая энергия;</w:t>
      </w:r>
    </w:p>
    <w:p w14:paraId="0FFC5189" w14:textId="50B60C41" w:rsidR="00E96DFF" w:rsidRPr="005527A9" w:rsidRDefault="00E96DFF" w:rsidP="00064207">
      <w:pPr>
        <w:numPr>
          <w:ilvl w:val="0"/>
          <w:numId w:val="1"/>
        </w:numPr>
        <w:tabs>
          <w:tab w:val="left" w:pos="1418"/>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природный газ</w:t>
      </w:r>
      <w:r w:rsidR="00B0186C">
        <w:rPr>
          <w:rFonts w:ascii="Times New Roman" w:eastAsia="Times New Roman" w:hAnsi="Times New Roman" w:cs="Times New Roman"/>
          <w:sz w:val="28"/>
          <w:szCs w:val="28"/>
          <w:lang w:eastAsia="ru-RU"/>
        </w:rPr>
        <w:t xml:space="preserve"> </w:t>
      </w:r>
      <w:r w:rsidR="00B0186C" w:rsidRPr="00E541B2">
        <w:rPr>
          <w:rFonts w:ascii="Times New Roman" w:hAnsi="Times New Roman" w:cs="Times New Roman"/>
          <w:sz w:val="28"/>
          <w:szCs w:val="28"/>
        </w:rPr>
        <w:t>(выработка тепловой энергии)</w:t>
      </w:r>
      <w:r>
        <w:rPr>
          <w:rFonts w:ascii="Times New Roman" w:eastAsia="Times New Roman" w:hAnsi="Times New Roman" w:cs="Times New Roman"/>
          <w:sz w:val="28"/>
          <w:szCs w:val="28"/>
          <w:lang w:eastAsia="ru-RU"/>
        </w:rPr>
        <w:t>;</w:t>
      </w:r>
    </w:p>
    <w:p w14:paraId="61BD6D02" w14:textId="04CDE996" w:rsidR="00CC4A16" w:rsidRPr="005527A9" w:rsidRDefault="00CC4A16" w:rsidP="00064207">
      <w:pPr>
        <w:numPr>
          <w:ilvl w:val="0"/>
          <w:numId w:val="1"/>
        </w:numPr>
        <w:tabs>
          <w:tab w:val="left" w:pos="1418"/>
        </w:tabs>
        <w:spacing w:after="0" w:line="360" w:lineRule="auto"/>
        <w:jc w:val="both"/>
        <w:rPr>
          <w:rFonts w:ascii="Times New Roman" w:eastAsia="Times New Roman" w:hAnsi="Times New Roman" w:cs="Times New Roman"/>
          <w:sz w:val="28"/>
          <w:szCs w:val="28"/>
          <w:lang w:eastAsia="ru-RU"/>
        </w:rPr>
      </w:pPr>
      <w:r w:rsidRPr="005527A9">
        <w:rPr>
          <w:rFonts w:ascii="Times New Roman" w:eastAsia="Times New Roman" w:hAnsi="Times New Roman" w:cs="Times New Roman"/>
          <w:sz w:val="28"/>
          <w:szCs w:val="28"/>
          <w:lang w:eastAsia="ru-RU"/>
        </w:rPr>
        <w:t>холодная вода</w:t>
      </w:r>
      <w:r w:rsidR="00935208" w:rsidRPr="005527A9">
        <w:rPr>
          <w:rFonts w:ascii="Times New Roman" w:eastAsia="Times New Roman" w:hAnsi="Times New Roman" w:cs="Times New Roman"/>
          <w:sz w:val="28"/>
          <w:szCs w:val="28"/>
          <w:lang w:eastAsia="ru-RU"/>
        </w:rPr>
        <w:t>.</w:t>
      </w:r>
    </w:p>
    <w:p w14:paraId="4DFC8666" w14:textId="16B553EA" w:rsidR="00A46A16" w:rsidRPr="005527A9" w:rsidRDefault="00A46A16" w:rsidP="00316B0E">
      <w:pPr>
        <w:tabs>
          <w:tab w:val="left" w:pos="1418"/>
        </w:tabs>
        <w:spacing w:after="0" w:line="360" w:lineRule="auto"/>
        <w:ind w:firstLine="709"/>
        <w:jc w:val="both"/>
        <w:rPr>
          <w:rFonts w:ascii="Times New Roman" w:eastAsia="Times New Roman" w:hAnsi="Times New Roman" w:cs="Times New Roman"/>
          <w:sz w:val="28"/>
          <w:szCs w:val="28"/>
          <w:lang w:eastAsia="ru-RU"/>
        </w:rPr>
      </w:pPr>
      <w:r w:rsidRPr="005527A9">
        <w:rPr>
          <w:rFonts w:ascii="Times New Roman" w:eastAsia="Times New Roman" w:hAnsi="Times New Roman" w:cs="Times New Roman"/>
          <w:sz w:val="28"/>
          <w:szCs w:val="28"/>
          <w:lang w:eastAsia="ru-RU"/>
        </w:rPr>
        <w:t>Потребляемые энергоресурсы</w:t>
      </w:r>
      <w:r w:rsidR="00BC3F04" w:rsidRPr="005527A9">
        <w:rPr>
          <w:rFonts w:ascii="Times New Roman" w:eastAsia="Times New Roman" w:hAnsi="Times New Roman" w:cs="Times New Roman"/>
          <w:sz w:val="28"/>
          <w:szCs w:val="28"/>
          <w:lang w:eastAsia="ru-RU"/>
        </w:rPr>
        <w:t xml:space="preserve"> </w:t>
      </w:r>
      <w:r w:rsidRPr="005527A9">
        <w:rPr>
          <w:rFonts w:ascii="Times New Roman" w:eastAsia="Times New Roman" w:hAnsi="Times New Roman" w:cs="Times New Roman"/>
          <w:sz w:val="28"/>
          <w:szCs w:val="28"/>
          <w:lang w:eastAsia="ru-RU"/>
        </w:rPr>
        <w:t xml:space="preserve">приобретаются у </w:t>
      </w:r>
      <w:r w:rsidR="00E92842" w:rsidRPr="005527A9">
        <w:rPr>
          <w:rFonts w:ascii="Times New Roman" w:eastAsia="Times New Roman" w:hAnsi="Times New Roman" w:cs="Times New Roman"/>
          <w:sz w:val="28"/>
          <w:szCs w:val="28"/>
          <w:lang w:eastAsia="ru-RU"/>
        </w:rPr>
        <w:t>энергоснабжающих организаций</w:t>
      </w:r>
      <w:r w:rsidRPr="005527A9">
        <w:rPr>
          <w:rFonts w:ascii="Times New Roman" w:eastAsia="Times New Roman" w:hAnsi="Times New Roman" w:cs="Times New Roman"/>
          <w:sz w:val="28"/>
          <w:szCs w:val="28"/>
          <w:lang w:eastAsia="ru-RU"/>
        </w:rPr>
        <w:t xml:space="preserve"> согласно заключенным договорам.</w:t>
      </w:r>
      <w:r w:rsidR="00343CD6" w:rsidRPr="005527A9">
        <w:rPr>
          <w:rFonts w:ascii="Times New Roman" w:eastAsia="Times New Roman" w:hAnsi="Times New Roman" w:cs="Times New Roman"/>
          <w:sz w:val="28"/>
          <w:szCs w:val="28"/>
          <w:lang w:eastAsia="ru-RU"/>
        </w:rPr>
        <w:t xml:space="preserve"> </w:t>
      </w:r>
    </w:p>
    <w:p w14:paraId="063886EB" w14:textId="29E3F7C1" w:rsidR="00DE21E9" w:rsidRDefault="00A46A16" w:rsidP="00316B0E">
      <w:pPr>
        <w:spacing w:after="0" w:line="360" w:lineRule="auto"/>
        <w:ind w:firstLine="709"/>
        <w:jc w:val="both"/>
        <w:rPr>
          <w:rFonts w:ascii="Times New Roman" w:eastAsia="Times New Roman" w:hAnsi="Times New Roman" w:cs="Times New Roman"/>
          <w:sz w:val="28"/>
          <w:szCs w:val="28"/>
          <w:lang w:eastAsia="ru-RU"/>
        </w:rPr>
      </w:pPr>
      <w:r w:rsidRPr="005527A9">
        <w:rPr>
          <w:rFonts w:ascii="Times New Roman" w:eastAsia="Times New Roman" w:hAnsi="Times New Roman" w:cs="Times New Roman"/>
          <w:sz w:val="28"/>
          <w:szCs w:val="28"/>
          <w:lang w:eastAsia="ru-RU"/>
        </w:rPr>
        <w:lastRenderedPageBreak/>
        <w:t xml:space="preserve">Сведения по потреблению основных видов энергоресурсов и воды на осуществление деятельности </w:t>
      </w:r>
      <w:r w:rsidR="00F875B3" w:rsidRPr="005527A9">
        <w:rPr>
          <w:rFonts w:ascii="Times New Roman" w:eastAsia="Times New Roman" w:hAnsi="Times New Roman" w:cs="Times New Roman"/>
          <w:sz w:val="28"/>
          <w:szCs w:val="28"/>
          <w:lang w:eastAsia="ru-RU"/>
        </w:rPr>
        <w:t xml:space="preserve">в </w:t>
      </w:r>
      <w:r w:rsidR="00BA761E" w:rsidRPr="005527A9">
        <w:rPr>
          <w:rFonts w:ascii="Times New Roman" w:eastAsia="Times New Roman" w:hAnsi="Times New Roman" w:cs="Times New Roman"/>
          <w:sz w:val="28"/>
          <w:szCs w:val="28"/>
          <w:lang w:eastAsia="ru-RU"/>
        </w:rPr>
        <w:t>динамике за последние 3 года</w:t>
      </w:r>
      <w:r w:rsidR="00F875B3" w:rsidRPr="005527A9">
        <w:rPr>
          <w:rFonts w:ascii="Times New Roman" w:eastAsia="Times New Roman" w:hAnsi="Times New Roman" w:cs="Times New Roman"/>
          <w:sz w:val="28"/>
          <w:szCs w:val="28"/>
          <w:lang w:eastAsia="ru-RU"/>
        </w:rPr>
        <w:t xml:space="preserve">, </w:t>
      </w:r>
      <w:r w:rsidRPr="005527A9">
        <w:rPr>
          <w:rFonts w:ascii="Times New Roman" w:eastAsia="Times New Roman" w:hAnsi="Times New Roman" w:cs="Times New Roman"/>
          <w:sz w:val="28"/>
          <w:szCs w:val="28"/>
          <w:lang w:eastAsia="ru-RU"/>
        </w:rPr>
        <w:t>представлены в таблиц</w:t>
      </w:r>
      <w:r w:rsidR="00BA761E" w:rsidRPr="005527A9">
        <w:rPr>
          <w:rFonts w:ascii="Times New Roman" w:eastAsia="Times New Roman" w:hAnsi="Times New Roman" w:cs="Times New Roman"/>
          <w:sz w:val="28"/>
          <w:szCs w:val="28"/>
          <w:lang w:eastAsia="ru-RU"/>
        </w:rPr>
        <w:t>ах</w:t>
      </w:r>
      <w:r w:rsidR="00F875B3" w:rsidRPr="005527A9">
        <w:rPr>
          <w:rFonts w:ascii="Times New Roman" w:eastAsia="Times New Roman" w:hAnsi="Times New Roman" w:cs="Times New Roman"/>
          <w:sz w:val="28"/>
          <w:szCs w:val="28"/>
          <w:lang w:eastAsia="ru-RU"/>
        </w:rPr>
        <w:t xml:space="preserve"> </w:t>
      </w:r>
      <w:r w:rsidR="00590746">
        <w:rPr>
          <w:rFonts w:ascii="Times New Roman" w:eastAsia="Times New Roman" w:hAnsi="Times New Roman" w:cs="Times New Roman"/>
          <w:sz w:val="28"/>
          <w:szCs w:val="28"/>
          <w:lang w:eastAsia="ru-RU"/>
        </w:rPr>
        <w:t>12-13</w:t>
      </w:r>
      <w:r w:rsidR="00F875B3" w:rsidRPr="005527A9">
        <w:rPr>
          <w:rFonts w:ascii="Times New Roman" w:eastAsia="Times New Roman" w:hAnsi="Times New Roman" w:cs="Times New Roman"/>
          <w:sz w:val="28"/>
          <w:szCs w:val="28"/>
          <w:lang w:eastAsia="ru-RU"/>
        </w:rPr>
        <w:t>.</w:t>
      </w:r>
    </w:p>
    <w:p w14:paraId="436E81C9" w14:textId="33197330" w:rsidR="004377F3" w:rsidRPr="005527A9" w:rsidRDefault="004377F3" w:rsidP="004377F3">
      <w:pPr>
        <w:spacing w:after="0" w:line="360" w:lineRule="auto"/>
        <w:jc w:val="both"/>
        <w:rPr>
          <w:rFonts w:ascii="Times New Roman" w:eastAsia="Times New Roman" w:hAnsi="Times New Roman" w:cs="Times New Roman"/>
          <w:sz w:val="28"/>
          <w:szCs w:val="28"/>
          <w:lang w:eastAsia="ru-RU"/>
        </w:rPr>
      </w:pPr>
      <w:bookmarkStart w:id="64" w:name="_Toc5020147"/>
      <w:bookmarkStart w:id="65" w:name="_Toc17376521"/>
      <w:bookmarkEnd w:id="63"/>
      <w:r w:rsidRPr="005527A9">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00350C8F">
        <w:rPr>
          <w:rFonts w:ascii="Times New Roman" w:eastAsia="Times New Roman" w:hAnsi="Times New Roman" w:cs="Times New Roman"/>
          <w:sz w:val="28"/>
          <w:szCs w:val="28"/>
          <w:lang w:eastAsia="ru-RU"/>
        </w:rPr>
        <w:t>2</w:t>
      </w:r>
      <w:r w:rsidRPr="005527A9">
        <w:rPr>
          <w:rFonts w:ascii="Times New Roman" w:eastAsia="Times New Roman" w:hAnsi="Times New Roman" w:cs="Times New Roman"/>
          <w:sz w:val="28"/>
          <w:szCs w:val="28"/>
          <w:lang w:eastAsia="ru-RU"/>
        </w:rPr>
        <w:t xml:space="preserve"> - Сведения по потреблению основных видов энергоресурсов и воды на осуществление деятельности в динамике</w:t>
      </w:r>
    </w:p>
    <w:tbl>
      <w:tblPr>
        <w:tblW w:w="9366" w:type="dxa"/>
        <w:tblLook w:val="04A0" w:firstRow="1" w:lastRow="0" w:firstColumn="1" w:lastColumn="0" w:noHBand="0" w:noVBand="1"/>
      </w:tblPr>
      <w:tblGrid>
        <w:gridCol w:w="1170"/>
        <w:gridCol w:w="3183"/>
        <w:gridCol w:w="1234"/>
        <w:gridCol w:w="1254"/>
        <w:gridCol w:w="1258"/>
        <w:gridCol w:w="1267"/>
      </w:tblGrid>
      <w:tr w:rsidR="007D2678" w:rsidRPr="005001E5" w14:paraId="5CCC12ED" w14:textId="77777777" w:rsidTr="00B0186C">
        <w:trPr>
          <w:trHeight w:val="509"/>
        </w:trPr>
        <w:tc>
          <w:tcPr>
            <w:tcW w:w="117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64D1641" w14:textId="77777777" w:rsidR="007D2678" w:rsidRPr="005001E5" w:rsidRDefault="007D2678" w:rsidP="005001E5">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 п/п</w:t>
            </w:r>
          </w:p>
        </w:tc>
        <w:tc>
          <w:tcPr>
            <w:tcW w:w="31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5BB42C" w14:textId="77777777" w:rsidR="007D2678" w:rsidRPr="005001E5" w:rsidRDefault="007D2678" w:rsidP="005001E5">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Наименование энергетического ресурса</w:t>
            </w:r>
          </w:p>
        </w:tc>
        <w:tc>
          <w:tcPr>
            <w:tcW w:w="12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BDFC9" w14:textId="77777777" w:rsidR="007D2678" w:rsidRPr="005001E5" w:rsidRDefault="007D2678" w:rsidP="005001E5">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Ед. изм.</w:t>
            </w:r>
          </w:p>
        </w:tc>
        <w:tc>
          <w:tcPr>
            <w:tcW w:w="12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652021" w14:textId="77777777" w:rsidR="007D2678" w:rsidRPr="005001E5" w:rsidRDefault="007D2678" w:rsidP="005001E5">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2019 г.</w:t>
            </w:r>
          </w:p>
        </w:tc>
        <w:tc>
          <w:tcPr>
            <w:tcW w:w="12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8E3A13" w14:textId="77777777" w:rsidR="007D2678" w:rsidRPr="005001E5" w:rsidRDefault="007D2678" w:rsidP="005001E5">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2020 г.</w:t>
            </w:r>
          </w:p>
        </w:tc>
        <w:tc>
          <w:tcPr>
            <w:tcW w:w="12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56CB8F" w14:textId="77777777" w:rsidR="007D2678" w:rsidRPr="005001E5" w:rsidRDefault="007D2678" w:rsidP="005001E5">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2021 г.</w:t>
            </w:r>
          </w:p>
        </w:tc>
      </w:tr>
      <w:tr w:rsidR="007D2678" w:rsidRPr="005001E5" w14:paraId="2D18E4B7" w14:textId="77777777" w:rsidTr="00B0186C">
        <w:trPr>
          <w:trHeight w:val="509"/>
        </w:trPr>
        <w:tc>
          <w:tcPr>
            <w:tcW w:w="1170" w:type="dxa"/>
            <w:vMerge/>
            <w:tcBorders>
              <w:top w:val="single" w:sz="4" w:space="0" w:color="auto"/>
              <w:left w:val="single" w:sz="4" w:space="0" w:color="auto"/>
              <w:bottom w:val="single" w:sz="4" w:space="0" w:color="000000"/>
              <w:right w:val="single" w:sz="4" w:space="0" w:color="auto"/>
            </w:tcBorders>
            <w:vAlign w:val="center"/>
            <w:hideMark/>
          </w:tcPr>
          <w:p w14:paraId="1BFEF01B" w14:textId="77777777" w:rsidR="007D2678" w:rsidRPr="005001E5" w:rsidRDefault="007D2678" w:rsidP="005001E5">
            <w:pPr>
              <w:spacing w:after="0" w:line="240" w:lineRule="auto"/>
              <w:rPr>
                <w:rFonts w:ascii="Times New Roman" w:eastAsia="Times New Roman" w:hAnsi="Times New Roman" w:cs="Times New Roman"/>
                <w:color w:val="000000"/>
                <w:lang w:eastAsia="ru-RU"/>
              </w:rPr>
            </w:pPr>
          </w:p>
        </w:tc>
        <w:tc>
          <w:tcPr>
            <w:tcW w:w="3183" w:type="dxa"/>
            <w:vMerge/>
            <w:tcBorders>
              <w:top w:val="single" w:sz="4" w:space="0" w:color="auto"/>
              <w:left w:val="single" w:sz="4" w:space="0" w:color="auto"/>
              <w:bottom w:val="single" w:sz="4" w:space="0" w:color="auto"/>
              <w:right w:val="single" w:sz="4" w:space="0" w:color="auto"/>
            </w:tcBorders>
            <w:vAlign w:val="center"/>
            <w:hideMark/>
          </w:tcPr>
          <w:p w14:paraId="1E4E05C4" w14:textId="77777777" w:rsidR="007D2678" w:rsidRPr="005001E5" w:rsidRDefault="007D2678" w:rsidP="005001E5">
            <w:pPr>
              <w:spacing w:after="0" w:line="240" w:lineRule="auto"/>
              <w:rPr>
                <w:rFonts w:ascii="Times New Roman" w:eastAsia="Times New Roman" w:hAnsi="Times New Roman" w:cs="Times New Roman"/>
                <w:color w:val="000000"/>
                <w:lang w:eastAsia="ru-RU"/>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14:paraId="323FEE65" w14:textId="77777777" w:rsidR="007D2678" w:rsidRPr="005001E5" w:rsidRDefault="007D2678" w:rsidP="005001E5">
            <w:pPr>
              <w:spacing w:after="0" w:line="240" w:lineRule="auto"/>
              <w:rPr>
                <w:rFonts w:ascii="Times New Roman" w:eastAsia="Times New Roman" w:hAnsi="Times New Roman" w:cs="Times New Roman"/>
                <w:color w:val="000000"/>
                <w:lang w:eastAsia="ru-RU"/>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59A96963" w14:textId="77777777" w:rsidR="007D2678" w:rsidRPr="005001E5" w:rsidRDefault="007D2678" w:rsidP="005001E5">
            <w:pPr>
              <w:spacing w:after="0" w:line="240" w:lineRule="auto"/>
              <w:rPr>
                <w:rFonts w:ascii="Times New Roman" w:eastAsia="Times New Roman" w:hAnsi="Times New Roman" w:cs="Times New Roman"/>
                <w:color w:val="000000"/>
                <w:lang w:eastAsia="ru-RU"/>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33CECDB" w14:textId="77777777" w:rsidR="007D2678" w:rsidRPr="005001E5" w:rsidRDefault="007D2678" w:rsidP="005001E5">
            <w:pPr>
              <w:spacing w:after="0" w:line="240" w:lineRule="auto"/>
              <w:rPr>
                <w:rFonts w:ascii="Times New Roman" w:eastAsia="Times New Roman" w:hAnsi="Times New Roman" w:cs="Times New Roman"/>
                <w:color w:val="000000"/>
                <w:lang w:eastAsia="ru-RU"/>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14:paraId="63576AFE" w14:textId="77777777" w:rsidR="007D2678" w:rsidRPr="005001E5" w:rsidRDefault="007D2678" w:rsidP="005001E5">
            <w:pPr>
              <w:spacing w:after="0" w:line="240" w:lineRule="auto"/>
              <w:rPr>
                <w:rFonts w:ascii="Times New Roman" w:eastAsia="Times New Roman" w:hAnsi="Times New Roman" w:cs="Times New Roman"/>
                <w:color w:val="000000"/>
                <w:lang w:eastAsia="ru-RU"/>
              </w:rPr>
            </w:pPr>
          </w:p>
        </w:tc>
      </w:tr>
      <w:tr w:rsidR="007D2678" w:rsidRPr="005001E5" w14:paraId="45B621F2" w14:textId="77777777" w:rsidTr="007D2678">
        <w:trPr>
          <w:trHeight w:val="239"/>
        </w:trPr>
        <w:tc>
          <w:tcPr>
            <w:tcW w:w="9366"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2F0AFA54" w14:textId="77777777" w:rsidR="007D2678" w:rsidRPr="005001E5" w:rsidRDefault="007D2678" w:rsidP="005001E5">
            <w:pPr>
              <w:spacing w:after="0" w:line="240" w:lineRule="auto"/>
              <w:jc w:val="center"/>
              <w:rPr>
                <w:rFonts w:ascii="Times New Roman" w:eastAsia="Times New Roman" w:hAnsi="Times New Roman" w:cs="Times New Roman"/>
                <w:color w:val="000000"/>
                <w:sz w:val="24"/>
                <w:szCs w:val="24"/>
                <w:lang w:eastAsia="ru-RU"/>
              </w:rPr>
            </w:pPr>
            <w:r w:rsidRPr="005001E5">
              <w:rPr>
                <w:rFonts w:ascii="Times New Roman" w:eastAsia="Times New Roman" w:hAnsi="Times New Roman" w:cs="Times New Roman"/>
                <w:color w:val="000000"/>
                <w:sz w:val="24"/>
                <w:szCs w:val="24"/>
                <w:lang w:eastAsia="ru-RU"/>
              </w:rPr>
              <w:t>Самарская область, Клявлинский р-он, с. Назаровка, ул. Центральная, 29</w:t>
            </w:r>
          </w:p>
        </w:tc>
      </w:tr>
      <w:tr w:rsidR="00B0186C" w:rsidRPr="005001E5" w14:paraId="11A9EF26" w14:textId="77777777" w:rsidTr="00B0186C">
        <w:trPr>
          <w:trHeight w:val="239"/>
        </w:trPr>
        <w:tc>
          <w:tcPr>
            <w:tcW w:w="1170" w:type="dxa"/>
            <w:tcBorders>
              <w:top w:val="nil"/>
              <w:left w:val="single" w:sz="4" w:space="0" w:color="auto"/>
              <w:bottom w:val="single" w:sz="4" w:space="0" w:color="auto"/>
              <w:right w:val="single" w:sz="4" w:space="0" w:color="auto"/>
            </w:tcBorders>
            <w:shd w:val="clear" w:color="000000" w:fill="FFFFFF"/>
            <w:vAlign w:val="center"/>
            <w:hideMark/>
          </w:tcPr>
          <w:p w14:paraId="7741089E"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w:t>
            </w:r>
          </w:p>
        </w:tc>
        <w:tc>
          <w:tcPr>
            <w:tcW w:w="3183" w:type="dxa"/>
            <w:tcBorders>
              <w:top w:val="nil"/>
              <w:left w:val="nil"/>
              <w:bottom w:val="single" w:sz="4" w:space="0" w:color="auto"/>
              <w:right w:val="single" w:sz="4" w:space="0" w:color="auto"/>
            </w:tcBorders>
            <w:shd w:val="clear" w:color="000000" w:fill="FFFFFF"/>
            <w:vAlign w:val="center"/>
            <w:hideMark/>
          </w:tcPr>
          <w:p w14:paraId="14F48F16" w14:textId="77777777" w:rsidR="00B0186C" w:rsidRPr="005001E5" w:rsidRDefault="00B0186C" w:rsidP="00B0186C">
            <w:pPr>
              <w:spacing w:after="0" w:line="240" w:lineRule="auto"/>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Потребление ТЭР</w:t>
            </w:r>
          </w:p>
        </w:tc>
        <w:tc>
          <w:tcPr>
            <w:tcW w:w="1234" w:type="dxa"/>
            <w:tcBorders>
              <w:top w:val="nil"/>
              <w:left w:val="nil"/>
              <w:bottom w:val="single" w:sz="4" w:space="0" w:color="auto"/>
              <w:right w:val="single" w:sz="4" w:space="0" w:color="auto"/>
            </w:tcBorders>
            <w:shd w:val="clear" w:color="000000" w:fill="FFFFFF"/>
            <w:vAlign w:val="center"/>
            <w:hideMark/>
          </w:tcPr>
          <w:p w14:paraId="0521F1DF"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т у. т.</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8B84E" w14:textId="66F6F0A5"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hAnsi="Times New Roman" w:cs="Times New Roman"/>
                <w:color w:val="000000"/>
              </w:rPr>
              <w:t>160,73</w:t>
            </w:r>
          </w:p>
        </w:tc>
        <w:tc>
          <w:tcPr>
            <w:tcW w:w="1258" w:type="dxa"/>
            <w:tcBorders>
              <w:top w:val="nil"/>
              <w:left w:val="nil"/>
              <w:bottom w:val="single" w:sz="4" w:space="0" w:color="auto"/>
              <w:right w:val="single" w:sz="4" w:space="0" w:color="auto"/>
            </w:tcBorders>
            <w:shd w:val="clear" w:color="auto" w:fill="auto"/>
            <w:noWrap/>
            <w:vAlign w:val="center"/>
            <w:hideMark/>
          </w:tcPr>
          <w:p w14:paraId="3AD335F8"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159,22</w:t>
            </w:r>
          </w:p>
        </w:tc>
        <w:tc>
          <w:tcPr>
            <w:tcW w:w="1267" w:type="dxa"/>
            <w:tcBorders>
              <w:top w:val="nil"/>
              <w:left w:val="nil"/>
              <w:bottom w:val="single" w:sz="4" w:space="0" w:color="auto"/>
              <w:right w:val="single" w:sz="4" w:space="0" w:color="auto"/>
            </w:tcBorders>
            <w:shd w:val="clear" w:color="auto" w:fill="auto"/>
            <w:noWrap/>
            <w:vAlign w:val="center"/>
            <w:hideMark/>
          </w:tcPr>
          <w:p w14:paraId="53CA3653"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187,64</w:t>
            </w:r>
          </w:p>
        </w:tc>
      </w:tr>
      <w:tr w:rsidR="00B0186C" w:rsidRPr="005001E5" w14:paraId="2569D79F" w14:textId="77777777" w:rsidTr="00B0186C">
        <w:trPr>
          <w:trHeight w:val="239"/>
        </w:trPr>
        <w:tc>
          <w:tcPr>
            <w:tcW w:w="1170" w:type="dxa"/>
            <w:tcBorders>
              <w:top w:val="nil"/>
              <w:left w:val="single" w:sz="4" w:space="0" w:color="auto"/>
              <w:bottom w:val="single" w:sz="4" w:space="0" w:color="auto"/>
              <w:right w:val="single" w:sz="4" w:space="0" w:color="auto"/>
            </w:tcBorders>
            <w:shd w:val="clear" w:color="000000" w:fill="FFFFFF"/>
            <w:vAlign w:val="center"/>
            <w:hideMark/>
          </w:tcPr>
          <w:p w14:paraId="3F48312A"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1.1</w:t>
            </w:r>
          </w:p>
        </w:tc>
        <w:tc>
          <w:tcPr>
            <w:tcW w:w="3183" w:type="dxa"/>
            <w:tcBorders>
              <w:top w:val="nil"/>
              <w:left w:val="nil"/>
              <w:bottom w:val="single" w:sz="4" w:space="0" w:color="auto"/>
              <w:right w:val="single" w:sz="4" w:space="0" w:color="auto"/>
            </w:tcBorders>
            <w:shd w:val="clear" w:color="000000" w:fill="FFFFFF"/>
            <w:vAlign w:val="center"/>
            <w:hideMark/>
          </w:tcPr>
          <w:p w14:paraId="4F92E01D" w14:textId="77777777" w:rsidR="00B0186C" w:rsidRPr="005001E5" w:rsidRDefault="00B0186C" w:rsidP="00B0186C">
            <w:pPr>
              <w:spacing w:after="0" w:line="240" w:lineRule="auto"/>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Электрическая энергия</w:t>
            </w:r>
          </w:p>
        </w:tc>
        <w:tc>
          <w:tcPr>
            <w:tcW w:w="1234" w:type="dxa"/>
            <w:tcBorders>
              <w:top w:val="nil"/>
              <w:left w:val="nil"/>
              <w:bottom w:val="single" w:sz="4" w:space="0" w:color="auto"/>
              <w:right w:val="single" w:sz="4" w:space="0" w:color="auto"/>
            </w:tcBorders>
            <w:shd w:val="clear" w:color="000000" w:fill="FFFFFF"/>
            <w:vAlign w:val="center"/>
            <w:hideMark/>
          </w:tcPr>
          <w:p w14:paraId="50AC99CB"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кВт*ч</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14:paraId="0894D1BF" w14:textId="4894FDB1"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hAnsi="Times New Roman" w:cs="Times New Roman"/>
                <w:color w:val="000000"/>
              </w:rPr>
              <w:t>30394</w:t>
            </w:r>
          </w:p>
        </w:tc>
        <w:tc>
          <w:tcPr>
            <w:tcW w:w="1258" w:type="dxa"/>
            <w:tcBorders>
              <w:top w:val="nil"/>
              <w:left w:val="nil"/>
              <w:bottom w:val="single" w:sz="4" w:space="0" w:color="auto"/>
              <w:right w:val="single" w:sz="4" w:space="0" w:color="auto"/>
            </w:tcBorders>
            <w:shd w:val="clear" w:color="auto" w:fill="auto"/>
            <w:noWrap/>
            <w:vAlign w:val="center"/>
            <w:hideMark/>
          </w:tcPr>
          <w:p w14:paraId="503F4D6C"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21679</w:t>
            </w:r>
          </w:p>
        </w:tc>
        <w:tc>
          <w:tcPr>
            <w:tcW w:w="1267" w:type="dxa"/>
            <w:tcBorders>
              <w:top w:val="nil"/>
              <w:left w:val="nil"/>
              <w:bottom w:val="single" w:sz="4" w:space="0" w:color="auto"/>
              <w:right w:val="single" w:sz="4" w:space="0" w:color="auto"/>
            </w:tcBorders>
            <w:shd w:val="clear" w:color="auto" w:fill="auto"/>
            <w:vAlign w:val="center"/>
            <w:hideMark/>
          </w:tcPr>
          <w:p w14:paraId="278A1B8D"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30551</w:t>
            </w:r>
          </w:p>
        </w:tc>
      </w:tr>
      <w:tr w:rsidR="00B0186C" w:rsidRPr="005001E5" w14:paraId="3FC010A4" w14:textId="77777777" w:rsidTr="00B0186C">
        <w:trPr>
          <w:trHeight w:val="239"/>
        </w:trPr>
        <w:tc>
          <w:tcPr>
            <w:tcW w:w="1170" w:type="dxa"/>
            <w:tcBorders>
              <w:top w:val="nil"/>
              <w:left w:val="single" w:sz="4" w:space="0" w:color="auto"/>
              <w:bottom w:val="single" w:sz="4" w:space="0" w:color="auto"/>
              <w:right w:val="single" w:sz="4" w:space="0" w:color="auto"/>
            </w:tcBorders>
            <w:shd w:val="clear" w:color="000000" w:fill="FFFFFF"/>
            <w:vAlign w:val="center"/>
            <w:hideMark/>
          </w:tcPr>
          <w:p w14:paraId="6881A2FC"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1.2</w:t>
            </w:r>
          </w:p>
        </w:tc>
        <w:tc>
          <w:tcPr>
            <w:tcW w:w="3183" w:type="dxa"/>
            <w:tcBorders>
              <w:top w:val="nil"/>
              <w:left w:val="nil"/>
              <w:bottom w:val="single" w:sz="4" w:space="0" w:color="auto"/>
              <w:right w:val="single" w:sz="4" w:space="0" w:color="auto"/>
            </w:tcBorders>
            <w:shd w:val="clear" w:color="000000" w:fill="FFFFFF"/>
            <w:vAlign w:val="center"/>
            <w:hideMark/>
          </w:tcPr>
          <w:p w14:paraId="50568E8A" w14:textId="77777777" w:rsidR="00B0186C" w:rsidRPr="005001E5" w:rsidRDefault="00B0186C" w:rsidP="00B0186C">
            <w:pPr>
              <w:spacing w:after="0" w:line="240" w:lineRule="auto"/>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Природный газ</w:t>
            </w:r>
          </w:p>
        </w:tc>
        <w:tc>
          <w:tcPr>
            <w:tcW w:w="1234" w:type="dxa"/>
            <w:tcBorders>
              <w:top w:val="nil"/>
              <w:left w:val="nil"/>
              <w:bottom w:val="single" w:sz="4" w:space="0" w:color="auto"/>
              <w:right w:val="single" w:sz="4" w:space="0" w:color="auto"/>
            </w:tcBorders>
            <w:shd w:val="clear" w:color="000000" w:fill="FFFFFF"/>
            <w:vAlign w:val="center"/>
            <w:hideMark/>
          </w:tcPr>
          <w:p w14:paraId="23A71AAD"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м</w:t>
            </w:r>
            <w:r w:rsidRPr="005001E5">
              <w:rPr>
                <w:rFonts w:ascii="Times New Roman" w:eastAsia="Times New Roman" w:hAnsi="Times New Roman" w:cs="Times New Roman"/>
                <w:color w:val="000000"/>
                <w:vertAlign w:val="superscript"/>
                <w:lang w:eastAsia="ru-RU"/>
              </w:rPr>
              <w:t>3</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14:paraId="5CB730D1" w14:textId="0E47288E"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hAnsi="Times New Roman" w:cs="Times New Roman"/>
                <w:color w:val="000000"/>
              </w:rPr>
              <w:t>136037</w:t>
            </w:r>
          </w:p>
        </w:tc>
        <w:tc>
          <w:tcPr>
            <w:tcW w:w="1258" w:type="dxa"/>
            <w:tcBorders>
              <w:top w:val="nil"/>
              <w:left w:val="nil"/>
              <w:bottom w:val="single" w:sz="4" w:space="0" w:color="auto"/>
              <w:right w:val="single" w:sz="4" w:space="0" w:color="auto"/>
            </w:tcBorders>
            <w:shd w:val="clear" w:color="auto" w:fill="auto"/>
            <w:noWrap/>
            <w:vAlign w:val="center"/>
            <w:hideMark/>
          </w:tcPr>
          <w:p w14:paraId="7AD8B72F"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135662</w:t>
            </w:r>
          </w:p>
        </w:tc>
        <w:tc>
          <w:tcPr>
            <w:tcW w:w="1267" w:type="dxa"/>
            <w:tcBorders>
              <w:top w:val="nil"/>
              <w:left w:val="nil"/>
              <w:bottom w:val="single" w:sz="4" w:space="0" w:color="auto"/>
              <w:right w:val="single" w:sz="4" w:space="0" w:color="auto"/>
            </w:tcBorders>
            <w:shd w:val="clear" w:color="auto" w:fill="auto"/>
            <w:vAlign w:val="center"/>
            <w:hideMark/>
          </w:tcPr>
          <w:p w14:paraId="66F8908A"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159344</w:t>
            </w:r>
          </w:p>
        </w:tc>
      </w:tr>
      <w:tr w:rsidR="00B0186C" w:rsidRPr="005001E5" w14:paraId="75AA64CC" w14:textId="77777777" w:rsidTr="00B0186C">
        <w:trPr>
          <w:trHeight w:val="239"/>
        </w:trPr>
        <w:tc>
          <w:tcPr>
            <w:tcW w:w="1170" w:type="dxa"/>
            <w:tcBorders>
              <w:top w:val="nil"/>
              <w:left w:val="single" w:sz="4" w:space="0" w:color="auto"/>
              <w:bottom w:val="single" w:sz="4" w:space="0" w:color="auto"/>
              <w:right w:val="single" w:sz="4" w:space="0" w:color="auto"/>
            </w:tcBorders>
            <w:shd w:val="clear" w:color="000000" w:fill="FFFFFF"/>
            <w:vAlign w:val="center"/>
            <w:hideMark/>
          </w:tcPr>
          <w:p w14:paraId="464B3EC4" w14:textId="752B4159"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w:t>
            </w:r>
            <w:r w:rsidRPr="007D2678">
              <w:rPr>
                <w:rFonts w:ascii="Times New Roman" w:eastAsia="Times New Roman" w:hAnsi="Times New Roman" w:cs="Times New Roman"/>
                <w:color w:val="000000"/>
                <w:lang w:eastAsia="ru-RU"/>
              </w:rPr>
              <w:t>3</w:t>
            </w:r>
          </w:p>
        </w:tc>
        <w:tc>
          <w:tcPr>
            <w:tcW w:w="3183" w:type="dxa"/>
            <w:tcBorders>
              <w:top w:val="nil"/>
              <w:left w:val="nil"/>
              <w:bottom w:val="single" w:sz="4" w:space="0" w:color="auto"/>
              <w:right w:val="single" w:sz="4" w:space="0" w:color="auto"/>
            </w:tcBorders>
            <w:shd w:val="clear" w:color="000000" w:fill="FFFFFF"/>
            <w:vAlign w:val="center"/>
            <w:hideMark/>
          </w:tcPr>
          <w:p w14:paraId="4FB3C137" w14:textId="77777777" w:rsidR="00B0186C" w:rsidRPr="005001E5" w:rsidRDefault="00B0186C" w:rsidP="00B0186C">
            <w:pPr>
              <w:spacing w:after="0" w:line="240" w:lineRule="auto"/>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Холодная вода</w:t>
            </w:r>
          </w:p>
        </w:tc>
        <w:tc>
          <w:tcPr>
            <w:tcW w:w="1234" w:type="dxa"/>
            <w:tcBorders>
              <w:top w:val="nil"/>
              <w:left w:val="nil"/>
              <w:bottom w:val="single" w:sz="4" w:space="0" w:color="auto"/>
              <w:right w:val="single" w:sz="4" w:space="0" w:color="auto"/>
            </w:tcBorders>
            <w:shd w:val="clear" w:color="000000" w:fill="FFFFFF"/>
            <w:vAlign w:val="center"/>
            <w:hideMark/>
          </w:tcPr>
          <w:p w14:paraId="3E0836EB"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м</w:t>
            </w:r>
            <w:r w:rsidRPr="005001E5">
              <w:rPr>
                <w:rFonts w:ascii="Times New Roman" w:eastAsia="Times New Roman" w:hAnsi="Times New Roman" w:cs="Times New Roman"/>
                <w:color w:val="000000"/>
                <w:vertAlign w:val="superscript"/>
                <w:lang w:eastAsia="ru-RU"/>
              </w:rPr>
              <w:t>3</w:t>
            </w:r>
          </w:p>
        </w:tc>
        <w:tc>
          <w:tcPr>
            <w:tcW w:w="1254" w:type="dxa"/>
            <w:tcBorders>
              <w:top w:val="nil"/>
              <w:left w:val="single" w:sz="4" w:space="0" w:color="auto"/>
              <w:bottom w:val="single" w:sz="4" w:space="0" w:color="auto"/>
              <w:right w:val="single" w:sz="4" w:space="0" w:color="auto"/>
            </w:tcBorders>
            <w:shd w:val="clear" w:color="auto" w:fill="auto"/>
            <w:noWrap/>
            <w:vAlign w:val="center"/>
            <w:hideMark/>
          </w:tcPr>
          <w:p w14:paraId="5C2FAA57" w14:textId="1BA4C53B"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hAnsi="Times New Roman" w:cs="Times New Roman"/>
                <w:color w:val="000000"/>
              </w:rPr>
              <w:t>227,4</w:t>
            </w:r>
          </w:p>
        </w:tc>
        <w:tc>
          <w:tcPr>
            <w:tcW w:w="1258" w:type="dxa"/>
            <w:tcBorders>
              <w:top w:val="nil"/>
              <w:left w:val="nil"/>
              <w:bottom w:val="single" w:sz="4" w:space="0" w:color="auto"/>
              <w:right w:val="single" w:sz="4" w:space="0" w:color="auto"/>
            </w:tcBorders>
            <w:shd w:val="clear" w:color="auto" w:fill="auto"/>
            <w:noWrap/>
            <w:vAlign w:val="center"/>
            <w:hideMark/>
          </w:tcPr>
          <w:p w14:paraId="2BA6A4B2"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184,2</w:t>
            </w:r>
          </w:p>
        </w:tc>
        <w:tc>
          <w:tcPr>
            <w:tcW w:w="1267" w:type="dxa"/>
            <w:tcBorders>
              <w:top w:val="nil"/>
              <w:left w:val="nil"/>
              <w:bottom w:val="single" w:sz="4" w:space="0" w:color="auto"/>
              <w:right w:val="single" w:sz="4" w:space="0" w:color="auto"/>
            </w:tcBorders>
            <w:shd w:val="clear" w:color="auto" w:fill="auto"/>
            <w:vAlign w:val="center"/>
            <w:hideMark/>
          </w:tcPr>
          <w:p w14:paraId="33091961" w14:textId="77777777" w:rsidR="00B0186C" w:rsidRPr="005001E5" w:rsidRDefault="00B0186C" w:rsidP="00B0186C">
            <w:pPr>
              <w:spacing w:after="0" w:line="240" w:lineRule="auto"/>
              <w:jc w:val="center"/>
              <w:rPr>
                <w:rFonts w:ascii="Times New Roman" w:eastAsia="Times New Roman" w:hAnsi="Times New Roman" w:cs="Times New Roman"/>
                <w:color w:val="000000"/>
                <w:lang w:eastAsia="ru-RU"/>
              </w:rPr>
            </w:pPr>
            <w:r w:rsidRPr="005001E5">
              <w:rPr>
                <w:rFonts w:ascii="Times New Roman" w:eastAsia="Times New Roman" w:hAnsi="Times New Roman" w:cs="Times New Roman"/>
                <w:color w:val="000000"/>
                <w:lang w:eastAsia="ru-RU"/>
              </w:rPr>
              <w:t>183,48</w:t>
            </w:r>
          </w:p>
        </w:tc>
      </w:tr>
    </w:tbl>
    <w:p w14:paraId="50781DE8" w14:textId="77777777" w:rsidR="004377F3" w:rsidRDefault="004377F3" w:rsidP="004377F3">
      <w:pPr>
        <w:spacing w:after="0" w:line="360" w:lineRule="auto"/>
        <w:jc w:val="both"/>
        <w:rPr>
          <w:rFonts w:ascii="Times New Roman" w:hAnsi="Times New Roman" w:cs="Times New Roman"/>
          <w:sz w:val="28"/>
          <w:szCs w:val="28"/>
          <w:lang w:eastAsia="ru-RU"/>
        </w:rPr>
      </w:pPr>
    </w:p>
    <w:p w14:paraId="2B20313D" w14:textId="1D3D8980" w:rsidR="004377F3" w:rsidRPr="005527A9" w:rsidRDefault="004377F3" w:rsidP="004377F3">
      <w:pPr>
        <w:spacing w:after="0" w:line="360" w:lineRule="auto"/>
        <w:jc w:val="both"/>
        <w:rPr>
          <w:rFonts w:ascii="Times New Roman" w:hAnsi="Times New Roman" w:cs="Times New Roman"/>
          <w:sz w:val="28"/>
          <w:szCs w:val="28"/>
          <w:lang w:eastAsia="ru-RU"/>
        </w:rPr>
      </w:pPr>
      <w:r w:rsidRPr="005527A9">
        <w:rPr>
          <w:rFonts w:ascii="Times New Roman" w:hAnsi="Times New Roman" w:cs="Times New Roman"/>
          <w:sz w:val="28"/>
          <w:szCs w:val="28"/>
          <w:lang w:eastAsia="ru-RU"/>
        </w:rPr>
        <w:t xml:space="preserve">Таблица </w:t>
      </w:r>
      <w:r>
        <w:rPr>
          <w:rFonts w:ascii="Times New Roman" w:hAnsi="Times New Roman" w:cs="Times New Roman"/>
          <w:sz w:val="28"/>
          <w:szCs w:val="28"/>
          <w:lang w:eastAsia="ru-RU"/>
        </w:rPr>
        <w:t>1</w:t>
      </w:r>
      <w:r w:rsidR="00350C8F">
        <w:rPr>
          <w:rFonts w:ascii="Times New Roman" w:hAnsi="Times New Roman" w:cs="Times New Roman"/>
          <w:sz w:val="28"/>
          <w:szCs w:val="28"/>
          <w:lang w:eastAsia="ru-RU"/>
        </w:rPr>
        <w:t>3</w:t>
      </w:r>
      <w:r w:rsidRPr="005527A9">
        <w:rPr>
          <w:rFonts w:ascii="Times New Roman" w:hAnsi="Times New Roman" w:cs="Times New Roman"/>
          <w:sz w:val="28"/>
          <w:szCs w:val="28"/>
          <w:lang w:eastAsia="ru-RU"/>
        </w:rPr>
        <w:t xml:space="preserve"> – Затраты на потребляемые энергоресурсы в динамике </w:t>
      </w:r>
    </w:p>
    <w:tbl>
      <w:tblPr>
        <w:tblW w:w="9382" w:type="dxa"/>
        <w:tblLook w:val="04A0" w:firstRow="1" w:lastRow="0" w:firstColumn="1" w:lastColumn="0" w:noHBand="0" w:noVBand="1"/>
      </w:tblPr>
      <w:tblGrid>
        <w:gridCol w:w="1185"/>
        <w:gridCol w:w="3209"/>
        <w:gridCol w:w="1202"/>
        <w:gridCol w:w="1257"/>
        <w:gridCol w:w="1264"/>
        <w:gridCol w:w="1265"/>
      </w:tblGrid>
      <w:tr w:rsidR="00E22188" w:rsidRPr="00E22188" w14:paraId="7434F2D9" w14:textId="77777777" w:rsidTr="00E22188">
        <w:trPr>
          <w:trHeight w:val="509"/>
        </w:trPr>
        <w:tc>
          <w:tcPr>
            <w:tcW w:w="118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C6079A1" w14:textId="77777777" w:rsidR="00E22188" w:rsidRPr="00E22188" w:rsidRDefault="00E22188" w:rsidP="00E22188">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 п/п</w:t>
            </w:r>
          </w:p>
        </w:tc>
        <w:tc>
          <w:tcPr>
            <w:tcW w:w="32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26CC2F" w14:textId="77777777" w:rsidR="00E22188" w:rsidRPr="00E22188" w:rsidRDefault="00E22188" w:rsidP="00E22188">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Наименование энергетического ресурса</w:t>
            </w:r>
          </w:p>
        </w:tc>
        <w:tc>
          <w:tcPr>
            <w:tcW w:w="12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7417D8" w14:textId="77777777" w:rsidR="00E22188" w:rsidRPr="00E22188" w:rsidRDefault="00E22188" w:rsidP="00E22188">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Ед. изм.</w:t>
            </w:r>
          </w:p>
        </w:tc>
        <w:tc>
          <w:tcPr>
            <w:tcW w:w="12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C37B2F" w14:textId="77777777" w:rsidR="00E22188" w:rsidRPr="00E22188" w:rsidRDefault="00E22188" w:rsidP="00E22188">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2019 г.</w:t>
            </w:r>
          </w:p>
        </w:tc>
        <w:tc>
          <w:tcPr>
            <w:tcW w:w="12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597905" w14:textId="77777777" w:rsidR="00E22188" w:rsidRPr="00E22188" w:rsidRDefault="00E22188" w:rsidP="00E22188">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2020 г.</w:t>
            </w:r>
          </w:p>
        </w:tc>
        <w:tc>
          <w:tcPr>
            <w:tcW w:w="12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84581B" w14:textId="77777777" w:rsidR="00E22188" w:rsidRPr="00E22188" w:rsidRDefault="00E22188" w:rsidP="00E22188">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2021 г.</w:t>
            </w:r>
          </w:p>
        </w:tc>
      </w:tr>
      <w:tr w:rsidR="00E22188" w:rsidRPr="00E22188" w14:paraId="30CB02C4" w14:textId="77777777" w:rsidTr="00E22188">
        <w:trPr>
          <w:trHeight w:val="509"/>
        </w:trPr>
        <w:tc>
          <w:tcPr>
            <w:tcW w:w="1185" w:type="dxa"/>
            <w:vMerge/>
            <w:tcBorders>
              <w:top w:val="single" w:sz="4" w:space="0" w:color="auto"/>
              <w:left w:val="single" w:sz="4" w:space="0" w:color="auto"/>
              <w:bottom w:val="single" w:sz="4" w:space="0" w:color="000000"/>
              <w:right w:val="single" w:sz="4" w:space="0" w:color="auto"/>
            </w:tcBorders>
            <w:vAlign w:val="center"/>
            <w:hideMark/>
          </w:tcPr>
          <w:p w14:paraId="2E557661" w14:textId="77777777" w:rsidR="00E22188" w:rsidRPr="00E22188" w:rsidRDefault="00E22188" w:rsidP="00E22188">
            <w:pPr>
              <w:spacing w:after="0" w:line="240" w:lineRule="auto"/>
              <w:rPr>
                <w:rFonts w:ascii="Times New Roman" w:eastAsia="Times New Roman" w:hAnsi="Times New Roman" w:cs="Times New Roman"/>
                <w:color w:val="000000"/>
                <w:lang w:eastAsia="ru-RU"/>
              </w:rPr>
            </w:pPr>
          </w:p>
        </w:tc>
        <w:tc>
          <w:tcPr>
            <w:tcW w:w="3209" w:type="dxa"/>
            <w:vMerge/>
            <w:tcBorders>
              <w:top w:val="single" w:sz="4" w:space="0" w:color="auto"/>
              <w:left w:val="single" w:sz="4" w:space="0" w:color="auto"/>
              <w:bottom w:val="single" w:sz="4" w:space="0" w:color="auto"/>
              <w:right w:val="single" w:sz="4" w:space="0" w:color="auto"/>
            </w:tcBorders>
            <w:vAlign w:val="center"/>
            <w:hideMark/>
          </w:tcPr>
          <w:p w14:paraId="1FAB3158" w14:textId="77777777" w:rsidR="00E22188" w:rsidRPr="00E22188" w:rsidRDefault="00E22188" w:rsidP="00E22188">
            <w:pPr>
              <w:spacing w:after="0" w:line="240" w:lineRule="auto"/>
              <w:rPr>
                <w:rFonts w:ascii="Times New Roman" w:eastAsia="Times New Roman" w:hAnsi="Times New Roman" w:cs="Times New Roman"/>
                <w:color w:val="000000"/>
                <w:lang w:eastAsia="ru-RU"/>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0590C91A" w14:textId="77777777" w:rsidR="00E22188" w:rsidRPr="00E22188" w:rsidRDefault="00E22188" w:rsidP="00E22188">
            <w:pPr>
              <w:spacing w:after="0" w:line="240" w:lineRule="auto"/>
              <w:rPr>
                <w:rFonts w:ascii="Times New Roman" w:eastAsia="Times New Roman" w:hAnsi="Times New Roman" w:cs="Times New Roman"/>
                <w:color w:val="000000"/>
                <w:lang w:eastAsia="ru-RU"/>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1E7F8C8A" w14:textId="77777777" w:rsidR="00E22188" w:rsidRPr="00E22188" w:rsidRDefault="00E22188" w:rsidP="00E22188">
            <w:pPr>
              <w:spacing w:after="0" w:line="240" w:lineRule="auto"/>
              <w:rPr>
                <w:rFonts w:ascii="Times New Roman" w:eastAsia="Times New Roman" w:hAnsi="Times New Roman" w:cs="Times New Roman"/>
                <w:color w:val="000000"/>
                <w:lang w:eastAsia="ru-RU"/>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1E3F566A" w14:textId="77777777" w:rsidR="00E22188" w:rsidRPr="00E22188" w:rsidRDefault="00E22188" w:rsidP="00E22188">
            <w:pPr>
              <w:spacing w:after="0" w:line="240" w:lineRule="auto"/>
              <w:rPr>
                <w:rFonts w:ascii="Times New Roman" w:eastAsia="Times New Roman" w:hAnsi="Times New Roman" w:cs="Times New Roman"/>
                <w:color w:val="000000"/>
                <w:lang w:eastAsia="ru-RU"/>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7EE2D089" w14:textId="77777777" w:rsidR="00E22188" w:rsidRPr="00E22188" w:rsidRDefault="00E22188" w:rsidP="00E22188">
            <w:pPr>
              <w:spacing w:after="0" w:line="240" w:lineRule="auto"/>
              <w:rPr>
                <w:rFonts w:ascii="Times New Roman" w:eastAsia="Times New Roman" w:hAnsi="Times New Roman" w:cs="Times New Roman"/>
                <w:color w:val="000000"/>
                <w:lang w:eastAsia="ru-RU"/>
              </w:rPr>
            </w:pPr>
          </w:p>
        </w:tc>
      </w:tr>
      <w:tr w:rsidR="00E22188" w:rsidRPr="00E22188" w14:paraId="77EF3FAD" w14:textId="77777777" w:rsidTr="00E22188">
        <w:trPr>
          <w:trHeight w:val="161"/>
        </w:trPr>
        <w:tc>
          <w:tcPr>
            <w:tcW w:w="938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7735D631" w14:textId="413DA638" w:rsidR="00E22188" w:rsidRPr="00E22188" w:rsidRDefault="00E22188" w:rsidP="00E22188">
            <w:pPr>
              <w:spacing w:after="0" w:line="240" w:lineRule="auto"/>
              <w:jc w:val="center"/>
              <w:rPr>
                <w:rFonts w:ascii="Times New Roman" w:eastAsia="Times New Roman" w:hAnsi="Times New Roman" w:cs="Times New Roman"/>
                <w:color w:val="000000"/>
                <w:sz w:val="24"/>
                <w:szCs w:val="24"/>
                <w:lang w:eastAsia="ru-RU"/>
              </w:rPr>
            </w:pPr>
            <w:r w:rsidRPr="00E22188">
              <w:rPr>
                <w:rFonts w:ascii="Times New Roman" w:eastAsia="Times New Roman" w:hAnsi="Times New Roman" w:cs="Times New Roman"/>
                <w:color w:val="000000"/>
                <w:sz w:val="24"/>
                <w:szCs w:val="24"/>
                <w:lang w:eastAsia="ru-RU"/>
              </w:rPr>
              <w:t>Самарская область, Клявлинский р-он, с. Назаровка, ул. Центральная, 29</w:t>
            </w:r>
            <w:r>
              <w:rPr>
                <w:rFonts w:ascii="Times New Roman" w:eastAsia="Times New Roman" w:hAnsi="Times New Roman" w:cs="Times New Roman"/>
                <w:color w:val="000000"/>
                <w:sz w:val="24"/>
                <w:szCs w:val="24"/>
                <w:lang w:eastAsia="ru-RU"/>
              </w:rPr>
              <w:t xml:space="preserve"> </w:t>
            </w:r>
          </w:p>
        </w:tc>
      </w:tr>
      <w:tr w:rsidR="00B0186C" w:rsidRPr="00E22188" w14:paraId="4A6FC5FC" w14:textId="77777777" w:rsidTr="00482F25">
        <w:trPr>
          <w:trHeight w:val="307"/>
        </w:trPr>
        <w:tc>
          <w:tcPr>
            <w:tcW w:w="1185" w:type="dxa"/>
            <w:tcBorders>
              <w:top w:val="nil"/>
              <w:left w:val="single" w:sz="4" w:space="0" w:color="auto"/>
              <w:bottom w:val="single" w:sz="4" w:space="0" w:color="auto"/>
              <w:right w:val="single" w:sz="4" w:space="0" w:color="auto"/>
            </w:tcBorders>
            <w:shd w:val="clear" w:color="000000" w:fill="FFFFFF"/>
            <w:vAlign w:val="center"/>
            <w:hideMark/>
          </w:tcPr>
          <w:p w14:paraId="306AD49F" w14:textId="77777777" w:rsidR="00B0186C" w:rsidRPr="00E22188" w:rsidRDefault="00B0186C" w:rsidP="00B0186C">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1.1</w:t>
            </w:r>
          </w:p>
        </w:tc>
        <w:tc>
          <w:tcPr>
            <w:tcW w:w="3209" w:type="dxa"/>
            <w:tcBorders>
              <w:top w:val="nil"/>
              <w:left w:val="nil"/>
              <w:bottom w:val="single" w:sz="4" w:space="0" w:color="auto"/>
              <w:right w:val="single" w:sz="4" w:space="0" w:color="auto"/>
            </w:tcBorders>
            <w:shd w:val="clear" w:color="000000" w:fill="FFFFFF"/>
            <w:vAlign w:val="center"/>
            <w:hideMark/>
          </w:tcPr>
          <w:p w14:paraId="0D6BAC82" w14:textId="77777777" w:rsidR="00B0186C" w:rsidRPr="00E22188" w:rsidRDefault="00B0186C" w:rsidP="00B0186C">
            <w:pPr>
              <w:spacing w:after="0" w:line="240" w:lineRule="auto"/>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Электрическая энергия</w:t>
            </w:r>
          </w:p>
        </w:tc>
        <w:tc>
          <w:tcPr>
            <w:tcW w:w="1202" w:type="dxa"/>
            <w:tcBorders>
              <w:top w:val="nil"/>
              <w:left w:val="nil"/>
              <w:bottom w:val="single" w:sz="4" w:space="0" w:color="auto"/>
              <w:right w:val="single" w:sz="4" w:space="0" w:color="auto"/>
            </w:tcBorders>
            <w:shd w:val="clear" w:color="000000" w:fill="FFFFFF"/>
            <w:vAlign w:val="center"/>
            <w:hideMark/>
          </w:tcPr>
          <w:p w14:paraId="76C5BB69" w14:textId="77777777" w:rsidR="00B0186C" w:rsidRPr="00E22188" w:rsidRDefault="00B0186C" w:rsidP="00B0186C">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тыс. руб.</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3903A" w14:textId="21899023"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hAnsi="Times New Roman" w:cs="Times New Roman"/>
                <w:color w:val="000000"/>
              </w:rPr>
              <w:t>247,589</w:t>
            </w:r>
          </w:p>
        </w:tc>
        <w:tc>
          <w:tcPr>
            <w:tcW w:w="1264" w:type="dxa"/>
            <w:tcBorders>
              <w:top w:val="nil"/>
              <w:left w:val="nil"/>
              <w:bottom w:val="single" w:sz="4" w:space="0" w:color="auto"/>
              <w:right w:val="single" w:sz="4" w:space="0" w:color="auto"/>
            </w:tcBorders>
            <w:shd w:val="clear" w:color="auto" w:fill="auto"/>
            <w:noWrap/>
            <w:vAlign w:val="center"/>
            <w:hideMark/>
          </w:tcPr>
          <w:p w14:paraId="75B0B5E4" w14:textId="77777777"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eastAsia="Times New Roman" w:hAnsi="Times New Roman" w:cs="Times New Roman"/>
                <w:color w:val="000000"/>
                <w:lang w:eastAsia="ru-RU"/>
              </w:rPr>
              <w:t>303,513</w:t>
            </w:r>
          </w:p>
        </w:tc>
        <w:tc>
          <w:tcPr>
            <w:tcW w:w="1265" w:type="dxa"/>
            <w:tcBorders>
              <w:top w:val="nil"/>
              <w:left w:val="nil"/>
              <w:bottom w:val="single" w:sz="4" w:space="0" w:color="auto"/>
              <w:right w:val="single" w:sz="4" w:space="0" w:color="auto"/>
            </w:tcBorders>
            <w:shd w:val="clear" w:color="auto" w:fill="auto"/>
            <w:vAlign w:val="center"/>
            <w:hideMark/>
          </w:tcPr>
          <w:p w14:paraId="173EEE35" w14:textId="77777777"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eastAsia="Times New Roman" w:hAnsi="Times New Roman" w:cs="Times New Roman"/>
                <w:color w:val="000000"/>
                <w:lang w:eastAsia="ru-RU"/>
              </w:rPr>
              <w:t>274,175</w:t>
            </w:r>
          </w:p>
        </w:tc>
      </w:tr>
      <w:tr w:rsidR="00B0186C" w:rsidRPr="00E22188" w14:paraId="772216F5" w14:textId="77777777" w:rsidTr="00482F25">
        <w:trPr>
          <w:trHeight w:val="307"/>
        </w:trPr>
        <w:tc>
          <w:tcPr>
            <w:tcW w:w="1185" w:type="dxa"/>
            <w:tcBorders>
              <w:top w:val="nil"/>
              <w:left w:val="single" w:sz="4" w:space="0" w:color="auto"/>
              <w:bottom w:val="single" w:sz="4" w:space="0" w:color="auto"/>
              <w:right w:val="single" w:sz="4" w:space="0" w:color="auto"/>
            </w:tcBorders>
            <w:shd w:val="clear" w:color="000000" w:fill="FFFFFF"/>
            <w:vAlign w:val="center"/>
            <w:hideMark/>
          </w:tcPr>
          <w:p w14:paraId="3D0B2DA3" w14:textId="77777777" w:rsidR="00B0186C" w:rsidRPr="00E22188" w:rsidRDefault="00B0186C" w:rsidP="00B0186C">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1.2</w:t>
            </w:r>
          </w:p>
        </w:tc>
        <w:tc>
          <w:tcPr>
            <w:tcW w:w="3209" w:type="dxa"/>
            <w:tcBorders>
              <w:top w:val="nil"/>
              <w:left w:val="nil"/>
              <w:bottom w:val="single" w:sz="4" w:space="0" w:color="auto"/>
              <w:right w:val="single" w:sz="4" w:space="0" w:color="auto"/>
            </w:tcBorders>
            <w:shd w:val="clear" w:color="000000" w:fill="FFFFFF"/>
            <w:vAlign w:val="center"/>
            <w:hideMark/>
          </w:tcPr>
          <w:p w14:paraId="70E29EED" w14:textId="77777777" w:rsidR="00B0186C" w:rsidRPr="00E22188" w:rsidRDefault="00B0186C" w:rsidP="00B0186C">
            <w:pPr>
              <w:spacing w:after="0" w:line="240" w:lineRule="auto"/>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Природный газ</w:t>
            </w:r>
          </w:p>
        </w:tc>
        <w:tc>
          <w:tcPr>
            <w:tcW w:w="1202" w:type="dxa"/>
            <w:tcBorders>
              <w:top w:val="nil"/>
              <w:left w:val="nil"/>
              <w:bottom w:val="single" w:sz="4" w:space="0" w:color="auto"/>
              <w:right w:val="single" w:sz="4" w:space="0" w:color="auto"/>
            </w:tcBorders>
            <w:shd w:val="clear" w:color="000000" w:fill="FFFFFF"/>
            <w:vAlign w:val="center"/>
            <w:hideMark/>
          </w:tcPr>
          <w:p w14:paraId="40F7ECB3" w14:textId="77777777" w:rsidR="00B0186C" w:rsidRPr="00E22188" w:rsidRDefault="00B0186C" w:rsidP="00B0186C">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тыс. руб.</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02405996" w14:textId="71DC60AE"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hAnsi="Times New Roman" w:cs="Times New Roman"/>
                <w:color w:val="000000"/>
              </w:rPr>
              <w:t>714,341</w:t>
            </w:r>
          </w:p>
        </w:tc>
        <w:tc>
          <w:tcPr>
            <w:tcW w:w="1264" w:type="dxa"/>
            <w:tcBorders>
              <w:top w:val="nil"/>
              <w:left w:val="nil"/>
              <w:bottom w:val="single" w:sz="4" w:space="0" w:color="auto"/>
              <w:right w:val="single" w:sz="4" w:space="0" w:color="auto"/>
            </w:tcBorders>
            <w:shd w:val="clear" w:color="auto" w:fill="auto"/>
            <w:noWrap/>
            <w:vAlign w:val="center"/>
            <w:hideMark/>
          </w:tcPr>
          <w:p w14:paraId="79B978B3" w14:textId="77777777"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eastAsia="Times New Roman" w:hAnsi="Times New Roman" w:cs="Times New Roman"/>
                <w:color w:val="000000"/>
                <w:lang w:eastAsia="ru-RU"/>
              </w:rPr>
              <w:t>749,655</w:t>
            </w:r>
          </w:p>
        </w:tc>
        <w:tc>
          <w:tcPr>
            <w:tcW w:w="1265" w:type="dxa"/>
            <w:tcBorders>
              <w:top w:val="nil"/>
              <w:left w:val="nil"/>
              <w:bottom w:val="single" w:sz="4" w:space="0" w:color="auto"/>
              <w:right w:val="single" w:sz="4" w:space="0" w:color="auto"/>
            </w:tcBorders>
            <w:shd w:val="clear" w:color="auto" w:fill="auto"/>
            <w:vAlign w:val="center"/>
            <w:hideMark/>
          </w:tcPr>
          <w:p w14:paraId="5B58677C" w14:textId="77777777"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eastAsia="Times New Roman" w:hAnsi="Times New Roman" w:cs="Times New Roman"/>
                <w:color w:val="000000"/>
                <w:lang w:eastAsia="ru-RU"/>
              </w:rPr>
              <w:t>885,808</w:t>
            </w:r>
          </w:p>
        </w:tc>
      </w:tr>
      <w:tr w:rsidR="00B0186C" w:rsidRPr="00E22188" w14:paraId="3C62F51C" w14:textId="77777777" w:rsidTr="00482F25">
        <w:trPr>
          <w:trHeight w:val="307"/>
        </w:trPr>
        <w:tc>
          <w:tcPr>
            <w:tcW w:w="1185" w:type="dxa"/>
            <w:tcBorders>
              <w:top w:val="nil"/>
              <w:left w:val="single" w:sz="4" w:space="0" w:color="auto"/>
              <w:bottom w:val="single" w:sz="4" w:space="0" w:color="auto"/>
              <w:right w:val="single" w:sz="4" w:space="0" w:color="auto"/>
            </w:tcBorders>
            <w:shd w:val="clear" w:color="000000" w:fill="FFFFFF"/>
            <w:vAlign w:val="center"/>
            <w:hideMark/>
          </w:tcPr>
          <w:p w14:paraId="71D7BE0C" w14:textId="77777777" w:rsidR="00B0186C" w:rsidRPr="00E22188" w:rsidRDefault="00B0186C" w:rsidP="00B0186C">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1.3</w:t>
            </w:r>
          </w:p>
        </w:tc>
        <w:tc>
          <w:tcPr>
            <w:tcW w:w="3209" w:type="dxa"/>
            <w:tcBorders>
              <w:top w:val="nil"/>
              <w:left w:val="nil"/>
              <w:bottom w:val="single" w:sz="4" w:space="0" w:color="auto"/>
              <w:right w:val="single" w:sz="4" w:space="0" w:color="auto"/>
            </w:tcBorders>
            <w:shd w:val="clear" w:color="000000" w:fill="FFFFFF"/>
            <w:vAlign w:val="center"/>
            <w:hideMark/>
          </w:tcPr>
          <w:p w14:paraId="7CA2B4BD" w14:textId="77777777" w:rsidR="00B0186C" w:rsidRPr="00E22188" w:rsidRDefault="00B0186C" w:rsidP="00B0186C">
            <w:pPr>
              <w:spacing w:after="0" w:line="240" w:lineRule="auto"/>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Холодная вода</w:t>
            </w:r>
          </w:p>
        </w:tc>
        <w:tc>
          <w:tcPr>
            <w:tcW w:w="1202" w:type="dxa"/>
            <w:tcBorders>
              <w:top w:val="nil"/>
              <w:left w:val="nil"/>
              <w:bottom w:val="single" w:sz="4" w:space="0" w:color="auto"/>
              <w:right w:val="single" w:sz="4" w:space="0" w:color="auto"/>
            </w:tcBorders>
            <w:shd w:val="clear" w:color="000000" w:fill="FFFFFF"/>
            <w:vAlign w:val="center"/>
            <w:hideMark/>
          </w:tcPr>
          <w:p w14:paraId="08FCA389" w14:textId="77777777" w:rsidR="00B0186C" w:rsidRPr="00E22188" w:rsidRDefault="00B0186C" w:rsidP="00B0186C">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тыс. руб.</w:t>
            </w:r>
          </w:p>
        </w:tc>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5F1A6F65" w14:textId="7E8F153F"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hAnsi="Times New Roman" w:cs="Times New Roman"/>
                <w:color w:val="000000"/>
              </w:rPr>
              <w:t>11,287</w:t>
            </w:r>
          </w:p>
        </w:tc>
        <w:tc>
          <w:tcPr>
            <w:tcW w:w="1264" w:type="dxa"/>
            <w:tcBorders>
              <w:top w:val="nil"/>
              <w:left w:val="nil"/>
              <w:bottom w:val="single" w:sz="4" w:space="0" w:color="auto"/>
              <w:right w:val="single" w:sz="4" w:space="0" w:color="auto"/>
            </w:tcBorders>
            <w:shd w:val="clear" w:color="auto" w:fill="auto"/>
            <w:noWrap/>
            <w:vAlign w:val="center"/>
            <w:hideMark/>
          </w:tcPr>
          <w:p w14:paraId="1430717A" w14:textId="77777777"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eastAsia="Times New Roman" w:hAnsi="Times New Roman" w:cs="Times New Roman"/>
                <w:color w:val="000000"/>
                <w:lang w:eastAsia="ru-RU"/>
              </w:rPr>
              <w:t>9,394</w:t>
            </w:r>
          </w:p>
        </w:tc>
        <w:tc>
          <w:tcPr>
            <w:tcW w:w="1265" w:type="dxa"/>
            <w:tcBorders>
              <w:top w:val="nil"/>
              <w:left w:val="nil"/>
              <w:bottom w:val="single" w:sz="4" w:space="0" w:color="auto"/>
              <w:right w:val="single" w:sz="4" w:space="0" w:color="auto"/>
            </w:tcBorders>
            <w:shd w:val="clear" w:color="auto" w:fill="auto"/>
            <w:vAlign w:val="center"/>
            <w:hideMark/>
          </w:tcPr>
          <w:p w14:paraId="217E0B7F" w14:textId="77777777"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eastAsia="Times New Roman" w:hAnsi="Times New Roman" w:cs="Times New Roman"/>
                <w:color w:val="000000"/>
                <w:lang w:eastAsia="ru-RU"/>
              </w:rPr>
              <w:t>9,657</w:t>
            </w:r>
          </w:p>
        </w:tc>
      </w:tr>
      <w:tr w:rsidR="00B0186C" w:rsidRPr="00E22188" w14:paraId="49A3418E" w14:textId="77777777" w:rsidTr="00482F25">
        <w:trPr>
          <w:trHeight w:val="153"/>
        </w:trPr>
        <w:tc>
          <w:tcPr>
            <w:tcW w:w="4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620EF6" w14:textId="77777777" w:rsidR="00B0186C" w:rsidRPr="00E22188" w:rsidRDefault="00B0186C" w:rsidP="00B0186C">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Всего</w:t>
            </w:r>
          </w:p>
        </w:tc>
        <w:tc>
          <w:tcPr>
            <w:tcW w:w="1202" w:type="dxa"/>
            <w:tcBorders>
              <w:top w:val="nil"/>
              <w:left w:val="nil"/>
              <w:bottom w:val="single" w:sz="4" w:space="0" w:color="auto"/>
              <w:right w:val="single" w:sz="4" w:space="0" w:color="auto"/>
            </w:tcBorders>
            <w:shd w:val="clear" w:color="000000" w:fill="FFFFFF"/>
            <w:vAlign w:val="center"/>
            <w:hideMark/>
          </w:tcPr>
          <w:p w14:paraId="3BE4BA66" w14:textId="77777777" w:rsidR="00B0186C" w:rsidRPr="00E22188" w:rsidRDefault="00B0186C" w:rsidP="00B0186C">
            <w:pPr>
              <w:spacing w:after="0" w:line="240" w:lineRule="auto"/>
              <w:jc w:val="center"/>
              <w:rPr>
                <w:rFonts w:ascii="Times New Roman" w:eastAsia="Times New Roman" w:hAnsi="Times New Roman" w:cs="Times New Roman"/>
                <w:color w:val="000000"/>
                <w:lang w:eastAsia="ru-RU"/>
              </w:rPr>
            </w:pPr>
            <w:r w:rsidRPr="00E22188">
              <w:rPr>
                <w:rFonts w:ascii="Times New Roman" w:eastAsia="Times New Roman" w:hAnsi="Times New Roman" w:cs="Times New Roman"/>
                <w:color w:val="000000"/>
                <w:lang w:eastAsia="ru-RU"/>
              </w:rPr>
              <w:t>тыс. руб.</w:t>
            </w:r>
          </w:p>
        </w:tc>
        <w:tc>
          <w:tcPr>
            <w:tcW w:w="1257" w:type="dxa"/>
            <w:tcBorders>
              <w:top w:val="nil"/>
              <w:left w:val="nil"/>
              <w:bottom w:val="single" w:sz="4" w:space="0" w:color="auto"/>
              <w:right w:val="single" w:sz="4" w:space="0" w:color="auto"/>
            </w:tcBorders>
            <w:shd w:val="clear" w:color="auto" w:fill="auto"/>
            <w:noWrap/>
            <w:vAlign w:val="bottom"/>
            <w:hideMark/>
          </w:tcPr>
          <w:p w14:paraId="50CFBC63" w14:textId="1A6DB226"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eastAsia="Times New Roman" w:hAnsi="Times New Roman" w:cs="Times New Roman"/>
                <w:color w:val="000000"/>
                <w:lang w:eastAsia="ru-RU"/>
              </w:rPr>
              <w:t>973,217</w:t>
            </w:r>
          </w:p>
        </w:tc>
        <w:tc>
          <w:tcPr>
            <w:tcW w:w="1264" w:type="dxa"/>
            <w:tcBorders>
              <w:top w:val="nil"/>
              <w:left w:val="single" w:sz="4" w:space="0" w:color="auto"/>
              <w:bottom w:val="single" w:sz="4" w:space="0" w:color="auto"/>
              <w:right w:val="single" w:sz="4" w:space="0" w:color="auto"/>
            </w:tcBorders>
            <w:shd w:val="clear" w:color="auto" w:fill="auto"/>
            <w:noWrap/>
            <w:vAlign w:val="bottom"/>
            <w:hideMark/>
          </w:tcPr>
          <w:p w14:paraId="4C7AF9EE" w14:textId="74935A21"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hAnsi="Times New Roman" w:cs="Times New Roman"/>
                <w:color w:val="000000"/>
              </w:rPr>
              <w:t>973,217</w:t>
            </w:r>
          </w:p>
        </w:tc>
        <w:tc>
          <w:tcPr>
            <w:tcW w:w="1265" w:type="dxa"/>
            <w:tcBorders>
              <w:top w:val="nil"/>
              <w:left w:val="nil"/>
              <w:bottom w:val="single" w:sz="4" w:space="0" w:color="auto"/>
              <w:right w:val="single" w:sz="4" w:space="0" w:color="auto"/>
            </w:tcBorders>
            <w:shd w:val="clear" w:color="auto" w:fill="auto"/>
            <w:noWrap/>
            <w:vAlign w:val="bottom"/>
            <w:hideMark/>
          </w:tcPr>
          <w:p w14:paraId="24D302BE" w14:textId="77777777" w:rsidR="00B0186C" w:rsidRPr="00B0186C" w:rsidRDefault="00B0186C" w:rsidP="00B0186C">
            <w:pPr>
              <w:spacing w:after="0" w:line="240" w:lineRule="auto"/>
              <w:jc w:val="center"/>
              <w:rPr>
                <w:rFonts w:ascii="Times New Roman" w:eastAsia="Times New Roman" w:hAnsi="Times New Roman" w:cs="Times New Roman"/>
                <w:color w:val="000000"/>
                <w:lang w:eastAsia="ru-RU"/>
              </w:rPr>
            </w:pPr>
            <w:r w:rsidRPr="00B0186C">
              <w:rPr>
                <w:rFonts w:ascii="Times New Roman" w:eastAsia="Times New Roman" w:hAnsi="Times New Roman" w:cs="Times New Roman"/>
                <w:color w:val="000000"/>
                <w:lang w:eastAsia="ru-RU"/>
              </w:rPr>
              <w:t>1 169,640</w:t>
            </w:r>
          </w:p>
        </w:tc>
      </w:tr>
    </w:tbl>
    <w:p w14:paraId="3CFAE89F" w14:textId="77777777" w:rsidR="00A00A93" w:rsidRDefault="00A00A93" w:rsidP="0005273A">
      <w:pPr>
        <w:pStyle w:val="aff"/>
        <w:spacing w:after="120" w:line="360" w:lineRule="auto"/>
        <w:jc w:val="both"/>
        <w:rPr>
          <w:rFonts w:ascii="Times New Roman" w:hAnsi="Times New Roman" w:cs="Times New Roman"/>
          <w:sz w:val="26"/>
          <w:szCs w:val="26"/>
          <w:lang w:val="ru-RU"/>
        </w:rPr>
      </w:pPr>
    </w:p>
    <w:p w14:paraId="1F5E292B" w14:textId="77777777" w:rsidR="005527A9" w:rsidRPr="005527A9" w:rsidRDefault="005527A9" w:rsidP="009351FC">
      <w:pPr>
        <w:spacing w:after="0" w:line="360" w:lineRule="auto"/>
        <w:ind w:firstLine="709"/>
        <w:jc w:val="both"/>
        <w:rPr>
          <w:rFonts w:ascii="Times New Roman" w:hAnsi="Times New Roman" w:cs="Times New Roman"/>
          <w:sz w:val="28"/>
          <w:szCs w:val="28"/>
          <w:lang w:eastAsia="ru-RU"/>
        </w:rPr>
      </w:pPr>
      <w:r w:rsidRPr="005527A9">
        <w:rPr>
          <w:rFonts w:ascii="Times New Roman" w:hAnsi="Times New Roman" w:cs="Times New Roman"/>
          <w:sz w:val="28"/>
          <w:szCs w:val="28"/>
        </w:rPr>
        <w:t>Рост тарифов на энергоресурсы, увеличение стоимости воды, приводит к повышению расходов на энергообеспечение учреждения.</w:t>
      </w:r>
      <w:r w:rsidRPr="005527A9">
        <w:rPr>
          <w:rFonts w:ascii="Times New Roman" w:hAnsi="Times New Roman" w:cs="Times New Roman"/>
          <w:sz w:val="28"/>
          <w:szCs w:val="28"/>
          <w:lang w:eastAsia="ru-RU"/>
        </w:rPr>
        <w:t xml:space="preserve"> </w:t>
      </w:r>
    </w:p>
    <w:p w14:paraId="6E73D1AD" w14:textId="7420F3AF" w:rsidR="00A35524" w:rsidRDefault="00717520" w:rsidP="009351FC">
      <w:pPr>
        <w:spacing w:after="0" w:line="360" w:lineRule="auto"/>
        <w:ind w:firstLine="709"/>
        <w:jc w:val="both"/>
        <w:rPr>
          <w:rFonts w:ascii="Times New Roman" w:hAnsi="Times New Roman" w:cs="Times New Roman"/>
          <w:color w:val="000000" w:themeColor="text1"/>
          <w:sz w:val="28"/>
          <w:szCs w:val="28"/>
        </w:rPr>
      </w:pPr>
      <w:bookmarkStart w:id="66" w:name="_Toc101449107"/>
      <w:bookmarkStart w:id="67" w:name="_Toc88646288"/>
      <w:bookmarkEnd w:id="41"/>
      <w:r w:rsidRPr="005527A9">
        <w:rPr>
          <w:rFonts w:ascii="Times New Roman" w:hAnsi="Times New Roman" w:cs="Times New Roman"/>
          <w:color w:val="000000" w:themeColor="text1"/>
          <w:sz w:val="28"/>
          <w:szCs w:val="28"/>
        </w:rPr>
        <w:t xml:space="preserve">Структура расходов на потребленные энергоресурсы и воду </w:t>
      </w:r>
      <w:r w:rsidR="00A35524" w:rsidRPr="005527A9">
        <w:rPr>
          <w:rFonts w:ascii="Times New Roman" w:hAnsi="Times New Roman" w:cs="Times New Roman"/>
          <w:color w:val="000000" w:themeColor="text1"/>
          <w:sz w:val="28"/>
          <w:szCs w:val="28"/>
        </w:rPr>
        <w:t>в денежном выражении за 2021 г</w:t>
      </w:r>
      <w:r w:rsidRPr="005527A9">
        <w:rPr>
          <w:rFonts w:ascii="Times New Roman" w:hAnsi="Times New Roman" w:cs="Times New Roman"/>
          <w:color w:val="000000" w:themeColor="text1"/>
          <w:sz w:val="28"/>
          <w:szCs w:val="28"/>
        </w:rPr>
        <w:t>.</w:t>
      </w:r>
      <w:r w:rsidR="00A35524" w:rsidRPr="005527A9">
        <w:rPr>
          <w:rFonts w:ascii="Times New Roman" w:hAnsi="Times New Roman" w:cs="Times New Roman"/>
          <w:color w:val="000000" w:themeColor="text1"/>
          <w:sz w:val="28"/>
          <w:szCs w:val="28"/>
        </w:rPr>
        <w:t xml:space="preserve"> представлен на Рис.1</w:t>
      </w:r>
      <w:bookmarkEnd w:id="66"/>
    </w:p>
    <w:p w14:paraId="2F317FA7" w14:textId="386C4989" w:rsidR="00E22188" w:rsidRDefault="00E22188" w:rsidP="00E22188">
      <w:pPr>
        <w:spacing w:after="0" w:line="360" w:lineRule="auto"/>
        <w:jc w:val="both"/>
        <w:rPr>
          <w:rFonts w:ascii="Times New Roman" w:hAnsi="Times New Roman" w:cs="Times New Roman"/>
          <w:color w:val="000000" w:themeColor="text1"/>
          <w:sz w:val="28"/>
          <w:szCs w:val="28"/>
        </w:rPr>
      </w:pPr>
      <w:r>
        <w:rPr>
          <w:noProof/>
          <w:lang w:eastAsia="ru-RU"/>
        </w:rPr>
        <w:lastRenderedPageBreak/>
        <w:drawing>
          <wp:inline distT="0" distB="0" distL="0" distR="0" wp14:anchorId="2D4DD6A6" wp14:editId="16AED5DA">
            <wp:extent cx="5915025" cy="3895725"/>
            <wp:effectExtent l="0" t="0" r="9525" b="9525"/>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188FB4-1719-8546-9162-600002BCF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06D650" w14:textId="35BBCD89" w:rsidR="009B2FAB" w:rsidRDefault="009B2FAB" w:rsidP="009351FC"/>
    <w:p w14:paraId="1B147FB5" w14:textId="74D276AB" w:rsidR="00C75CC6" w:rsidRPr="005527A9" w:rsidRDefault="0003105E" w:rsidP="00F35293">
      <w:pPr>
        <w:spacing w:after="0" w:line="360" w:lineRule="auto"/>
        <w:ind w:firstLine="709"/>
        <w:rPr>
          <w:rFonts w:ascii="Times New Roman" w:hAnsi="Times New Roman" w:cs="Times New Roman"/>
          <w:color w:val="000000" w:themeColor="text1"/>
          <w:sz w:val="28"/>
          <w:szCs w:val="28"/>
        </w:rPr>
      </w:pPr>
      <w:bookmarkStart w:id="68" w:name="_Toc101449108"/>
      <w:r w:rsidRPr="005527A9">
        <w:rPr>
          <w:rFonts w:ascii="Times New Roman" w:hAnsi="Times New Roman" w:cs="Times New Roman"/>
          <w:color w:val="000000" w:themeColor="text1"/>
          <w:sz w:val="28"/>
          <w:szCs w:val="28"/>
        </w:rPr>
        <w:t>Факторы</w:t>
      </w:r>
      <w:r w:rsidR="00C75CC6" w:rsidRPr="005527A9">
        <w:rPr>
          <w:rFonts w:ascii="Times New Roman" w:hAnsi="Times New Roman" w:cs="Times New Roman"/>
          <w:color w:val="000000" w:themeColor="text1"/>
          <w:sz w:val="28"/>
          <w:szCs w:val="28"/>
        </w:rPr>
        <w:t>, влияющие на энергосбережение и энергетическую эффективность</w:t>
      </w:r>
      <w:r w:rsidRPr="005527A9">
        <w:rPr>
          <w:rFonts w:ascii="Times New Roman" w:hAnsi="Times New Roman" w:cs="Times New Roman"/>
          <w:color w:val="000000" w:themeColor="text1"/>
          <w:sz w:val="28"/>
          <w:szCs w:val="28"/>
        </w:rPr>
        <w:t>:</w:t>
      </w:r>
      <w:bookmarkEnd w:id="68"/>
    </w:p>
    <w:p w14:paraId="558DCAAB" w14:textId="248D84A7" w:rsidR="00355185" w:rsidRPr="005527A9" w:rsidRDefault="00355185" w:rsidP="0003105E">
      <w:pPr>
        <w:numPr>
          <w:ilvl w:val="0"/>
          <w:numId w:val="33"/>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5527A9">
        <w:rPr>
          <w:rFonts w:ascii="Times New Roman" w:hAnsi="Times New Roman" w:cs="Times New Roman"/>
          <w:i/>
          <w:iCs/>
          <w:sz w:val="28"/>
          <w:szCs w:val="28"/>
        </w:rPr>
        <w:t>Организационные и эксплуатационные факторы</w:t>
      </w:r>
      <w:r w:rsidRPr="005527A9">
        <w:rPr>
          <w:rFonts w:ascii="Times New Roman" w:hAnsi="Times New Roman" w:cs="Times New Roman"/>
          <w:sz w:val="28"/>
          <w:szCs w:val="28"/>
        </w:rPr>
        <w:t xml:space="preserve"> (</w:t>
      </w:r>
      <w:r w:rsidRPr="005527A9">
        <w:rPr>
          <w:rFonts w:ascii="Times New Roman" w:eastAsia="Times New Roman" w:hAnsi="Times New Roman" w:cs="Times New Roman"/>
          <w:color w:val="000000"/>
          <w:sz w:val="28"/>
          <w:szCs w:val="28"/>
          <w:lang w:eastAsia="ru-RU"/>
        </w:rPr>
        <w:t>несоблюдение персоналом требований по эксплуатации оборудования, низкий уровень технологической дисциплины, низкое качество проводимых ремонтов, низкий уровень контроля со стороны руководства, отсутствие системы учета, отсутствие системы кнута и пряника и т.д.).</w:t>
      </w:r>
    </w:p>
    <w:p w14:paraId="7A667C5F" w14:textId="77777777" w:rsidR="0003105E" w:rsidRPr="005527A9" w:rsidRDefault="00355185" w:rsidP="00281505">
      <w:pPr>
        <w:numPr>
          <w:ilvl w:val="0"/>
          <w:numId w:val="34"/>
        </w:numPr>
        <w:shd w:val="clear" w:color="auto" w:fill="FFFFFF"/>
        <w:spacing w:after="0" w:line="360" w:lineRule="auto"/>
        <w:ind w:left="0" w:firstLine="567"/>
        <w:jc w:val="both"/>
        <w:rPr>
          <w:rFonts w:ascii="Times New Roman" w:eastAsia="Calibri" w:hAnsi="Times New Roman" w:cs="Times New Roman"/>
          <w:i/>
          <w:iCs/>
          <w:color w:val="000000" w:themeColor="text1"/>
          <w:sz w:val="28"/>
          <w:szCs w:val="28"/>
          <w:lang w:eastAsia="ru-RU"/>
        </w:rPr>
      </w:pPr>
      <w:r w:rsidRPr="005527A9">
        <w:rPr>
          <w:rFonts w:ascii="Times New Roman" w:hAnsi="Times New Roman" w:cs="Times New Roman"/>
          <w:i/>
          <w:iCs/>
          <w:sz w:val="28"/>
          <w:szCs w:val="28"/>
        </w:rPr>
        <w:t>Технологические факторы (</w:t>
      </w:r>
      <w:r w:rsidRPr="005527A9">
        <w:rPr>
          <w:rFonts w:ascii="Times New Roman" w:eastAsia="Times New Roman" w:hAnsi="Times New Roman" w:cs="Times New Roman"/>
          <w:color w:val="000000"/>
          <w:sz w:val="28"/>
          <w:szCs w:val="28"/>
          <w:lang w:eastAsia="ru-RU"/>
        </w:rPr>
        <w:t>морально устаревшее оборудование с низким КПД, неудовлетворительное техническое состояние оборудования, неудовлетворительное состояние энергосетей, зданий и сооружений и т.д.)</w:t>
      </w:r>
      <w:r w:rsidR="0003105E" w:rsidRPr="005527A9">
        <w:rPr>
          <w:rFonts w:ascii="Times New Roman" w:eastAsia="Times New Roman" w:hAnsi="Times New Roman" w:cs="Times New Roman"/>
          <w:color w:val="000000"/>
          <w:sz w:val="28"/>
          <w:szCs w:val="28"/>
          <w:lang w:eastAsia="ru-RU"/>
        </w:rPr>
        <w:t xml:space="preserve">.  </w:t>
      </w:r>
    </w:p>
    <w:p w14:paraId="578C567A" w14:textId="1E5C1464" w:rsidR="00C75CC6" w:rsidRDefault="0003105E" w:rsidP="009351FC">
      <w:pPr>
        <w:shd w:val="clear" w:color="auto" w:fill="FFFFFF"/>
        <w:spacing w:after="0" w:line="360" w:lineRule="auto"/>
        <w:ind w:firstLine="567"/>
        <w:jc w:val="both"/>
        <w:rPr>
          <w:rFonts w:ascii="Times New Roman" w:hAnsi="Times New Roman" w:cs="Times New Roman"/>
          <w:color w:val="000000" w:themeColor="text1"/>
          <w:sz w:val="28"/>
          <w:szCs w:val="28"/>
        </w:rPr>
      </w:pPr>
      <w:r w:rsidRPr="005527A9">
        <w:rPr>
          <w:rFonts w:ascii="Times New Roman" w:hAnsi="Times New Roman" w:cs="Times New Roman"/>
          <w:color w:val="000000" w:themeColor="text1"/>
          <w:sz w:val="28"/>
          <w:szCs w:val="28"/>
        </w:rPr>
        <w:t>Э</w:t>
      </w:r>
      <w:r w:rsidR="00512AAA" w:rsidRPr="005527A9">
        <w:rPr>
          <w:rFonts w:ascii="Times New Roman" w:hAnsi="Times New Roman" w:cs="Times New Roman"/>
          <w:color w:val="000000" w:themeColor="text1"/>
          <w:sz w:val="28"/>
          <w:szCs w:val="28"/>
        </w:rPr>
        <w:t xml:space="preserve">нергосбережение относится к ограничению или сокращению потребления энергии путем изменений в стиле жизни или поведении потребителей (например, выключение света в пустых комнатах), тогда как энергоэффективность относится к ограничению или сокращению потребления энергии путем применения более эффективных устройств (например, использование компактных люминесцентных ламп вместо ламп </w:t>
      </w:r>
      <w:r w:rsidR="00512AAA" w:rsidRPr="005527A9">
        <w:rPr>
          <w:rFonts w:ascii="Times New Roman" w:hAnsi="Times New Roman" w:cs="Times New Roman"/>
          <w:color w:val="000000" w:themeColor="text1"/>
          <w:sz w:val="28"/>
          <w:szCs w:val="28"/>
        </w:rPr>
        <w:lastRenderedPageBreak/>
        <w:t>накаливания). В декомпозиционном анализе, где воздействие на энергоемкость со стороны фактического потребления энергии используется в качестве характеристики энергоэффективности, в улучшение энергоемкости включаются как техническая энергоэффективность, так и энергосбережение.</w:t>
      </w:r>
    </w:p>
    <w:p w14:paraId="4D87044A" w14:textId="77777777" w:rsidR="009351FC" w:rsidRPr="005527A9" w:rsidRDefault="009351FC" w:rsidP="009351FC">
      <w:pPr>
        <w:shd w:val="clear" w:color="auto" w:fill="FFFFFF"/>
        <w:spacing w:after="0" w:line="360" w:lineRule="auto"/>
        <w:ind w:firstLine="567"/>
        <w:jc w:val="both"/>
        <w:rPr>
          <w:rFonts w:ascii="Times New Roman" w:eastAsia="Calibri" w:hAnsi="Times New Roman" w:cs="Times New Roman"/>
          <w:i/>
          <w:iCs/>
          <w:color w:val="000000" w:themeColor="text1"/>
          <w:sz w:val="28"/>
          <w:szCs w:val="28"/>
          <w:lang w:eastAsia="ru-RU"/>
        </w:rPr>
      </w:pPr>
    </w:p>
    <w:p w14:paraId="76AE1743" w14:textId="1C0B932F" w:rsidR="001F7E6A" w:rsidRDefault="00FA2FDE" w:rsidP="009351FC">
      <w:pPr>
        <w:pStyle w:val="2"/>
        <w:spacing w:before="0" w:line="360" w:lineRule="auto"/>
        <w:jc w:val="center"/>
        <w:rPr>
          <w:rFonts w:ascii="Times New Roman" w:eastAsia="Calibri" w:hAnsi="Times New Roman" w:cs="Times New Roman"/>
          <w:b/>
          <w:bCs/>
          <w:i/>
          <w:iCs/>
          <w:color w:val="auto"/>
          <w:sz w:val="28"/>
          <w:szCs w:val="28"/>
          <w:lang w:eastAsia="ru-RU"/>
        </w:rPr>
      </w:pPr>
      <w:bookmarkStart w:id="69" w:name="_Toc101449109"/>
      <w:bookmarkStart w:id="70" w:name="_Toc107914304"/>
      <w:r>
        <w:rPr>
          <w:rFonts w:ascii="Times New Roman" w:eastAsia="Calibri" w:hAnsi="Times New Roman" w:cs="Times New Roman"/>
          <w:b/>
          <w:bCs/>
          <w:i/>
          <w:iCs/>
          <w:color w:val="auto"/>
          <w:sz w:val="28"/>
          <w:szCs w:val="28"/>
          <w:lang w:eastAsia="ru-RU"/>
        </w:rPr>
        <w:t>1.11</w:t>
      </w:r>
      <w:r w:rsidR="00A35524" w:rsidRPr="005527A9">
        <w:rPr>
          <w:rFonts w:ascii="Times New Roman" w:eastAsia="Calibri" w:hAnsi="Times New Roman" w:cs="Times New Roman"/>
          <w:b/>
          <w:bCs/>
          <w:i/>
          <w:iCs/>
          <w:color w:val="auto"/>
          <w:sz w:val="28"/>
          <w:szCs w:val="28"/>
          <w:lang w:eastAsia="ru-RU"/>
        </w:rPr>
        <w:t xml:space="preserve"> </w:t>
      </w:r>
      <w:r w:rsidR="00D761DB" w:rsidRPr="005527A9">
        <w:rPr>
          <w:rFonts w:ascii="Times New Roman" w:eastAsia="Calibri" w:hAnsi="Times New Roman" w:cs="Times New Roman"/>
          <w:b/>
          <w:bCs/>
          <w:i/>
          <w:iCs/>
          <w:color w:val="auto"/>
          <w:sz w:val="28"/>
          <w:szCs w:val="28"/>
          <w:lang w:eastAsia="ru-RU"/>
        </w:rPr>
        <w:t xml:space="preserve">Определение целевого уровня снижения суммарного объема потребляемых </w:t>
      </w:r>
      <w:r w:rsidR="00A00A93" w:rsidRPr="005527A9">
        <w:rPr>
          <w:rFonts w:ascii="Times New Roman" w:eastAsia="Times New Roman" w:hAnsi="Times New Roman" w:cs="Times New Roman"/>
          <w:b/>
          <w:bCs/>
          <w:i/>
          <w:iCs/>
          <w:color w:val="auto"/>
          <w:sz w:val="28"/>
          <w:szCs w:val="28"/>
          <w:lang w:eastAsia="ru-RU"/>
        </w:rPr>
        <w:t>Администраци</w:t>
      </w:r>
      <w:r w:rsidR="00FC740A" w:rsidRPr="005527A9">
        <w:rPr>
          <w:rFonts w:ascii="Times New Roman" w:eastAsia="Times New Roman" w:hAnsi="Times New Roman" w:cs="Times New Roman"/>
          <w:b/>
          <w:bCs/>
          <w:i/>
          <w:iCs/>
          <w:color w:val="auto"/>
          <w:sz w:val="28"/>
          <w:szCs w:val="28"/>
          <w:lang w:eastAsia="ru-RU"/>
        </w:rPr>
        <w:t>ей</w:t>
      </w:r>
      <w:r w:rsidR="00A00A93" w:rsidRPr="005527A9">
        <w:rPr>
          <w:rFonts w:ascii="Times New Roman" w:eastAsia="Times New Roman" w:hAnsi="Times New Roman" w:cs="Times New Roman"/>
          <w:b/>
          <w:bCs/>
          <w:i/>
          <w:iCs/>
          <w:color w:val="auto"/>
          <w:sz w:val="28"/>
          <w:szCs w:val="28"/>
          <w:lang w:eastAsia="ru-RU"/>
        </w:rPr>
        <w:t xml:space="preserve"> </w:t>
      </w:r>
      <w:r w:rsidR="005629AD">
        <w:rPr>
          <w:rFonts w:ascii="Times New Roman" w:eastAsia="Times New Roman" w:hAnsi="Times New Roman" w:cs="Times New Roman"/>
          <w:b/>
          <w:bCs/>
          <w:i/>
          <w:iCs/>
          <w:color w:val="auto"/>
          <w:sz w:val="28"/>
          <w:szCs w:val="28"/>
          <w:lang w:eastAsia="ru-RU"/>
        </w:rPr>
        <w:t>сельского</w:t>
      </w:r>
      <w:r w:rsidR="00A00A93" w:rsidRPr="005527A9">
        <w:rPr>
          <w:rFonts w:ascii="Times New Roman" w:eastAsia="Times New Roman" w:hAnsi="Times New Roman" w:cs="Times New Roman"/>
          <w:b/>
          <w:bCs/>
          <w:i/>
          <w:iCs/>
          <w:color w:val="auto"/>
          <w:sz w:val="28"/>
          <w:szCs w:val="28"/>
          <w:lang w:eastAsia="ru-RU"/>
        </w:rPr>
        <w:t xml:space="preserve"> поселения </w:t>
      </w:r>
      <w:bookmarkEnd w:id="67"/>
      <w:r w:rsidR="00D757B9">
        <w:rPr>
          <w:rFonts w:ascii="Times New Roman" w:eastAsia="Times New Roman" w:hAnsi="Times New Roman" w:cs="Times New Roman"/>
          <w:b/>
          <w:bCs/>
          <w:i/>
          <w:iCs/>
          <w:color w:val="auto"/>
          <w:sz w:val="28"/>
          <w:szCs w:val="28"/>
          <w:lang w:eastAsia="ru-RU"/>
        </w:rPr>
        <w:t>Назаровка</w:t>
      </w:r>
      <w:r w:rsidR="00814519">
        <w:rPr>
          <w:rFonts w:ascii="Times New Roman" w:eastAsia="Times New Roman" w:hAnsi="Times New Roman" w:cs="Times New Roman"/>
          <w:b/>
          <w:bCs/>
          <w:i/>
          <w:iCs/>
          <w:color w:val="auto"/>
          <w:sz w:val="28"/>
          <w:szCs w:val="28"/>
          <w:lang w:eastAsia="ru-RU"/>
        </w:rPr>
        <w:t xml:space="preserve"> </w:t>
      </w:r>
      <w:r w:rsidRPr="005527A9">
        <w:rPr>
          <w:rFonts w:ascii="Times New Roman" w:eastAsia="Calibri" w:hAnsi="Times New Roman" w:cs="Times New Roman"/>
          <w:b/>
          <w:bCs/>
          <w:i/>
          <w:iCs/>
          <w:color w:val="auto"/>
          <w:sz w:val="28"/>
          <w:szCs w:val="28"/>
          <w:lang w:eastAsia="ru-RU"/>
        </w:rPr>
        <w:t>энергетических ресурсов</w:t>
      </w:r>
      <w:r>
        <w:rPr>
          <w:rFonts w:ascii="Times New Roman" w:eastAsia="Calibri" w:hAnsi="Times New Roman" w:cs="Times New Roman"/>
          <w:b/>
          <w:bCs/>
          <w:i/>
          <w:iCs/>
          <w:color w:val="auto"/>
          <w:sz w:val="28"/>
          <w:szCs w:val="28"/>
          <w:lang w:eastAsia="ru-RU"/>
        </w:rPr>
        <w:t xml:space="preserve"> и воды</w:t>
      </w:r>
      <w:bookmarkEnd w:id="69"/>
      <w:bookmarkEnd w:id="70"/>
    </w:p>
    <w:p w14:paraId="7A3C7221" w14:textId="77777777" w:rsidR="009351FC" w:rsidRPr="009351FC" w:rsidRDefault="009351FC" w:rsidP="009351FC">
      <w:pPr>
        <w:rPr>
          <w:lang w:eastAsia="ru-RU"/>
        </w:rPr>
      </w:pPr>
    </w:p>
    <w:p w14:paraId="12FE5F25" w14:textId="7BE6AB4B" w:rsidR="00F40DE0" w:rsidRPr="005527A9" w:rsidRDefault="003B2B74" w:rsidP="00F40DE0">
      <w:pPr>
        <w:pStyle w:val="aff"/>
        <w:spacing w:after="0" w:line="360" w:lineRule="auto"/>
        <w:ind w:firstLine="567"/>
        <w:jc w:val="both"/>
        <w:rPr>
          <w:rFonts w:ascii="Times New Roman" w:hAnsi="Times New Roman" w:cs="Times New Roman"/>
          <w:sz w:val="28"/>
          <w:szCs w:val="28"/>
          <w:lang w:val="ru-RU"/>
        </w:rPr>
      </w:pPr>
      <w:r w:rsidRPr="005527A9">
        <w:rPr>
          <w:rFonts w:ascii="Times New Roman" w:hAnsi="Times New Roman" w:cs="Times New Roman"/>
          <w:sz w:val="28"/>
          <w:szCs w:val="28"/>
          <w:lang w:val="ru-RU"/>
        </w:rPr>
        <w:t xml:space="preserve">В соответствии с Методическими </w:t>
      </w:r>
      <w:r w:rsidR="001F7E6A" w:rsidRPr="005527A9">
        <w:rPr>
          <w:rFonts w:ascii="Times New Roman" w:hAnsi="Times New Roman" w:cs="Times New Roman"/>
          <w:sz w:val="28"/>
          <w:szCs w:val="28"/>
          <w:lang w:val="ru-RU"/>
        </w:rPr>
        <w:t>р</w:t>
      </w:r>
      <w:r w:rsidRPr="005527A9">
        <w:rPr>
          <w:rFonts w:ascii="Times New Roman" w:hAnsi="Times New Roman" w:cs="Times New Roman"/>
          <w:sz w:val="28"/>
          <w:szCs w:val="28"/>
          <w:lang w:val="ru-RU"/>
        </w:rPr>
        <w:t xml:space="preserve">екомендациями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w:t>
      </w:r>
      <w:r w:rsidR="001F7E6A" w:rsidRPr="005527A9">
        <w:rPr>
          <w:rFonts w:ascii="Times New Roman" w:hAnsi="Times New Roman" w:cs="Times New Roman"/>
          <w:sz w:val="28"/>
          <w:szCs w:val="28"/>
          <w:lang w:val="ru-RU"/>
        </w:rPr>
        <w:br/>
      </w:r>
      <w:r w:rsidR="00C57C58" w:rsidRPr="005527A9">
        <w:rPr>
          <w:rFonts w:ascii="Times New Roman" w:hAnsi="Times New Roman" w:cs="Times New Roman"/>
          <w:sz w:val="28"/>
          <w:szCs w:val="28"/>
          <w:lang w:val="ru-RU"/>
        </w:rPr>
        <w:t xml:space="preserve">(утв. Приказом Минэкономразвития России от 15 июля 2020 № 425) </w:t>
      </w:r>
      <w:r w:rsidRPr="005527A9">
        <w:rPr>
          <w:rFonts w:ascii="Times New Roman" w:hAnsi="Times New Roman" w:cs="Times New Roman"/>
          <w:sz w:val="28"/>
          <w:szCs w:val="28"/>
          <w:lang w:val="ru-RU"/>
        </w:rPr>
        <w:t xml:space="preserve">произведен расчет в сопоставимых условиях целевого уровня снижения суммарного объема потребляемых </w:t>
      </w:r>
      <w:r w:rsidR="00A00A93" w:rsidRPr="005527A9">
        <w:rPr>
          <w:rFonts w:ascii="Times New Roman" w:hAnsi="Times New Roman" w:cs="Times New Roman"/>
          <w:sz w:val="28"/>
          <w:szCs w:val="28"/>
          <w:lang w:val="ru-RU" w:eastAsia="ru-RU"/>
        </w:rPr>
        <w:t>Администраци</w:t>
      </w:r>
      <w:r w:rsidR="006A1B00" w:rsidRPr="005527A9">
        <w:rPr>
          <w:rFonts w:ascii="Times New Roman" w:hAnsi="Times New Roman" w:cs="Times New Roman"/>
          <w:sz w:val="28"/>
          <w:szCs w:val="28"/>
          <w:lang w:val="ru-RU" w:eastAsia="ru-RU"/>
        </w:rPr>
        <w:t>ей</w:t>
      </w:r>
      <w:r w:rsidR="00A00A93" w:rsidRPr="005527A9">
        <w:rPr>
          <w:rFonts w:ascii="Times New Roman" w:hAnsi="Times New Roman" w:cs="Times New Roman"/>
          <w:sz w:val="28"/>
          <w:szCs w:val="28"/>
          <w:lang w:val="ru-RU" w:eastAsia="ru-RU"/>
        </w:rPr>
        <w:t xml:space="preserve"> </w:t>
      </w:r>
      <w:r w:rsidR="00814519">
        <w:rPr>
          <w:rFonts w:ascii="Times New Roman" w:hAnsi="Times New Roman" w:cs="Times New Roman"/>
          <w:sz w:val="28"/>
          <w:szCs w:val="28"/>
          <w:lang w:val="ru-RU" w:eastAsia="ru-RU"/>
        </w:rPr>
        <w:t>сельского</w:t>
      </w:r>
      <w:r w:rsidR="00A00A93" w:rsidRPr="005527A9">
        <w:rPr>
          <w:rFonts w:ascii="Times New Roman" w:hAnsi="Times New Roman" w:cs="Times New Roman"/>
          <w:sz w:val="28"/>
          <w:szCs w:val="28"/>
          <w:lang w:val="ru-RU" w:eastAsia="ru-RU"/>
        </w:rPr>
        <w:t xml:space="preserve"> поселения </w:t>
      </w:r>
      <w:r w:rsidR="00350C8F">
        <w:rPr>
          <w:rFonts w:ascii="Times New Roman" w:hAnsi="Times New Roman" w:cs="Times New Roman"/>
          <w:sz w:val="28"/>
          <w:szCs w:val="28"/>
          <w:lang w:val="ru-RU" w:eastAsia="ru-RU"/>
        </w:rPr>
        <w:t>Назаровка</w:t>
      </w:r>
      <w:r w:rsidR="00A00A93" w:rsidRPr="005527A9">
        <w:rPr>
          <w:rFonts w:ascii="Times New Roman" w:hAnsi="Times New Roman" w:cs="Times New Roman"/>
          <w:i/>
          <w:iCs/>
          <w:sz w:val="28"/>
          <w:szCs w:val="28"/>
          <w:lang w:val="ru-RU"/>
        </w:rPr>
        <w:t xml:space="preserve"> </w:t>
      </w:r>
      <w:r w:rsidRPr="005527A9">
        <w:rPr>
          <w:rFonts w:ascii="Times New Roman" w:hAnsi="Times New Roman" w:cs="Times New Roman"/>
          <w:sz w:val="28"/>
          <w:szCs w:val="28"/>
          <w:lang w:val="ru-RU"/>
        </w:rPr>
        <w:t>энергоресурсов, а также объема потребляемой воды.</w:t>
      </w:r>
    </w:p>
    <w:p w14:paraId="44D38F0A" w14:textId="4B12DCF5" w:rsidR="0033156F" w:rsidRPr="005527A9" w:rsidRDefault="002E5C07" w:rsidP="009A1864">
      <w:pPr>
        <w:pStyle w:val="aff"/>
        <w:spacing w:after="0" w:line="360" w:lineRule="auto"/>
        <w:ind w:firstLine="567"/>
        <w:jc w:val="both"/>
        <w:rPr>
          <w:rFonts w:ascii="Times New Roman" w:hAnsi="Times New Roman" w:cs="Times New Roman"/>
          <w:sz w:val="28"/>
          <w:szCs w:val="28"/>
          <w:lang w:val="ru-RU"/>
        </w:rPr>
      </w:pPr>
      <w:r w:rsidRPr="005527A9">
        <w:rPr>
          <w:rFonts w:ascii="Times New Roman" w:hAnsi="Times New Roman" w:cs="Times New Roman"/>
          <w:sz w:val="28"/>
          <w:szCs w:val="28"/>
          <w:lang w:val="ru-RU"/>
        </w:rPr>
        <w:t xml:space="preserve"> В таблиц</w:t>
      </w:r>
      <w:r w:rsidR="008C6FC5" w:rsidRPr="005527A9">
        <w:rPr>
          <w:rFonts w:ascii="Times New Roman" w:hAnsi="Times New Roman" w:cs="Times New Roman"/>
          <w:sz w:val="28"/>
          <w:szCs w:val="28"/>
          <w:lang w:val="ru-RU"/>
        </w:rPr>
        <w:t xml:space="preserve">е </w:t>
      </w:r>
      <w:r w:rsidR="00F35293">
        <w:rPr>
          <w:rFonts w:ascii="Times New Roman" w:hAnsi="Times New Roman" w:cs="Times New Roman"/>
          <w:sz w:val="28"/>
          <w:szCs w:val="28"/>
          <w:lang w:val="ru-RU"/>
        </w:rPr>
        <w:t>1</w:t>
      </w:r>
      <w:r w:rsidR="00350C8F">
        <w:rPr>
          <w:rFonts w:ascii="Times New Roman" w:hAnsi="Times New Roman" w:cs="Times New Roman"/>
          <w:sz w:val="28"/>
          <w:szCs w:val="28"/>
          <w:lang w:val="ru-RU"/>
        </w:rPr>
        <w:t>4</w:t>
      </w:r>
      <w:r w:rsidR="008C6FC5" w:rsidRPr="005527A9">
        <w:rPr>
          <w:rFonts w:ascii="Times New Roman" w:hAnsi="Times New Roman" w:cs="Times New Roman"/>
          <w:sz w:val="28"/>
          <w:szCs w:val="28"/>
          <w:lang w:val="ru-RU"/>
        </w:rPr>
        <w:t xml:space="preserve"> </w:t>
      </w:r>
      <w:r w:rsidRPr="005527A9">
        <w:rPr>
          <w:rFonts w:ascii="Times New Roman" w:hAnsi="Times New Roman" w:cs="Times New Roman"/>
          <w:sz w:val="28"/>
          <w:szCs w:val="28"/>
          <w:lang w:val="ru-RU"/>
        </w:rPr>
        <w:t xml:space="preserve">приведен потенциал снижения объема потребляемых </w:t>
      </w:r>
      <w:r w:rsidR="000972AC" w:rsidRPr="005527A9">
        <w:rPr>
          <w:rFonts w:ascii="Times New Roman" w:hAnsi="Times New Roman" w:cs="Times New Roman"/>
          <w:sz w:val="28"/>
          <w:szCs w:val="28"/>
          <w:lang w:val="ru-RU"/>
        </w:rPr>
        <w:t xml:space="preserve">учреждением </w:t>
      </w:r>
      <w:r w:rsidRPr="005527A9">
        <w:rPr>
          <w:rFonts w:ascii="Times New Roman" w:hAnsi="Times New Roman" w:cs="Times New Roman"/>
          <w:sz w:val="28"/>
          <w:szCs w:val="28"/>
          <w:lang w:val="ru-RU"/>
        </w:rPr>
        <w:t>энергоресурсов и воды на период действия Программы.</w:t>
      </w:r>
    </w:p>
    <w:p w14:paraId="35B4B542" w14:textId="554C5913" w:rsidR="00D761DB" w:rsidRDefault="002E5C07" w:rsidP="009A1864">
      <w:pPr>
        <w:pStyle w:val="aff"/>
        <w:spacing w:after="0" w:line="360" w:lineRule="auto"/>
        <w:ind w:firstLine="567"/>
        <w:jc w:val="both"/>
        <w:rPr>
          <w:rFonts w:ascii="Times New Roman" w:hAnsi="Times New Roman" w:cs="Times New Roman"/>
          <w:sz w:val="28"/>
          <w:szCs w:val="28"/>
          <w:lang w:val="ru-RU"/>
        </w:rPr>
      </w:pPr>
      <w:r w:rsidRPr="005527A9">
        <w:rPr>
          <w:rFonts w:ascii="Times New Roman" w:hAnsi="Times New Roman" w:cs="Times New Roman"/>
          <w:sz w:val="28"/>
          <w:szCs w:val="28"/>
          <w:lang w:val="ru-RU"/>
        </w:rPr>
        <w:t xml:space="preserve">Таблица </w:t>
      </w:r>
      <w:r w:rsidR="00F35293">
        <w:rPr>
          <w:rFonts w:ascii="Times New Roman" w:hAnsi="Times New Roman" w:cs="Times New Roman"/>
          <w:sz w:val="28"/>
          <w:szCs w:val="28"/>
          <w:lang w:val="ru-RU"/>
        </w:rPr>
        <w:t>1</w:t>
      </w:r>
      <w:r w:rsidR="00350C8F">
        <w:rPr>
          <w:rFonts w:ascii="Times New Roman" w:hAnsi="Times New Roman" w:cs="Times New Roman"/>
          <w:sz w:val="28"/>
          <w:szCs w:val="28"/>
          <w:lang w:val="ru-RU"/>
        </w:rPr>
        <w:t>4</w:t>
      </w:r>
      <w:r w:rsidRPr="005527A9">
        <w:rPr>
          <w:rFonts w:ascii="Times New Roman" w:hAnsi="Times New Roman" w:cs="Times New Roman"/>
          <w:sz w:val="28"/>
          <w:szCs w:val="28"/>
          <w:lang w:val="ru-RU"/>
        </w:rPr>
        <w:t xml:space="preserve"> - Потенциал снижения объема потребляемых энергоресурсов </w:t>
      </w:r>
      <w:r w:rsidR="00B87B62" w:rsidRPr="005527A9">
        <w:rPr>
          <w:rFonts w:ascii="Times New Roman" w:hAnsi="Times New Roman" w:cs="Times New Roman"/>
          <w:sz w:val="28"/>
          <w:szCs w:val="28"/>
          <w:lang w:val="ru-RU"/>
        </w:rPr>
        <w:br/>
      </w:r>
      <w:r w:rsidR="00B87B62" w:rsidRPr="005527A9">
        <w:rPr>
          <w:rFonts w:ascii="Times New Roman" w:hAnsi="Times New Roman" w:cs="Times New Roman"/>
          <w:sz w:val="28"/>
          <w:szCs w:val="28"/>
          <w:lang w:val="ru-RU" w:eastAsia="ru-RU"/>
        </w:rPr>
        <w:t xml:space="preserve">Администрация </w:t>
      </w:r>
      <w:r w:rsidR="00F35293">
        <w:rPr>
          <w:rFonts w:ascii="Times New Roman" w:hAnsi="Times New Roman" w:cs="Times New Roman"/>
          <w:sz w:val="28"/>
          <w:szCs w:val="28"/>
          <w:lang w:val="ru-RU" w:eastAsia="ru-RU"/>
        </w:rPr>
        <w:t>сельского</w:t>
      </w:r>
      <w:r w:rsidR="00BE2C13" w:rsidRPr="005527A9">
        <w:rPr>
          <w:rFonts w:ascii="Times New Roman" w:hAnsi="Times New Roman" w:cs="Times New Roman"/>
          <w:sz w:val="28"/>
          <w:szCs w:val="28"/>
          <w:lang w:val="ru-RU" w:eastAsia="ru-RU"/>
        </w:rPr>
        <w:t xml:space="preserve"> </w:t>
      </w:r>
      <w:r w:rsidR="00B87B62" w:rsidRPr="005527A9">
        <w:rPr>
          <w:rFonts w:ascii="Times New Roman" w:hAnsi="Times New Roman" w:cs="Times New Roman"/>
          <w:sz w:val="28"/>
          <w:szCs w:val="28"/>
          <w:lang w:val="ru-RU" w:eastAsia="ru-RU"/>
        </w:rPr>
        <w:t xml:space="preserve">поселения </w:t>
      </w:r>
      <w:r w:rsidR="00732F1F">
        <w:rPr>
          <w:rFonts w:ascii="Times New Roman" w:hAnsi="Times New Roman" w:cs="Times New Roman"/>
          <w:sz w:val="28"/>
          <w:szCs w:val="28"/>
          <w:lang w:val="ru-RU" w:eastAsia="ru-RU"/>
        </w:rPr>
        <w:t>Назаровка</w:t>
      </w:r>
      <w:r w:rsidR="00B87B62" w:rsidRPr="005527A9">
        <w:rPr>
          <w:rFonts w:ascii="Times New Roman" w:hAnsi="Times New Roman" w:cs="Times New Roman"/>
          <w:i/>
          <w:iCs/>
          <w:sz w:val="28"/>
          <w:szCs w:val="28"/>
          <w:lang w:val="ru-RU"/>
        </w:rPr>
        <w:t xml:space="preserve"> </w:t>
      </w:r>
      <w:r w:rsidRPr="005527A9">
        <w:rPr>
          <w:rFonts w:ascii="Times New Roman" w:hAnsi="Times New Roman" w:cs="Times New Roman"/>
          <w:sz w:val="28"/>
          <w:szCs w:val="28"/>
          <w:lang w:val="ru-RU"/>
        </w:rPr>
        <w:t>на период действия Программы</w:t>
      </w:r>
      <w:r w:rsidR="00F40DE0" w:rsidRPr="005527A9">
        <w:rPr>
          <w:rFonts w:ascii="Times New Roman" w:hAnsi="Times New Roman" w:cs="Times New Roman"/>
          <w:sz w:val="28"/>
          <w:szCs w:val="28"/>
          <w:lang w:val="ru-RU"/>
        </w:rPr>
        <w:t xml:space="preserve"> </w:t>
      </w:r>
    </w:p>
    <w:tbl>
      <w:tblPr>
        <w:tblW w:w="9380" w:type="dxa"/>
        <w:tblLook w:val="04A0" w:firstRow="1" w:lastRow="0" w:firstColumn="1" w:lastColumn="0" w:noHBand="0" w:noVBand="1"/>
      </w:tblPr>
      <w:tblGrid>
        <w:gridCol w:w="700"/>
        <w:gridCol w:w="2600"/>
        <w:gridCol w:w="2140"/>
        <w:gridCol w:w="1900"/>
        <w:gridCol w:w="2040"/>
      </w:tblGrid>
      <w:tr w:rsidR="00732F1F" w:rsidRPr="00732F1F" w14:paraId="559843B3" w14:textId="77777777" w:rsidTr="00847E6E">
        <w:trPr>
          <w:trHeight w:val="283"/>
          <w:tblHeader/>
        </w:trPr>
        <w:tc>
          <w:tcPr>
            <w:tcW w:w="7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E94D1A"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 п/п</w:t>
            </w:r>
          </w:p>
        </w:tc>
        <w:tc>
          <w:tcPr>
            <w:tcW w:w="2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3FCDDE"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 xml:space="preserve">Наименование </w:t>
            </w:r>
          </w:p>
        </w:tc>
        <w:tc>
          <w:tcPr>
            <w:tcW w:w="6080" w:type="dxa"/>
            <w:gridSpan w:val="3"/>
            <w:tcBorders>
              <w:top w:val="single" w:sz="4" w:space="0" w:color="auto"/>
              <w:left w:val="nil"/>
              <w:bottom w:val="single" w:sz="4" w:space="0" w:color="auto"/>
              <w:right w:val="single" w:sz="4" w:space="0" w:color="auto"/>
            </w:tcBorders>
            <w:shd w:val="clear" w:color="000000" w:fill="FFFFFF"/>
            <w:vAlign w:val="center"/>
            <w:hideMark/>
          </w:tcPr>
          <w:p w14:paraId="12C974F3"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Целевой уровень экономии на период действия Программы, %</w:t>
            </w:r>
          </w:p>
        </w:tc>
      </w:tr>
      <w:tr w:rsidR="00732F1F" w:rsidRPr="00732F1F" w14:paraId="0F0B9BE5" w14:textId="77777777" w:rsidTr="00847E6E">
        <w:trPr>
          <w:trHeight w:val="283"/>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4D6A176C"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p>
        </w:tc>
        <w:tc>
          <w:tcPr>
            <w:tcW w:w="2600" w:type="dxa"/>
            <w:vMerge/>
            <w:tcBorders>
              <w:top w:val="single" w:sz="4" w:space="0" w:color="auto"/>
              <w:left w:val="single" w:sz="4" w:space="0" w:color="auto"/>
              <w:bottom w:val="single" w:sz="4" w:space="0" w:color="auto"/>
              <w:right w:val="single" w:sz="4" w:space="0" w:color="auto"/>
            </w:tcBorders>
            <w:vAlign w:val="center"/>
            <w:hideMark/>
          </w:tcPr>
          <w:p w14:paraId="7A116B90"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p>
        </w:tc>
        <w:tc>
          <w:tcPr>
            <w:tcW w:w="2140" w:type="dxa"/>
            <w:tcBorders>
              <w:top w:val="nil"/>
              <w:left w:val="nil"/>
              <w:bottom w:val="single" w:sz="4" w:space="0" w:color="auto"/>
              <w:right w:val="single" w:sz="4" w:space="0" w:color="auto"/>
            </w:tcBorders>
            <w:shd w:val="clear" w:color="000000" w:fill="FFFFFF"/>
            <w:vAlign w:val="center"/>
            <w:hideMark/>
          </w:tcPr>
          <w:p w14:paraId="095871A5"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электрическая энергия</w:t>
            </w:r>
          </w:p>
        </w:tc>
        <w:tc>
          <w:tcPr>
            <w:tcW w:w="1900" w:type="dxa"/>
            <w:tcBorders>
              <w:top w:val="nil"/>
              <w:left w:val="nil"/>
              <w:bottom w:val="single" w:sz="4" w:space="0" w:color="auto"/>
              <w:right w:val="single" w:sz="4" w:space="0" w:color="auto"/>
            </w:tcBorders>
            <w:shd w:val="clear" w:color="000000" w:fill="FFFFFF"/>
            <w:vAlign w:val="center"/>
            <w:hideMark/>
          </w:tcPr>
          <w:p w14:paraId="210C8403"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вода</w:t>
            </w:r>
          </w:p>
        </w:tc>
        <w:tc>
          <w:tcPr>
            <w:tcW w:w="2040" w:type="dxa"/>
            <w:tcBorders>
              <w:top w:val="nil"/>
              <w:left w:val="nil"/>
              <w:bottom w:val="single" w:sz="4" w:space="0" w:color="auto"/>
              <w:right w:val="single" w:sz="4" w:space="0" w:color="auto"/>
            </w:tcBorders>
            <w:shd w:val="clear" w:color="000000" w:fill="FFFFFF"/>
            <w:vAlign w:val="center"/>
            <w:hideMark/>
          </w:tcPr>
          <w:p w14:paraId="78311BFC"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природный газ</w:t>
            </w:r>
          </w:p>
        </w:tc>
      </w:tr>
      <w:tr w:rsidR="00732F1F" w:rsidRPr="00732F1F" w14:paraId="27809CCA" w14:textId="77777777" w:rsidTr="00732F1F">
        <w:trPr>
          <w:trHeight w:val="283"/>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4B6851B8"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1</w:t>
            </w:r>
          </w:p>
        </w:tc>
        <w:tc>
          <w:tcPr>
            <w:tcW w:w="2600" w:type="dxa"/>
            <w:tcBorders>
              <w:top w:val="nil"/>
              <w:left w:val="nil"/>
              <w:bottom w:val="single" w:sz="4" w:space="0" w:color="auto"/>
              <w:right w:val="single" w:sz="4" w:space="0" w:color="auto"/>
            </w:tcBorders>
            <w:shd w:val="clear" w:color="000000" w:fill="FFFFFF"/>
            <w:vAlign w:val="center"/>
            <w:hideMark/>
          </w:tcPr>
          <w:p w14:paraId="7C13DC27"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Гараж</w:t>
            </w:r>
          </w:p>
        </w:tc>
        <w:tc>
          <w:tcPr>
            <w:tcW w:w="2140" w:type="dxa"/>
            <w:tcBorders>
              <w:top w:val="nil"/>
              <w:left w:val="nil"/>
              <w:bottom w:val="single" w:sz="4" w:space="0" w:color="auto"/>
              <w:right w:val="single" w:sz="4" w:space="0" w:color="auto"/>
            </w:tcBorders>
            <w:shd w:val="clear" w:color="000000" w:fill="FFFFFF"/>
            <w:vAlign w:val="center"/>
            <w:hideMark/>
          </w:tcPr>
          <w:p w14:paraId="20F1BBFB" w14:textId="45F0C288" w:rsidR="00732F1F" w:rsidRPr="00732F1F" w:rsidRDefault="00F21343" w:rsidP="00732F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732F1F" w:rsidRPr="00732F1F">
              <w:rPr>
                <w:rFonts w:ascii="Times New Roman" w:eastAsia="Times New Roman" w:hAnsi="Times New Roman" w:cs="Times New Roman"/>
                <w:color w:val="000000"/>
                <w:sz w:val="24"/>
                <w:szCs w:val="24"/>
                <w:lang w:eastAsia="ru-RU"/>
              </w:rPr>
              <w:t>%</w:t>
            </w:r>
          </w:p>
        </w:tc>
        <w:tc>
          <w:tcPr>
            <w:tcW w:w="1900" w:type="dxa"/>
            <w:tcBorders>
              <w:top w:val="nil"/>
              <w:left w:val="nil"/>
              <w:bottom w:val="single" w:sz="4" w:space="0" w:color="auto"/>
              <w:right w:val="single" w:sz="4" w:space="0" w:color="auto"/>
            </w:tcBorders>
            <w:shd w:val="clear" w:color="000000" w:fill="FFFFFF"/>
            <w:vAlign w:val="center"/>
            <w:hideMark/>
          </w:tcPr>
          <w:p w14:paraId="74C550BD"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c>
          <w:tcPr>
            <w:tcW w:w="2040" w:type="dxa"/>
            <w:tcBorders>
              <w:top w:val="nil"/>
              <w:left w:val="nil"/>
              <w:bottom w:val="single" w:sz="4" w:space="0" w:color="auto"/>
              <w:right w:val="single" w:sz="4" w:space="0" w:color="auto"/>
            </w:tcBorders>
            <w:shd w:val="clear" w:color="000000" w:fill="FFFFFF"/>
            <w:vAlign w:val="center"/>
            <w:hideMark/>
          </w:tcPr>
          <w:p w14:paraId="50B76A94"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r>
      <w:tr w:rsidR="00732F1F" w:rsidRPr="00732F1F" w14:paraId="0D75A6EE" w14:textId="77777777" w:rsidTr="00732F1F">
        <w:trPr>
          <w:trHeight w:val="283"/>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0C0BAFE0"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2</w:t>
            </w:r>
          </w:p>
        </w:tc>
        <w:tc>
          <w:tcPr>
            <w:tcW w:w="2600" w:type="dxa"/>
            <w:tcBorders>
              <w:top w:val="nil"/>
              <w:left w:val="nil"/>
              <w:bottom w:val="single" w:sz="4" w:space="0" w:color="auto"/>
              <w:right w:val="single" w:sz="4" w:space="0" w:color="auto"/>
            </w:tcBorders>
            <w:shd w:val="clear" w:color="000000" w:fill="FFFFFF"/>
            <w:vAlign w:val="center"/>
            <w:hideMark/>
          </w:tcPr>
          <w:p w14:paraId="3766EA95"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Здание администрации</w:t>
            </w:r>
          </w:p>
        </w:tc>
        <w:tc>
          <w:tcPr>
            <w:tcW w:w="2140" w:type="dxa"/>
            <w:tcBorders>
              <w:top w:val="nil"/>
              <w:left w:val="nil"/>
              <w:bottom w:val="single" w:sz="4" w:space="0" w:color="auto"/>
              <w:right w:val="single" w:sz="4" w:space="0" w:color="auto"/>
            </w:tcBorders>
            <w:shd w:val="clear" w:color="000000" w:fill="FFFFFF"/>
            <w:vAlign w:val="center"/>
            <w:hideMark/>
          </w:tcPr>
          <w:p w14:paraId="0242378A" w14:textId="5E39FF96"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3</w:t>
            </w:r>
            <w:r w:rsidR="00B0186C">
              <w:rPr>
                <w:rFonts w:ascii="Times New Roman" w:eastAsia="Times New Roman" w:hAnsi="Times New Roman" w:cs="Times New Roman"/>
                <w:color w:val="000000"/>
                <w:sz w:val="24"/>
                <w:szCs w:val="24"/>
                <w:lang w:eastAsia="ru-RU"/>
              </w:rPr>
              <w:t>2</w:t>
            </w:r>
            <w:r w:rsidRPr="00732F1F">
              <w:rPr>
                <w:rFonts w:ascii="Times New Roman" w:eastAsia="Times New Roman" w:hAnsi="Times New Roman" w:cs="Times New Roman"/>
                <w:color w:val="000000"/>
                <w:sz w:val="24"/>
                <w:szCs w:val="24"/>
                <w:lang w:eastAsia="ru-RU"/>
              </w:rPr>
              <w:t>%</w:t>
            </w:r>
          </w:p>
        </w:tc>
        <w:tc>
          <w:tcPr>
            <w:tcW w:w="1900" w:type="dxa"/>
            <w:tcBorders>
              <w:top w:val="nil"/>
              <w:left w:val="nil"/>
              <w:bottom w:val="single" w:sz="4" w:space="0" w:color="auto"/>
              <w:right w:val="single" w:sz="4" w:space="0" w:color="auto"/>
            </w:tcBorders>
            <w:shd w:val="clear" w:color="000000" w:fill="FFFFFF"/>
            <w:vAlign w:val="center"/>
            <w:hideMark/>
          </w:tcPr>
          <w:p w14:paraId="415961B4"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c>
          <w:tcPr>
            <w:tcW w:w="2040" w:type="dxa"/>
            <w:tcBorders>
              <w:top w:val="nil"/>
              <w:left w:val="nil"/>
              <w:bottom w:val="single" w:sz="4" w:space="0" w:color="auto"/>
              <w:right w:val="single" w:sz="4" w:space="0" w:color="auto"/>
            </w:tcBorders>
            <w:shd w:val="clear" w:color="000000" w:fill="FFFFFF"/>
            <w:vAlign w:val="center"/>
            <w:hideMark/>
          </w:tcPr>
          <w:p w14:paraId="1D06158E"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r>
      <w:tr w:rsidR="00732F1F" w:rsidRPr="00732F1F" w14:paraId="0B0C2681" w14:textId="77777777" w:rsidTr="00732F1F">
        <w:trPr>
          <w:trHeight w:val="283"/>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7591B0BB"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3</w:t>
            </w:r>
          </w:p>
        </w:tc>
        <w:tc>
          <w:tcPr>
            <w:tcW w:w="2600" w:type="dxa"/>
            <w:tcBorders>
              <w:top w:val="nil"/>
              <w:left w:val="nil"/>
              <w:bottom w:val="single" w:sz="4" w:space="0" w:color="auto"/>
              <w:right w:val="single" w:sz="4" w:space="0" w:color="auto"/>
            </w:tcBorders>
            <w:shd w:val="clear" w:color="000000" w:fill="FFFFFF"/>
            <w:vAlign w:val="center"/>
            <w:hideMark/>
          </w:tcPr>
          <w:p w14:paraId="7135DF94"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Здание СДК село Балахоновка</w:t>
            </w:r>
          </w:p>
        </w:tc>
        <w:tc>
          <w:tcPr>
            <w:tcW w:w="2140" w:type="dxa"/>
            <w:tcBorders>
              <w:top w:val="nil"/>
              <w:left w:val="nil"/>
              <w:bottom w:val="single" w:sz="4" w:space="0" w:color="auto"/>
              <w:right w:val="single" w:sz="4" w:space="0" w:color="auto"/>
            </w:tcBorders>
            <w:shd w:val="clear" w:color="000000" w:fill="FFFFFF"/>
            <w:vAlign w:val="center"/>
            <w:hideMark/>
          </w:tcPr>
          <w:p w14:paraId="3ACF3577"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14:paraId="3A42E415"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c>
          <w:tcPr>
            <w:tcW w:w="2040" w:type="dxa"/>
            <w:tcBorders>
              <w:top w:val="nil"/>
              <w:left w:val="nil"/>
              <w:bottom w:val="single" w:sz="4" w:space="0" w:color="auto"/>
              <w:right w:val="single" w:sz="4" w:space="0" w:color="auto"/>
            </w:tcBorders>
            <w:shd w:val="clear" w:color="000000" w:fill="FFFFFF"/>
            <w:vAlign w:val="center"/>
            <w:hideMark/>
          </w:tcPr>
          <w:p w14:paraId="3334C8E7"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0%</w:t>
            </w:r>
          </w:p>
        </w:tc>
      </w:tr>
      <w:tr w:rsidR="00732F1F" w:rsidRPr="00732F1F" w14:paraId="7A376008" w14:textId="77777777" w:rsidTr="00732F1F">
        <w:trPr>
          <w:trHeight w:val="283"/>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6C2DDB82"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4</w:t>
            </w:r>
          </w:p>
        </w:tc>
        <w:tc>
          <w:tcPr>
            <w:tcW w:w="2600" w:type="dxa"/>
            <w:tcBorders>
              <w:top w:val="nil"/>
              <w:left w:val="nil"/>
              <w:bottom w:val="single" w:sz="4" w:space="0" w:color="auto"/>
              <w:right w:val="single" w:sz="4" w:space="0" w:color="auto"/>
            </w:tcBorders>
            <w:shd w:val="clear" w:color="000000" w:fill="FFFFFF"/>
            <w:vAlign w:val="center"/>
            <w:hideMark/>
          </w:tcPr>
          <w:p w14:paraId="364AF05B"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Здание СДК село Назаровка</w:t>
            </w:r>
          </w:p>
        </w:tc>
        <w:tc>
          <w:tcPr>
            <w:tcW w:w="2140" w:type="dxa"/>
            <w:tcBorders>
              <w:top w:val="nil"/>
              <w:left w:val="nil"/>
              <w:bottom w:val="single" w:sz="4" w:space="0" w:color="auto"/>
              <w:right w:val="single" w:sz="4" w:space="0" w:color="auto"/>
            </w:tcBorders>
            <w:shd w:val="clear" w:color="000000" w:fill="FFFFFF"/>
            <w:vAlign w:val="center"/>
            <w:hideMark/>
          </w:tcPr>
          <w:p w14:paraId="73F39CB6"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2%</w:t>
            </w:r>
          </w:p>
        </w:tc>
        <w:tc>
          <w:tcPr>
            <w:tcW w:w="1900" w:type="dxa"/>
            <w:tcBorders>
              <w:top w:val="nil"/>
              <w:left w:val="nil"/>
              <w:bottom w:val="single" w:sz="4" w:space="0" w:color="auto"/>
              <w:right w:val="single" w:sz="4" w:space="0" w:color="auto"/>
            </w:tcBorders>
            <w:shd w:val="clear" w:color="000000" w:fill="FFFFFF"/>
            <w:vAlign w:val="center"/>
            <w:hideMark/>
          </w:tcPr>
          <w:p w14:paraId="63CFE129" w14:textId="4D206329" w:rsidR="00732F1F" w:rsidRPr="00732F1F" w:rsidRDefault="002D44A3" w:rsidP="00732F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Неприменимо</w:t>
            </w:r>
          </w:p>
        </w:tc>
        <w:tc>
          <w:tcPr>
            <w:tcW w:w="2040" w:type="dxa"/>
            <w:tcBorders>
              <w:top w:val="nil"/>
              <w:left w:val="nil"/>
              <w:bottom w:val="single" w:sz="4" w:space="0" w:color="auto"/>
              <w:right w:val="single" w:sz="4" w:space="0" w:color="auto"/>
            </w:tcBorders>
            <w:shd w:val="clear" w:color="000000" w:fill="FFFFFF"/>
            <w:vAlign w:val="center"/>
            <w:hideMark/>
          </w:tcPr>
          <w:p w14:paraId="38FDC33A" w14:textId="58F319B8" w:rsidR="00732F1F" w:rsidRPr="00732F1F" w:rsidRDefault="00D91D76" w:rsidP="00732F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732F1F" w:rsidRPr="00732F1F">
              <w:rPr>
                <w:rFonts w:ascii="Times New Roman" w:eastAsia="Times New Roman" w:hAnsi="Times New Roman" w:cs="Times New Roman"/>
                <w:color w:val="000000"/>
                <w:sz w:val="24"/>
                <w:szCs w:val="24"/>
                <w:lang w:eastAsia="ru-RU"/>
              </w:rPr>
              <w:t>%</w:t>
            </w:r>
          </w:p>
        </w:tc>
      </w:tr>
      <w:tr w:rsidR="00732F1F" w:rsidRPr="00732F1F" w14:paraId="266FFB83" w14:textId="77777777" w:rsidTr="00732F1F">
        <w:trPr>
          <w:trHeight w:val="283"/>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396C1C8D"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5</w:t>
            </w:r>
          </w:p>
        </w:tc>
        <w:tc>
          <w:tcPr>
            <w:tcW w:w="2600" w:type="dxa"/>
            <w:tcBorders>
              <w:top w:val="nil"/>
              <w:left w:val="nil"/>
              <w:bottom w:val="single" w:sz="4" w:space="0" w:color="auto"/>
              <w:right w:val="single" w:sz="4" w:space="0" w:color="auto"/>
            </w:tcBorders>
            <w:shd w:val="clear" w:color="000000" w:fill="FFFFFF"/>
            <w:vAlign w:val="center"/>
            <w:hideMark/>
          </w:tcPr>
          <w:p w14:paraId="03901AA1"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Здание СДК село Русское Добрино</w:t>
            </w:r>
          </w:p>
        </w:tc>
        <w:tc>
          <w:tcPr>
            <w:tcW w:w="2140" w:type="dxa"/>
            <w:tcBorders>
              <w:top w:val="nil"/>
              <w:left w:val="nil"/>
              <w:bottom w:val="single" w:sz="4" w:space="0" w:color="auto"/>
              <w:right w:val="single" w:sz="4" w:space="0" w:color="auto"/>
            </w:tcBorders>
            <w:shd w:val="clear" w:color="000000" w:fill="FFFFFF"/>
            <w:vAlign w:val="center"/>
            <w:hideMark/>
          </w:tcPr>
          <w:p w14:paraId="4A5A37F4"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14:paraId="02215E97"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c>
          <w:tcPr>
            <w:tcW w:w="2040" w:type="dxa"/>
            <w:tcBorders>
              <w:top w:val="nil"/>
              <w:left w:val="nil"/>
              <w:bottom w:val="single" w:sz="4" w:space="0" w:color="auto"/>
              <w:right w:val="single" w:sz="4" w:space="0" w:color="auto"/>
            </w:tcBorders>
            <w:shd w:val="clear" w:color="000000" w:fill="FFFFFF"/>
            <w:vAlign w:val="center"/>
            <w:hideMark/>
          </w:tcPr>
          <w:p w14:paraId="55367D41"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10%</w:t>
            </w:r>
          </w:p>
        </w:tc>
      </w:tr>
      <w:tr w:rsidR="00732F1F" w:rsidRPr="00732F1F" w14:paraId="30AE05BC" w14:textId="77777777" w:rsidTr="00732F1F">
        <w:trPr>
          <w:trHeight w:val="283"/>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3110935A"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lastRenderedPageBreak/>
              <w:t>6</w:t>
            </w:r>
          </w:p>
        </w:tc>
        <w:tc>
          <w:tcPr>
            <w:tcW w:w="2600" w:type="dxa"/>
            <w:tcBorders>
              <w:top w:val="nil"/>
              <w:left w:val="nil"/>
              <w:bottom w:val="single" w:sz="4" w:space="0" w:color="auto"/>
              <w:right w:val="single" w:sz="4" w:space="0" w:color="auto"/>
            </w:tcBorders>
            <w:shd w:val="clear" w:color="000000" w:fill="FFFFFF"/>
            <w:vAlign w:val="center"/>
            <w:hideMark/>
          </w:tcPr>
          <w:p w14:paraId="63F1B777"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Здание сельского Дома культуры с. Сходнево</w:t>
            </w:r>
          </w:p>
        </w:tc>
        <w:tc>
          <w:tcPr>
            <w:tcW w:w="2140" w:type="dxa"/>
            <w:tcBorders>
              <w:top w:val="nil"/>
              <w:left w:val="nil"/>
              <w:bottom w:val="single" w:sz="4" w:space="0" w:color="auto"/>
              <w:right w:val="single" w:sz="4" w:space="0" w:color="auto"/>
            </w:tcBorders>
            <w:shd w:val="clear" w:color="000000" w:fill="FFFFFF"/>
            <w:vAlign w:val="center"/>
            <w:hideMark/>
          </w:tcPr>
          <w:p w14:paraId="4B182CEB"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19%</w:t>
            </w:r>
          </w:p>
        </w:tc>
        <w:tc>
          <w:tcPr>
            <w:tcW w:w="1900" w:type="dxa"/>
            <w:tcBorders>
              <w:top w:val="nil"/>
              <w:left w:val="nil"/>
              <w:bottom w:val="single" w:sz="4" w:space="0" w:color="auto"/>
              <w:right w:val="single" w:sz="4" w:space="0" w:color="auto"/>
            </w:tcBorders>
            <w:shd w:val="clear" w:color="000000" w:fill="FFFFFF"/>
            <w:vAlign w:val="center"/>
            <w:hideMark/>
          </w:tcPr>
          <w:p w14:paraId="7980014B"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c>
          <w:tcPr>
            <w:tcW w:w="2040" w:type="dxa"/>
            <w:tcBorders>
              <w:top w:val="nil"/>
              <w:left w:val="nil"/>
              <w:bottom w:val="single" w:sz="4" w:space="0" w:color="auto"/>
              <w:right w:val="single" w:sz="4" w:space="0" w:color="auto"/>
            </w:tcBorders>
            <w:shd w:val="clear" w:color="000000" w:fill="FFFFFF"/>
            <w:vAlign w:val="center"/>
            <w:hideMark/>
          </w:tcPr>
          <w:p w14:paraId="3EBE96DA"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r>
      <w:tr w:rsidR="00732F1F" w:rsidRPr="00732F1F" w14:paraId="5DE0A9AF" w14:textId="77777777" w:rsidTr="00732F1F">
        <w:trPr>
          <w:trHeight w:val="283"/>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1F1EBD4A"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7</w:t>
            </w:r>
          </w:p>
        </w:tc>
        <w:tc>
          <w:tcPr>
            <w:tcW w:w="2600" w:type="dxa"/>
            <w:tcBorders>
              <w:top w:val="nil"/>
              <w:left w:val="nil"/>
              <w:bottom w:val="single" w:sz="4" w:space="0" w:color="auto"/>
              <w:right w:val="single" w:sz="4" w:space="0" w:color="auto"/>
            </w:tcBorders>
            <w:shd w:val="clear" w:color="000000" w:fill="FFFFFF"/>
            <w:vAlign w:val="center"/>
            <w:hideMark/>
          </w:tcPr>
          <w:p w14:paraId="79507800"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Котельная</w:t>
            </w:r>
          </w:p>
        </w:tc>
        <w:tc>
          <w:tcPr>
            <w:tcW w:w="2140" w:type="dxa"/>
            <w:tcBorders>
              <w:top w:val="nil"/>
              <w:left w:val="nil"/>
              <w:bottom w:val="single" w:sz="4" w:space="0" w:color="auto"/>
              <w:right w:val="single" w:sz="4" w:space="0" w:color="auto"/>
            </w:tcBorders>
            <w:shd w:val="clear" w:color="000000" w:fill="FFFFFF"/>
            <w:vAlign w:val="center"/>
            <w:hideMark/>
          </w:tcPr>
          <w:p w14:paraId="1F189A14"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6%</w:t>
            </w:r>
          </w:p>
        </w:tc>
        <w:tc>
          <w:tcPr>
            <w:tcW w:w="1900" w:type="dxa"/>
            <w:tcBorders>
              <w:top w:val="nil"/>
              <w:left w:val="nil"/>
              <w:bottom w:val="single" w:sz="4" w:space="0" w:color="auto"/>
              <w:right w:val="single" w:sz="4" w:space="0" w:color="auto"/>
            </w:tcBorders>
            <w:shd w:val="clear" w:color="000000" w:fill="FFFFFF"/>
            <w:vAlign w:val="center"/>
            <w:hideMark/>
          </w:tcPr>
          <w:p w14:paraId="0DDBB155"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c>
          <w:tcPr>
            <w:tcW w:w="2040" w:type="dxa"/>
            <w:tcBorders>
              <w:top w:val="nil"/>
              <w:left w:val="nil"/>
              <w:bottom w:val="single" w:sz="4" w:space="0" w:color="auto"/>
              <w:right w:val="single" w:sz="4" w:space="0" w:color="auto"/>
            </w:tcBorders>
            <w:shd w:val="clear" w:color="000000" w:fill="FFFFFF"/>
            <w:vAlign w:val="center"/>
            <w:hideMark/>
          </w:tcPr>
          <w:p w14:paraId="402EC8F8"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r>
      <w:tr w:rsidR="00732F1F" w:rsidRPr="00732F1F" w14:paraId="19BF51BC" w14:textId="77777777" w:rsidTr="00732F1F">
        <w:trPr>
          <w:trHeight w:val="283"/>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0EDA8561"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8</w:t>
            </w:r>
          </w:p>
        </w:tc>
        <w:tc>
          <w:tcPr>
            <w:tcW w:w="2600" w:type="dxa"/>
            <w:tcBorders>
              <w:top w:val="nil"/>
              <w:left w:val="nil"/>
              <w:bottom w:val="single" w:sz="4" w:space="0" w:color="auto"/>
              <w:right w:val="single" w:sz="4" w:space="0" w:color="auto"/>
            </w:tcBorders>
            <w:shd w:val="clear" w:color="000000" w:fill="FFFFFF"/>
            <w:vAlign w:val="center"/>
            <w:hideMark/>
          </w:tcPr>
          <w:p w14:paraId="703B95CE"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Модульная котельная (при школе молодежная, 2А)</w:t>
            </w:r>
          </w:p>
        </w:tc>
        <w:tc>
          <w:tcPr>
            <w:tcW w:w="2140" w:type="dxa"/>
            <w:tcBorders>
              <w:top w:val="nil"/>
              <w:left w:val="nil"/>
              <w:bottom w:val="single" w:sz="4" w:space="0" w:color="auto"/>
              <w:right w:val="single" w:sz="4" w:space="0" w:color="auto"/>
            </w:tcBorders>
            <w:shd w:val="clear" w:color="000000" w:fill="FFFFFF"/>
            <w:vAlign w:val="center"/>
            <w:hideMark/>
          </w:tcPr>
          <w:p w14:paraId="38EEE930"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c>
          <w:tcPr>
            <w:tcW w:w="1900" w:type="dxa"/>
            <w:tcBorders>
              <w:top w:val="nil"/>
              <w:left w:val="nil"/>
              <w:bottom w:val="single" w:sz="4" w:space="0" w:color="auto"/>
              <w:right w:val="single" w:sz="4" w:space="0" w:color="auto"/>
            </w:tcBorders>
            <w:shd w:val="clear" w:color="000000" w:fill="FFFFFF"/>
            <w:vAlign w:val="center"/>
            <w:hideMark/>
          </w:tcPr>
          <w:p w14:paraId="407498E6"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c>
          <w:tcPr>
            <w:tcW w:w="2040" w:type="dxa"/>
            <w:tcBorders>
              <w:top w:val="nil"/>
              <w:left w:val="nil"/>
              <w:bottom w:val="single" w:sz="4" w:space="0" w:color="auto"/>
              <w:right w:val="single" w:sz="4" w:space="0" w:color="auto"/>
            </w:tcBorders>
            <w:shd w:val="clear" w:color="000000" w:fill="FFFFFF"/>
            <w:vAlign w:val="center"/>
            <w:hideMark/>
          </w:tcPr>
          <w:p w14:paraId="541A8DD0" w14:textId="72B00B88" w:rsidR="00732F1F" w:rsidRPr="00732F1F" w:rsidRDefault="00D91D76" w:rsidP="00732F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732F1F" w:rsidRPr="00732F1F">
              <w:rPr>
                <w:rFonts w:ascii="Times New Roman" w:eastAsia="Times New Roman" w:hAnsi="Times New Roman" w:cs="Times New Roman"/>
                <w:color w:val="000000"/>
                <w:sz w:val="24"/>
                <w:szCs w:val="24"/>
                <w:lang w:eastAsia="ru-RU"/>
              </w:rPr>
              <w:t>%</w:t>
            </w:r>
          </w:p>
        </w:tc>
      </w:tr>
      <w:tr w:rsidR="00732F1F" w:rsidRPr="00732F1F" w14:paraId="792D4C15" w14:textId="77777777" w:rsidTr="00732F1F">
        <w:trPr>
          <w:trHeight w:val="283"/>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5BAF65B9"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9</w:t>
            </w:r>
          </w:p>
        </w:tc>
        <w:tc>
          <w:tcPr>
            <w:tcW w:w="2600" w:type="dxa"/>
            <w:tcBorders>
              <w:top w:val="nil"/>
              <w:left w:val="nil"/>
              <w:bottom w:val="single" w:sz="4" w:space="0" w:color="auto"/>
              <w:right w:val="single" w:sz="4" w:space="0" w:color="auto"/>
            </w:tcBorders>
            <w:shd w:val="clear" w:color="000000" w:fill="FFFFFF"/>
            <w:vAlign w:val="center"/>
            <w:hideMark/>
          </w:tcPr>
          <w:p w14:paraId="72DE4E89" w14:textId="77777777" w:rsidR="00732F1F" w:rsidRPr="00732F1F" w:rsidRDefault="00732F1F" w:rsidP="00732F1F">
            <w:pPr>
              <w:spacing w:after="0" w:line="240" w:lineRule="auto"/>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Модульная котельная (СДК Балахоновка)</w:t>
            </w:r>
          </w:p>
        </w:tc>
        <w:tc>
          <w:tcPr>
            <w:tcW w:w="2140" w:type="dxa"/>
            <w:tcBorders>
              <w:top w:val="nil"/>
              <w:left w:val="nil"/>
              <w:bottom w:val="single" w:sz="4" w:space="0" w:color="auto"/>
              <w:right w:val="single" w:sz="4" w:space="0" w:color="auto"/>
            </w:tcBorders>
            <w:shd w:val="clear" w:color="000000" w:fill="FFFFFF"/>
            <w:vAlign w:val="center"/>
            <w:hideMark/>
          </w:tcPr>
          <w:p w14:paraId="5577BFED"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6%</w:t>
            </w:r>
          </w:p>
        </w:tc>
        <w:tc>
          <w:tcPr>
            <w:tcW w:w="1900" w:type="dxa"/>
            <w:tcBorders>
              <w:top w:val="nil"/>
              <w:left w:val="nil"/>
              <w:bottom w:val="single" w:sz="4" w:space="0" w:color="auto"/>
              <w:right w:val="single" w:sz="4" w:space="0" w:color="auto"/>
            </w:tcBorders>
            <w:shd w:val="clear" w:color="000000" w:fill="FFFFFF"/>
            <w:vAlign w:val="center"/>
            <w:hideMark/>
          </w:tcPr>
          <w:p w14:paraId="6E0ABF23"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c>
          <w:tcPr>
            <w:tcW w:w="2040" w:type="dxa"/>
            <w:tcBorders>
              <w:top w:val="nil"/>
              <w:left w:val="nil"/>
              <w:bottom w:val="single" w:sz="4" w:space="0" w:color="auto"/>
              <w:right w:val="single" w:sz="4" w:space="0" w:color="auto"/>
            </w:tcBorders>
            <w:shd w:val="clear" w:color="000000" w:fill="FFFFFF"/>
            <w:vAlign w:val="center"/>
            <w:hideMark/>
          </w:tcPr>
          <w:p w14:paraId="2D538BF7" w14:textId="77777777" w:rsidR="00732F1F" w:rsidRPr="00732F1F" w:rsidRDefault="00732F1F" w:rsidP="00732F1F">
            <w:pPr>
              <w:spacing w:after="0" w:line="240" w:lineRule="auto"/>
              <w:jc w:val="center"/>
              <w:rPr>
                <w:rFonts w:ascii="Times New Roman" w:eastAsia="Times New Roman" w:hAnsi="Times New Roman" w:cs="Times New Roman"/>
                <w:color w:val="000000"/>
                <w:sz w:val="24"/>
                <w:szCs w:val="24"/>
                <w:lang w:eastAsia="ru-RU"/>
              </w:rPr>
            </w:pPr>
            <w:r w:rsidRPr="00732F1F">
              <w:rPr>
                <w:rFonts w:ascii="Times New Roman" w:eastAsia="Times New Roman" w:hAnsi="Times New Roman" w:cs="Times New Roman"/>
                <w:color w:val="000000"/>
                <w:sz w:val="24"/>
                <w:szCs w:val="24"/>
                <w:lang w:eastAsia="ru-RU"/>
              </w:rPr>
              <w:t>неприменимо</w:t>
            </w:r>
          </w:p>
        </w:tc>
      </w:tr>
    </w:tbl>
    <w:p w14:paraId="233330D5" w14:textId="210DDEBE" w:rsidR="00D761DB" w:rsidRPr="004B1F30" w:rsidRDefault="00732F1F" w:rsidP="002C099C">
      <w:pPr>
        <w:spacing w:before="240" w:after="0" w:line="360" w:lineRule="auto"/>
        <w:ind w:firstLine="709"/>
        <w:jc w:val="both"/>
        <w:rPr>
          <w:rFonts w:ascii="Times New Roman" w:hAnsi="Times New Roman" w:cs="Times New Roman"/>
          <w:sz w:val="28"/>
          <w:szCs w:val="28"/>
        </w:rPr>
      </w:pPr>
      <w:r>
        <w:rPr>
          <w:rFonts w:ascii="Times New Roman" w:eastAsia="Times New Roman" w:hAnsi="Times New Roman" w:cs="Times New Roman"/>
          <w:kern w:val="32"/>
          <w:sz w:val="28"/>
          <w:szCs w:val="28"/>
          <w:lang w:eastAsia="ru-RU"/>
        </w:rPr>
        <w:t>Р</w:t>
      </w:r>
      <w:r w:rsidR="00D761DB" w:rsidRPr="004B1F30">
        <w:rPr>
          <w:rFonts w:ascii="Times New Roman" w:eastAsia="Times New Roman" w:hAnsi="Times New Roman" w:cs="Times New Roman"/>
          <w:kern w:val="32"/>
          <w:sz w:val="28"/>
          <w:szCs w:val="28"/>
          <w:lang w:eastAsia="ru-RU"/>
        </w:rPr>
        <w:t>азработка мероприятий, направленных на снижение потребления энергоресурсов, обеспечит</w:t>
      </w:r>
      <w:r w:rsidR="00D761DB" w:rsidRPr="004B1F30">
        <w:rPr>
          <w:rFonts w:ascii="Times New Roman" w:hAnsi="Times New Roman" w:cs="Times New Roman"/>
          <w:sz w:val="28"/>
          <w:szCs w:val="28"/>
        </w:rPr>
        <w:t xml:space="preserve"> выполнение требований энергетической эффективности в части уменьшения показателей, характеризующих годовую удельную величину расхода ТЭР и затрат на энергообеспечение деятельности учреждения.</w:t>
      </w:r>
    </w:p>
    <w:p w14:paraId="2694D295" w14:textId="34E48247" w:rsidR="008C6FC5" w:rsidRPr="004B1F30" w:rsidRDefault="008C6FC5" w:rsidP="008C6FC5">
      <w:pPr>
        <w:pStyle w:val="aff"/>
        <w:spacing w:after="120" w:line="360" w:lineRule="auto"/>
        <w:ind w:firstLine="567"/>
        <w:jc w:val="both"/>
        <w:rPr>
          <w:rFonts w:ascii="Times New Roman" w:hAnsi="Times New Roman" w:cs="Times New Roman"/>
          <w:sz w:val="28"/>
          <w:szCs w:val="28"/>
          <w:lang w:val="ru-RU"/>
        </w:rPr>
      </w:pPr>
      <w:r w:rsidRPr="004B1F30">
        <w:rPr>
          <w:rFonts w:ascii="Times New Roman" w:hAnsi="Times New Roman" w:cs="Times New Roman"/>
          <w:sz w:val="28"/>
          <w:szCs w:val="28"/>
          <w:lang w:val="ru-RU"/>
        </w:rPr>
        <w:t>Расчет целевого уровня снижения суммарного объема потребляемых энергоресурсов учреждением</w:t>
      </w:r>
      <w:r w:rsidR="002C099C" w:rsidRPr="004B1F30">
        <w:rPr>
          <w:rFonts w:ascii="Times New Roman" w:hAnsi="Times New Roman" w:cs="Times New Roman"/>
          <w:sz w:val="28"/>
          <w:szCs w:val="28"/>
          <w:lang w:val="ru-RU"/>
        </w:rPr>
        <w:t xml:space="preserve">, </w:t>
      </w:r>
      <w:r w:rsidRPr="004B1F30">
        <w:rPr>
          <w:rFonts w:ascii="Times New Roman" w:hAnsi="Times New Roman" w:cs="Times New Roman"/>
          <w:sz w:val="28"/>
          <w:szCs w:val="28"/>
          <w:lang w:val="ru-RU"/>
        </w:rPr>
        <w:t xml:space="preserve">приведен в таблице </w:t>
      </w:r>
      <w:r w:rsidR="00732F1F">
        <w:rPr>
          <w:rFonts w:ascii="Times New Roman" w:hAnsi="Times New Roman" w:cs="Times New Roman"/>
          <w:sz w:val="28"/>
          <w:szCs w:val="28"/>
          <w:lang w:val="ru-RU"/>
        </w:rPr>
        <w:t>15</w:t>
      </w:r>
      <w:r w:rsidRPr="004B1F30">
        <w:rPr>
          <w:rFonts w:ascii="Times New Roman" w:hAnsi="Times New Roman" w:cs="Times New Roman"/>
          <w:sz w:val="28"/>
          <w:szCs w:val="28"/>
          <w:lang w:val="ru-RU"/>
        </w:rPr>
        <w:t>.</w:t>
      </w:r>
    </w:p>
    <w:p w14:paraId="000CB2FE" w14:textId="77777777" w:rsidR="00293E48" w:rsidRDefault="00293E48" w:rsidP="00ED6E01">
      <w:pPr>
        <w:pStyle w:val="aff"/>
        <w:spacing w:after="120" w:line="360" w:lineRule="auto"/>
        <w:jc w:val="both"/>
        <w:rPr>
          <w:rFonts w:ascii="Times New Roman" w:hAnsi="Times New Roman" w:cs="Times New Roman"/>
          <w:sz w:val="26"/>
          <w:szCs w:val="26"/>
          <w:lang w:val="ru-RU"/>
        </w:rPr>
        <w:sectPr w:rsidR="00293E48" w:rsidSect="004C0BCE">
          <w:headerReference w:type="even" r:id="rId19"/>
          <w:headerReference w:type="default" r:id="rId20"/>
          <w:footerReference w:type="even" r:id="rId21"/>
          <w:footerReference w:type="default" r:id="rId22"/>
          <w:headerReference w:type="first" r:id="rId23"/>
          <w:footerReference w:type="first" r:id="rId24"/>
          <w:type w:val="nextColumn"/>
          <w:pgSz w:w="11906" w:h="16838" w:code="9"/>
          <w:pgMar w:top="1134" w:right="851" w:bottom="1134" w:left="1701" w:header="454" w:footer="454" w:gutter="0"/>
          <w:cols w:space="708"/>
          <w:docGrid w:linePitch="360"/>
        </w:sectPr>
      </w:pPr>
    </w:p>
    <w:p w14:paraId="260524E8" w14:textId="342B8F3A" w:rsidR="00293E48" w:rsidRDefault="00293E48" w:rsidP="00293E48">
      <w:pPr>
        <w:pStyle w:val="aff"/>
        <w:spacing w:after="120" w:line="360" w:lineRule="auto"/>
        <w:ind w:firstLine="567"/>
        <w:jc w:val="both"/>
        <w:rPr>
          <w:rFonts w:ascii="Times New Roman" w:hAnsi="Times New Roman" w:cs="Times New Roman"/>
          <w:sz w:val="28"/>
          <w:szCs w:val="28"/>
          <w:lang w:val="ru-RU"/>
        </w:rPr>
      </w:pPr>
      <w:r w:rsidRPr="00817EA0">
        <w:rPr>
          <w:rFonts w:ascii="Times New Roman" w:hAnsi="Times New Roman" w:cs="Times New Roman"/>
          <w:sz w:val="28"/>
          <w:szCs w:val="28"/>
          <w:lang w:val="ru-RU"/>
        </w:rPr>
        <w:lastRenderedPageBreak/>
        <w:t xml:space="preserve">Таблица </w:t>
      </w:r>
      <w:r w:rsidR="00732F1F">
        <w:rPr>
          <w:rFonts w:ascii="Times New Roman" w:hAnsi="Times New Roman" w:cs="Times New Roman"/>
          <w:sz w:val="28"/>
          <w:szCs w:val="28"/>
          <w:lang w:val="ru-RU"/>
        </w:rPr>
        <w:t>15</w:t>
      </w:r>
      <w:r w:rsidRPr="00817EA0">
        <w:rPr>
          <w:rFonts w:ascii="Times New Roman" w:hAnsi="Times New Roman" w:cs="Times New Roman"/>
          <w:sz w:val="28"/>
          <w:szCs w:val="28"/>
          <w:lang w:val="ru-RU"/>
        </w:rPr>
        <w:t xml:space="preserve"> - Расчет целевого уровня снижения суммарного объема потребляемых энергоресурсов </w:t>
      </w:r>
      <w:r w:rsidR="00B87B62" w:rsidRPr="00817EA0">
        <w:rPr>
          <w:rFonts w:ascii="Times New Roman" w:hAnsi="Times New Roman" w:cs="Times New Roman"/>
          <w:sz w:val="28"/>
          <w:szCs w:val="28"/>
          <w:lang w:val="ru-RU" w:eastAsia="ru-RU"/>
        </w:rPr>
        <w:t>Администраци</w:t>
      </w:r>
      <w:r w:rsidR="003E200C">
        <w:rPr>
          <w:rFonts w:ascii="Times New Roman" w:hAnsi="Times New Roman" w:cs="Times New Roman"/>
          <w:sz w:val="28"/>
          <w:szCs w:val="28"/>
          <w:lang w:val="ru-RU" w:eastAsia="ru-RU"/>
        </w:rPr>
        <w:t>и</w:t>
      </w:r>
      <w:r w:rsidR="00B87B62" w:rsidRPr="00817EA0">
        <w:rPr>
          <w:rFonts w:ascii="Times New Roman" w:hAnsi="Times New Roman" w:cs="Times New Roman"/>
          <w:sz w:val="28"/>
          <w:szCs w:val="28"/>
          <w:lang w:val="ru-RU" w:eastAsia="ru-RU"/>
        </w:rPr>
        <w:t xml:space="preserve"> </w:t>
      </w:r>
      <w:r w:rsidR="006636C5">
        <w:rPr>
          <w:rFonts w:ascii="Times New Roman" w:hAnsi="Times New Roman" w:cs="Times New Roman"/>
          <w:sz w:val="28"/>
          <w:szCs w:val="28"/>
          <w:lang w:val="ru-RU" w:eastAsia="ru-RU"/>
        </w:rPr>
        <w:t>сельского</w:t>
      </w:r>
      <w:r w:rsidR="007E3A04" w:rsidRPr="00817EA0">
        <w:rPr>
          <w:rFonts w:ascii="Times New Roman" w:hAnsi="Times New Roman" w:cs="Times New Roman"/>
          <w:sz w:val="28"/>
          <w:szCs w:val="28"/>
          <w:lang w:val="ru-RU" w:eastAsia="ru-RU"/>
        </w:rPr>
        <w:t xml:space="preserve"> </w:t>
      </w:r>
      <w:r w:rsidR="00B87B62" w:rsidRPr="00817EA0">
        <w:rPr>
          <w:rFonts w:ascii="Times New Roman" w:hAnsi="Times New Roman" w:cs="Times New Roman"/>
          <w:sz w:val="28"/>
          <w:szCs w:val="28"/>
          <w:lang w:val="ru-RU" w:eastAsia="ru-RU"/>
        </w:rPr>
        <w:t xml:space="preserve">поселения </w:t>
      </w:r>
      <w:r w:rsidR="00732F1F">
        <w:rPr>
          <w:rFonts w:ascii="Times New Roman" w:hAnsi="Times New Roman" w:cs="Times New Roman"/>
          <w:sz w:val="28"/>
          <w:szCs w:val="28"/>
          <w:lang w:val="ru-RU" w:eastAsia="ru-RU"/>
        </w:rPr>
        <w:t>Назаровка</w:t>
      </w:r>
      <w:r w:rsidR="00B87B62" w:rsidRPr="00817EA0">
        <w:rPr>
          <w:rFonts w:ascii="Times New Roman" w:hAnsi="Times New Roman" w:cs="Times New Roman"/>
          <w:sz w:val="28"/>
          <w:szCs w:val="28"/>
          <w:lang w:val="ru-RU" w:eastAsia="ru-RU"/>
        </w:rPr>
        <w:t xml:space="preserve"> </w:t>
      </w:r>
      <w:r w:rsidRPr="00817EA0">
        <w:rPr>
          <w:rFonts w:ascii="Times New Roman" w:hAnsi="Times New Roman" w:cs="Times New Roman"/>
          <w:sz w:val="28"/>
          <w:szCs w:val="28"/>
          <w:lang w:val="ru-RU"/>
        </w:rPr>
        <w:t>на период действия Программы</w:t>
      </w:r>
    </w:p>
    <w:tbl>
      <w:tblPr>
        <w:tblW w:w="14454" w:type="dxa"/>
        <w:tblLayout w:type="fixed"/>
        <w:tblLook w:val="04A0" w:firstRow="1" w:lastRow="0" w:firstColumn="1" w:lastColumn="0" w:noHBand="0" w:noVBand="1"/>
      </w:tblPr>
      <w:tblGrid>
        <w:gridCol w:w="1840"/>
        <w:gridCol w:w="1640"/>
        <w:gridCol w:w="1620"/>
        <w:gridCol w:w="1880"/>
        <w:gridCol w:w="1840"/>
        <w:gridCol w:w="1098"/>
        <w:gridCol w:w="1276"/>
        <w:gridCol w:w="1134"/>
        <w:gridCol w:w="1134"/>
        <w:gridCol w:w="992"/>
      </w:tblGrid>
      <w:tr w:rsidR="00D9463F" w:rsidRPr="00D9463F" w14:paraId="641D66C1" w14:textId="77777777" w:rsidTr="00D9463F">
        <w:trPr>
          <w:trHeight w:val="283"/>
          <w:tblHeader/>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FB9CB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Показатель</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6E15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Удельное годовое значение</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03C9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Уровень высокой эффективности (справочно)</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1799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Потенциал снижения потребления </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1B48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Целевой уровень экономии</w:t>
            </w:r>
          </w:p>
        </w:tc>
        <w:tc>
          <w:tcPr>
            <w:tcW w:w="5634" w:type="dxa"/>
            <w:gridSpan w:val="5"/>
            <w:tcBorders>
              <w:top w:val="single" w:sz="4" w:space="0" w:color="auto"/>
              <w:left w:val="nil"/>
              <w:bottom w:val="single" w:sz="4" w:space="0" w:color="auto"/>
              <w:right w:val="single" w:sz="4" w:space="0" w:color="auto"/>
            </w:tcBorders>
            <w:shd w:val="clear" w:color="auto" w:fill="auto"/>
            <w:vAlign w:val="center"/>
            <w:hideMark/>
          </w:tcPr>
          <w:p w14:paraId="3167546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Целевой уровень снижения </w:t>
            </w:r>
          </w:p>
        </w:tc>
      </w:tr>
      <w:tr w:rsidR="00D9463F" w:rsidRPr="00D9463F" w14:paraId="1514B9DF" w14:textId="77777777" w:rsidTr="00D9463F">
        <w:trPr>
          <w:trHeight w:val="283"/>
          <w:tblHeader/>
        </w:trPr>
        <w:tc>
          <w:tcPr>
            <w:tcW w:w="1840" w:type="dxa"/>
            <w:vMerge/>
            <w:tcBorders>
              <w:top w:val="single" w:sz="4" w:space="0" w:color="auto"/>
              <w:left w:val="single" w:sz="4" w:space="0" w:color="auto"/>
              <w:bottom w:val="single" w:sz="4" w:space="0" w:color="auto"/>
              <w:right w:val="single" w:sz="4" w:space="0" w:color="auto"/>
            </w:tcBorders>
            <w:vAlign w:val="center"/>
            <w:hideMark/>
          </w:tcPr>
          <w:p w14:paraId="56FBDF91" w14:textId="77777777" w:rsidR="00D9463F" w:rsidRPr="00D9463F" w:rsidRDefault="00D9463F" w:rsidP="00D9463F">
            <w:pPr>
              <w:spacing w:after="0" w:line="240" w:lineRule="auto"/>
              <w:rPr>
                <w:rFonts w:ascii="Times New Roman" w:eastAsia="Times New Roman" w:hAnsi="Times New Roman" w:cs="Times New Roman"/>
                <w:color w:val="000000"/>
                <w:sz w:val="20"/>
                <w:szCs w:val="20"/>
                <w:lang w:eastAsia="ru-RU"/>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14:paraId="17BC9545" w14:textId="77777777" w:rsidR="00D9463F" w:rsidRPr="00D9463F" w:rsidRDefault="00D9463F" w:rsidP="00D9463F">
            <w:pPr>
              <w:spacing w:after="0" w:line="240" w:lineRule="auto"/>
              <w:rPr>
                <w:rFonts w:ascii="Times New Roman" w:eastAsia="Times New Roman" w:hAnsi="Times New Roman" w:cs="Times New Roman"/>
                <w:color w:val="000000"/>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8B73881" w14:textId="77777777" w:rsidR="00D9463F" w:rsidRPr="00D9463F" w:rsidRDefault="00D9463F" w:rsidP="00D9463F">
            <w:pPr>
              <w:spacing w:after="0" w:line="240" w:lineRule="auto"/>
              <w:rPr>
                <w:rFonts w:ascii="Times New Roman" w:eastAsia="Times New Roman" w:hAnsi="Times New Roman" w:cs="Times New Roman"/>
                <w:color w:val="000000"/>
                <w:sz w:val="20"/>
                <w:szCs w:val="20"/>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67FF8ECB" w14:textId="77777777" w:rsidR="00D9463F" w:rsidRPr="00D9463F" w:rsidRDefault="00D9463F" w:rsidP="00D9463F">
            <w:pPr>
              <w:spacing w:after="0" w:line="240" w:lineRule="auto"/>
              <w:rPr>
                <w:rFonts w:ascii="Times New Roman" w:eastAsia="Times New Roman" w:hAnsi="Times New Roman" w:cs="Times New Roman"/>
                <w:color w:val="000000"/>
                <w:sz w:val="20"/>
                <w:szCs w:val="20"/>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5215EB18" w14:textId="77777777" w:rsidR="00D9463F" w:rsidRPr="00D9463F" w:rsidRDefault="00D9463F" w:rsidP="00D9463F">
            <w:pPr>
              <w:spacing w:after="0" w:line="240" w:lineRule="auto"/>
              <w:rPr>
                <w:rFonts w:ascii="Times New Roman" w:eastAsia="Times New Roman" w:hAnsi="Times New Roman" w:cs="Times New Roman"/>
                <w:color w:val="000000"/>
                <w:sz w:val="20"/>
                <w:szCs w:val="20"/>
                <w:lang w:eastAsia="ru-RU"/>
              </w:rPr>
            </w:pPr>
          </w:p>
        </w:tc>
        <w:tc>
          <w:tcPr>
            <w:tcW w:w="1098" w:type="dxa"/>
            <w:tcBorders>
              <w:top w:val="nil"/>
              <w:left w:val="nil"/>
              <w:bottom w:val="single" w:sz="4" w:space="0" w:color="auto"/>
              <w:right w:val="single" w:sz="4" w:space="0" w:color="auto"/>
            </w:tcBorders>
            <w:shd w:val="clear" w:color="auto" w:fill="auto"/>
            <w:vAlign w:val="center"/>
            <w:hideMark/>
          </w:tcPr>
          <w:p w14:paraId="2DE8E06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за 1 год</w:t>
            </w:r>
          </w:p>
        </w:tc>
        <w:tc>
          <w:tcPr>
            <w:tcW w:w="1276" w:type="dxa"/>
            <w:tcBorders>
              <w:top w:val="nil"/>
              <w:left w:val="nil"/>
              <w:bottom w:val="single" w:sz="4" w:space="0" w:color="auto"/>
              <w:right w:val="single" w:sz="4" w:space="0" w:color="auto"/>
            </w:tcBorders>
            <w:shd w:val="clear" w:color="auto" w:fill="auto"/>
            <w:vAlign w:val="center"/>
            <w:hideMark/>
          </w:tcPr>
          <w:p w14:paraId="59F5530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за 2 года</w:t>
            </w:r>
          </w:p>
        </w:tc>
        <w:tc>
          <w:tcPr>
            <w:tcW w:w="1134" w:type="dxa"/>
            <w:tcBorders>
              <w:top w:val="nil"/>
              <w:left w:val="nil"/>
              <w:bottom w:val="single" w:sz="4" w:space="0" w:color="auto"/>
              <w:right w:val="single" w:sz="4" w:space="0" w:color="auto"/>
            </w:tcBorders>
            <w:shd w:val="clear" w:color="auto" w:fill="auto"/>
            <w:vAlign w:val="center"/>
            <w:hideMark/>
          </w:tcPr>
          <w:p w14:paraId="337E8F8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за 3 года</w:t>
            </w:r>
          </w:p>
        </w:tc>
        <w:tc>
          <w:tcPr>
            <w:tcW w:w="1134" w:type="dxa"/>
            <w:tcBorders>
              <w:top w:val="nil"/>
              <w:left w:val="nil"/>
              <w:bottom w:val="single" w:sz="4" w:space="0" w:color="auto"/>
              <w:right w:val="single" w:sz="4" w:space="0" w:color="auto"/>
            </w:tcBorders>
            <w:shd w:val="clear" w:color="auto" w:fill="auto"/>
            <w:vAlign w:val="center"/>
            <w:hideMark/>
          </w:tcPr>
          <w:p w14:paraId="1954138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за 4 года</w:t>
            </w:r>
          </w:p>
        </w:tc>
        <w:tc>
          <w:tcPr>
            <w:tcW w:w="992" w:type="dxa"/>
            <w:tcBorders>
              <w:top w:val="nil"/>
              <w:left w:val="nil"/>
              <w:bottom w:val="single" w:sz="4" w:space="0" w:color="auto"/>
              <w:right w:val="single" w:sz="4" w:space="0" w:color="auto"/>
            </w:tcBorders>
            <w:shd w:val="clear" w:color="auto" w:fill="auto"/>
            <w:vAlign w:val="center"/>
            <w:hideMark/>
          </w:tcPr>
          <w:p w14:paraId="497E808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за 5 лет</w:t>
            </w:r>
          </w:p>
        </w:tc>
      </w:tr>
      <w:tr w:rsidR="00D9463F" w:rsidRPr="00D9463F" w14:paraId="33543DE9" w14:textId="77777777" w:rsidTr="00D9463F">
        <w:trPr>
          <w:trHeight w:val="283"/>
        </w:trPr>
        <w:tc>
          <w:tcPr>
            <w:tcW w:w="1445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72B4DCB" w14:textId="77777777" w:rsidR="00D9463F" w:rsidRPr="00D9463F" w:rsidRDefault="00D9463F" w:rsidP="00D9463F">
            <w:pPr>
              <w:spacing w:after="0" w:line="240" w:lineRule="auto"/>
              <w:jc w:val="center"/>
              <w:rPr>
                <w:rFonts w:ascii="Times New Roman" w:eastAsia="Times New Roman" w:hAnsi="Times New Roman" w:cs="Times New Roman"/>
                <w:color w:val="000000"/>
                <w:sz w:val="24"/>
                <w:szCs w:val="24"/>
                <w:lang w:eastAsia="ru-RU"/>
              </w:rPr>
            </w:pPr>
            <w:r w:rsidRPr="00D9463F">
              <w:rPr>
                <w:rFonts w:ascii="Times New Roman" w:eastAsia="Times New Roman" w:hAnsi="Times New Roman" w:cs="Times New Roman"/>
                <w:color w:val="000000"/>
                <w:sz w:val="24"/>
                <w:szCs w:val="24"/>
                <w:lang w:eastAsia="ru-RU"/>
              </w:rPr>
              <w:t>Гараж (Самарская обл., Клявлинский-он, с. Назаровка, ул. Молодежная, 29)</w:t>
            </w:r>
          </w:p>
        </w:tc>
      </w:tr>
      <w:tr w:rsidR="00D9463F" w:rsidRPr="00D9463F" w14:paraId="5BB69C94"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1D7F354"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тепловой энергии на отопление и вентиляцию, Вт*ч/м</w:t>
            </w:r>
            <w:r w:rsidRPr="00D9463F">
              <w:rPr>
                <w:rFonts w:ascii="Times New Roman" w:eastAsia="Times New Roman" w:hAnsi="Times New Roman" w:cs="Times New Roman"/>
                <w:color w:val="000000"/>
                <w:sz w:val="20"/>
                <w:szCs w:val="20"/>
                <w:vertAlign w:val="superscript"/>
                <w:lang w:eastAsia="ru-RU"/>
              </w:rPr>
              <w:t>2</w:t>
            </w:r>
            <w:r w:rsidRPr="00D9463F">
              <w:rPr>
                <w:rFonts w:ascii="Times New Roman" w:eastAsia="Times New Roman" w:hAnsi="Times New Roman" w:cs="Times New Roman"/>
                <w:color w:val="000000"/>
                <w:sz w:val="20"/>
                <w:szCs w:val="20"/>
                <w:lang w:eastAsia="ru-RU"/>
              </w:rPr>
              <w:t>/ГСОП</w:t>
            </w:r>
          </w:p>
        </w:tc>
        <w:tc>
          <w:tcPr>
            <w:tcW w:w="1640" w:type="dxa"/>
            <w:tcBorders>
              <w:top w:val="nil"/>
              <w:left w:val="nil"/>
              <w:bottom w:val="single" w:sz="4" w:space="0" w:color="auto"/>
              <w:right w:val="single" w:sz="4" w:space="0" w:color="auto"/>
            </w:tcBorders>
            <w:shd w:val="clear" w:color="auto" w:fill="auto"/>
            <w:vAlign w:val="center"/>
            <w:hideMark/>
          </w:tcPr>
          <w:p w14:paraId="149EB5A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27AAD2B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5F622ED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4ABB3B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5A1A438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3C9C856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46D3EC12"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7A1C3A5"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горячей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 xml:space="preserve">/чел </w:t>
            </w:r>
          </w:p>
        </w:tc>
        <w:tc>
          <w:tcPr>
            <w:tcW w:w="1640" w:type="dxa"/>
            <w:tcBorders>
              <w:top w:val="nil"/>
              <w:left w:val="nil"/>
              <w:bottom w:val="single" w:sz="4" w:space="0" w:color="auto"/>
              <w:right w:val="single" w:sz="4" w:space="0" w:color="auto"/>
            </w:tcBorders>
            <w:shd w:val="clear" w:color="auto" w:fill="auto"/>
            <w:vAlign w:val="center"/>
            <w:hideMark/>
          </w:tcPr>
          <w:p w14:paraId="63DB374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6BE5852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5F32E10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3DEF565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21D0BD3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FF7F73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E700C5C"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B144861"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холодной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/чел</w:t>
            </w:r>
          </w:p>
        </w:tc>
        <w:tc>
          <w:tcPr>
            <w:tcW w:w="1640" w:type="dxa"/>
            <w:tcBorders>
              <w:top w:val="nil"/>
              <w:left w:val="nil"/>
              <w:bottom w:val="single" w:sz="4" w:space="0" w:color="auto"/>
              <w:right w:val="single" w:sz="4" w:space="0" w:color="auto"/>
            </w:tcBorders>
            <w:shd w:val="clear" w:color="auto" w:fill="auto"/>
            <w:vAlign w:val="center"/>
            <w:hideMark/>
          </w:tcPr>
          <w:p w14:paraId="642982E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278FFE0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5A116D7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69A26CE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173832C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6201E9B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11998FFF" w14:textId="77777777" w:rsidTr="00D9463F">
        <w:trPr>
          <w:trHeight w:val="283"/>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2B97216E"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электрической энергии, кВт*ч/м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000000" w:fill="FFFFFF"/>
            <w:vAlign w:val="center"/>
            <w:hideMark/>
          </w:tcPr>
          <w:p w14:paraId="5FEA441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0,02</w:t>
            </w:r>
          </w:p>
        </w:tc>
        <w:tc>
          <w:tcPr>
            <w:tcW w:w="1620" w:type="dxa"/>
            <w:tcBorders>
              <w:top w:val="nil"/>
              <w:left w:val="nil"/>
              <w:bottom w:val="single" w:sz="4" w:space="0" w:color="auto"/>
              <w:right w:val="single" w:sz="4" w:space="0" w:color="auto"/>
            </w:tcBorders>
            <w:shd w:val="clear" w:color="000000" w:fill="FFFFFF"/>
            <w:vAlign w:val="center"/>
            <w:hideMark/>
          </w:tcPr>
          <w:p w14:paraId="3943ED7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33,33</w:t>
            </w:r>
          </w:p>
        </w:tc>
        <w:tc>
          <w:tcPr>
            <w:tcW w:w="1880" w:type="dxa"/>
            <w:tcBorders>
              <w:top w:val="nil"/>
              <w:left w:val="nil"/>
              <w:bottom w:val="single" w:sz="4" w:space="0" w:color="auto"/>
              <w:right w:val="single" w:sz="4" w:space="0" w:color="auto"/>
            </w:tcBorders>
            <w:shd w:val="clear" w:color="000000" w:fill="FFFFFF"/>
            <w:vAlign w:val="center"/>
            <w:hideMark/>
          </w:tcPr>
          <w:p w14:paraId="7DFAD64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1840" w:type="dxa"/>
            <w:tcBorders>
              <w:top w:val="nil"/>
              <w:left w:val="nil"/>
              <w:bottom w:val="single" w:sz="4" w:space="0" w:color="auto"/>
              <w:right w:val="single" w:sz="4" w:space="0" w:color="auto"/>
            </w:tcBorders>
            <w:shd w:val="clear" w:color="000000" w:fill="FFFFFF"/>
            <w:vAlign w:val="center"/>
            <w:hideMark/>
          </w:tcPr>
          <w:p w14:paraId="1AFA99D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3508" w:type="dxa"/>
            <w:gridSpan w:val="3"/>
            <w:tcBorders>
              <w:top w:val="single" w:sz="4" w:space="0" w:color="auto"/>
              <w:left w:val="nil"/>
              <w:bottom w:val="single" w:sz="4" w:space="0" w:color="auto"/>
              <w:right w:val="single" w:sz="4" w:space="0" w:color="000000"/>
            </w:tcBorders>
            <w:shd w:val="clear" w:color="000000" w:fill="FFFFFF"/>
            <w:vAlign w:val="center"/>
            <w:hideMark/>
          </w:tcPr>
          <w:p w14:paraId="1AED7EB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c>
          <w:tcPr>
            <w:tcW w:w="2126" w:type="dxa"/>
            <w:gridSpan w:val="2"/>
            <w:tcBorders>
              <w:top w:val="single" w:sz="4" w:space="0" w:color="auto"/>
              <w:left w:val="nil"/>
              <w:bottom w:val="single" w:sz="4" w:space="0" w:color="auto"/>
              <w:right w:val="single" w:sz="4" w:space="0" w:color="000000"/>
            </w:tcBorders>
            <w:shd w:val="clear" w:color="000000" w:fill="FFFFFF"/>
            <w:vAlign w:val="center"/>
            <w:hideMark/>
          </w:tcPr>
          <w:p w14:paraId="2423EF2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r>
      <w:tr w:rsidR="00D9463F" w:rsidRPr="00D9463F" w14:paraId="3A12CAB9"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B35D64B"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природного газа,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auto" w:fill="auto"/>
            <w:vAlign w:val="center"/>
            <w:hideMark/>
          </w:tcPr>
          <w:p w14:paraId="6B6ADEF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7DF8ED9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51BFB2D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423DAF9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5386E00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84CEC5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8B8F54E"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DF7F93D"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твердого топлива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2D2197C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7CC8F95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4511AFE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297221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0B03A40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5B8419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410C1FEE"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AA774B2"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Потребление иного энергетического ресурса на нужды отопления и </w:t>
            </w:r>
            <w:r w:rsidRPr="00D9463F">
              <w:rPr>
                <w:rFonts w:ascii="Times New Roman" w:eastAsia="Times New Roman" w:hAnsi="Times New Roman" w:cs="Times New Roman"/>
                <w:color w:val="000000"/>
                <w:sz w:val="20"/>
                <w:szCs w:val="20"/>
                <w:lang w:eastAsia="ru-RU"/>
              </w:rPr>
              <w:lastRenderedPageBreak/>
              <w:t>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6534B5D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22FF50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74D71EA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7BBFA6B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026C71D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556E14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71930B1"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931C97A"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Потребление моторного топлива, тут/л</w:t>
            </w:r>
          </w:p>
        </w:tc>
        <w:tc>
          <w:tcPr>
            <w:tcW w:w="1640" w:type="dxa"/>
            <w:tcBorders>
              <w:top w:val="nil"/>
              <w:left w:val="nil"/>
              <w:bottom w:val="single" w:sz="4" w:space="0" w:color="auto"/>
              <w:right w:val="single" w:sz="4" w:space="0" w:color="auto"/>
            </w:tcBorders>
            <w:shd w:val="clear" w:color="auto" w:fill="auto"/>
            <w:vAlign w:val="center"/>
            <w:hideMark/>
          </w:tcPr>
          <w:p w14:paraId="560B02E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7F7AE02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27F65DF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3180655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25BC777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A3F3D2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411DCA0B" w14:textId="77777777" w:rsidTr="00D9463F">
        <w:trPr>
          <w:trHeight w:val="283"/>
        </w:trPr>
        <w:tc>
          <w:tcPr>
            <w:tcW w:w="1445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C6DF35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администрации (Самарская обл., Клявлинский р-он, с. Назаровка ул. Центральная, 29)</w:t>
            </w:r>
          </w:p>
        </w:tc>
      </w:tr>
      <w:tr w:rsidR="00D9463F" w:rsidRPr="00D9463F" w14:paraId="41C4A37F"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EDCD5A0"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тепловой энергии на отопление и вентиляцию, Вт*ч/м</w:t>
            </w:r>
            <w:r w:rsidRPr="00D9463F">
              <w:rPr>
                <w:rFonts w:ascii="Times New Roman" w:eastAsia="Times New Roman" w:hAnsi="Times New Roman" w:cs="Times New Roman"/>
                <w:color w:val="000000"/>
                <w:sz w:val="20"/>
                <w:szCs w:val="20"/>
                <w:vertAlign w:val="superscript"/>
                <w:lang w:eastAsia="ru-RU"/>
              </w:rPr>
              <w:t>2</w:t>
            </w:r>
            <w:r w:rsidRPr="00D9463F">
              <w:rPr>
                <w:rFonts w:ascii="Times New Roman" w:eastAsia="Times New Roman" w:hAnsi="Times New Roman" w:cs="Times New Roman"/>
                <w:color w:val="000000"/>
                <w:sz w:val="20"/>
                <w:szCs w:val="20"/>
                <w:lang w:eastAsia="ru-RU"/>
              </w:rPr>
              <w:t>/ГСОП</w:t>
            </w:r>
          </w:p>
        </w:tc>
        <w:tc>
          <w:tcPr>
            <w:tcW w:w="1640" w:type="dxa"/>
            <w:tcBorders>
              <w:top w:val="nil"/>
              <w:left w:val="nil"/>
              <w:bottom w:val="single" w:sz="4" w:space="0" w:color="auto"/>
              <w:right w:val="single" w:sz="4" w:space="0" w:color="auto"/>
            </w:tcBorders>
            <w:shd w:val="clear" w:color="auto" w:fill="auto"/>
            <w:vAlign w:val="center"/>
            <w:hideMark/>
          </w:tcPr>
          <w:p w14:paraId="68FC157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29D16FB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62B7C3B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3EDCA74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3209966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4DA9CF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0E092660"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FC10AF7"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горячей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 xml:space="preserve">/чел </w:t>
            </w:r>
          </w:p>
        </w:tc>
        <w:tc>
          <w:tcPr>
            <w:tcW w:w="1640" w:type="dxa"/>
            <w:tcBorders>
              <w:top w:val="nil"/>
              <w:left w:val="nil"/>
              <w:bottom w:val="single" w:sz="4" w:space="0" w:color="auto"/>
              <w:right w:val="single" w:sz="4" w:space="0" w:color="auto"/>
            </w:tcBorders>
            <w:shd w:val="clear" w:color="auto" w:fill="auto"/>
            <w:vAlign w:val="center"/>
            <w:hideMark/>
          </w:tcPr>
          <w:p w14:paraId="1BCE78A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5AF8619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5C5729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02C8F6C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72B0CCF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3B33BC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43EA2A7B"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011E5A1"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холодной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/чел</w:t>
            </w:r>
          </w:p>
        </w:tc>
        <w:tc>
          <w:tcPr>
            <w:tcW w:w="1640" w:type="dxa"/>
            <w:tcBorders>
              <w:top w:val="nil"/>
              <w:left w:val="nil"/>
              <w:bottom w:val="single" w:sz="4" w:space="0" w:color="auto"/>
              <w:right w:val="single" w:sz="4" w:space="0" w:color="auto"/>
            </w:tcBorders>
            <w:shd w:val="clear" w:color="auto" w:fill="auto"/>
            <w:vAlign w:val="center"/>
            <w:hideMark/>
          </w:tcPr>
          <w:p w14:paraId="19A3002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1D4A51A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472C54C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0ABE3F7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3F94E5B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E3E37A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4D8F1FB2"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96C9398"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электрической энергии, кВт*ч/м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auto" w:fill="auto"/>
            <w:vAlign w:val="center"/>
            <w:hideMark/>
          </w:tcPr>
          <w:p w14:paraId="2566D8B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250,9</w:t>
            </w:r>
          </w:p>
        </w:tc>
        <w:tc>
          <w:tcPr>
            <w:tcW w:w="1620" w:type="dxa"/>
            <w:tcBorders>
              <w:top w:val="nil"/>
              <w:left w:val="nil"/>
              <w:bottom w:val="single" w:sz="4" w:space="0" w:color="auto"/>
              <w:right w:val="single" w:sz="4" w:space="0" w:color="auto"/>
            </w:tcBorders>
            <w:shd w:val="clear" w:color="auto" w:fill="auto"/>
            <w:vAlign w:val="center"/>
            <w:hideMark/>
          </w:tcPr>
          <w:p w14:paraId="75944AD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33,3</w:t>
            </w:r>
          </w:p>
        </w:tc>
        <w:tc>
          <w:tcPr>
            <w:tcW w:w="1880" w:type="dxa"/>
            <w:tcBorders>
              <w:top w:val="nil"/>
              <w:left w:val="nil"/>
              <w:bottom w:val="single" w:sz="4" w:space="0" w:color="auto"/>
              <w:right w:val="single" w:sz="4" w:space="0" w:color="auto"/>
            </w:tcBorders>
            <w:shd w:val="clear" w:color="auto" w:fill="auto"/>
            <w:vAlign w:val="center"/>
            <w:hideMark/>
          </w:tcPr>
          <w:p w14:paraId="550888C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87%</w:t>
            </w:r>
          </w:p>
        </w:tc>
        <w:tc>
          <w:tcPr>
            <w:tcW w:w="1840" w:type="dxa"/>
            <w:tcBorders>
              <w:top w:val="nil"/>
              <w:left w:val="nil"/>
              <w:bottom w:val="single" w:sz="4" w:space="0" w:color="auto"/>
              <w:right w:val="single" w:sz="4" w:space="0" w:color="auto"/>
            </w:tcBorders>
            <w:shd w:val="clear" w:color="auto" w:fill="auto"/>
            <w:vAlign w:val="center"/>
            <w:hideMark/>
          </w:tcPr>
          <w:p w14:paraId="43731BD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32%</w:t>
            </w:r>
          </w:p>
        </w:tc>
        <w:tc>
          <w:tcPr>
            <w:tcW w:w="1098" w:type="dxa"/>
            <w:tcBorders>
              <w:top w:val="nil"/>
              <w:left w:val="nil"/>
              <w:bottom w:val="single" w:sz="4" w:space="0" w:color="auto"/>
              <w:right w:val="single" w:sz="4" w:space="0" w:color="auto"/>
            </w:tcBorders>
            <w:shd w:val="clear" w:color="auto" w:fill="auto"/>
            <w:vAlign w:val="center"/>
            <w:hideMark/>
          </w:tcPr>
          <w:p w14:paraId="31FF1A9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234,76</w:t>
            </w:r>
          </w:p>
        </w:tc>
        <w:tc>
          <w:tcPr>
            <w:tcW w:w="1276" w:type="dxa"/>
            <w:tcBorders>
              <w:top w:val="nil"/>
              <w:left w:val="nil"/>
              <w:bottom w:val="single" w:sz="4" w:space="0" w:color="auto"/>
              <w:right w:val="single" w:sz="4" w:space="0" w:color="auto"/>
            </w:tcBorders>
            <w:shd w:val="clear" w:color="auto" w:fill="auto"/>
            <w:vAlign w:val="center"/>
            <w:hideMark/>
          </w:tcPr>
          <w:p w14:paraId="22ACABE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218,62</w:t>
            </w:r>
          </w:p>
        </w:tc>
        <w:tc>
          <w:tcPr>
            <w:tcW w:w="1134" w:type="dxa"/>
            <w:tcBorders>
              <w:top w:val="nil"/>
              <w:left w:val="nil"/>
              <w:bottom w:val="single" w:sz="4" w:space="0" w:color="auto"/>
              <w:right w:val="single" w:sz="4" w:space="0" w:color="auto"/>
            </w:tcBorders>
            <w:shd w:val="clear" w:color="auto" w:fill="auto"/>
            <w:vAlign w:val="center"/>
            <w:hideMark/>
          </w:tcPr>
          <w:p w14:paraId="554BF04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202,47</w:t>
            </w:r>
          </w:p>
        </w:tc>
        <w:tc>
          <w:tcPr>
            <w:tcW w:w="1134" w:type="dxa"/>
            <w:tcBorders>
              <w:top w:val="nil"/>
              <w:left w:val="nil"/>
              <w:bottom w:val="single" w:sz="4" w:space="0" w:color="auto"/>
              <w:right w:val="single" w:sz="4" w:space="0" w:color="auto"/>
            </w:tcBorders>
            <w:shd w:val="clear" w:color="auto" w:fill="auto"/>
            <w:vAlign w:val="center"/>
            <w:hideMark/>
          </w:tcPr>
          <w:p w14:paraId="5D4E679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186,33</w:t>
            </w:r>
          </w:p>
        </w:tc>
        <w:tc>
          <w:tcPr>
            <w:tcW w:w="992" w:type="dxa"/>
            <w:tcBorders>
              <w:top w:val="nil"/>
              <w:left w:val="nil"/>
              <w:bottom w:val="single" w:sz="4" w:space="0" w:color="auto"/>
              <w:right w:val="single" w:sz="4" w:space="0" w:color="auto"/>
            </w:tcBorders>
            <w:shd w:val="clear" w:color="auto" w:fill="auto"/>
            <w:vAlign w:val="center"/>
            <w:hideMark/>
          </w:tcPr>
          <w:p w14:paraId="23E9708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170,19</w:t>
            </w:r>
          </w:p>
        </w:tc>
      </w:tr>
      <w:tr w:rsidR="00D9463F" w:rsidRPr="00D9463F" w14:paraId="56C7B1D2" w14:textId="77777777" w:rsidTr="00D9463F">
        <w:trPr>
          <w:trHeight w:val="283"/>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06BFC709"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природного газа,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000000" w:fill="FFFFFF"/>
            <w:vAlign w:val="center"/>
            <w:hideMark/>
          </w:tcPr>
          <w:p w14:paraId="06434FC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000000" w:fill="FFFFFF"/>
            <w:vAlign w:val="center"/>
            <w:hideMark/>
          </w:tcPr>
          <w:p w14:paraId="5F5959C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000000" w:fill="FFFFFF"/>
            <w:vAlign w:val="center"/>
            <w:hideMark/>
          </w:tcPr>
          <w:p w14:paraId="01D59C6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000000" w:fill="FFFFFF"/>
            <w:vAlign w:val="center"/>
            <w:hideMark/>
          </w:tcPr>
          <w:p w14:paraId="7ADEF4D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000000" w:fill="FFFFFF"/>
            <w:vAlign w:val="center"/>
            <w:hideMark/>
          </w:tcPr>
          <w:p w14:paraId="56639D8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000000" w:fill="FFFFFF"/>
            <w:vAlign w:val="center"/>
            <w:hideMark/>
          </w:tcPr>
          <w:p w14:paraId="469ED7C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12BEDF45"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5FDB3A9"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твердого топлива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30E2233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6E6E30D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1453F6C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743002E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70EBDEA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3C9E0B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051F9821"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F88072C"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Потребление иного энергетического ресурса на нужды </w:t>
            </w:r>
            <w:r w:rsidRPr="00D9463F">
              <w:rPr>
                <w:rFonts w:ascii="Times New Roman" w:eastAsia="Times New Roman" w:hAnsi="Times New Roman" w:cs="Times New Roman"/>
                <w:color w:val="000000"/>
                <w:sz w:val="20"/>
                <w:szCs w:val="20"/>
                <w:lang w:eastAsia="ru-RU"/>
              </w:rPr>
              <w:lastRenderedPageBreak/>
              <w:t>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60880A2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5DFAA54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73A4761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0752C7D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0DC85BC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A763D6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4CC2E304"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81BE46F"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Потребление моторного топлива, тут/л</w:t>
            </w:r>
          </w:p>
        </w:tc>
        <w:tc>
          <w:tcPr>
            <w:tcW w:w="1640" w:type="dxa"/>
            <w:tcBorders>
              <w:top w:val="nil"/>
              <w:left w:val="nil"/>
              <w:bottom w:val="single" w:sz="4" w:space="0" w:color="auto"/>
              <w:right w:val="single" w:sz="4" w:space="0" w:color="auto"/>
            </w:tcBorders>
            <w:shd w:val="clear" w:color="auto" w:fill="auto"/>
            <w:vAlign w:val="center"/>
            <w:hideMark/>
          </w:tcPr>
          <w:p w14:paraId="511743E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0493C22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38BA9C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0FFD3B2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00D3AE7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3D9273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4263434" w14:textId="77777777" w:rsidTr="00D9463F">
        <w:trPr>
          <w:trHeight w:val="283"/>
        </w:trPr>
        <w:tc>
          <w:tcPr>
            <w:tcW w:w="1445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B8BFAE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СДК село Балахоновка (Самарская обл., Клявлинский р-он, с. Балахоновка, ул. Молодежная, 1)</w:t>
            </w:r>
          </w:p>
        </w:tc>
      </w:tr>
      <w:tr w:rsidR="00D9463F" w:rsidRPr="00D9463F" w14:paraId="23B4384E"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8ADB47C"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тепловой энергии на отопление и вентиляцию, Вт*ч/м</w:t>
            </w:r>
            <w:r w:rsidRPr="00D9463F">
              <w:rPr>
                <w:rFonts w:ascii="Times New Roman" w:eastAsia="Times New Roman" w:hAnsi="Times New Roman" w:cs="Times New Roman"/>
                <w:color w:val="000000"/>
                <w:sz w:val="20"/>
                <w:szCs w:val="20"/>
                <w:vertAlign w:val="superscript"/>
                <w:lang w:eastAsia="ru-RU"/>
              </w:rPr>
              <w:t>2</w:t>
            </w:r>
            <w:r w:rsidRPr="00D9463F">
              <w:rPr>
                <w:rFonts w:ascii="Times New Roman" w:eastAsia="Times New Roman" w:hAnsi="Times New Roman" w:cs="Times New Roman"/>
                <w:color w:val="000000"/>
                <w:sz w:val="20"/>
                <w:szCs w:val="20"/>
                <w:lang w:eastAsia="ru-RU"/>
              </w:rPr>
              <w:t>/ГСОП</w:t>
            </w:r>
          </w:p>
        </w:tc>
        <w:tc>
          <w:tcPr>
            <w:tcW w:w="1640" w:type="dxa"/>
            <w:tcBorders>
              <w:top w:val="nil"/>
              <w:left w:val="nil"/>
              <w:bottom w:val="single" w:sz="4" w:space="0" w:color="auto"/>
              <w:right w:val="single" w:sz="4" w:space="0" w:color="auto"/>
            </w:tcBorders>
            <w:shd w:val="clear" w:color="auto" w:fill="auto"/>
            <w:vAlign w:val="center"/>
            <w:hideMark/>
          </w:tcPr>
          <w:p w14:paraId="3AF1F42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6F3066C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2EE43F6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0562361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23C266C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3EE9AC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1159D7EE"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3E0DFC7"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горячей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 xml:space="preserve">/чел </w:t>
            </w:r>
          </w:p>
        </w:tc>
        <w:tc>
          <w:tcPr>
            <w:tcW w:w="1640" w:type="dxa"/>
            <w:tcBorders>
              <w:top w:val="nil"/>
              <w:left w:val="nil"/>
              <w:bottom w:val="single" w:sz="4" w:space="0" w:color="auto"/>
              <w:right w:val="single" w:sz="4" w:space="0" w:color="auto"/>
            </w:tcBorders>
            <w:shd w:val="clear" w:color="auto" w:fill="auto"/>
            <w:vAlign w:val="center"/>
            <w:hideMark/>
          </w:tcPr>
          <w:p w14:paraId="74F5AE2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10271EB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47D1C81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5F5047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33BA718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2A2F9E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0FECCEA4"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EBD841A"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холодной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/чел</w:t>
            </w:r>
          </w:p>
        </w:tc>
        <w:tc>
          <w:tcPr>
            <w:tcW w:w="1640" w:type="dxa"/>
            <w:tcBorders>
              <w:top w:val="nil"/>
              <w:left w:val="nil"/>
              <w:bottom w:val="single" w:sz="4" w:space="0" w:color="auto"/>
              <w:right w:val="single" w:sz="4" w:space="0" w:color="auto"/>
            </w:tcBorders>
            <w:shd w:val="clear" w:color="auto" w:fill="auto"/>
            <w:vAlign w:val="center"/>
            <w:hideMark/>
          </w:tcPr>
          <w:p w14:paraId="0781AD9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14ED530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6F96C67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0649F49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5E3A1C4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65AAEB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BB411A1"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AC01351"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электрической энергии, кВт*ч/м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auto" w:fill="auto"/>
            <w:vAlign w:val="center"/>
            <w:hideMark/>
          </w:tcPr>
          <w:p w14:paraId="05B1C49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2,82</w:t>
            </w:r>
          </w:p>
        </w:tc>
        <w:tc>
          <w:tcPr>
            <w:tcW w:w="1620" w:type="dxa"/>
            <w:tcBorders>
              <w:top w:val="nil"/>
              <w:left w:val="nil"/>
              <w:bottom w:val="single" w:sz="4" w:space="0" w:color="auto"/>
              <w:right w:val="single" w:sz="4" w:space="0" w:color="auto"/>
            </w:tcBorders>
            <w:shd w:val="clear" w:color="auto" w:fill="auto"/>
            <w:vAlign w:val="center"/>
            <w:hideMark/>
          </w:tcPr>
          <w:p w14:paraId="0FCEED1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9,3</w:t>
            </w:r>
          </w:p>
        </w:tc>
        <w:tc>
          <w:tcPr>
            <w:tcW w:w="1880" w:type="dxa"/>
            <w:tcBorders>
              <w:top w:val="nil"/>
              <w:left w:val="nil"/>
              <w:bottom w:val="single" w:sz="4" w:space="0" w:color="auto"/>
              <w:right w:val="single" w:sz="4" w:space="0" w:color="auto"/>
            </w:tcBorders>
            <w:shd w:val="clear" w:color="auto" w:fill="auto"/>
            <w:vAlign w:val="center"/>
            <w:hideMark/>
          </w:tcPr>
          <w:p w14:paraId="106A028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1840" w:type="dxa"/>
            <w:tcBorders>
              <w:top w:val="nil"/>
              <w:left w:val="nil"/>
              <w:bottom w:val="single" w:sz="4" w:space="0" w:color="auto"/>
              <w:right w:val="single" w:sz="4" w:space="0" w:color="auto"/>
            </w:tcBorders>
            <w:shd w:val="clear" w:color="auto" w:fill="auto"/>
            <w:vAlign w:val="center"/>
            <w:hideMark/>
          </w:tcPr>
          <w:p w14:paraId="4DEF4B2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7023292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FEDAA8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r>
      <w:tr w:rsidR="00D9463F" w:rsidRPr="00D9463F" w14:paraId="48181426" w14:textId="77777777" w:rsidTr="00D9463F">
        <w:trPr>
          <w:trHeight w:val="283"/>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36150862"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природного газа,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000000" w:fill="FFFFFF"/>
            <w:vAlign w:val="center"/>
            <w:hideMark/>
          </w:tcPr>
          <w:p w14:paraId="5FEF689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19,18</w:t>
            </w:r>
          </w:p>
        </w:tc>
        <w:tc>
          <w:tcPr>
            <w:tcW w:w="1620" w:type="dxa"/>
            <w:tcBorders>
              <w:top w:val="nil"/>
              <w:left w:val="nil"/>
              <w:bottom w:val="single" w:sz="4" w:space="0" w:color="auto"/>
              <w:right w:val="single" w:sz="4" w:space="0" w:color="auto"/>
            </w:tcBorders>
            <w:shd w:val="clear" w:color="000000" w:fill="FFFFFF"/>
            <w:vAlign w:val="center"/>
            <w:hideMark/>
          </w:tcPr>
          <w:p w14:paraId="7E8C9CF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18,8</w:t>
            </w:r>
          </w:p>
        </w:tc>
        <w:tc>
          <w:tcPr>
            <w:tcW w:w="1880" w:type="dxa"/>
            <w:tcBorders>
              <w:top w:val="nil"/>
              <w:left w:val="nil"/>
              <w:bottom w:val="single" w:sz="4" w:space="0" w:color="auto"/>
              <w:right w:val="single" w:sz="4" w:space="0" w:color="auto"/>
            </w:tcBorders>
            <w:shd w:val="clear" w:color="000000" w:fill="FFFFFF"/>
            <w:vAlign w:val="center"/>
            <w:hideMark/>
          </w:tcPr>
          <w:p w14:paraId="736F3C7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4%</w:t>
            </w:r>
          </w:p>
        </w:tc>
        <w:tc>
          <w:tcPr>
            <w:tcW w:w="1840" w:type="dxa"/>
            <w:tcBorders>
              <w:top w:val="nil"/>
              <w:left w:val="nil"/>
              <w:bottom w:val="single" w:sz="4" w:space="0" w:color="auto"/>
              <w:right w:val="single" w:sz="4" w:space="0" w:color="auto"/>
            </w:tcBorders>
            <w:shd w:val="clear" w:color="000000" w:fill="FFFFFF"/>
            <w:vAlign w:val="center"/>
            <w:hideMark/>
          </w:tcPr>
          <w:p w14:paraId="0D70C2F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3508" w:type="dxa"/>
            <w:gridSpan w:val="3"/>
            <w:tcBorders>
              <w:top w:val="single" w:sz="4" w:space="0" w:color="auto"/>
              <w:left w:val="nil"/>
              <w:bottom w:val="single" w:sz="4" w:space="0" w:color="auto"/>
              <w:right w:val="single" w:sz="4" w:space="0" w:color="000000"/>
            </w:tcBorders>
            <w:shd w:val="clear" w:color="000000" w:fill="FFFFFF"/>
            <w:vAlign w:val="center"/>
            <w:hideMark/>
          </w:tcPr>
          <w:p w14:paraId="39F3FD5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c>
          <w:tcPr>
            <w:tcW w:w="2126" w:type="dxa"/>
            <w:gridSpan w:val="2"/>
            <w:tcBorders>
              <w:top w:val="single" w:sz="4" w:space="0" w:color="auto"/>
              <w:left w:val="nil"/>
              <w:bottom w:val="single" w:sz="4" w:space="0" w:color="auto"/>
              <w:right w:val="single" w:sz="4" w:space="0" w:color="000000"/>
            </w:tcBorders>
            <w:shd w:val="clear" w:color="000000" w:fill="FFFFFF"/>
            <w:vAlign w:val="center"/>
            <w:hideMark/>
          </w:tcPr>
          <w:p w14:paraId="604B696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r>
      <w:tr w:rsidR="00D9463F" w:rsidRPr="00D9463F" w14:paraId="1D6DDF11"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EC9CD52"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твердого топлива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7ED6A29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0B2993D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55187BB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274DE2B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71FF167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620CBAF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59BAD26A"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B134547"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Потребление иного энергетического ресурса на нужды </w:t>
            </w:r>
            <w:r w:rsidRPr="00D9463F">
              <w:rPr>
                <w:rFonts w:ascii="Times New Roman" w:eastAsia="Times New Roman" w:hAnsi="Times New Roman" w:cs="Times New Roman"/>
                <w:color w:val="000000"/>
                <w:sz w:val="20"/>
                <w:szCs w:val="20"/>
                <w:lang w:eastAsia="ru-RU"/>
              </w:rPr>
              <w:lastRenderedPageBreak/>
              <w:t>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4D556DD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6162A72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20B3F7F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333C5BF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2DA0735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F757FF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48CF2FEC"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F270273"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Потребление моторного топлива, тут/л</w:t>
            </w:r>
          </w:p>
        </w:tc>
        <w:tc>
          <w:tcPr>
            <w:tcW w:w="1640" w:type="dxa"/>
            <w:tcBorders>
              <w:top w:val="nil"/>
              <w:left w:val="nil"/>
              <w:bottom w:val="single" w:sz="4" w:space="0" w:color="auto"/>
              <w:right w:val="single" w:sz="4" w:space="0" w:color="auto"/>
            </w:tcBorders>
            <w:shd w:val="clear" w:color="auto" w:fill="auto"/>
            <w:vAlign w:val="center"/>
            <w:hideMark/>
          </w:tcPr>
          <w:p w14:paraId="4695DCB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7E41BB9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AC6588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663F611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287CFA6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D9F716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57CA9D12" w14:textId="77777777" w:rsidTr="00D9463F">
        <w:trPr>
          <w:trHeight w:val="283"/>
        </w:trPr>
        <w:tc>
          <w:tcPr>
            <w:tcW w:w="1445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F6E5BF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СДК село Назаровка (Самарская обл., Клявлинский р-он, с. Назаровка, ул. Центральная, 37)</w:t>
            </w:r>
          </w:p>
        </w:tc>
      </w:tr>
      <w:tr w:rsidR="00D9463F" w:rsidRPr="00D9463F" w14:paraId="500254BF"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2F897EE"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тепловой энергии на отопление и вентиляцию, Вт*ч/м</w:t>
            </w:r>
            <w:r w:rsidRPr="00D9463F">
              <w:rPr>
                <w:rFonts w:ascii="Times New Roman" w:eastAsia="Times New Roman" w:hAnsi="Times New Roman" w:cs="Times New Roman"/>
                <w:color w:val="000000"/>
                <w:sz w:val="20"/>
                <w:szCs w:val="20"/>
                <w:vertAlign w:val="superscript"/>
                <w:lang w:eastAsia="ru-RU"/>
              </w:rPr>
              <w:t>2</w:t>
            </w:r>
            <w:r w:rsidRPr="00D9463F">
              <w:rPr>
                <w:rFonts w:ascii="Times New Roman" w:eastAsia="Times New Roman" w:hAnsi="Times New Roman" w:cs="Times New Roman"/>
                <w:color w:val="000000"/>
                <w:sz w:val="20"/>
                <w:szCs w:val="20"/>
                <w:lang w:eastAsia="ru-RU"/>
              </w:rPr>
              <w:t>/ГСОП</w:t>
            </w:r>
          </w:p>
        </w:tc>
        <w:tc>
          <w:tcPr>
            <w:tcW w:w="1640" w:type="dxa"/>
            <w:tcBorders>
              <w:top w:val="nil"/>
              <w:left w:val="nil"/>
              <w:bottom w:val="single" w:sz="4" w:space="0" w:color="auto"/>
              <w:right w:val="single" w:sz="4" w:space="0" w:color="auto"/>
            </w:tcBorders>
            <w:shd w:val="clear" w:color="auto" w:fill="auto"/>
            <w:vAlign w:val="center"/>
            <w:hideMark/>
          </w:tcPr>
          <w:p w14:paraId="65E9378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F03835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4D1956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775CE46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41B45EA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F9EF3F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6614CB7"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47A138F"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горячей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 xml:space="preserve">/чел </w:t>
            </w:r>
          </w:p>
        </w:tc>
        <w:tc>
          <w:tcPr>
            <w:tcW w:w="1640" w:type="dxa"/>
            <w:tcBorders>
              <w:top w:val="nil"/>
              <w:left w:val="nil"/>
              <w:bottom w:val="single" w:sz="4" w:space="0" w:color="auto"/>
              <w:right w:val="single" w:sz="4" w:space="0" w:color="auto"/>
            </w:tcBorders>
            <w:shd w:val="clear" w:color="auto" w:fill="auto"/>
            <w:vAlign w:val="center"/>
            <w:hideMark/>
          </w:tcPr>
          <w:p w14:paraId="5A4D053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57CD74D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007DA2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4849150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36B7DDD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6C59E9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6F2CFB15"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DC8BDC0"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холодной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/чел</w:t>
            </w:r>
          </w:p>
        </w:tc>
        <w:tc>
          <w:tcPr>
            <w:tcW w:w="1640" w:type="dxa"/>
            <w:tcBorders>
              <w:top w:val="nil"/>
              <w:left w:val="nil"/>
              <w:bottom w:val="single" w:sz="4" w:space="0" w:color="auto"/>
              <w:right w:val="single" w:sz="4" w:space="0" w:color="auto"/>
            </w:tcBorders>
            <w:shd w:val="clear" w:color="auto" w:fill="auto"/>
            <w:vAlign w:val="center"/>
            <w:hideMark/>
          </w:tcPr>
          <w:p w14:paraId="1924749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3,53</w:t>
            </w:r>
          </w:p>
        </w:tc>
        <w:tc>
          <w:tcPr>
            <w:tcW w:w="1620" w:type="dxa"/>
            <w:tcBorders>
              <w:top w:val="nil"/>
              <w:left w:val="nil"/>
              <w:bottom w:val="single" w:sz="4" w:space="0" w:color="auto"/>
              <w:right w:val="single" w:sz="4" w:space="0" w:color="auto"/>
            </w:tcBorders>
            <w:shd w:val="clear" w:color="auto" w:fill="auto"/>
            <w:vAlign w:val="center"/>
            <w:hideMark/>
          </w:tcPr>
          <w:p w14:paraId="2698EEC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5,2</w:t>
            </w:r>
          </w:p>
        </w:tc>
        <w:tc>
          <w:tcPr>
            <w:tcW w:w="1880" w:type="dxa"/>
            <w:tcBorders>
              <w:top w:val="nil"/>
              <w:left w:val="nil"/>
              <w:bottom w:val="single" w:sz="4" w:space="0" w:color="auto"/>
              <w:right w:val="single" w:sz="4" w:space="0" w:color="auto"/>
            </w:tcBorders>
            <w:shd w:val="clear" w:color="auto" w:fill="auto"/>
            <w:vAlign w:val="center"/>
            <w:hideMark/>
          </w:tcPr>
          <w:p w14:paraId="540C93F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1840" w:type="dxa"/>
            <w:tcBorders>
              <w:top w:val="nil"/>
              <w:left w:val="nil"/>
              <w:bottom w:val="single" w:sz="4" w:space="0" w:color="auto"/>
              <w:right w:val="single" w:sz="4" w:space="0" w:color="auto"/>
            </w:tcBorders>
            <w:shd w:val="clear" w:color="auto" w:fill="auto"/>
            <w:vAlign w:val="center"/>
            <w:hideMark/>
          </w:tcPr>
          <w:p w14:paraId="0196595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7FEEC8F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6A1259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r>
      <w:tr w:rsidR="00D9463F" w:rsidRPr="00D9463F" w14:paraId="18C5771C" w14:textId="77777777" w:rsidTr="00D9463F">
        <w:trPr>
          <w:trHeight w:val="283"/>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2BA948EB"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электрической энергии, кВт*ч/м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000000" w:fill="FFFFFF"/>
            <w:vAlign w:val="center"/>
            <w:hideMark/>
          </w:tcPr>
          <w:p w14:paraId="185F359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10,87</w:t>
            </w:r>
          </w:p>
        </w:tc>
        <w:tc>
          <w:tcPr>
            <w:tcW w:w="1620" w:type="dxa"/>
            <w:tcBorders>
              <w:top w:val="nil"/>
              <w:left w:val="nil"/>
              <w:bottom w:val="single" w:sz="4" w:space="0" w:color="auto"/>
              <w:right w:val="single" w:sz="4" w:space="0" w:color="auto"/>
            </w:tcBorders>
            <w:shd w:val="clear" w:color="000000" w:fill="FFFFFF"/>
            <w:vAlign w:val="center"/>
            <w:hideMark/>
          </w:tcPr>
          <w:p w14:paraId="1798A48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33,3</w:t>
            </w:r>
          </w:p>
        </w:tc>
        <w:tc>
          <w:tcPr>
            <w:tcW w:w="1880" w:type="dxa"/>
            <w:tcBorders>
              <w:top w:val="nil"/>
              <w:left w:val="nil"/>
              <w:bottom w:val="single" w:sz="4" w:space="0" w:color="auto"/>
              <w:right w:val="single" w:sz="4" w:space="0" w:color="auto"/>
            </w:tcBorders>
            <w:shd w:val="clear" w:color="000000" w:fill="FFFFFF"/>
            <w:vAlign w:val="center"/>
            <w:hideMark/>
          </w:tcPr>
          <w:p w14:paraId="55EB7B8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1840" w:type="dxa"/>
            <w:tcBorders>
              <w:top w:val="nil"/>
              <w:left w:val="nil"/>
              <w:bottom w:val="single" w:sz="4" w:space="0" w:color="auto"/>
              <w:right w:val="single" w:sz="4" w:space="0" w:color="auto"/>
            </w:tcBorders>
            <w:shd w:val="clear" w:color="000000" w:fill="FFFFFF"/>
            <w:vAlign w:val="center"/>
            <w:hideMark/>
          </w:tcPr>
          <w:p w14:paraId="45EE7FE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3508" w:type="dxa"/>
            <w:gridSpan w:val="3"/>
            <w:tcBorders>
              <w:top w:val="single" w:sz="4" w:space="0" w:color="auto"/>
              <w:left w:val="nil"/>
              <w:bottom w:val="single" w:sz="4" w:space="0" w:color="auto"/>
              <w:right w:val="single" w:sz="4" w:space="0" w:color="000000"/>
            </w:tcBorders>
            <w:shd w:val="clear" w:color="000000" w:fill="FFFFFF"/>
            <w:vAlign w:val="center"/>
            <w:hideMark/>
          </w:tcPr>
          <w:p w14:paraId="69AE5C1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c>
          <w:tcPr>
            <w:tcW w:w="2126" w:type="dxa"/>
            <w:gridSpan w:val="2"/>
            <w:tcBorders>
              <w:top w:val="single" w:sz="4" w:space="0" w:color="auto"/>
              <w:left w:val="nil"/>
              <w:bottom w:val="single" w:sz="4" w:space="0" w:color="auto"/>
              <w:right w:val="single" w:sz="4" w:space="0" w:color="000000"/>
            </w:tcBorders>
            <w:shd w:val="clear" w:color="000000" w:fill="FFFFFF"/>
            <w:vAlign w:val="center"/>
            <w:hideMark/>
          </w:tcPr>
          <w:p w14:paraId="610F087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r>
      <w:tr w:rsidR="00D9463F" w:rsidRPr="00D9463F" w14:paraId="62F1013E"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A771C86"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природного газа,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auto" w:fill="auto"/>
            <w:vAlign w:val="center"/>
            <w:hideMark/>
          </w:tcPr>
          <w:p w14:paraId="768E391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31,44</w:t>
            </w:r>
          </w:p>
        </w:tc>
        <w:tc>
          <w:tcPr>
            <w:tcW w:w="1620" w:type="dxa"/>
            <w:tcBorders>
              <w:top w:val="nil"/>
              <w:left w:val="nil"/>
              <w:bottom w:val="single" w:sz="4" w:space="0" w:color="auto"/>
              <w:right w:val="single" w:sz="4" w:space="0" w:color="auto"/>
            </w:tcBorders>
            <w:shd w:val="clear" w:color="auto" w:fill="auto"/>
            <w:vAlign w:val="center"/>
            <w:hideMark/>
          </w:tcPr>
          <w:p w14:paraId="4930FD3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22</w:t>
            </w:r>
          </w:p>
        </w:tc>
        <w:tc>
          <w:tcPr>
            <w:tcW w:w="1880" w:type="dxa"/>
            <w:tcBorders>
              <w:top w:val="nil"/>
              <w:left w:val="nil"/>
              <w:bottom w:val="single" w:sz="4" w:space="0" w:color="auto"/>
              <w:right w:val="single" w:sz="4" w:space="0" w:color="auto"/>
            </w:tcBorders>
            <w:shd w:val="clear" w:color="auto" w:fill="auto"/>
            <w:vAlign w:val="center"/>
            <w:hideMark/>
          </w:tcPr>
          <w:p w14:paraId="776F53D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31%</w:t>
            </w:r>
          </w:p>
        </w:tc>
        <w:tc>
          <w:tcPr>
            <w:tcW w:w="1840" w:type="dxa"/>
            <w:tcBorders>
              <w:top w:val="nil"/>
              <w:left w:val="nil"/>
              <w:bottom w:val="single" w:sz="4" w:space="0" w:color="auto"/>
              <w:right w:val="single" w:sz="4" w:space="0" w:color="auto"/>
            </w:tcBorders>
            <w:shd w:val="clear" w:color="auto" w:fill="auto"/>
            <w:vAlign w:val="center"/>
            <w:hideMark/>
          </w:tcPr>
          <w:p w14:paraId="04F03AA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w:t>
            </w:r>
          </w:p>
        </w:tc>
        <w:tc>
          <w:tcPr>
            <w:tcW w:w="1098" w:type="dxa"/>
            <w:tcBorders>
              <w:top w:val="nil"/>
              <w:left w:val="nil"/>
              <w:bottom w:val="single" w:sz="4" w:space="0" w:color="auto"/>
              <w:right w:val="single" w:sz="4" w:space="0" w:color="auto"/>
            </w:tcBorders>
            <w:shd w:val="clear" w:color="auto" w:fill="auto"/>
            <w:vAlign w:val="center"/>
            <w:hideMark/>
          </w:tcPr>
          <w:p w14:paraId="0F078AC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31,24</w:t>
            </w:r>
          </w:p>
        </w:tc>
        <w:tc>
          <w:tcPr>
            <w:tcW w:w="1276" w:type="dxa"/>
            <w:tcBorders>
              <w:top w:val="nil"/>
              <w:left w:val="nil"/>
              <w:bottom w:val="single" w:sz="4" w:space="0" w:color="auto"/>
              <w:right w:val="single" w:sz="4" w:space="0" w:color="auto"/>
            </w:tcBorders>
            <w:shd w:val="clear" w:color="auto" w:fill="auto"/>
            <w:vAlign w:val="center"/>
            <w:hideMark/>
          </w:tcPr>
          <w:p w14:paraId="2F63301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31,04</w:t>
            </w:r>
          </w:p>
        </w:tc>
        <w:tc>
          <w:tcPr>
            <w:tcW w:w="1134" w:type="dxa"/>
            <w:tcBorders>
              <w:top w:val="nil"/>
              <w:left w:val="nil"/>
              <w:bottom w:val="single" w:sz="4" w:space="0" w:color="auto"/>
              <w:right w:val="single" w:sz="4" w:space="0" w:color="auto"/>
            </w:tcBorders>
            <w:shd w:val="clear" w:color="auto" w:fill="auto"/>
            <w:vAlign w:val="center"/>
            <w:hideMark/>
          </w:tcPr>
          <w:p w14:paraId="0B3970C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30,85</w:t>
            </w:r>
          </w:p>
        </w:tc>
        <w:tc>
          <w:tcPr>
            <w:tcW w:w="1134" w:type="dxa"/>
            <w:tcBorders>
              <w:top w:val="nil"/>
              <w:left w:val="nil"/>
              <w:bottom w:val="single" w:sz="4" w:space="0" w:color="auto"/>
              <w:right w:val="single" w:sz="4" w:space="0" w:color="auto"/>
            </w:tcBorders>
            <w:shd w:val="clear" w:color="auto" w:fill="auto"/>
            <w:vAlign w:val="center"/>
            <w:hideMark/>
          </w:tcPr>
          <w:p w14:paraId="35A8242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30,65</w:t>
            </w:r>
          </w:p>
        </w:tc>
        <w:tc>
          <w:tcPr>
            <w:tcW w:w="992" w:type="dxa"/>
            <w:tcBorders>
              <w:top w:val="nil"/>
              <w:left w:val="nil"/>
              <w:bottom w:val="single" w:sz="4" w:space="0" w:color="auto"/>
              <w:right w:val="single" w:sz="4" w:space="0" w:color="auto"/>
            </w:tcBorders>
            <w:shd w:val="clear" w:color="auto" w:fill="auto"/>
            <w:vAlign w:val="center"/>
            <w:hideMark/>
          </w:tcPr>
          <w:p w14:paraId="0E8016A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30,45</w:t>
            </w:r>
          </w:p>
        </w:tc>
      </w:tr>
      <w:tr w:rsidR="00D9463F" w:rsidRPr="00D9463F" w14:paraId="4D80A332"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2C990CC"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твердого топлива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19C4C3D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2C98FD5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43CF43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3170A4A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4968DAD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569FDA2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3E202F8"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B018244"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Потребление иного энергетического ресурса на нужды отопления и </w:t>
            </w:r>
            <w:r w:rsidRPr="00D9463F">
              <w:rPr>
                <w:rFonts w:ascii="Times New Roman" w:eastAsia="Times New Roman" w:hAnsi="Times New Roman" w:cs="Times New Roman"/>
                <w:color w:val="000000"/>
                <w:sz w:val="20"/>
                <w:szCs w:val="20"/>
                <w:lang w:eastAsia="ru-RU"/>
              </w:rPr>
              <w:lastRenderedPageBreak/>
              <w:t>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63EF410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6C9E403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E138C2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1EF470F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229D669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B7508D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0E5A6A4E"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098A129"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Потребление моторного топлива, тут/л</w:t>
            </w:r>
          </w:p>
        </w:tc>
        <w:tc>
          <w:tcPr>
            <w:tcW w:w="1640" w:type="dxa"/>
            <w:tcBorders>
              <w:top w:val="nil"/>
              <w:left w:val="nil"/>
              <w:bottom w:val="single" w:sz="4" w:space="0" w:color="auto"/>
              <w:right w:val="single" w:sz="4" w:space="0" w:color="auto"/>
            </w:tcBorders>
            <w:shd w:val="clear" w:color="auto" w:fill="auto"/>
            <w:vAlign w:val="center"/>
            <w:hideMark/>
          </w:tcPr>
          <w:p w14:paraId="6A6B7D2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8AD4A8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6B105B6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6D8F7A1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344CF34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71D693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D386B64" w14:textId="77777777" w:rsidTr="00D9463F">
        <w:trPr>
          <w:trHeight w:val="283"/>
        </w:trPr>
        <w:tc>
          <w:tcPr>
            <w:tcW w:w="1445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CE776" w14:textId="65A06628"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Здание СДК село Русское Добрино (Самарская обл., Клявлинский р-он, с. Русское Добрино, ул. Молодежная, 62) </w:t>
            </w:r>
          </w:p>
        </w:tc>
      </w:tr>
      <w:tr w:rsidR="00D9463F" w:rsidRPr="00D9463F" w14:paraId="14D19DC6"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87CA6C7"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тепловой энергии на отопление и вентиляцию, Вт*ч/м</w:t>
            </w:r>
            <w:r w:rsidRPr="00D9463F">
              <w:rPr>
                <w:rFonts w:ascii="Times New Roman" w:eastAsia="Times New Roman" w:hAnsi="Times New Roman" w:cs="Times New Roman"/>
                <w:color w:val="000000"/>
                <w:sz w:val="20"/>
                <w:szCs w:val="20"/>
                <w:vertAlign w:val="superscript"/>
                <w:lang w:eastAsia="ru-RU"/>
              </w:rPr>
              <w:t>2</w:t>
            </w:r>
            <w:r w:rsidRPr="00D9463F">
              <w:rPr>
                <w:rFonts w:ascii="Times New Roman" w:eastAsia="Times New Roman" w:hAnsi="Times New Roman" w:cs="Times New Roman"/>
                <w:color w:val="000000"/>
                <w:sz w:val="20"/>
                <w:szCs w:val="20"/>
                <w:lang w:eastAsia="ru-RU"/>
              </w:rPr>
              <w:t>/ГСОП</w:t>
            </w:r>
          </w:p>
        </w:tc>
        <w:tc>
          <w:tcPr>
            <w:tcW w:w="1640" w:type="dxa"/>
            <w:tcBorders>
              <w:top w:val="nil"/>
              <w:left w:val="nil"/>
              <w:bottom w:val="single" w:sz="4" w:space="0" w:color="auto"/>
              <w:right w:val="single" w:sz="4" w:space="0" w:color="auto"/>
            </w:tcBorders>
            <w:shd w:val="clear" w:color="auto" w:fill="auto"/>
            <w:vAlign w:val="center"/>
            <w:hideMark/>
          </w:tcPr>
          <w:p w14:paraId="11171D2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EC51FA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2B5B368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6546FCF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6F6313C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6FA8BC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6AAA16BA"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89E8328"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горячей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 xml:space="preserve">/чел </w:t>
            </w:r>
          </w:p>
        </w:tc>
        <w:tc>
          <w:tcPr>
            <w:tcW w:w="1640" w:type="dxa"/>
            <w:tcBorders>
              <w:top w:val="nil"/>
              <w:left w:val="nil"/>
              <w:bottom w:val="single" w:sz="4" w:space="0" w:color="auto"/>
              <w:right w:val="single" w:sz="4" w:space="0" w:color="auto"/>
            </w:tcBorders>
            <w:shd w:val="clear" w:color="auto" w:fill="auto"/>
            <w:vAlign w:val="center"/>
            <w:hideMark/>
          </w:tcPr>
          <w:p w14:paraId="041A614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0312F98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9FA5E0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64F5BA5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41FA61E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D89CDD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69D61643"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A36E02C"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холодной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/чел</w:t>
            </w:r>
          </w:p>
        </w:tc>
        <w:tc>
          <w:tcPr>
            <w:tcW w:w="1640" w:type="dxa"/>
            <w:tcBorders>
              <w:top w:val="nil"/>
              <w:left w:val="nil"/>
              <w:bottom w:val="single" w:sz="4" w:space="0" w:color="auto"/>
              <w:right w:val="single" w:sz="4" w:space="0" w:color="auto"/>
            </w:tcBorders>
            <w:shd w:val="clear" w:color="auto" w:fill="auto"/>
            <w:vAlign w:val="center"/>
            <w:hideMark/>
          </w:tcPr>
          <w:p w14:paraId="4642C27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0A2B17D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23E46F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1A34F32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7C610A5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31D5958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BA888E0" w14:textId="77777777" w:rsidTr="00D9463F">
        <w:trPr>
          <w:trHeight w:val="283"/>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5520E759"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электрической энергии, кВт*ч/м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000000" w:fill="FFFFFF"/>
            <w:vAlign w:val="center"/>
            <w:hideMark/>
          </w:tcPr>
          <w:p w14:paraId="6A58277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1,73</w:t>
            </w:r>
          </w:p>
        </w:tc>
        <w:tc>
          <w:tcPr>
            <w:tcW w:w="1620" w:type="dxa"/>
            <w:tcBorders>
              <w:top w:val="nil"/>
              <w:left w:val="nil"/>
              <w:bottom w:val="single" w:sz="4" w:space="0" w:color="auto"/>
              <w:right w:val="single" w:sz="4" w:space="0" w:color="auto"/>
            </w:tcBorders>
            <w:shd w:val="clear" w:color="000000" w:fill="FFFFFF"/>
            <w:vAlign w:val="center"/>
            <w:hideMark/>
          </w:tcPr>
          <w:p w14:paraId="52EEA37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9,3</w:t>
            </w:r>
          </w:p>
        </w:tc>
        <w:tc>
          <w:tcPr>
            <w:tcW w:w="1880" w:type="dxa"/>
            <w:tcBorders>
              <w:top w:val="nil"/>
              <w:left w:val="nil"/>
              <w:bottom w:val="single" w:sz="4" w:space="0" w:color="auto"/>
              <w:right w:val="single" w:sz="4" w:space="0" w:color="auto"/>
            </w:tcBorders>
            <w:shd w:val="clear" w:color="000000" w:fill="FFFFFF"/>
            <w:vAlign w:val="center"/>
            <w:hideMark/>
          </w:tcPr>
          <w:p w14:paraId="2801347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1840" w:type="dxa"/>
            <w:tcBorders>
              <w:top w:val="nil"/>
              <w:left w:val="nil"/>
              <w:bottom w:val="single" w:sz="4" w:space="0" w:color="auto"/>
              <w:right w:val="single" w:sz="4" w:space="0" w:color="auto"/>
            </w:tcBorders>
            <w:shd w:val="clear" w:color="000000" w:fill="FFFFFF"/>
            <w:vAlign w:val="center"/>
            <w:hideMark/>
          </w:tcPr>
          <w:p w14:paraId="514784B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3508" w:type="dxa"/>
            <w:gridSpan w:val="3"/>
            <w:tcBorders>
              <w:top w:val="single" w:sz="4" w:space="0" w:color="auto"/>
              <w:left w:val="nil"/>
              <w:bottom w:val="single" w:sz="4" w:space="0" w:color="auto"/>
              <w:right w:val="single" w:sz="4" w:space="0" w:color="000000"/>
            </w:tcBorders>
            <w:shd w:val="clear" w:color="000000" w:fill="FFFFFF"/>
            <w:vAlign w:val="center"/>
            <w:hideMark/>
          </w:tcPr>
          <w:p w14:paraId="3FBB2A2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c>
          <w:tcPr>
            <w:tcW w:w="2126" w:type="dxa"/>
            <w:gridSpan w:val="2"/>
            <w:tcBorders>
              <w:top w:val="single" w:sz="4" w:space="0" w:color="auto"/>
              <w:left w:val="nil"/>
              <w:bottom w:val="single" w:sz="4" w:space="0" w:color="auto"/>
              <w:right w:val="single" w:sz="4" w:space="0" w:color="000000"/>
            </w:tcBorders>
            <w:shd w:val="clear" w:color="000000" w:fill="FFFFFF"/>
            <w:vAlign w:val="center"/>
            <w:hideMark/>
          </w:tcPr>
          <w:p w14:paraId="0A4C496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r>
      <w:tr w:rsidR="00D9463F" w:rsidRPr="00D9463F" w14:paraId="2E18AAE6"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B97C367"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природного газа,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auto" w:fill="auto"/>
            <w:vAlign w:val="center"/>
            <w:hideMark/>
          </w:tcPr>
          <w:p w14:paraId="083031F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36,9</w:t>
            </w:r>
          </w:p>
        </w:tc>
        <w:tc>
          <w:tcPr>
            <w:tcW w:w="1620" w:type="dxa"/>
            <w:tcBorders>
              <w:top w:val="nil"/>
              <w:left w:val="nil"/>
              <w:bottom w:val="single" w:sz="4" w:space="0" w:color="auto"/>
              <w:right w:val="single" w:sz="4" w:space="0" w:color="auto"/>
            </w:tcBorders>
            <w:shd w:val="clear" w:color="auto" w:fill="auto"/>
            <w:vAlign w:val="center"/>
            <w:hideMark/>
          </w:tcPr>
          <w:p w14:paraId="3BF8B73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18,8</w:t>
            </w:r>
          </w:p>
        </w:tc>
        <w:tc>
          <w:tcPr>
            <w:tcW w:w="1880" w:type="dxa"/>
            <w:tcBorders>
              <w:top w:val="nil"/>
              <w:left w:val="nil"/>
              <w:bottom w:val="single" w:sz="4" w:space="0" w:color="auto"/>
              <w:right w:val="single" w:sz="4" w:space="0" w:color="auto"/>
            </w:tcBorders>
            <w:shd w:val="clear" w:color="auto" w:fill="auto"/>
            <w:vAlign w:val="center"/>
            <w:hideMark/>
          </w:tcPr>
          <w:p w14:paraId="4F9918C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50%</w:t>
            </w:r>
          </w:p>
        </w:tc>
        <w:tc>
          <w:tcPr>
            <w:tcW w:w="1840" w:type="dxa"/>
            <w:tcBorders>
              <w:top w:val="nil"/>
              <w:left w:val="nil"/>
              <w:bottom w:val="single" w:sz="4" w:space="0" w:color="auto"/>
              <w:right w:val="single" w:sz="4" w:space="0" w:color="auto"/>
            </w:tcBorders>
            <w:shd w:val="clear" w:color="auto" w:fill="auto"/>
            <w:vAlign w:val="center"/>
            <w:hideMark/>
          </w:tcPr>
          <w:p w14:paraId="3F57C6A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10%</w:t>
            </w:r>
          </w:p>
        </w:tc>
        <w:tc>
          <w:tcPr>
            <w:tcW w:w="1098" w:type="dxa"/>
            <w:tcBorders>
              <w:top w:val="nil"/>
              <w:left w:val="nil"/>
              <w:bottom w:val="single" w:sz="4" w:space="0" w:color="auto"/>
              <w:right w:val="single" w:sz="4" w:space="0" w:color="auto"/>
            </w:tcBorders>
            <w:shd w:val="clear" w:color="auto" w:fill="auto"/>
            <w:vAlign w:val="center"/>
            <w:hideMark/>
          </w:tcPr>
          <w:p w14:paraId="256C0DD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36,16</w:t>
            </w:r>
          </w:p>
        </w:tc>
        <w:tc>
          <w:tcPr>
            <w:tcW w:w="1276" w:type="dxa"/>
            <w:tcBorders>
              <w:top w:val="nil"/>
              <w:left w:val="nil"/>
              <w:bottom w:val="single" w:sz="4" w:space="0" w:color="auto"/>
              <w:right w:val="single" w:sz="4" w:space="0" w:color="auto"/>
            </w:tcBorders>
            <w:shd w:val="clear" w:color="auto" w:fill="auto"/>
            <w:vAlign w:val="center"/>
            <w:hideMark/>
          </w:tcPr>
          <w:p w14:paraId="3D5CCF6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35,41</w:t>
            </w:r>
          </w:p>
        </w:tc>
        <w:tc>
          <w:tcPr>
            <w:tcW w:w="1134" w:type="dxa"/>
            <w:tcBorders>
              <w:top w:val="nil"/>
              <w:left w:val="nil"/>
              <w:bottom w:val="single" w:sz="4" w:space="0" w:color="auto"/>
              <w:right w:val="single" w:sz="4" w:space="0" w:color="auto"/>
            </w:tcBorders>
            <w:shd w:val="clear" w:color="auto" w:fill="auto"/>
            <w:vAlign w:val="center"/>
            <w:hideMark/>
          </w:tcPr>
          <w:p w14:paraId="2C8D360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34,67</w:t>
            </w:r>
          </w:p>
        </w:tc>
        <w:tc>
          <w:tcPr>
            <w:tcW w:w="1134" w:type="dxa"/>
            <w:tcBorders>
              <w:top w:val="nil"/>
              <w:left w:val="nil"/>
              <w:bottom w:val="single" w:sz="4" w:space="0" w:color="auto"/>
              <w:right w:val="single" w:sz="4" w:space="0" w:color="auto"/>
            </w:tcBorders>
            <w:shd w:val="clear" w:color="auto" w:fill="auto"/>
            <w:vAlign w:val="center"/>
            <w:hideMark/>
          </w:tcPr>
          <w:p w14:paraId="405F5AD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33,93</w:t>
            </w:r>
          </w:p>
        </w:tc>
        <w:tc>
          <w:tcPr>
            <w:tcW w:w="992" w:type="dxa"/>
            <w:tcBorders>
              <w:top w:val="nil"/>
              <w:left w:val="nil"/>
              <w:bottom w:val="single" w:sz="4" w:space="0" w:color="auto"/>
              <w:right w:val="single" w:sz="4" w:space="0" w:color="auto"/>
            </w:tcBorders>
            <w:shd w:val="clear" w:color="auto" w:fill="auto"/>
            <w:vAlign w:val="center"/>
            <w:hideMark/>
          </w:tcPr>
          <w:p w14:paraId="252C432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33,18</w:t>
            </w:r>
          </w:p>
        </w:tc>
      </w:tr>
      <w:tr w:rsidR="00D9463F" w:rsidRPr="00D9463F" w14:paraId="634DAC9C"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36105D6"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твердого топлива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3C2992C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21F079F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2183CFE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8CA815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6BD1C77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69DD212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7A4CB26"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5E3B58A"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Потребление иного энергетического ресурса на нужды отопления и </w:t>
            </w:r>
            <w:r w:rsidRPr="00D9463F">
              <w:rPr>
                <w:rFonts w:ascii="Times New Roman" w:eastAsia="Times New Roman" w:hAnsi="Times New Roman" w:cs="Times New Roman"/>
                <w:color w:val="000000"/>
                <w:sz w:val="20"/>
                <w:szCs w:val="20"/>
                <w:lang w:eastAsia="ru-RU"/>
              </w:rPr>
              <w:lastRenderedPageBreak/>
              <w:t>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7BB832F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6487302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14F118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416014D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1E0CBA8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695B890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604D57A5"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8126971"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Потребление моторного топлива, тут/л</w:t>
            </w:r>
          </w:p>
        </w:tc>
        <w:tc>
          <w:tcPr>
            <w:tcW w:w="1640" w:type="dxa"/>
            <w:tcBorders>
              <w:top w:val="nil"/>
              <w:left w:val="nil"/>
              <w:bottom w:val="single" w:sz="4" w:space="0" w:color="auto"/>
              <w:right w:val="single" w:sz="4" w:space="0" w:color="auto"/>
            </w:tcBorders>
            <w:shd w:val="clear" w:color="auto" w:fill="auto"/>
            <w:vAlign w:val="center"/>
            <w:hideMark/>
          </w:tcPr>
          <w:p w14:paraId="4563D89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2279BA3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2EA2FF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D3E077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2FB1550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411867A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BD0D23C" w14:textId="77777777" w:rsidTr="00D9463F">
        <w:trPr>
          <w:trHeight w:val="283"/>
        </w:trPr>
        <w:tc>
          <w:tcPr>
            <w:tcW w:w="1445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836F3" w14:textId="557BEC10"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СДК село Сходнево (Самарская обл., Клявлинский р-он, с. Сходнево, ул. Колхозная, 30)</w:t>
            </w:r>
          </w:p>
        </w:tc>
      </w:tr>
      <w:tr w:rsidR="00D9463F" w:rsidRPr="00D9463F" w14:paraId="4FFE4C5B"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51E05FE"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тепловой энергии на отопление и вентиляцию, Вт*ч/м</w:t>
            </w:r>
            <w:r w:rsidRPr="00D9463F">
              <w:rPr>
                <w:rFonts w:ascii="Times New Roman" w:eastAsia="Times New Roman" w:hAnsi="Times New Roman" w:cs="Times New Roman"/>
                <w:color w:val="000000"/>
                <w:sz w:val="20"/>
                <w:szCs w:val="20"/>
                <w:vertAlign w:val="superscript"/>
                <w:lang w:eastAsia="ru-RU"/>
              </w:rPr>
              <w:t>2</w:t>
            </w:r>
            <w:r w:rsidRPr="00D9463F">
              <w:rPr>
                <w:rFonts w:ascii="Times New Roman" w:eastAsia="Times New Roman" w:hAnsi="Times New Roman" w:cs="Times New Roman"/>
                <w:color w:val="000000"/>
                <w:sz w:val="20"/>
                <w:szCs w:val="20"/>
                <w:lang w:eastAsia="ru-RU"/>
              </w:rPr>
              <w:t>/ГСОП</w:t>
            </w:r>
          </w:p>
        </w:tc>
        <w:tc>
          <w:tcPr>
            <w:tcW w:w="1640" w:type="dxa"/>
            <w:tcBorders>
              <w:top w:val="nil"/>
              <w:left w:val="nil"/>
              <w:bottom w:val="single" w:sz="4" w:space="0" w:color="auto"/>
              <w:right w:val="single" w:sz="4" w:space="0" w:color="auto"/>
            </w:tcBorders>
            <w:shd w:val="clear" w:color="auto" w:fill="auto"/>
            <w:vAlign w:val="center"/>
            <w:hideMark/>
          </w:tcPr>
          <w:p w14:paraId="6BD88B9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6D70AB3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1664A0F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2D7FEAB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1F5B3C4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A25321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45C2381"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9C40FE7"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горячей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 xml:space="preserve">/чел </w:t>
            </w:r>
          </w:p>
        </w:tc>
        <w:tc>
          <w:tcPr>
            <w:tcW w:w="1640" w:type="dxa"/>
            <w:tcBorders>
              <w:top w:val="nil"/>
              <w:left w:val="nil"/>
              <w:bottom w:val="single" w:sz="4" w:space="0" w:color="auto"/>
              <w:right w:val="single" w:sz="4" w:space="0" w:color="auto"/>
            </w:tcBorders>
            <w:shd w:val="clear" w:color="auto" w:fill="auto"/>
            <w:vAlign w:val="center"/>
            <w:hideMark/>
          </w:tcPr>
          <w:p w14:paraId="21A310B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07C6449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5C41CFC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63CC383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2C948D2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59F8442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5E89845A"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DCAC554"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холодной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/чел</w:t>
            </w:r>
          </w:p>
        </w:tc>
        <w:tc>
          <w:tcPr>
            <w:tcW w:w="1640" w:type="dxa"/>
            <w:tcBorders>
              <w:top w:val="nil"/>
              <w:left w:val="nil"/>
              <w:bottom w:val="single" w:sz="4" w:space="0" w:color="auto"/>
              <w:right w:val="single" w:sz="4" w:space="0" w:color="auto"/>
            </w:tcBorders>
            <w:shd w:val="clear" w:color="auto" w:fill="auto"/>
            <w:vAlign w:val="center"/>
            <w:hideMark/>
          </w:tcPr>
          <w:p w14:paraId="670133E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4321A9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132C04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1306A70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0142857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0072E5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E484377" w14:textId="77777777" w:rsidTr="00D9463F">
        <w:trPr>
          <w:trHeight w:val="283"/>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5CA75C11"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электрической энергии, кВт*ч/м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000000" w:fill="FFFFFF"/>
            <w:vAlign w:val="center"/>
            <w:hideMark/>
          </w:tcPr>
          <w:p w14:paraId="1B83DD2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24,47</w:t>
            </w:r>
          </w:p>
        </w:tc>
        <w:tc>
          <w:tcPr>
            <w:tcW w:w="1620" w:type="dxa"/>
            <w:tcBorders>
              <w:top w:val="nil"/>
              <w:left w:val="nil"/>
              <w:bottom w:val="single" w:sz="4" w:space="0" w:color="auto"/>
              <w:right w:val="single" w:sz="4" w:space="0" w:color="auto"/>
            </w:tcBorders>
            <w:shd w:val="clear" w:color="000000" w:fill="FFFFFF"/>
            <w:vAlign w:val="center"/>
            <w:hideMark/>
          </w:tcPr>
          <w:p w14:paraId="2CC901D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9,3</w:t>
            </w:r>
          </w:p>
        </w:tc>
        <w:tc>
          <w:tcPr>
            <w:tcW w:w="1880" w:type="dxa"/>
            <w:tcBorders>
              <w:top w:val="nil"/>
              <w:left w:val="nil"/>
              <w:bottom w:val="single" w:sz="4" w:space="0" w:color="auto"/>
              <w:right w:val="single" w:sz="4" w:space="0" w:color="auto"/>
            </w:tcBorders>
            <w:shd w:val="clear" w:color="000000" w:fill="FFFFFF"/>
            <w:vAlign w:val="center"/>
            <w:hideMark/>
          </w:tcPr>
          <w:p w14:paraId="365907B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65%</w:t>
            </w:r>
          </w:p>
        </w:tc>
        <w:tc>
          <w:tcPr>
            <w:tcW w:w="1840" w:type="dxa"/>
            <w:tcBorders>
              <w:top w:val="nil"/>
              <w:left w:val="nil"/>
              <w:bottom w:val="single" w:sz="4" w:space="0" w:color="auto"/>
              <w:right w:val="single" w:sz="4" w:space="0" w:color="auto"/>
            </w:tcBorders>
            <w:shd w:val="clear" w:color="000000" w:fill="FFFFFF"/>
            <w:vAlign w:val="center"/>
            <w:hideMark/>
          </w:tcPr>
          <w:p w14:paraId="108A23E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19%</w:t>
            </w:r>
          </w:p>
        </w:tc>
        <w:tc>
          <w:tcPr>
            <w:tcW w:w="1098" w:type="dxa"/>
            <w:tcBorders>
              <w:top w:val="nil"/>
              <w:left w:val="nil"/>
              <w:bottom w:val="single" w:sz="4" w:space="0" w:color="auto"/>
              <w:right w:val="single" w:sz="4" w:space="0" w:color="auto"/>
            </w:tcBorders>
            <w:shd w:val="clear" w:color="000000" w:fill="FFFFFF"/>
            <w:vAlign w:val="center"/>
            <w:hideMark/>
          </w:tcPr>
          <w:p w14:paraId="1E8FB9F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23,55</w:t>
            </w:r>
          </w:p>
        </w:tc>
        <w:tc>
          <w:tcPr>
            <w:tcW w:w="1276" w:type="dxa"/>
            <w:tcBorders>
              <w:top w:val="nil"/>
              <w:left w:val="nil"/>
              <w:bottom w:val="single" w:sz="4" w:space="0" w:color="auto"/>
              <w:right w:val="single" w:sz="4" w:space="0" w:color="auto"/>
            </w:tcBorders>
            <w:shd w:val="clear" w:color="000000" w:fill="FFFFFF"/>
            <w:vAlign w:val="center"/>
            <w:hideMark/>
          </w:tcPr>
          <w:p w14:paraId="0ADD43C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22,63</w:t>
            </w:r>
          </w:p>
        </w:tc>
        <w:tc>
          <w:tcPr>
            <w:tcW w:w="1134" w:type="dxa"/>
            <w:tcBorders>
              <w:top w:val="nil"/>
              <w:left w:val="nil"/>
              <w:bottom w:val="single" w:sz="4" w:space="0" w:color="auto"/>
              <w:right w:val="single" w:sz="4" w:space="0" w:color="auto"/>
            </w:tcBorders>
            <w:shd w:val="clear" w:color="000000" w:fill="FFFFFF"/>
            <w:vAlign w:val="center"/>
            <w:hideMark/>
          </w:tcPr>
          <w:p w14:paraId="657DA1A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21,71</w:t>
            </w:r>
          </w:p>
        </w:tc>
        <w:tc>
          <w:tcPr>
            <w:tcW w:w="1134" w:type="dxa"/>
            <w:tcBorders>
              <w:top w:val="nil"/>
              <w:left w:val="nil"/>
              <w:bottom w:val="single" w:sz="4" w:space="0" w:color="auto"/>
              <w:right w:val="single" w:sz="4" w:space="0" w:color="auto"/>
            </w:tcBorders>
            <w:shd w:val="clear" w:color="000000" w:fill="FFFFFF"/>
            <w:vAlign w:val="center"/>
            <w:hideMark/>
          </w:tcPr>
          <w:p w14:paraId="1FAF494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20,79</w:t>
            </w:r>
          </w:p>
        </w:tc>
        <w:tc>
          <w:tcPr>
            <w:tcW w:w="992" w:type="dxa"/>
            <w:tcBorders>
              <w:top w:val="nil"/>
              <w:left w:val="nil"/>
              <w:bottom w:val="single" w:sz="4" w:space="0" w:color="auto"/>
              <w:right w:val="single" w:sz="4" w:space="0" w:color="auto"/>
            </w:tcBorders>
            <w:shd w:val="clear" w:color="000000" w:fill="FFFFFF"/>
            <w:vAlign w:val="center"/>
            <w:hideMark/>
          </w:tcPr>
          <w:p w14:paraId="229AF8D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19,87</w:t>
            </w:r>
          </w:p>
        </w:tc>
      </w:tr>
      <w:tr w:rsidR="00D9463F" w:rsidRPr="00D9463F" w14:paraId="6C5E0B5E"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5510865"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природного газа,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auto" w:fill="auto"/>
            <w:vAlign w:val="center"/>
            <w:hideMark/>
          </w:tcPr>
          <w:p w14:paraId="30BBCE3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2FE26D9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1C94203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79A595D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6071E5C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C8884D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3E44994E"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EE7035E"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твердого топлива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2F790E7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522D5CB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14B0F7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279CC4B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44333F5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7D12333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04D6C63A"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8BA1FC6"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Потребление иного энергетического ресурса на нужды </w:t>
            </w:r>
            <w:r w:rsidRPr="00D9463F">
              <w:rPr>
                <w:rFonts w:ascii="Times New Roman" w:eastAsia="Times New Roman" w:hAnsi="Times New Roman" w:cs="Times New Roman"/>
                <w:color w:val="000000"/>
                <w:sz w:val="20"/>
                <w:szCs w:val="20"/>
                <w:lang w:eastAsia="ru-RU"/>
              </w:rPr>
              <w:lastRenderedPageBreak/>
              <w:t>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4761D1F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0EC18F5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2A4811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6BF9986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6157F4E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65BA50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3973F9C3"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E7F59E4"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Потребление моторного топлива, тут/л</w:t>
            </w:r>
          </w:p>
        </w:tc>
        <w:tc>
          <w:tcPr>
            <w:tcW w:w="1640" w:type="dxa"/>
            <w:tcBorders>
              <w:top w:val="nil"/>
              <w:left w:val="nil"/>
              <w:bottom w:val="single" w:sz="4" w:space="0" w:color="auto"/>
              <w:right w:val="single" w:sz="4" w:space="0" w:color="auto"/>
            </w:tcBorders>
            <w:shd w:val="clear" w:color="auto" w:fill="auto"/>
            <w:vAlign w:val="center"/>
            <w:hideMark/>
          </w:tcPr>
          <w:p w14:paraId="36A849D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7126421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63C1EC3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218F794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182D8D3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268E3AD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37418F70" w14:textId="77777777" w:rsidTr="00D9463F">
        <w:trPr>
          <w:trHeight w:val="283"/>
        </w:trPr>
        <w:tc>
          <w:tcPr>
            <w:tcW w:w="1445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1756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Котельная (Самарская обл., Клявлинский р-он, с. Назаровка, ул. Молодежная, 12А)</w:t>
            </w:r>
          </w:p>
        </w:tc>
      </w:tr>
      <w:tr w:rsidR="00D9463F" w:rsidRPr="00D9463F" w14:paraId="40070AEF"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9289D2B"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тепловой энергии на отопление и вентиляцию, Вт*ч/м</w:t>
            </w:r>
            <w:r w:rsidRPr="00D9463F">
              <w:rPr>
                <w:rFonts w:ascii="Times New Roman" w:eastAsia="Times New Roman" w:hAnsi="Times New Roman" w:cs="Times New Roman"/>
                <w:color w:val="000000"/>
                <w:sz w:val="20"/>
                <w:szCs w:val="20"/>
                <w:vertAlign w:val="superscript"/>
                <w:lang w:eastAsia="ru-RU"/>
              </w:rPr>
              <w:t>2</w:t>
            </w:r>
            <w:r w:rsidRPr="00D9463F">
              <w:rPr>
                <w:rFonts w:ascii="Times New Roman" w:eastAsia="Times New Roman" w:hAnsi="Times New Roman" w:cs="Times New Roman"/>
                <w:color w:val="000000"/>
                <w:sz w:val="20"/>
                <w:szCs w:val="20"/>
                <w:lang w:eastAsia="ru-RU"/>
              </w:rPr>
              <w:t>/ГСОП</w:t>
            </w:r>
          </w:p>
        </w:tc>
        <w:tc>
          <w:tcPr>
            <w:tcW w:w="1640" w:type="dxa"/>
            <w:tcBorders>
              <w:top w:val="nil"/>
              <w:left w:val="nil"/>
              <w:bottom w:val="single" w:sz="4" w:space="0" w:color="auto"/>
              <w:right w:val="single" w:sz="4" w:space="0" w:color="auto"/>
            </w:tcBorders>
            <w:shd w:val="clear" w:color="auto" w:fill="auto"/>
            <w:vAlign w:val="center"/>
            <w:hideMark/>
          </w:tcPr>
          <w:p w14:paraId="5622608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7FDDCFB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7B7693E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0F1582B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4743EF4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43E95D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7EB8672"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93B44A5"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горячей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 xml:space="preserve">/чел </w:t>
            </w:r>
          </w:p>
        </w:tc>
        <w:tc>
          <w:tcPr>
            <w:tcW w:w="1640" w:type="dxa"/>
            <w:tcBorders>
              <w:top w:val="nil"/>
              <w:left w:val="nil"/>
              <w:bottom w:val="single" w:sz="4" w:space="0" w:color="auto"/>
              <w:right w:val="single" w:sz="4" w:space="0" w:color="auto"/>
            </w:tcBorders>
            <w:shd w:val="clear" w:color="auto" w:fill="auto"/>
            <w:vAlign w:val="center"/>
            <w:hideMark/>
          </w:tcPr>
          <w:p w14:paraId="21C5554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2A64FE0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7F73053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7A9C470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585CCF6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B8D546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58020CB9"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191C903"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холодной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/чел</w:t>
            </w:r>
          </w:p>
        </w:tc>
        <w:tc>
          <w:tcPr>
            <w:tcW w:w="1640" w:type="dxa"/>
            <w:tcBorders>
              <w:top w:val="nil"/>
              <w:left w:val="nil"/>
              <w:bottom w:val="single" w:sz="4" w:space="0" w:color="auto"/>
              <w:right w:val="single" w:sz="4" w:space="0" w:color="auto"/>
            </w:tcBorders>
            <w:shd w:val="clear" w:color="auto" w:fill="auto"/>
            <w:vAlign w:val="center"/>
            <w:hideMark/>
          </w:tcPr>
          <w:p w14:paraId="70D94CD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5B6571E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5DD0765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2158373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504A92B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57EA711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063BF600" w14:textId="77777777" w:rsidTr="00D9463F">
        <w:trPr>
          <w:trHeight w:val="283"/>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61AEEEF8"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электрической энергии, кВт*ч/м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000000" w:fill="FFFFFF"/>
            <w:vAlign w:val="center"/>
            <w:hideMark/>
          </w:tcPr>
          <w:p w14:paraId="0F12912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40,33</w:t>
            </w:r>
          </w:p>
        </w:tc>
        <w:tc>
          <w:tcPr>
            <w:tcW w:w="1620" w:type="dxa"/>
            <w:tcBorders>
              <w:top w:val="nil"/>
              <w:left w:val="nil"/>
              <w:bottom w:val="single" w:sz="4" w:space="0" w:color="auto"/>
              <w:right w:val="single" w:sz="4" w:space="0" w:color="auto"/>
            </w:tcBorders>
            <w:shd w:val="clear" w:color="000000" w:fill="FFFFFF"/>
            <w:vAlign w:val="center"/>
            <w:hideMark/>
          </w:tcPr>
          <w:p w14:paraId="5657AF6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000000" w:fill="FFFFFF"/>
            <w:vAlign w:val="center"/>
            <w:hideMark/>
          </w:tcPr>
          <w:p w14:paraId="7CF0F6A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000000" w:fill="FFFFFF"/>
            <w:vAlign w:val="center"/>
            <w:hideMark/>
          </w:tcPr>
          <w:p w14:paraId="4332742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6%</w:t>
            </w:r>
          </w:p>
        </w:tc>
        <w:tc>
          <w:tcPr>
            <w:tcW w:w="1098" w:type="dxa"/>
            <w:tcBorders>
              <w:top w:val="nil"/>
              <w:left w:val="nil"/>
              <w:bottom w:val="single" w:sz="4" w:space="0" w:color="auto"/>
              <w:right w:val="single" w:sz="4" w:space="0" w:color="auto"/>
            </w:tcBorders>
            <w:shd w:val="clear" w:color="000000" w:fill="FFFFFF"/>
            <w:vAlign w:val="center"/>
            <w:hideMark/>
          </w:tcPr>
          <w:p w14:paraId="019DD05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39,85</w:t>
            </w:r>
          </w:p>
        </w:tc>
        <w:tc>
          <w:tcPr>
            <w:tcW w:w="1276" w:type="dxa"/>
            <w:tcBorders>
              <w:top w:val="nil"/>
              <w:left w:val="nil"/>
              <w:bottom w:val="single" w:sz="4" w:space="0" w:color="auto"/>
              <w:right w:val="single" w:sz="4" w:space="0" w:color="auto"/>
            </w:tcBorders>
            <w:shd w:val="clear" w:color="000000" w:fill="FFFFFF"/>
            <w:vAlign w:val="center"/>
            <w:hideMark/>
          </w:tcPr>
          <w:p w14:paraId="1E4F200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39,37</w:t>
            </w:r>
          </w:p>
        </w:tc>
        <w:tc>
          <w:tcPr>
            <w:tcW w:w="1134" w:type="dxa"/>
            <w:tcBorders>
              <w:top w:val="nil"/>
              <w:left w:val="nil"/>
              <w:bottom w:val="single" w:sz="4" w:space="0" w:color="auto"/>
              <w:right w:val="single" w:sz="4" w:space="0" w:color="auto"/>
            </w:tcBorders>
            <w:shd w:val="clear" w:color="000000" w:fill="FFFFFF"/>
            <w:vAlign w:val="center"/>
            <w:hideMark/>
          </w:tcPr>
          <w:p w14:paraId="5C8BA44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38,88</w:t>
            </w:r>
          </w:p>
        </w:tc>
        <w:tc>
          <w:tcPr>
            <w:tcW w:w="1134" w:type="dxa"/>
            <w:tcBorders>
              <w:top w:val="nil"/>
              <w:left w:val="nil"/>
              <w:bottom w:val="single" w:sz="4" w:space="0" w:color="auto"/>
              <w:right w:val="single" w:sz="4" w:space="0" w:color="auto"/>
            </w:tcBorders>
            <w:shd w:val="clear" w:color="000000" w:fill="FFFFFF"/>
            <w:vAlign w:val="center"/>
            <w:hideMark/>
          </w:tcPr>
          <w:p w14:paraId="7429011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38,4</w:t>
            </w:r>
          </w:p>
        </w:tc>
        <w:tc>
          <w:tcPr>
            <w:tcW w:w="992" w:type="dxa"/>
            <w:tcBorders>
              <w:top w:val="nil"/>
              <w:left w:val="nil"/>
              <w:bottom w:val="single" w:sz="4" w:space="0" w:color="auto"/>
              <w:right w:val="single" w:sz="4" w:space="0" w:color="auto"/>
            </w:tcBorders>
            <w:shd w:val="clear" w:color="000000" w:fill="FFFFFF"/>
            <w:vAlign w:val="center"/>
            <w:hideMark/>
          </w:tcPr>
          <w:p w14:paraId="641B4BE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37,91</w:t>
            </w:r>
          </w:p>
        </w:tc>
      </w:tr>
      <w:tr w:rsidR="00D9463F" w:rsidRPr="00D9463F" w14:paraId="173D3DF3"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55914FF"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природного газа,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auto" w:fill="auto"/>
            <w:vAlign w:val="center"/>
            <w:hideMark/>
          </w:tcPr>
          <w:p w14:paraId="058760E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59DC88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1229C8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27DB33A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1F59038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34EA2FE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0280641"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37E60DE"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твердого топлива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4256EEB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1C10BE4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496193F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3F77796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657A11A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17032ED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2A91E842"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A84CEE5"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Потребление иного энергетического </w:t>
            </w:r>
            <w:r w:rsidRPr="00D9463F">
              <w:rPr>
                <w:rFonts w:ascii="Times New Roman" w:eastAsia="Times New Roman" w:hAnsi="Times New Roman" w:cs="Times New Roman"/>
                <w:color w:val="000000"/>
                <w:sz w:val="20"/>
                <w:szCs w:val="20"/>
                <w:lang w:eastAsia="ru-RU"/>
              </w:rPr>
              <w:lastRenderedPageBreak/>
              <w:t>ресурса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6401F49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 xml:space="preserve">требование по снижению потребления не </w:t>
            </w:r>
            <w:r w:rsidRPr="00D9463F">
              <w:rPr>
                <w:rFonts w:ascii="Times New Roman" w:eastAsia="Times New Roman" w:hAnsi="Times New Roman" w:cs="Times New Roman"/>
                <w:color w:val="000000"/>
                <w:sz w:val="20"/>
                <w:szCs w:val="20"/>
                <w:lang w:eastAsia="ru-RU"/>
              </w:rPr>
              <w:lastRenderedPageBreak/>
              <w:t>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A11370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41799A4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71217F1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2D15B6F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3519670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3AF3A698"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A8803B8"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Потребление моторного топлива, тут/л</w:t>
            </w:r>
          </w:p>
        </w:tc>
        <w:tc>
          <w:tcPr>
            <w:tcW w:w="1640" w:type="dxa"/>
            <w:tcBorders>
              <w:top w:val="nil"/>
              <w:left w:val="nil"/>
              <w:bottom w:val="single" w:sz="4" w:space="0" w:color="auto"/>
              <w:right w:val="single" w:sz="4" w:space="0" w:color="auto"/>
            </w:tcBorders>
            <w:shd w:val="clear" w:color="auto" w:fill="auto"/>
            <w:vAlign w:val="center"/>
            <w:hideMark/>
          </w:tcPr>
          <w:p w14:paraId="0F03783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1327D60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7A4ADB0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24C096F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0B6D823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0328453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464ED4C9" w14:textId="77777777" w:rsidTr="00D9463F">
        <w:trPr>
          <w:trHeight w:val="283"/>
        </w:trPr>
        <w:tc>
          <w:tcPr>
            <w:tcW w:w="14454"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4AF2B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Модульная котельная (при школе) (Самарская обл., Клявлинский р-он, с. Балахоновка, ул. Молодежная, 2)</w:t>
            </w:r>
          </w:p>
        </w:tc>
      </w:tr>
      <w:tr w:rsidR="00D9463F" w:rsidRPr="00D9463F" w14:paraId="43A58599"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9460F97"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тепловой энергии на отопление и вентиляцию, Вт*ч/м</w:t>
            </w:r>
            <w:r w:rsidRPr="00D9463F">
              <w:rPr>
                <w:rFonts w:ascii="Times New Roman" w:eastAsia="Times New Roman" w:hAnsi="Times New Roman" w:cs="Times New Roman"/>
                <w:color w:val="000000"/>
                <w:sz w:val="20"/>
                <w:szCs w:val="20"/>
                <w:vertAlign w:val="superscript"/>
                <w:lang w:eastAsia="ru-RU"/>
              </w:rPr>
              <w:t>2</w:t>
            </w:r>
            <w:r w:rsidRPr="00D9463F">
              <w:rPr>
                <w:rFonts w:ascii="Times New Roman" w:eastAsia="Times New Roman" w:hAnsi="Times New Roman" w:cs="Times New Roman"/>
                <w:color w:val="000000"/>
                <w:sz w:val="20"/>
                <w:szCs w:val="20"/>
                <w:lang w:eastAsia="ru-RU"/>
              </w:rPr>
              <w:t>/ГСОП</w:t>
            </w:r>
          </w:p>
        </w:tc>
        <w:tc>
          <w:tcPr>
            <w:tcW w:w="1640" w:type="dxa"/>
            <w:tcBorders>
              <w:top w:val="nil"/>
              <w:left w:val="nil"/>
              <w:bottom w:val="single" w:sz="4" w:space="0" w:color="auto"/>
              <w:right w:val="single" w:sz="4" w:space="0" w:color="auto"/>
            </w:tcBorders>
            <w:shd w:val="clear" w:color="auto" w:fill="auto"/>
            <w:vAlign w:val="center"/>
            <w:hideMark/>
          </w:tcPr>
          <w:p w14:paraId="6FD0F54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E5DEA4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3F15EA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4DC9746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44845D2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4F7708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13CDA5A"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0031726"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горячей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 xml:space="preserve">/чел </w:t>
            </w:r>
          </w:p>
        </w:tc>
        <w:tc>
          <w:tcPr>
            <w:tcW w:w="1640" w:type="dxa"/>
            <w:tcBorders>
              <w:top w:val="nil"/>
              <w:left w:val="nil"/>
              <w:bottom w:val="single" w:sz="4" w:space="0" w:color="auto"/>
              <w:right w:val="single" w:sz="4" w:space="0" w:color="auto"/>
            </w:tcBorders>
            <w:shd w:val="clear" w:color="auto" w:fill="auto"/>
            <w:vAlign w:val="center"/>
            <w:hideMark/>
          </w:tcPr>
          <w:p w14:paraId="519BDB1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63316D8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7A43C24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1480659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1CC66FB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3B927E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F37BE4A"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6919E30"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холодной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/чел</w:t>
            </w:r>
          </w:p>
        </w:tc>
        <w:tc>
          <w:tcPr>
            <w:tcW w:w="1640" w:type="dxa"/>
            <w:tcBorders>
              <w:top w:val="nil"/>
              <w:left w:val="nil"/>
              <w:bottom w:val="single" w:sz="4" w:space="0" w:color="auto"/>
              <w:right w:val="single" w:sz="4" w:space="0" w:color="auto"/>
            </w:tcBorders>
            <w:shd w:val="clear" w:color="auto" w:fill="auto"/>
            <w:vAlign w:val="center"/>
            <w:hideMark/>
          </w:tcPr>
          <w:p w14:paraId="5B6E7C1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89A6FD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17C178E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7447072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63EB7FC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5C929A5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E626586" w14:textId="77777777" w:rsidTr="00D9463F">
        <w:trPr>
          <w:trHeight w:val="283"/>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188C100D"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электрической энергии, кВт*ч/м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000000" w:fill="FFFFFF"/>
            <w:vAlign w:val="center"/>
            <w:hideMark/>
          </w:tcPr>
          <w:p w14:paraId="50507D3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000000" w:fill="FFFFFF"/>
            <w:vAlign w:val="center"/>
            <w:hideMark/>
          </w:tcPr>
          <w:p w14:paraId="3AE1880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000000" w:fill="FFFFFF"/>
            <w:vAlign w:val="center"/>
            <w:hideMark/>
          </w:tcPr>
          <w:p w14:paraId="792CE3A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000000" w:fill="FFFFFF"/>
            <w:vAlign w:val="center"/>
            <w:hideMark/>
          </w:tcPr>
          <w:p w14:paraId="4A25D5A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000000" w:fill="FFFFFF"/>
            <w:vAlign w:val="center"/>
            <w:hideMark/>
          </w:tcPr>
          <w:p w14:paraId="2882682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000000" w:fill="FFFFFF"/>
            <w:vAlign w:val="center"/>
            <w:hideMark/>
          </w:tcPr>
          <w:p w14:paraId="2DE3272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83A469A"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FDDBBC5"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природного газа,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auto" w:fill="auto"/>
            <w:vAlign w:val="center"/>
            <w:hideMark/>
          </w:tcPr>
          <w:p w14:paraId="1879323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21,96</w:t>
            </w:r>
          </w:p>
        </w:tc>
        <w:tc>
          <w:tcPr>
            <w:tcW w:w="1620" w:type="dxa"/>
            <w:tcBorders>
              <w:top w:val="nil"/>
              <w:left w:val="nil"/>
              <w:bottom w:val="single" w:sz="4" w:space="0" w:color="auto"/>
              <w:right w:val="single" w:sz="4" w:space="0" w:color="auto"/>
            </w:tcBorders>
            <w:shd w:val="clear" w:color="auto" w:fill="auto"/>
            <w:vAlign w:val="center"/>
            <w:hideMark/>
          </w:tcPr>
          <w:p w14:paraId="7C88EE1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21,1</w:t>
            </w:r>
          </w:p>
        </w:tc>
        <w:tc>
          <w:tcPr>
            <w:tcW w:w="1880" w:type="dxa"/>
            <w:tcBorders>
              <w:top w:val="nil"/>
              <w:left w:val="nil"/>
              <w:bottom w:val="single" w:sz="4" w:space="0" w:color="auto"/>
              <w:right w:val="single" w:sz="4" w:space="0" w:color="auto"/>
            </w:tcBorders>
            <w:shd w:val="clear" w:color="auto" w:fill="auto"/>
            <w:vAlign w:val="center"/>
            <w:hideMark/>
          </w:tcPr>
          <w:p w14:paraId="2C225DA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5%</w:t>
            </w:r>
          </w:p>
        </w:tc>
        <w:tc>
          <w:tcPr>
            <w:tcW w:w="1840" w:type="dxa"/>
            <w:tcBorders>
              <w:top w:val="nil"/>
              <w:left w:val="nil"/>
              <w:bottom w:val="single" w:sz="4" w:space="0" w:color="auto"/>
              <w:right w:val="single" w:sz="4" w:space="0" w:color="auto"/>
            </w:tcBorders>
            <w:shd w:val="clear" w:color="auto" w:fill="auto"/>
            <w:vAlign w:val="center"/>
            <w:hideMark/>
          </w:tcPr>
          <w:p w14:paraId="3D6F377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0%</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6EAFB6B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6602105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Здание эффективно. Требование не устанавливается</w:t>
            </w:r>
          </w:p>
        </w:tc>
      </w:tr>
      <w:tr w:rsidR="00D9463F" w:rsidRPr="00D9463F" w14:paraId="184264A4"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EB37016"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твердого топлива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74DFFCC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4FF1DAE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C66A93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97603F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1F82C69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7708661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2187ADF"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61BB607"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 xml:space="preserve">Потребление иного </w:t>
            </w:r>
            <w:r w:rsidRPr="00D9463F">
              <w:rPr>
                <w:rFonts w:ascii="Times New Roman" w:eastAsia="Times New Roman" w:hAnsi="Times New Roman" w:cs="Times New Roman"/>
                <w:color w:val="000000"/>
                <w:sz w:val="20"/>
                <w:szCs w:val="20"/>
                <w:lang w:eastAsia="ru-RU"/>
              </w:rPr>
              <w:lastRenderedPageBreak/>
              <w:t>энергетического ресурса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30230B3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 xml:space="preserve">требование по снижению </w:t>
            </w:r>
            <w:r w:rsidRPr="00D9463F">
              <w:rPr>
                <w:rFonts w:ascii="Times New Roman" w:eastAsia="Times New Roman" w:hAnsi="Times New Roman" w:cs="Times New Roman"/>
                <w:color w:val="000000"/>
                <w:sz w:val="20"/>
                <w:szCs w:val="20"/>
                <w:lang w:eastAsia="ru-RU"/>
              </w:rPr>
              <w:lastRenderedPageBreak/>
              <w:t>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4B71898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5DB4FBD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032F63F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4C1ADF4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3DF4C43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36A72D0B"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02EB7BF"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Потребление моторного топлива, тут/л</w:t>
            </w:r>
          </w:p>
        </w:tc>
        <w:tc>
          <w:tcPr>
            <w:tcW w:w="1640" w:type="dxa"/>
            <w:tcBorders>
              <w:top w:val="nil"/>
              <w:left w:val="nil"/>
              <w:bottom w:val="single" w:sz="4" w:space="0" w:color="auto"/>
              <w:right w:val="single" w:sz="4" w:space="0" w:color="auto"/>
            </w:tcBorders>
            <w:shd w:val="clear" w:color="auto" w:fill="auto"/>
            <w:vAlign w:val="center"/>
            <w:hideMark/>
          </w:tcPr>
          <w:p w14:paraId="0B4BE23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793345C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F08DAA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1B9202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4612FF5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61DB570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7E592053" w14:textId="77777777" w:rsidTr="00D9463F">
        <w:trPr>
          <w:trHeight w:val="283"/>
        </w:trPr>
        <w:tc>
          <w:tcPr>
            <w:tcW w:w="14454"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77D5FD" w14:textId="77777777" w:rsidR="00D9463F" w:rsidRPr="00D9463F" w:rsidRDefault="00D9463F" w:rsidP="00D9463F">
            <w:pPr>
              <w:spacing w:after="0" w:line="240" w:lineRule="auto"/>
              <w:jc w:val="center"/>
              <w:rPr>
                <w:rFonts w:ascii="Times New Roman" w:eastAsia="Times New Roman" w:hAnsi="Times New Roman" w:cs="Times New Roman"/>
                <w:sz w:val="20"/>
                <w:szCs w:val="20"/>
                <w:lang w:eastAsia="ru-RU"/>
              </w:rPr>
            </w:pPr>
            <w:r w:rsidRPr="00D9463F">
              <w:rPr>
                <w:rFonts w:ascii="Times New Roman" w:eastAsia="Times New Roman" w:hAnsi="Times New Roman" w:cs="Times New Roman"/>
                <w:sz w:val="20"/>
                <w:szCs w:val="20"/>
                <w:lang w:eastAsia="ru-RU"/>
              </w:rPr>
              <w:t>Модульная котельная (СДК Балахоновка) (Самарская обл., Клявлинский р-он, с. Балахоновка)</w:t>
            </w:r>
          </w:p>
        </w:tc>
      </w:tr>
      <w:tr w:rsidR="00D9463F" w:rsidRPr="00D9463F" w14:paraId="02D4FB77"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C3A130D"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тепловой энергии на отопление и вентиляцию, Вт*ч/м</w:t>
            </w:r>
            <w:r w:rsidRPr="00D9463F">
              <w:rPr>
                <w:rFonts w:ascii="Times New Roman" w:eastAsia="Times New Roman" w:hAnsi="Times New Roman" w:cs="Times New Roman"/>
                <w:color w:val="000000"/>
                <w:sz w:val="20"/>
                <w:szCs w:val="20"/>
                <w:vertAlign w:val="superscript"/>
                <w:lang w:eastAsia="ru-RU"/>
              </w:rPr>
              <w:t>2</w:t>
            </w:r>
            <w:r w:rsidRPr="00D9463F">
              <w:rPr>
                <w:rFonts w:ascii="Times New Roman" w:eastAsia="Times New Roman" w:hAnsi="Times New Roman" w:cs="Times New Roman"/>
                <w:color w:val="000000"/>
                <w:sz w:val="20"/>
                <w:szCs w:val="20"/>
                <w:lang w:eastAsia="ru-RU"/>
              </w:rPr>
              <w:t>/ГСОП</w:t>
            </w:r>
          </w:p>
        </w:tc>
        <w:tc>
          <w:tcPr>
            <w:tcW w:w="1640" w:type="dxa"/>
            <w:tcBorders>
              <w:top w:val="nil"/>
              <w:left w:val="nil"/>
              <w:bottom w:val="single" w:sz="4" w:space="0" w:color="auto"/>
              <w:right w:val="single" w:sz="4" w:space="0" w:color="auto"/>
            </w:tcBorders>
            <w:shd w:val="clear" w:color="auto" w:fill="auto"/>
            <w:vAlign w:val="center"/>
            <w:hideMark/>
          </w:tcPr>
          <w:p w14:paraId="1AF9C02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7A4D5741"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419569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B1ADF8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30FF0D2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43A7437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63D5CDE9"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FBFAAAB"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горячей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 xml:space="preserve">/чел </w:t>
            </w:r>
          </w:p>
        </w:tc>
        <w:tc>
          <w:tcPr>
            <w:tcW w:w="1640" w:type="dxa"/>
            <w:tcBorders>
              <w:top w:val="nil"/>
              <w:left w:val="nil"/>
              <w:bottom w:val="single" w:sz="4" w:space="0" w:color="auto"/>
              <w:right w:val="single" w:sz="4" w:space="0" w:color="auto"/>
            </w:tcBorders>
            <w:shd w:val="clear" w:color="auto" w:fill="auto"/>
            <w:vAlign w:val="center"/>
            <w:hideMark/>
          </w:tcPr>
          <w:p w14:paraId="370342E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132B890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08342F28"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501B6B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14:paraId="3DCAA81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229FB45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4C22C6E9"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C4943DB"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холодной воды,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/чел</w:t>
            </w:r>
          </w:p>
        </w:tc>
        <w:tc>
          <w:tcPr>
            <w:tcW w:w="1640" w:type="dxa"/>
            <w:tcBorders>
              <w:top w:val="nil"/>
              <w:left w:val="nil"/>
              <w:bottom w:val="single" w:sz="4" w:space="0" w:color="auto"/>
              <w:right w:val="single" w:sz="4" w:space="0" w:color="auto"/>
            </w:tcBorders>
            <w:shd w:val="clear" w:color="auto" w:fill="auto"/>
            <w:vAlign w:val="center"/>
            <w:hideMark/>
          </w:tcPr>
          <w:p w14:paraId="41BCE4B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069F87F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312EF04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70C3E74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268D27D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103E969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38CF1F3D" w14:textId="77777777" w:rsidTr="00D9463F">
        <w:trPr>
          <w:trHeight w:val="283"/>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6D35C61D"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электрической энергии, кВт*ч/м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000000" w:fill="FFFFFF"/>
            <w:vAlign w:val="center"/>
            <w:hideMark/>
          </w:tcPr>
          <w:p w14:paraId="42FE2ED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241,88</w:t>
            </w:r>
          </w:p>
        </w:tc>
        <w:tc>
          <w:tcPr>
            <w:tcW w:w="1620" w:type="dxa"/>
            <w:tcBorders>
              <w:top w:val="nil"/>
              <w:left w:val="nil"/>
              <w:bottom w:val="single" w:sz="4" w:space="0" w:color="auto"/>
              <w:right w:val="single" w:sz="4" w:space="0" w:color="auto"/>
            </w:tcBorders>
            <w:shd w:val="clear" w:color="000000" w:fill="FFFFFF"/>
            <w:vAlign w:val="center"/>
            <w:hideMark/>
          </w:tcPr>
          <w:p w14:paraId="2C579B9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000000" w:fill="FFFFFF"/>
            <w:vAlign w:val="center"/>
            <w:hideMark/>
          </w:tcPr>
          <w:p w14:paraId="37F8AD2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000000" w:fill="FFFFFF"/>
            <w:vAlign w:val="center"/>
            <w:hideMark/>
          </w:tcPr>
          <w:p w14:paraId="5A17549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6%</w:t>
            </w:r>
          </w:p>
        </w:tc>
        <w:tc>
          <w:tcPr>
            <w:tcW w:w="1098" w:type="dxa"/>
            <w:tcBorders>
              <w:top w:val="nil"/>
              <w:left w:val="nil"/>
              <w:bottom w:val="single" w:sz="4" w:space="0" w:color="auto"/>
              <w:right w:val="single" w:sz="4" w:space="0" w:color="auto"/>
            </w:tcBorders>
            <w:shd w:val="clear" w:color="000000" w:fill="FFFFFF"/>
            <w:vAlign w:val="center"/>
            <w:hideMark/>
          </w:tcPr>
          <w:p w14:paraId="4C15BB4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238,97</w:t>
            </w:r>
          </w:p>
        </w:tc>
        <w:tc>
          <w:tcPr>
            <w:tcW w:w="1276" w:type="dxa"/>
            <w:tcBorders>
              <w:top w:val="nil"/>
              <w:left w:val="nil"/>
              <w:bottom w:val="single" w:sz="4" w:space="0" w:color="auto"/>
              <w:right w:val="single" w:sz="4" w:space="0" w:color="auto"/>
            </w:tcBorders>
            <w:shd w:val="clear" w:color="000000" w:fill="FFFFFF"/>
            <w:vAlign w:val="center"/>
            <w:hideMark/>
          </w:tcPr>
          <w:p w14:paraId="78BEDED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236,07</w:t>
            </w:r>
          </w:p>
        </w:tc>
        <w:tc>
          <w:tcPr>
            <w:tcW w:w="1134" w:type="dxa"/>
            <w:tcBorders>
              <w:top w:val="nil"/>
              <w:left w:val="nil"/>
              <w:bottom w:val="single" w:sz="4" w:space="0" w:color="auto"/>
              <w:right w:val="single" w:sz="4" w:space="0" w:color="auto"/>
            </w:tcBorders>
            <w:shd w:val="clear" w:color="000000" w:fill="FFFFFF"/>
            <w:vAlign w:val="center"/>
            <w:hideMark/>
          </w:tcPr>
          <w:p w14:paraId="4D770F6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233,17</w:t>
            </w:r>
          </w:p>
        </w:tc>
        <w:tc>
          <w:tcPr>
            <w:tcW w:w="1134" w:type="dxa"/>
            <w:tcBorders>
              <w:top w:val="nil"/>
              <w:left w:val="nil"/>
              <w:bottom w:val="single" w:sz="4" w:space="0" w:color="auto"/>
              <w:right w:val="single" w:sz="4" w:space="0" w:color="auto"/>
            </w:tcBorders>
            <w:shd w:val="clear" w:color="000000" w:fill="FFFFFF"/>
            <w:vAlign w:val="center"/>
            <w:hideMark/>
          </w:tcPr>
          <w:p w14:paraId="6B97D39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230,27</w:t>
            </w:r>
          </w:p>
        </w:tc>
        <w:tc>
          <w:tcPr>
            <w:tcW w:w="992" w:type="dxa"/>
            <w:tcBorders>
              <w:top w:val="nil"/>
              <w:left w:val="nil"/>
              <w:bottom w:val="single" w:sz="4" w:space="0" w:color="auto"/>
              <w:right w:val="single" w:sz="4" w:space="0" w:color="auto"/>
            </w:tcBorders>
            <w:shd w:val="clear" w:color="000000" w:fill="FFFFFF"/>
            <w:vAlign w:val="center"/>
            <w:hideMark/>
          </w:tcPr>
          <w:p w14:paraId="3A9D1F8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227,36</w:t>
            </w:r>
          </w:p>
        </w:tc>
      </w:tr>
      <w:tr w:rsidR="00D9463F" w:rsidRPr="00D9463F" w14:paraId="4A82A724"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CEE2C8A"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природного газа, м</w:t>
            </w:r>
            <w:r w:rsidRPr="00D9463F">
              <w:rPr>
                <w:rFonts w:ascii="Times New Roman" w:eastAsia="Times New Roman" w:hAnsi="Times New Roman" w:cs="Times New Roman"/>
                <w:color w:val="000000"/>
                <w:sz w:val="20"/>
                <w:szCs w:val="20"/>
                <w:vertAlign w:val="superscript"/>
                <w:lang w:eastAsia="ru-RU"/>
              </w:rPr>
              <w:t>3</w:t>
            </w:r>
            <w:r w:rsidRPr="00D9463F">
              <w:rPr>
                <w:rFonts w:ascii="Times New Roman" w:eastAsia="Times New Roman" w:hAnsi="Times New Roman" w:cs="Times New Roman"/>
                <w:color w:val="000000"/>
                <w:sz w:val="20"/>
                <w:szCs w:val="20"/>
                <w:lang w:eastAsia="ru-RU"/>
              </w:rPr>
              <w:t>/м</w:t>
            </w:r>
            <w:r w:rsidRPr="00D9463F">
              <w:rPr>
                <w:rFonts w:ascii="Times New Roman" w:eastAsia="Times New Roman" w:hAnsi="Times New Roman" w:cs="Times New Roman"/>
                <w:color w:val="000000"/>
                <w:sz w:val="20"/>
                <w:szCs w:val="20"/>
                <w:vertAlign w:val="superscript"/>
                <w:lang w:eastAsia="ru-RU"/>
              </w:rPr>
              <w:t>2</w:t>
            </w:r>
          </w:p>
        </w:tc>
        <w:tc>
          <w:tcPr>
            <w:tcW w:w="1640" w:type="dxa"/>
            <w:tcBorders>
              <w:top w:val="nil"/>
              <w:left w:val="nil"/>
              <w:bottom w:val="single" w:sz="4" w:space="0" w:color="auto"/>
              <w:right w:val="single" w:sz="4" w:space="0" w:color="auto"/>
            </w:tcBorders>
            <w:shd w:val="clear" w:color="auto" w:fill="auto"/>
            <w:vAlign w:val="center"/>
            <w:hideMark/>
          </w:tcPr>
          <w:p w14:paraId="582FB1FA"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38CBA9CC"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783DD91D"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77BF1DD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79E918D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7E6A2E64"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5C5571A6"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152F0D0"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твердого топлива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35ED2225"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6543C35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73A937D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3DD03A80"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7861230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4189BE47"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346A1E08"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4F5CE90"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lastRenderedPageBreak/>
              <w:t>Потребление иного энергетического ресурса на нужды отопления и вентиляции, Вт*ч/м2/ГСОП</w:t>
            </w:r>
          </w:p>
        </w:tc>
        <w:tc>
          <w:tcPr>
            <w:tcW w:w="1640" w:type="dxa"/>
            <w:tcBorders>
              <w:top w:val="nil"/>
              <w:left w:val="nil"/>
              <w:bottom w:val="single" w:sz="4" w:space="0" w:color="auto"/>
              <w:right w:val="single" w:sz="4" w:space="0" w:color="auto"/>
            </w:tcBorders>
            <w:shd w:val="clear" w:color="auto" w:fill="auto"/>
            <w:vAlign w:val="center"/>
            <w:hideMark/>
          </w:tcPr>
          <w:p w14:paraId="75023B4F"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71AA2D1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28910B6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5F6F1082"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42D93DDE"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2327440B"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r w:rsidR="00D9463F" w:rsidRPr="00D9463F" w14:paraId="3E5EB6D8" w14:textId="77777777" w:rsidTr="00D9463F">
        <w:trPr>
          <w:trHeight w:val="283"/>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60EF00C" w14:textId="77777777" w:rsidR="00D9463F" w:rsidRPr="00D9463F" w:rsidRDefault="00D9463F" w:rsidP="00D9463F">
            <w:pPr>
              <w:spacing w:after="0" w:line="240" w:lineRule="auto"/>
              <w:jc w:val="right"/>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Потребление моторного топлива, тут/л</w:t>
            </w:r>
          </w:p>
        </w:tc>
        <w:tc>
          <w:tcPr>
            <w:tcW w:w="1640" w:type="dxa"/>
            <w:tcBorders>
              <w:top w:val="nil"/>
              <w:left w:val="nil"/>
              <w:bottom w:val="single" w:sz="4" w:space="0" w:color="auto"/>
              <w:right w:val="single" w:sz="4" w:space="0" w:color="auto"/>
            </w:tcBorders>
            <w:shd w:val="clear" w:color="auto" w:fill="auto"/>
            <w:vAlign w:val="center"/>
            <w:hideMark/>
          </w:tcPr>
          <w:p w14:paraId="661BDFB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требование по снижению потребления не устанавливается</w:t>
            </w:r>
          </w:p>
        </w:tc>
        <w:tc>
          <w:tcPr>
            <w:tcW w:w="1620" w:type="dxa"/>
            <w:tcBorders>
              <w:top w:val="nil"/>
              <w:left w:val="nil"/>
              <w:bottom w:val="single" w:sz="4" w:space="0" w:color="auto"/>
              <w:right w:val="single" w:sz="4" w:space="0" w:color="auto"/>
            </w:tcBorders>
            <w:shd w:val="clear" w:color="auto" w:fill="auto"/>
            <w:vAlign w:val="center"/>
            <w:hideMark/>
          </w:tcPr>
          <w:p w14:paraId="566243C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80" w:type="dxa"/>
            <w:tcBorders>
              <w:top w:val="nil"/>
              <w:left w:val="nil"/>
              <w:bottom w:val="single" w:sz="4" w:space="0" w:color="auto"/>
              <w:right w:val="single" w:sz="4" w:space="0" w:color="auto"/>
            </w:tcBorders>
            <w:shd w:val="clear" w:color="auto" w:fill="auto"/>
            <w:vAlign w:val="center"/>
            <w:hideMark/>
          </w:tcPr>
          <w:p w14:paraId="12CEEA0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1840" w:type="dxa"/>
            <w:tcBorders>
              <w:top w:val="nil"/>
              <w:left w:val="nil"/>
              <w:bottom w:val="single" w:sz="4" w:space="0" w:color="auto"/>
              <w:right w:val="single" w:sz="4" w:space="0" w:color="auto"/>
            </w:tcBorders>
            <w:shd w:val="clear" w:color="auto" w:fill="auto"/>
            <w:vAlign w:val="center"/>
            <w:hideMark/>
          </w:tcPr>
          <w:p w14:paraId="26F50C59"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3508" w:type="dxa"/>
            <w:gridSpan w:val="3"/>
            <w:tcBorders>
              <w:top w:val="single" w:sz="4" w:space="0" w:color="auto"/>
              <w:left w:val="nil"/>
              <w:bottom w:val="single" w:sz="4" w:space="0" w:color="auto"/>
              <w:right w:val="single" w:sz="4" w:space="0" w:color="000000"/>
            </w:tcBorders>
            <w:shd w:val="clear" w:color="auto" w:fill="auto"/>
            <w:vAlign w:val="center"/>
            <w:hideMark/>
          </w:tcPr>
          <w:p w14:paraId="21E78B33"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4AD3E756" w14:textId="77777777" w:rsidR="00D9463F" w:rsidRPr="00D9463F" w:rsidRDefault="00D9463F" w:rsidP="00D9463F">
            <w:pPr>
              <w:spacing w:after="0" w:line="240" w:lineRule="auto"/>
              <w:jc w:val="center"/>
              <w:rPr>
                <w:rFonts w:ascii="Times New Roman" w:eastAsia="Times New Roman" w:hAnsi="Times New Roman" w:cs="Times New Roman"/>
                <w:color w:val="000000"/>
                <w:sz w:val="20"/>
                <w:szCs w:val="20"/>
                <w:lang w:eastAsia="ru-RU"/>
              </w:rPr>
            </w:pPr>
            <w:r w:rsidRPr="00D9463F">
              <w:rPr>
                <w:rFonts w:ascii="Times New Roman" w:eastAsia="Times New Roman" w:hAnsi="Times New Roman" w:cs="Times New Roman"/>
                <w:color w:val="000000"/>
                <w:sz w:val="20"/>
                <w:szCs w:val="20"/>
                <w:lang w:eastAsia="ru-RU"/>
              </w:rPr>
              <w:t>неприменимо</w:t>
            </w:r>
          </w:p>
        </w:tc>
      </w:tr>
    </w:tbl>
    <w:p w14:paraId="06226F74" w14:textId="47C34E9D" w:rsidR="00732F1F" w:rsidRDefault="00732F1F" w:rsidP="00293E48">
      <w:pPr>
        <w:pStyle w:val="aff"/>
        <w:spacing w:after="120" w:line="360" w:lineRule="auto"/>
        <w:ind w:firstLine="567"/>
        <w:jc w:val="both"/>
        <w:rPr>
          <w:rFonts w:ascii="Times New Roman" w:hAnsi="Times New Roman" w:cs="Times New Roman"/>
          <w:sz w:val="28"/>
          <w:szCs w:val="28"/>
          <w:lang w:val="ru-RU"/>
        </w:rPr>
      </w:pPr>
    </w:p>
    <w:p w14:paraId="2AABC137" w14:textId="77777777" w:rsidR="00732F1F" w:rsidRPr="00817EA0" w:rsidRDefault="00732F1F" w:rsidP="00293E48">
      <w:pPr>
        <w:pStyle w:val="aff"/>
        <w:spacing w:after="120" w:line="360" w:lineRule="auto"/>
        <w:ind w:firstLine="567"/>
        <w:jc w:val="both"/>
        <w:rPr>
          <w:rFonts w:ascii="Times New Roman" w:hAnsi="Times New Roman" w:cs="Times New Roman"/>
          <w:sz w:val="28"/>
          <w:szCs w:val="28"/>
          <w:lang w:val="ru-RU"/>
        </w:rPr>
      </w:pPr>
    </w:p>
    <w:p w14:paraId="030AA8E7" w14:textId="77777777" w:rsidR="00F803C0" w:rsidRDefault="00F803C0" w:rsidP="00F803C0">
      <w:pPr>
        <w:rPr>
          <w:lang w:eastAsia="ru-RU"/>
        </w:rPr>
      </w:pPr>
      <w:bookmarkStart w:id="71" w:name="_Toc88646289"/>
      <w:bookmarkEnd w:id="64"/>
      <w:bookmarkEnd w:id="65"/>
    </w:p>
    <w:p w14:paraId="6A0CC0E1" w14:textId="77777777" w:rsidR="00C41931" w:rsidRDefault="00C41931" w:rsidP="00F803C0">
      <w:pPr>
        <w:rPr>
          <w:lang w:eastAsia="ru-RU"/>
        </w:rPr>
        <w:sectPr w:rsidR="00C41931" w:rsidSect="004C0BCE">
          <w:type w:val="nextColumn"/>
          <w:pgSz w:w="16838" w:h="11906" w:orient="landscape" w:code="9"/>
          <w:pgMar w:top="1134" w:right="851" w:bottom="1134" w:left="1701" w:header="454" w:footer="454" w:gutter="0"/>
          <w:cols w:space="708"/>
          <w:docGrid w:linePitch="360"/>
        </w:sectPr>
      </w:pPr>
    </w:p>
    <w:p w14:paraId="41C973AB" w14:textId="264C90CC" w:rsidR="00757485" w:rsidRPr="00645583" w:rsidRDefault="003B5E31" w:rsidP="00392855">
      <w:pPr>
        <w:pStyle w:val="1"/>
        <w:spacing w:after="240" w:line="360" w:lineRule="auto"/>
        <w:jc w:val="center"/>
        <w:rPr>
          <w:rFonts w:ascii="Times New Roman" w:hAnsi="Times New Roman" w:cs="Times New Roman"/>
          <w:sz w:val="28"/>
          <w:szCs w:val="28"/>
        </w:rPr>
      </w:pPr>
      <w:bookmarkStart w:id="72" w:name="_Toc101449110"/>
      <w:bookmarkStart w:id="73" w:name="_Toc107914305"/>
      <w:r>
        <w:rPr>
          <w:rFonts w:ascii="Times New Roman" w:hAnsi="Times New Roman" w:cs="Times New Roman"/>
          <w:sz w:val="28"/>
          <w:szCs w:val="28"/>
        </w:rPr>
        <w:lastRenderedPageBreak/>
        <w:t>2</w:t>
      </w:r>
      <w:r w:rsidR="004C3671" w:rsidRPr="00645583">
        <w:rPr>
          <w:rFonts w:ascii="Times New Roman" w:hAnsi="Times New Roman" w:cs="Times New Roman"/>
          <w:sz w:val="28"/>
          <w:szCs w:val="28"/>
        </w:rPr>
        <w:t>.</w:t>
      </w:r>
      <w:r w:rsidR="00CB78DB" w:rsidRPr="00645583">
        <w:rPr>
          <w:rFonts w:ascii="Times New Roman" w:hAnsi="Times New Roman" w:cs="Times New Roman"/>
          <w:sz w:val="28"/>
          <w:szCs w:val="28"/>
        </w:rPr>
        <w:t xml:space="preserve"> </w:t>
      </w:r>
      <w:r w:rsidR="00F853A1" w:rsidRPr="00645583">
        <w:rPr>
          <w:rFonts w:ascii="Times New Roman" w:hAnsi="Times New Roman" w:cs="Times New Roman"/>
          <w:sz w:val="28"/>
          <w:szCs w:val="28"/>
        </w:rPr>
        <w:t xml:space="preserve">Цели и задачи </w:t>
      </w:r>
      <w:r w:rsidR="009A1864">
        <w:rPr>
          <w:rFonts w:ascii="Times New Roman" w:hAnsi="Times New Roman" w:cs="Times New Roman"/>
          <w:sz w:val="28"/>
          <w:szCs w:val="28"/>
        </w:rPr>
        <w:t>п</w:t>
      </w:r>
      <w:r w:rsidR="00F853A1" w:rsidRPr="00645583">
        <w:rPr>
          <w:rFonts w:ascii="Times New Roman" w:hAnsi="Times New Roman" w:cs="Times New Roman"/>
          <w:sz w:val="28"/>
          <w:szCs w:val="28"/>
        </w:rPr>
        <w:t>рограммы</w:t>
      </w:r>
      <w:bookmarkEnd w:id="71"/>
      <w:bookmarkEnd w:id="72"/>
      <w:bookmarkEnd w:id="73"/>
    </w:p>
    <w:p w14:paraId="7CDC8CCC" w14:textId="300AD5AB" w:rsidR="00F853A1" w:rsidRPr="00645583" w:rsidRDefault="00F853A1" w:rsidP="00392855">
      <w:pPr>
        <w:spacing w:after="0" w:line="360" w:lineRule="auto"/>
        <w:ind w:firstLine="709"/>
        <w:jc w:val="both"/>
        <w:rPr>
          <w:rFonts w:ascii="Times New Roman" w:hAnsi="Times New Roman" w:cs="Times New Roman"/>
          <w:sz w:val="28"/>
          <w:szCs w:val="28"/>
          <w:lang w:eastAsia="ru-RU"/>
        </w:rPr>
      </w:pPr>
      <w:r w:rsidRPr="00645583">
        <w:rPr>
          <w:rFonts w:ascii="Times New Roman" w:hAnsi="Times New Roman" w:cs="Times New Roman"/>
          <w:sz w:val="28"/>
          <w:szCs w:val="28"/>
          <w:lang w:eastAsia="ru-RU"/>
        </w:rPr>
        <w:t>Основны</w:t>
      </w:r>
      <w:r w:rsidR="00CB78DB" w:rsidRPr="00645583">
        <w:rPr>
          <w:rFonts w:ascii="Times New Roman" w:hAnsi="Times New Roman" w:cs="Times New Roman"/>
          <w:sz w:val="28"/>
          <w:szCs w:val="28"/>
          <w:lang w:eastAsia="ru-RU"/>
        </w:rPr>
        <w:t>е цели</w:t>
      </w:r>
      <w:r w:rsidRPr="00645583">
        <w:rPr>
          <w:rFonts w:ascii="Times New Roman" w:hAnsi="Times New Roman" w:cs="Times New Roman"/>
          <w:sz w:val="28"/>
          <w:szCs w:val="28"/>
          <w:lang w:eastAsia="ru-RU"/>
        </w:rPr>
        <w:t xml:space="preserve"> </w:t>
      </w:r>
      <w:r w:rsidR="003B5E31" w:rsidRPr="00645583">
        <w:rPr>
          <w:rFonts w:ascii="Times New Roman" w:hAnsi="Times New Roman" w:cs="Times New Roman"/>
          <w:sz w:val="28"/>
          <w:szCs w:val="28"/>
          <w:lang w:eastAsia="ru-RU"/>
        </w:rPr>
        <w:t>п</w:t>
      </w:r>
      <w:r w:rsidRPr="00645583">
        <w:rPr>
          <w:rFonts w:ascii="Times New Roman" w:hAnsi="Times New Roman" w:cs="Times New Roman"/>
          <w:sz w:val="28"/>
          <w:szCs w:val="28"/>
          <w:lang w:eastAsia="ru-RU"/>
        </w:rPr>
        <w:t>рограммы</w:t>
      </w:r>
      <w:r w:rsidR="00CB78DB" w:rsidRPr="00645583">
        <w:rPr>
          <w:rFonts w:ascii="Times New Roman" w:hAnsi="Times New Roman" w:cs="Times New Roman"/>
          <w:sz w:val="28"/>
          <w:szCs w:val="28"/>
          <w:lang w:eastAsia="ru-RU"/>
        </w:rPr>
        <w:t>:</w:t>
      </w:r>
    </w:p>
    <w:p w14:paraId="66F50B60" w14:textId="13E3DC0F" w:rsidR="00645583" w:rsidRDefault="003B5E31" w:rsidP="00392855">
      <w:pPr>
        <w:numPr>
          <w:ilvl w:val="0"/>
          <w:numId w:val="5"/>
        </w:numPr>
        <w:spacing w:after="0" w:line="360" w:lineRule="auto"/>
        <w:ind w:left="0" w:firstLine="0"/>
        <w:jc w:val="both"/>
        <w:rPr>
          <w:rFonts w:ascii="Times New Roman" w:hAnsi="Times New Roman" w:cs="Times New Roman"/>
          <w:sz w:val="28"/>
          <w:szCs w:val="28"/>
        </w:rPr>
      </w:pPr>
      <w:r w:rsidRPr="00645583">
        <w:rPr>
          <w:rFonts w:ascii="Times New Roman" w:hAnsi="Times New Roman" w:cs="Times New Roman"/>
          <w:sz w:val="28"/>
          <w:szCs w:val="28"/>
        </w:rPr>
        <w:t>Повышение энергетической эффективности учреждения за счет снижения потребления в сопоставимых условиях суммарного объема потребляемых им топливно-энергетических ресурсов и объема потребляемой воды:</w:t>
      </w:r>
      <w:r w:rsidR="00645583" w:rsidRPr="00645583">
        <w:rPr>
          <w:rFonts w:ascii="Times New Roman" w:hAnsi="Times New Roman" w:cs="Times New Roman"/>
          <w:sz w:val="28"/>
          <w:szCs w:val="28"/>
        </w:rPr>
        <w:t xml:space="preserve"> </w:t>
      </w:r>
    </w:p>
    <w:p w14:paraId="43C5BC55" w14:textId="2B1522C1" w:rsidR="00645583" w:rsidRPr="008767FF" w:rsidRDefault="003B5E31" w:rsidP="000809C7">
      <w:pPr>
        <w:spacing w:after="0" w:line="360" w:lineRule="auto"/>
        <w:jc w:val="both"/>
        <w:rPr>
          <w:rFonts w:ascii="Times New Roman" w:hAnsi="Times New Roman" w:cs="Times New Roman"/>
          <w:sz w:val="28"/>
          <w:szCs w:val="28"/>
        </w:rPr>
      </w:pPr>
      <w:r w:rsidRPr="00645583">
        <w:rPr>
          <w:rFonts w:ascii="Times New Roman" w:hAnsi="Times New Roman" w:cs="Times New Roman"/>
          <w:sz w:val="28"/>
          <w:szCs w:val="28"/>
        </w:rPr>
        <w:t xml:space="preserve">к 2024 году – не менее, чем </w:t>
      </w:r>
      <w:r w:rsidRPr="008767FF">
        <w:rPr>
          <w:rFonts w:ascii="Times New Roman" w:hAnsi="Times New Roman" w:cs="Times New Roman"/>
          <w:sz w:val="28"/>
          <w:szCs w:val="28"/>
        </w:rPr>
        <w:t>на 1,</w:t>
      </w:r>
      <w:r w:rsidR="000809C7">
        <w:rPr>
          <w:rFonts w:ascii="Times New Roman" w:hAnsi="Times New Roman" w:cs="Times New Roman"/>
          <w:sz w:val="28"/>
          <w:szCs w:val="28"/>
        </w:rPr>
        <w:t>07</w:t>
      </w:r>
      <w:r w:rsidRPr="008767FF">
        <w:rPr>
          <w:rFonts w:ascii="Times New Roman" w:hAnsi="Times New Roman" w:cs="Times New Roman"/>
          <w:sz w:val="28"/>
          <w:szCs w:val="28"/>
        </w:rPr>
        <w:t xml:space="preserve"> %</w:t>
      </w:r>
      <w:r w:rsidR="003E2452">
        <w:rPr>
          <w:rFonts w:ascii="Times New Roman" w:hAnsi="Times New Roman" w:cs="Times New Roman"/>
          <w:sz w:val="28"/>
          <w:szCs w:val="28"/>
        </w:rPr>
        <w:t>,</w:t>
      </w:r>
    </w:p>
    <w:p w14:paraId="799B35EF" w14:textId="1D1C1E1D" w:rsidR="003B5E31" w:rsidRDefault="003B5E31" w:rsidP="000809C7">
      <w:pPr>
        <w:spacing w:after="0" w:line="360" w:lineRule="auto"/>
        <w:jc w:val="both"/>
        <w:rPr>
          <w:rFonts w:ascii="Times New Roman" w:hAnsi="Times New Roman" w:cs="Times New Roman"/>
          <w:sz w:val="28"/>
          <w:szCs w:val="28"/>
        </w:rPr>
      </w:pPr>
      <w:r w:rsidRPr="008767FF">
        <w:rPr>
          <w:rFonts w:ascii="Times New Roman" w:hAnsi="Times New Roman" w:cs="Times New Roman"/>
          <w:sz w:val="28"/>
          <w:szCs w:val="28"/>
        </w:rPr>
        <w:t>к 2026 году – не менее, чем 1,</w:t>
      </w:r>
      <w:r w:rsidR="000809C7">
        <w:rPr>
          <w:rFonts w:ascii="Times New Roman" w:hAnsi="Times New Roman" w:cs="Times New Roman"/>
          <w:sz w:val="28"/>
          <w:szCs w:val="28"/>
        </w:rPr>
        <w:t>07</w:t>
      </w:r>
      <w:r w:rsidRPr="00645583">
        <w:rPr>
          <w:rFonts w:ascii="Times New Roman" w:hAnsi="Times New Roman" w:cs="Times New Roman"/>
          <w:sz w:val="28"/>
          <w:szCs w:val="28"/>
        </w:rPr>
        <w:t xml:space="preserve"> %</w:t>
      </w:r>
      <w:r w:rsidR="003E2452">
        <w:rPr>
          <w:rFonts w:ascii="Times New Roman" w:hAnsi="Times New Roman" w:cs="Times New Roman"/>
          <w:sz w:val="28"/>
          <w:szCs w:val="28"/>
        </w:rPr>
        <w:t>;</w:t>
      </w:r>
    </w:p>
    <w:p w14:paraId="4A83D346" w14:textId="08A6113C" w:rsidR="00645583" w:rsidRPr="00645583" w:rsidRDefault="00645583" w:rsidP="000F6D65">
      <w:pPr>
        <w:numPr>
          <w:ilvl w:val="0"/>
          <w:numId w:val="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Системность и комплексность </w:t>
      </w:r>
      <w:r w:rsidRPr="00645583">
        <w:rPr>
          <w:rFonts w:ascii="Times New Roman" w:hAnsi="Times New Roman" w:cs="Times New Roman"/>
          <w:sz w:val="28"/>
          <w:szCs w:val="28"/>
        </w:rPr>
        <w:t>проведения мероприятий по энергосбережению и повышению энергетической эффективности</w:t>
      </w:r>
      <w:r w:rsidR="003E2452">
        <w:rPr>
          <w:rFonts w:ascii="Times New Roman" w:hAnsi="Times New Roman" w:cs="Times New Roman"/>
          <w:sz w:val="28"/>
          <w:szCs w:val="28"/>
        </w:rPr>
        <w:t>.</w:t>
      </w:r>
    </w:p>
    <w:p w14:paraId="42205F35" w14:textId="2AD0EF3F" w:rsidR="006F701F" w:rsidRDefault="00AF327B" w:rsidP="00645583">
      <w:pPr>
        <w:spacing w:after="0" w:line="360" w:lineRule="auto"/>
        <w:ind w:firstLine="936"/>
        <w:jc w:val="both"/>
        <w:rPr>
          <w:rFonts w:ascii="Times New Roman" w:hAnsi="Times New Roman" w:cs="Times New Roman"/>
          <w:sz w:val="28"/>
          <w:szCs w:val="28"/>
          <w:lang w:eastAsia="ru-RU"/>
        </w:rPr>
      </w:pPr>
      <w:r w:rsidRPr="00645583">
        <w:rPr>
          <w:rFonts w:ascii="Times New Roman" w:hAnsi="Times New Roman" w:cs="Times New Roman"/>
          <w:sz w:val="28"/>
          <w:szCs w:val="28"/>
          <w:lang w:eastAsia="ru-RU"/>
        </w:rPr>
        <w:t>Для достижения поставленных целей в ходе реализации Программы необходимо решить следующие основные задачи:</w:t>
      </w:r>
    </w:p>
    <w:p w14:paraId="40A86101" w14:textId="77777777" w:rsidR="009A1864" w:rsidRDefault="009A1864" w:rsidP="009A1864">
      <w:pPr>
        <w:spacing w:after="0" w:line="360" w:lineRule="auto"/>
        <w:ind w:firstLine="936"/>
        <w:jc w:val="both"/>
        <w:rPr>
          <w:rFonts w:ascii="Times New Roman" w:hAnsi="Times New Roman" w:cs="Times New Roman"/>
          <w:sz w:val="28"/>
          <w:szCs w:val="28"/>
        </w:rPr>
      </w:pPr>
      <w:r w:rsidRPr="009A1864">
        <w:rPr>
          <w:rFonts w:ascii="Times New Roman" w:hAnsi="Times New Roman" w:cs="Times New Roman"/>
          <w:sz w:val="28"/>
          <w:szCs w:val="28"/>
          <w:lang w:eastAsia="ru-RU"/>
        </w:rPr>
        <w:t xml:space="preserve">- </w:t>
      </w:r>
      <w:r w:rsidRPr="009A1864">
        <w:rPr>
          <w:rFonts w:ascii="Times New Roman" w:hAnsi="Times New Roman" w:cs="Times New Roman"/>
          <w:sz w:val="28"/>
          <w:szCs w:val="28"/>
        </w:rPr>
        <w:t>создание оптимальных нормативно-правовых, организационных и экономических условий для реализации стратегии энерго-ресурсосбережения</w:t>
      </w:r>
      <w:r>
        <w:rPr>
          <w:rFonts w:ascii="Times New Roman" w:hAnsi="Times New Roman" w:cs="Times New Roman"/>
          <w:sz w:val="28"/>
          <w:szCs w:val="28"/>
        </w:rPr>
        <w:t>;</w:t>
      </w:r>
    </w:p>
    <w:p w14:paraId="2EEC9E2E" w14:textId="1630538D" w:rsidR="009A1864" w:rsidRDefault="006F701F" w:rsidP="009A1864">
      <w:pPr>
        <w:spacing w:after="0" w:line="360" w:lineRule="auto"/>
        <w:ind w:firstLine="936"/>
        <w:jc w:val="both"/>
        <w:rPr>
          <w:rFonts w:ascii="Times New Roman" w:hAnsi="Times New Roman" w:cs="Times New Roman"/>
          <w:sz w:val="28"/>
          <w:szCs w:val="28"/>
        </w:rPr>
      </w:pPr>
      <w:r w:rsidRPr="009A1864">
        <w:rPr>
          <w:rFonts w:ascii="Times New Roman" w:hAnsi="Times New Roman" w:cs="Times New Roman"/>
          <w:sz w:val="28"/>
          <w:szCs w:val="28"/>
          <w:lang w:eastAsia="ru-RU"/>
        </w:rPr>
        <w:t xml:space="preserve">- </w:t>
      </w:r>
      <w:r w:rsidR="009A1864">
        <w:rPr>
          <w:rFonts w:ascii="Times New Roman" w:hAnsi="Times New Roman" w:cs="Times New Roman"/>
          <w:sz w:val="28"/>
          <w:szCs w:val="28"/>
          <w:lang w:eastAsia="ru-RU"/>
        </w:rPr>
        <w:t>в</w:t>
      </w:r>
      <w:r w:rsidR="009A1864" w:rsidRPr="009A1864">
        <w:rPr>
          <w:rFonts w:ascii="Times New Roman" w:hAnsi="Times New Roman" w:cs="Times New Roman"/>
          <w:sz w:val="28"/>
          <w:szCs w:val="28"/>
        </w:rPr>
        <w:t>овлечение в процесс энергосбережения всего коллектива за счет формирования механизма стимулирования энергосбережения (повышение уровня агитационной работы</w:t>
      </w:r>
      <w:r w:rsidR="004B1F30">
        <w:rPr>
          <w:rFonts w:ascii="Times New Roman" w:hAnsi="Times New Roman" w:cs="Times New Roman"/>
          <w:sz w:val="28"/>
          <w:szCs w:val="28"/>
        </w:rPr>
        <w:t>,</w:t>
      </w:r>
      <w:r w:rsidR="009A1864" w:rsidRPr="009A1864">
        <w:rPr>
          <w:rFonts w:ascii="Times New Roman" w:hAnsi="Times New Roman" w:cs="Times New Roman"/>
          <w:sz w:val="28"/>
          <w:szCs w:val="28"/>
        </w:rPr>
        <w:t xml:space="preserve"> размещение информационных материалов о необходимости экономии энергоресурсов</w:t>
      </w:r>
      <w:r w:rsidR="004B1F30">
        <w:rPr>
          <w:rFonts w:ascii="Times New Roman" w:hAnsi="Times New Roman" w:cs="Times New Roman"/>
          <w:sz w:val="28"/>
          <w:szCs w:val="28"/>
        </w:rPr>
        <w:t xml:space="preserve"> и т.д.</w:t>
      </w:r>
      <w:r w:rsidR="009A1864" w:rsidRPr="009A1864">
        <w:rPr>
          <w:rFonts w:ascii="Times New Roman" w:hAnsi="Times New Roman" w:cs="Times New Roman"/>
          <w:sz w:val="28"/>
          <w:szCs w:val="28"/>
        </w:rPr>
        <w:t>)</w:t>
      </w:r>
      <w:r w:rsidR="009A1864">
        <w:rPr>
          <w:rFonts w:ascii="Times New Roman" w:hAnsi="Times New Roman" w:cs="Times New Roman"/>
          <w:sz w:val="28"/>
          <w:szCs w:val="28"/>
        </w:rPr>
        <w:t>;</w:t>
      </w:r>
    </w:p>
    <w:p w14:paraId="268B667D" w14:textId="2C432A14" w:rsidR="006F701F" w:rsidRPr="009A1864" w:rsidRDefault="009A1864" w:rsidP="009A1864">
      <w:pPr>
        <w:spacing w:after="0" w:line="360" w:lineRule="auto"/>
        <w:ind w:firstLine="936"/>
        <w:jc w:val="both"/>
        <w:rPr>
          <w:rFonts w:ascii="Times New Roman" w:hAnsi="Times New Roman" w:cs="Times New Roman"/>
          <w:sz w:val="28"/>
          <w:szCs w:val="28"/>
          <w:lang w:eastAsia="ru-RU"/>
        </w:rPr>
      </w:pPr>
      <w:r>
        <w:rPr>
          <w:rFonts w:ascii="Times New Roman" w:hAnsi="Times New Roman" w:cs="Times New Roman"/>
          <w:sz w:val="28"/>
          <w:szCs w:val="28"/>
        </w:rPr>
        <w:t>- и</w:t>
      </w:r>
      <w:r w:rsidRPr="009A1864">
        <w:rPr>
          <w:rFonts w:ascii="Times New Roman" w:hAnsi="Times New Roman" w:cs="Times New Roman"/>
          <w:sz w:val="28"/>
          <w:szCs w:val="28"/>
        </w:rPr>
        <w:t>спользование энергетических ресурсов с учетом ресурсных, производственно-технологических, экологических и социальных условий.</w:t>
      </w:r>
    </w:p>
    <w:p w14:paraId="3C5C070A" w14:textId="1FFA7BFE" w:rsidR="006F701F" w:rsidRPr="006F701F" w:rsidRDefault="006F701F" w:rsidP="006F701F">
      <w:pPr>
        <w:spacing w:after="0" w:line="360" w:lineRule="auto"/>
        <w:ind w:firstLine="993"/>
        <w:jc w:val="both"/>
        <w:rPr>
          <w:rFonts w:ascii="Times New Roman" w:hAnsi="Times New Roman" w:cs="Times New Roman"/>
          <w:sz w:val="26"/>
          <w:szCs w:val="26"/>
          <w:lang w:eastAsia="ru-RU"/>
        </w:rPr>
      </w:pPr>
    </w:p>
    <w:p w14:paraId="6DEA9C7F" w14:textId="77777777" w:rsidR="006F701F" w:rsidRDefault="006F701F" w:rsidP="00F853A1">
      <w:pPr>
        <w:rPr>
          <w:lang w:eastAsia="ru-RU"/>
        </w:rPr>
      </w:pPr>
    </w:p>
    <w:p w14:paraId="175D69F5" w14:textId="77777777" w:rsidR="00F853A1" w:rsidRPr="00F853A1" w:rsidRDefault="00F853A1" w:rsidP="00F853A1">
      <w:pPr>
        <w:rPr>
          <w:lang w:eastAsia="ru-RU"/>
        </w:rPr>
      </w:pPr>
    </w:p>
    <w:p w14:paraId="0671098B" w14:textId="77777777" w:rsidR="009E5ADA" w:rsidRDefault="009E5ADA" w:rsidP="009E5ADA">
      <w:pPr>
        <w:spacing w:line="360" w:lineRule="auto"/>
        <w:ind w:firstLine="709"/>
        <w:jc w:val="both"/>
        <w:rPr>
          <w:rFonts w:ascii="Times New Roman CYR" w:hAnsi="Times New Roman CYR" w:cs="Times New Roman CYR"/>
          <w:sz w:val="28"/>
          <w:szCs w:val="28"/>
        </w:rPr>
      </w:pPr>
    </w:p>
    <w:p w14:paraId="3987C3FB" w14:textId="77777777" w:rsidR="009E5ADA" w:rsidRDefault="009E5ADA" w:rsidP="009E5ADA">
      <w:pPr>
        <w:spacing w:line="360" w:lineRule="auto"/>
        <w:ind w:firstLine="709"/>
        <w:jc w:val="both"/>
        <w:rPr>
          <w:rFonts w:ascii="Times New Roman CYR" w:hAnsi="Times New Roman CYR" w:cs="Times New Roman CYR"/>
          <w:sz w:val="28"/>
          <w:szCs w:val="28"/>
        </w:rPr>
      </w:pPr>
    </w:p>
    <w:p w14:paraId="28764DA6" w14:textId="77777777" w:rsidR="009E5ADA" w:rsidRDefault="009E5ADA" w:rsidP="009E5ADA">
      <w:pPr>
        <w:spacing w:line="360" w:lineRule="auto"/>
        <w:ind w:firstLine="709"/>
        <w:jc w:val="both"/>
        <w:rPr>
          <w:rFonts w:ascii="Times New Roman CYR" w:hAnsi="Times New Roman CYR" w:cs="Times New Roman CYR"/>
          <w:sz w:val="28"/>
          <w:szCs w:val="28"/>
        </w:rPr>
      </w:pPr>
    </w:p>
    <w:p w14:paraId="20DAB760" w14:textId="77777777" w:rsidR="006F701F" w:rsidRDefault="006F701F" w:rsidP="006F701F">
      <w:pPr>
        <w:spacing w:line="360" w:lineRule="auto"/>
        <w:jc w:val="both"/>
        <w:rPr>
          <w:rFonts w:ascii="Times New Roman CYR" w:hAnsi="Times New Roman CYR" w:cs="Times New Roman CYR"/>
          <w:sz w:val="28"/>
          <w:szCs w:val="28"/>
        </w:rPr>
        <w:sectPr w:rsidR="006F701F" w:rsidSect="004C0BCE">
          <w:type w:val="nextColumn"/>
          <w:pgSz w:w="11906" w:h="16838" w:code="9"/>
          <w:pgMar w:top="1134" w:right="851" w:bottom="1134" w:left="1701" w:header="454" w:footer="454" w:gutter="0"/>
          <w:cols w:space="708"/>
          <w:docGrid w:linePitch="360"/>
        </w:sectPr>
      </w:pPr>
    </w:p>
    <w:p w14:paraId="1F6C2C22" w14:textId="6FE7FD41" w:rsidR="009E5ADA" w:rsidRPr="009240DB" w:rsidRDefault="009A1864" w:rsidP="00392855">
      <w:pPr>
        <w:pStyle w:val="1"/>
        <w:spacing w:after="120" w:line="360" w:lineRule="auto"/>
        <w:jc w:val="center"/>
        <w:rPr>
          <w:rFonts w:ascii="Times New Roman" w:hAnsi="Times New Roman" w:cs="Times New Roman"/>
          <w:sz w:val="28"/>
          <w:szCs w:val="28"/>
        </w:rPr>
      </w:pPr>
      <w:bookmarkStart w:id="74" w:name="_Toc88646290"/>
      <w:bookmarkStart w:id="75" w:name="_Toc101449111"/>
      <w:bookmarkStart w:id="76" w:name="_Toc107914306"/>
      <w:r>
        <w:rPr>
          <w:rFonts w:ascii="Times New Roman" w:hAnsi="Times New Roman" w:cs="Times New Roman"/>
          <w:sz w:val="28"/>
          <w:szCs w:val="28"/>
        </w:rPr>
        <w:lastRenderedPageBreak/>
        <w:t>3</w:t>
      </w:r>
      <w:r w:rsidR="004C3671">
        <w:rPr>
          <w:rFonts w:ascii="Times New Roman" w:hAnsi="Times New Roman" w:cs="Times New Roman"/>
          <w:sz w:val="28"/>
          <w:szCs w:val="28"/>
        </w:rPr>
        <w:t>.</w:t>
      </w:r>
      <w:r w:rsidR="006F701F" w:rsidRPr="009240DB">
        <w:rPr>
          <w:rFonts w:ascii="Times New Roman" w:hAnsi="Times New Roman" w:cs="Times New Roman"/>
          <w:sz w:val="28"/>
          <w:szCs w:val="28"/>
        </w:rPr>
        <w:t xml:space="preserve"> </w:t>
      </w:r>
      <w:r w:rsidR="00B37D42" w:rsidRPr="009240DB">
        <w:rPr>
          <w:rFonts w:ascii="Times New Roman" w:hAnsi="Times New Roman" w:cs="Times New Roman"/>
          <w:sz w:val="28"/>
          <w:szCs w:val="28"/>
        </w:rPr>
        <w:t>Комплекс программных мероприятий</w:t>
      </w:r>
      <w:bookmarkEnd w:id="74"/>
      <w:bookmarkEnd w:id="75"/>
      <w:bookmarkEnd w:id="76"/>
    </w:p>
    <w:p w14:paraId="157A66D3" w14:textId="0F9F5636" w:rsidR="003507B0" w:rsidRPr="004B1F30" w:rsidRDefault="003507B0" w:rsidP="00392855">
      <w:pPr>
        <w:spacing w:after="0" w:line="360" w:lineRule="auto"/>
        <w:ind w:firstLine="709"/>
        <w:contextualSpacing/>
        <w:jc w:val="both"/>
        <w:rPr>
          <w:rFonts w:ascii="Times New Roman" w:eastAsia="Times New Roman" w:hAnsi="Times New Roman" w:cs="Times New Roman"/>
          <w:sz w:val="28"/>
          <w:szCs w:val="28"/>
          <w:lang w:eastAsia="ru-RU"/>
        </w:rPr>
      </w:pPr>
      <w:r w:rsidRPr="004B1F30">
        <w:rPr>
          <w:rFonts w:ascii="Times New Roman" w:eastAsia="Times New Roman" w:hAnsi="Times New Roman" w:cs="Times New Roman"/>
          <w:sz w:val="28"/>
          <w:szCs w:val="28"/>
          <w:lang w:eastAsia="ru-RU"/>
        </w:rPr>
        <w:t>Предлагаемые к реализации мероприятия должны соответствовать целям Программы, учитывать перспективы развития учреждения, быть взаимоувязаны, ранжированы по приоритетам и срокам окупаемости и ориентированы на получение эффекта снижения энергопотребления.</w:t>
      </w:r>
    </w:p>
    <w:p w14:paraId="11C4F34E" w14:textId="7DE0D3C5" w:rsidR="003507B0" w:rsidRPr="004B1F30" w:rsidRDefault="003507B0" w:rsidP="004B1F30">
      <w:pPr>
        <w:pStyle w:val="aa"/>
        <w:spacing w:line="360" w:lineRule="auto"/>
        <w:ind w:firstLine="709"/>
        <w:rPr>
          <w:szCs w:val="28"/>
        </w:rPr>
      </w:pPr>
      <w:r w:rsidRPr="004B1F30">
        <w:rPr>
          <w:szCs w:val="28"/>
        </w:rPr>
        <w:t xml:space="preserve">При составлении бюджета реализации программы на последующие годы необходимо проводить индексацию </w:t>
      </w:r>
      <w:r w:rsidR="00605D83" w:rsidRPr="004B1F30">
        <w:rPr>
          <w:szCs w:val="28"/>
        </w:rPr>
        <w:t>затрат</w:t>
      </w:r>
      <w:r w:rsidRPr="004B1F30">
        <w:rPr>
          <w:szCs w:val="28"/>
        </w:rPr>
        <w:t xml:space="preserve"> мероприятий в текущие цены.</w:t>
      </w:r>
    </w:p>
    <w:p w14:paraId="4BB6BA52" w14:textId="0E828728" w:rsidR="003507B0" w:rsidRPr="004B1F30" w:rsidRDefault="003507B0" w:rsidP="004B1F30">
      <w:pPr>
        <w:tabs>
          <w:tab w:val="left" w:pos="0"/>
        </w:tabs>
        <w:spacing w:after="0" w:line="360" w:lineRule="auto"/>
        <w:ind w:firstLine="709"/>
        <w:jc w:val="both"/>
        <w:rPr>
          <w:rFonts w:ascii="Times New Roman" w:hAnsi="Times New Roman" w:cs="Times New Roman"/>
          <w:sz w:val="28"/>
          <w:szCs w:val="28"/>
        </w:rPr>
      </w:pPr>
      <w:r w:rsidRPr="004B1F30">
        <w:rPr>
          <w:rFonts w:ascii="Times New Roman" w:hAnsi="Times New Roman" w:cs="Times New Roman"/>
          <w:sz w:val="28"/>
          <w:szCs w:val="28"/>
        </w:rPr>
        <w:t>Система мероприятий по достижению целей и показателей Программы состоит из двух блоков</w:t>
      </w:r>
      <w:r w:rsidR="0005659C" w:rsidRPr="004B1F30">
        <w:rPr>
          <w:rFonts w:ascii="Times New Roman" w:hAnsi="Times New Roman" w:cs="Times New Roman"/>
          <w:sz w:val="28"/>
          <w:szCs w:val="28"/>
        </w:rPr>
        <w:t>:</w:t>
      </w:r>
    </w:p>
    <w:p w14:paraId="4087CAA5" w14:textId="4DECD6B0" w:rsidR="0005659C" w:rsidRPr="004B1F30" w:rsidRDefault="009024E9" w:rsidP="004B1F30">
      <w:pPr>
        <w:pStyle w:val="afc"/>
        <w:numPr>
          <w:ilvl w:val="0"/>
          <w:numId w:val="8"/>
        </w:numPr>
        <w:tabs>
          <w:tab w:val="left" w:pos="0"/>
        </w:tabs>
        <w:spacing w:after="0" w:line="360" w:lineRule="auto"/>
        <w:ind w:left="0" w:firstLine="567"/>
        <w:jc w:val="both"/>
        <w:rPr>
          <w:rFonts w:ascii="Times New Roman" w:hAnsi="Times New Roman" w:cs="Times New Roman"/>
          <w:sz w:val="28"/>
          <w:szCs w:val="28"/>
        </w:rPr>
      </w:pPr>
      <w:r w:rsidRPr="004B1F30">
        <w:rPr>
          <w:rFonts w:ascii="Times New Roman" w:hAnsi="Times New Roman" w:cs="Times New Roman"/>
          <w:sz w:val="28"/>
          <w:szCs w:val="28"/>
        </w:rPr>
        <w:t>Организационно-правовые мероприятия</w:t>
      </w:r>
      <w:r w:rsidR="004B1F30">
        <w:rPr>
          <w:rFonts w:ascii="Times New Roman" w:hAnsi="Times New Roman" w:cs="Times New Roman"/>
          <w:sz w:val="28"/>
          <w:szCs w:val="28"/>
        </w:rPr>
        <w:t>:</w:t>
      </w:r>
    </w:p>
    <w:p w14:paraId="1CA5239F" w14:textId="291F9324" w:rsidR="0005659C" w:rsidRPr="004B1F30" w:rsidRDefault="004B1F30" w:rsidP="004B1F30">
      <w:pPr>
        <w:pStyle w:val="afc"/>
        <w:numPr>
          <w:ilvl w:val="0"/>
          <w:numId w:val="9"/>
        </w:numPr>
        <w:tabs>
          <w:tab w:val="left" w:pos="0"/>
        </w:tabs>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ф</w:t>
      </w:r>
      <w:r w:rsidR="0005659C" w:rsidRPr="004B1F30">
        <w:rPr>
          <w:rFonts w:ascii="Times New Roman" w:hAnsi="Times New Roman" w:cs="Times New Roman"/>
          <w:sz w:val="28"/>
          <w:szCs w:val="28"/>
        </w:rPr>
        <w:t>ормирование нормативных правовых актов, стимулирующих энергосбережение</w:t>
      </w:r>
      <w:r>
        <w:rPr>
          <w:rFonts w:ascii="Times New Roman" w:hAnsi="Times New Roman" w:cs="Times New Roman"/>
          <w:sz w:val="28"/>
          <w:szCs w:val="28"/>
        </w:rPr>
        <w:t>;</w:t>
      </w:r>
    </w:p>
    <w:p w14:paraId="3F64DE8A" w14:textId="677C31E9" w:rsidR="0005659C" w:rsidRPr="004B1F30" w:rsidRDefault="004B1F30" w:rsidP="004B1F30">
      <w:pPr>
        <w:pStyle w:val="afc"/>
        <w:numPr>
          <w:ilvl w:val="0"/>
          <w:numId w:val="9"/>
        </w:numPr>
        <w:tabs>
          <w:tab w:val="left" w:pos="0"/>
        </w:tabs>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и</w:t>
      </w:r>
      <w:r w:rsidR="0005659C" w:rsidRPr="004B1F30">
        <w:rPr>
          <w:rFonts w:ascii="Times New Roman" w:hAnsi="Times New Roman" w:cs="Times New Roman"/>
          <w:sz w:val="28"/>
          <w:szCs w:val="28"/>
        </w:rPr>
        <w:t>нформационное обеспечение энергосбережения</w:t>
      </w:r>
      <w:r>
        <w:rPr>
          <w:rFonts w:ascii="Times New Roman" w:hAnsi="Times New Roman" w:cs="Times New Roman"/>
          <w:sz w:val="28"/>
          <w:szCs w:val="28"/>
        </w:rPr>
        <w:t>.</w:t>
      </w:r>
    </w:p>
    <w:p w14:paraId="5A14517C" w14:textId="16418FF8" w:rsidR="0005659C" w:rsidRPr="004B1F30" w:rsidRDefault="0005659C" w:rsidP="004B1F30">
      <w:pPr>
        <w:pStyle w:val="afc"/>
        <w:tabs>
          <w:tab w:val="left" w:pos="0"/>
        </w:tabs>
        <w:spacing w:after="0" w:line="360" w:lineRule="auto"/>
        <w:ind w:left="0" w:firstLine="709"/>
        <w:jc w:val="both"/>
        <w:rPr>
          <w:rFonts w:ascii="Times New Roman" w:hAnsi="Times New Roman" w:cs="Times New Roman"/>
          <w:sz w:val="28"/>
          <w:szCs w:val="28"/>
        </w:rPr>
      </w:pPr>
      <w:r w:rsidRPr="004B1F30">
        <w:rPr>
          <w:rFonts w:ascii="Times New Roman" w:hAnsi="Times New Roman" w:cs="Times New Roman"/>
          <w:sz w:val="28"/>
          <w:szCs w:val="28"/>
        </w:rPr>
        <w:t>Учреждение должно иметь энергетический паспорт (энергетическую декларацию)</w:t>
      </w:r>
      <w:r w:rsidR="009B5805" w:rsidRPr="004B1F30">
        <w:rPr>
          <w:rFonts w:ascii="Times New Roman" w:hAnsi="Times New Roman" w:cs="Times New Roman"/>
          <w:sz w:val="28"/>
          <w:szCs w:val="28"/>
        </w:rPr>
        <w:t xml:space="preserve"> для получения исходной информации для программы: договорных (расчетных) и нормативных величин потребления энергоресурсов; определения фактических величин потребления удельных показателей</w:t>
      </w:r>
      <w:r w:rsidR="003A5E76" w:rsidRPr="004B1F30">
        <w:rPr>
          <w:rFonts w:ascii="Times New Roman" w:hAnsi="Times New Roman" w:cs="Times New Roman"/>
          <w:sz w:val="28"/>
          <w:szCs w:val="28"/>
        </w:rPr>
        <w:t>; технических характеристик зданий, сооружений, оборудования.</w:t>
      </w:r>
    </w:p>
    <w:p w14:paraId="08FFED7B" w14:textId="47963448" w:rsidR="003A5E76" w:rsidRPr="004B1F30" w:rsidRDefault="009B5805" w:rsidP="004B1F30">
      <w:pPr>
        <w:pStyle w:val="afc"/>
        <w:numPr>
          <w:ilvl w:val="0"/>
          <w:numId w:val="8"/>
        </w:numPr>
        <w:tabs>
          <w:tab w:val="left" w:pos="0"/>
        </w:tabs>
        <w:spacing w:after="0" w:line="360" w:lineRule="auto"/>
        <w:ind w:left="0" w:firstLine="709"/>
        <w:jc w:val="both"/>
        <w:rPr>
          <w:rFonts w:ascii="Times New Roman" w:hAnsi="Times New Roman" w:cs="Times New Roman"/>
          <w:sz w:val="28"/>
          <w:szCs w:val="28"/>
        </w:rPr>
      </w:pPr>
      <w:r w:rsidRPr="004B1F30">
        <w:rPr>
          <w:rFonts w:ascii="Times New Roman" w:hAnsi="Times New Roman" w:cs="Times New Roman"/>
          <w:sz w:val="28"/>
          <w:szCs w:val="28"/>
        </w:rPr>
        <w:t>Технические мероприя</w:t>
      </w:r>
      <w:r w:rsidR="00C23EBA" w:rsidRPr="004B1F30">
        <w:rPr>
          <w:rFonts w:ascii="Times New Roman" w:hAnsi="Times New Roman" w:cs="Times New Roman"/>
          <w:sz w:val="28"/>
          <w:szCs w:val="28"/>
        </w:rPr>
        <w:t>тия</w:t>
      </w:r>
      <w:r w:rsidR="004B1F30">
        <w:rPr>
          <w:rFonts w:ascii="Times New Roman" w:hAnsi="Times New Roman" w:cs="Times New Roman"/>
          <w:sz w:val="28"/>
          <w:szCs w:val="28"/>
        </w:rPr>
        <w:t>:</w:t>
      </w:r>
    </w:p>
    <w:p w14:paraId="21042556" w14:textId="5942BF56" w:rsidR="00293E48" w:rsidRPr="004B1F30" w:rsidRDefault="004B1F30" w:rsidP="004B1F30">
      <w:pPr>
        <w:pStyle w:val="afc"/>
        <w:numPr>
          <w:ilvl w:val="0"/>
          <w:numId w:val="10"/>
        </w:numPr>
        <w:tabs>
          <w:tab w:val="left" w:pos="0"/>
        </w:tabs>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м</w:t>
      </w:r>
      <w:r w:rsidR="00293E48" w:rsidRPr="004B1F30">
        <w:rPr>
          <w:rFonts w:ascii="Times New Roman" w:hAnsi="Times New Roman" w:cs="Times New Roman"/>
          <w:sz w:val="28"/>
          <w:szCs w:val="28"/>
        </w:rPr>
        <w:t xml:space="preserve">ероприятия по повышению эффективности системы учета </w:t>
      </w:r>
      <w:r w:rsidR="00AE6819" w:rsidRPr="004B1F30">
        <w:rPr>
          <w:rFonts w:ascii="Times New Roman" w:hAnsi="Times New Roman" w:cs="Times New Roman"/>
          <w:sz w:val="28"/>
          <w:szCs w:val="28"/>
        </w:rPr>
        <w:t>воды</w:t>
      </w:r>
      <w:r w:rsidR="00293E48" w:rsidRPr="004B1F30">
        <w:rPr>
          <w:rFonts w:ascii="Times New Roman" w:hAnsi="Times New Roman" w:cs="Times New Roman"/>
          <w:sz w:val="28"/>
          <w:szCs w:val="28"/>
        </w:rPr>
        <w:t>;</w:t>
      </w:r>
    </w:p>
    <w:p w14:paraId="1E7CE4CF" w14:textId="22C2F8BA" w:rsidR="00480912" w:rsidRPr="004B1F30" w:rsidRDefault="004B1F30" w:rsidP="004B1F30">
      <w:pPr>
        <w:pStyle w:val="afc"/>
        <w:numPr>
          <w:ilvl w:val="0"/>
          <w:numId w:val="10"/>
        </w:numPr>
        <w:tabs>
          <w:tab w:val="left" w:pos="0"/>
        </w:tabs>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м</w:t>
      </w:r>
      <w:r w:rsidR="00480912" w:rsidRPr="004B1F30">
        <w:rPr>
          <w:rFonts w:ascii="Times New Roman" w:hAnsi="Times New Roman" w:cs="Times New Roman"/>
          <w:sz w:val="28"/>
          <w:szCs w:val="28"/>
        </w:rPr>
        <w:t>ероприятия по повышении эффективности потребления тепловой энергии.</w:t>
      </w:r>
    </w:p>
    <w:p w14:paraId="5B7E43B0" w14:textId="43C7B1A7" w:rsidR="008D6960" w:rsidRPr="004B1F30" w:rsidRDefault="004B1F30" w:rsidP="004B1F30">
      <w:pPr>
        <w:pStyle w:val="afc"/>
        <w:numPr>
          <w:ilvl w:val="0"/>
          <w:numId w:val="10"/>
        </w:numPr>
        <w:tabs>
          <w:tab w:val="left" w:pos="0"/>
        </w:tabs>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м</w:t>
      </w:r>
      <w:r w:rsidR="008D6960" w:rsidRPr="004B1F30">
        <w:rPr>
          <w:rFonts w:ascii="Times New Roman" w:hAnsi="Times New Roman" w:cs="Times New Roman"/>
          <w:sz w:val="28"/>
          <w:szCs w:val="28"/>
        </w:rPr>
        <w:t>ероприятия по повышению эффективности потребления электрической энергии</w:t>
      </w:r>
      <w:r w:rsidR="00AE6819" w:rsidRPr="004B1F30">
        <w:rPr>
          <w:rFonts w:ascii="Times New Roman" w:hAnsi="Times New Roman" w:cs="Times New Roman"/>
          <w:sz w:val="28"/>
          <w:szCs w:val="28"/>
        </w:rPr>
        <w:t>.</w:t>
      </w:r>
    </w:p>
    <w:p w14:paraId="64570A6D" w14:textId="76AE3276" w:rsidR="00456706" w:rsidRPr="004B1F30" w:rsidRDefault="00912517" w:rsidP="004B1F30">
      <w:pPr>
        <w:pStyle w:val="aa"/>
        <w:spacing w:line="360" w:lineRule="auto"/>
        <w:ind w:firstLine="709"/>
        <w:rPr>
          <w:szCs w:val="28"/>
        </w:rPr>
      </w:pPr>
      <w:r w:rsidRPr="004B1F30">
        <w:rPr>
          <w:szCs w:val="28"/>
        </w:rPr>
        <w:t xml:space="preserve">Стоимость реализации энергосберегающих мероприятий определялась по среднерыночным ценам </w:t>
      </w:r>
      <w:r w:rsidRPr="004B1F30">
        <w:rPr>
          <w:color w:val="000000" w:themeColor="text1"/>
          <w:szCs w:val="28"/>
        </w:rPr>
        <w:t>20</w:t>
      </w:r>
      <w:r w:rsidR="00C57C58" w:rsidRPr="004B1F30">
        <w:rPr>
          <w:color w:val="000000" w:themeColor="text1"/>
          <w:szCs w:val="28"/>
        </w:rPr>
        <w:t>2</w:t>
      </w:r>
      <w:r w:rsidR="00D46DF8" w:rsidRPr="004B1F30">
        <w:rPr>
          <w:color w:val="000000" w:themeColor="text1"/>
          <w:szCs w:val="28"/>
        </w:rPr>
        <w:t>2</w:t>
      </w:r>
      <w:r w:rsidRPr="004B1F30">
        <w:rPr>
          <w:color w:val="000000" w:themeColor="text1"/>
          <w:szCs w:val="28"/>
        </w:rPr>
        <w:t xml:space="preserve"> года. </w:t>
      </w:r>
      <w:r w:rsidRPr="004B1F30">
        <w:rPr>
          <w:szCs w:val="28"/>
        </w:rPr>
        <w:t xml:space="preserve">Экономия в натуральном выражении определялась на основании данных по объемам </w:t>
      </w:r>
      <w:r w:rsidR="00F43135" w:rsidRPr="004B1F30">
        <w:rPr>
          <w:szCs w:val="28"/>
        </w:rPr>
        <w:t xml:space="preserve">энергопотребления за </w:t>
      </w:r>
      <w:r w:rsidRPr="004B1F30">
        <w:rPr>
          <w:szCs w:val="28"/>
        </w:rPr>
        <w:t>20</w:t>
      </w:r>
      <w:r w:rsidR="00D46DF8" w:rsidRPr="004B1F30">
        <w:rPr>
          <w:szCs w:val="28"/>
        </w:rPr>
        <w:t>21</w:t>
      </w:r>
      <w:r w:rsidRPr="004B1F30">
        <w:rPr>
          <w:szCs w:val="28"/>
        </w:rPr>
        <w:t xml:space="preserve"> </w:t>
      </w:r>
      <w:r w:rsidRPr="004B1F30">
        <w:rPr>
          <w:szCs w:val="28"/>
        </w:rPr>
        <w:lastRenderedPageBreak/>
        <w:t>год, в денежном выражении по тарифам, усредненным ценам (с учетом индексов-дефляторов) на энергоресурсы на 202</w:t>
      </w:r>
      <w:r w:rsidR="008E5C8E" w:rsidRPr="004B1F30">
        <w:rPr>
          <w:szCs w:val="28"/>
        </w:rPr>
        <w:t>2-202</w:t>
      </w:r>
      <w:r w:rsidR="0064312C" w:rsidRPr="004B1F30">
        <w:rPr>
          <w:szCs w:val="28"/>
        </w:rPr>
        <w:t>6</w:t>
      </w:r>
      <w:r w:rsidR="008E5C8E" w:rsidRPr="004B1F30">
        <w:rPr>
          <w:szCs w:val="28"/>
        </w:rPr>
        <w:t xml:space="preserve"> гг.</w:t>
      </w:r>
    </w:p>
    <w:p w14:paraId="7E45D474" w14:textId="77777777" w:rsidR="0005290E" w:rsidRPr="001D7F17" w:rsidRDefault="0005290E" w:rsidP="00912517">
      <w:pPr>
        <w:pStyle w:val="aa"/>
        <w:spacing w:line="360" w:lineRule="auto"/>
        <w:ind w:firstLine="709"/>
        <w:rPr>
          <w:sz w:val="26"/>
          <w:szCs w:val="26"/>
        </w:rPr>
        <w:sectPr w:rsidR="0005290E" w:rsidRPr="001D7F17" w:rsidSect="004C0BCE">
          <w:type w:val="nextColumn"/>
          <w:pgSz w:w="11906" w:h="16838" w:code="9"/>
          <w:pgMar w:top="1134" w:right="851" w:bottom="1134" w:left="1701" w:header="454" w:footer="454" w:gutter="0"/>
          <w:cols w:space="708"/>
          <w:docGrid w:linePitch="360"/>
        </w:sectPr>
      </w:pPr>
    </w:p>
    <w:p w14:paraId="6EBAFDC7" w14:textId="4519D56D" w:rsidR="003507B0" w:rsidRDefault="004B1F30" w:rsidP="009061FC">
      <w:pPr>
        <w:pStyle w:val="2"/>
        <w:spacing w:before="0" w:line="360" w:lineRule="auto"/>
        <w:jc w:val="center"/>
        <w:rPr>
          <w:rFonts w:ascii="Times New Roman" w:hAnsi="Times New Roman" w:cs="Times New Roman"/>
          <w:b/>
          <w:bCs/>
          <w:i/>
          <w:iCs/>
          <w:color w:val="auto"/>
          <w:sz w:val="28"/>
          <w:szCs w:val="28"/>
        </w:rPr>
      </w:pPr>
      <w:bookmarkStart w:id="77" w:name="_Toc88646291"/>
      <w:bookmarkStart w:id="78" w:name="_Toc101449112"/>
      <w:bookmarkStart w:id="79" w:name="_Toc107914307"/>
      <w:r w:rsidRPr="004B1F30">
        <w:rPr>
          <w:rFonts w:ascii="Times New Roman" w:hAnsi="Times New Roman" w:cs="Times New Roman"/>
          <w:b/>
          <w:bCs/>
          <w:i/>
          <w:iCs/>
          <w:color w:val="auto"/>
          <w:sz w:val="28"/>
          <w:szCs w:val="28"/>
        </w:rPr>
        <w:lastRenderedPageBreak/>
        <w:t>3</w:t>
      </w:r>
      <w:r w:rsidR="00155D0D" w:rsidRPr="004B1F30">
        <w:rPr>
          <w:rFonts w:ascii="Times New Roman" w:hAnsi="Times New Roman" w:cs="Times New Roman"/>
          <w:b/>
          <w:bCs/>
          <w:i/>
          <w:iCs/>
          <w:color w:val="auto"/>
          <w:sz w:val="28"/>
          <w:szCs w:val="28"/>
        </w:rPr>
        <w:t xml:space="preserve">.1 </w:t>
      </w:r>
      <w:r w:rsidR="00293E48" w:rsidRPr="004B1F30">
        <w:rPr>
          <w:rFonts w:ascii="Times New Roman" w:hAnsi="Times New Roman" w:cs="Times New Roman"/>
          <w:b/>
          <w:bCs/>
          <w:i/>
          <w:iCs/>
          <w:color w:val="auto"/>
          <w:sz w:val="28"/>
          <w:szCs w:val="28"/>
        </w:rPr>
        <w:t>Организационные</w:t>
      </w:r>
      <w:r w:rsidR="00155D0D" w:rsidRPr="004B1F30">
        <w:rPr>
          <w:rFonts w:ascii="Times New Roman" w:hAnsi="Times New Roman" w:cs="Times New Roman"/>
          <w:b/>
          <w:bCs/>
          <w:i/>
          <w:iCs/>
          <w:color w:val="auto"/>
          <w:sz w:val="28"/>
          <w:szCs w:val="28"/>
        </w:rPr>
        <w:t xml:space="preserve"> мероприятия Программы</w:t>
      </w:r>
      <w:bookmarkEnd w:id="77"/>
      <w:bookmarkEnd w:id="78"/>
      <w:bookmarkEnd w:id="79"/>
    </w:p>
    <w:p w14:paraId="0B1D82E1" w14:textId="77777777" w:rsidR="009061FC" w:rsidRPr="009061FC" w:rsidRDefault="009061FC" w:rsidP="009061FC">
      <w:pPr>
        <w:spacing w:after="0" w:line="360" w:lineRule="auto"/>
      </w:pPr>
    </w:p>
    <w:p w14:paraId="64B5A008" w14:textId="6088FB99" w:rsidR="00155D0D" w:rsidRPr="004B1F30" w:rsidRDefault="00293E48" w:rsidP="009061FC">
      <w:pPr>
        <w:tabs>
          <w:tab w:val="left" w:pos="0"/>
        </w:tabs>
        <w:spacing w:after="0" w:line="360" w:lineRule="auto"/>
        <w:ind w:firstLine="709"/>
        <w:jc w:val="both"/>
        <w:rPr>
          <w:rFonts w:ascii="Times New Roman" w:hAnsi="Times New Roman" w:cs="Times New Roman"/>
          <w:sz w:val="28"/>
          <w:szCs w:val="28"/>
        </w:rPr>
      </w:pPr>
      <w:r w:rsidRPr="004B1F30">
        <w:rPr>
          <w:rFonts w:ascii="Times New Roman" w:hAnsi="Times New Roman" w:cs="Times New Roman"/>
          <w:sz w:val="28"/>
          <w:szCs w:val="28"/>
        </w:rPr>
        <w:t>Организационные</w:t>
      </w:r>
      <w:r w:rsidR="00155D0D" w:rsidRPr="004B1F30">
        <w:rPr>
          <w:rFonts w:ascii="Times New Roman" w:hAnsi="Times New Roman" w:cs="Times New Roman"/>
          <w:sz w:val="28"/>
          <w:szCs w:val="28"/>
        </w:rPr>
        <w:t xml:space="preserve"> мероприятия планируется осуществлять в следующих направлениях:</w:t>
      </w:r>
    </w:p>
    <w:p w14:paraId="26C93789" w14:textId="704A1352" w:rsidR="00155D0D" w:rsidRPr="004B1F30" w:rsidRDefault="00293E48" w:rsidP="009061FC">
      <w:pPr>
        <w:numPr>
          <w:ilvl w:val="0"/>
          <w:numId w:val="11"/>
        </w:numPr>
        <w:tabs>
          <w:tab w:val="left" w:pos="0"/>
        </w:tabs>
        <w:spacing w:after="0" w:line="360" w:lineRule="auto"/>
        <w:ind w:left="0"/>
        <w:jc w:val="both"/>
        <w:rPr>
          <w:rFonts w:ascii="Times New Roman" w:hAnsi="Times New Roman" w:cs="Times New Roman"/>
          <w:sz w:val="28"/>
          <w:szCs w:val="28"/>
        </w:rPr>
      </w:pPr>
      <w:r w:rsidRPr="004B1F30">
        <w:rPr>
          <w:rFonts w:ascii="Times New Roman" w:hAnsi="Times New Roman" w:cs="Times New Roman"/>
          <w:sz w:val="28"/>
          <w:szCs w:val="28"/>
        </w:rPr>
        <w:t>Формирование нормативных правовых актов, стимулирующих энергосбережение</w:t>
      </w:r>
      <w:r w:rsidR="00155D0D" w:rsidRPr="004B1F30">
        <w:rPr>
          <w:rFonts w:ascii="Times New Roman" w:hAnsi="Times New Roman" w:cs="Times New Roman"/>
          <w:sz w:val="28"/>
          <w:szCs w:val="28"/>
        </w:rPr>
        <w:t>;</w:t>
      </w:r>
    </w:p>
    <w:p w14:paraId="10645A70" w14:textId="39268C17" w:rsidR="00155D0D" w:rsidRPr="004B1F30" w:rsidRDefault="00155D0D" w:rsidP="009061FC">
      <w:pPr>
        <w:numPr>
          <w:ilvl w:val="0"/>
          <w:numId w:val="11"/>
        </w:numPr>
        <w:tabs>
          <w:tab w:val="left" w:pos="0"/>
        </w:tabs>
        <w:spacing w:after="0" w:line="360" w:lineRule="auto"/>
        <w:ind w:left="0"/>
        <w:jc w:val="both"/>
        <w:rPr>
          <w:rFonts w:ascii="Times New Roman" w:hAnsi="Times New Roman" w:cs="Times New Roman"/>
          <w:sz w:val="28"/>
          <w:szCs w:val="28"/>
        </w:rPr>
      </w:pPr>
      <w:r w:rsidRPr="004B1F30">
        <w:rPr>
          <w:rFonts w:ascii="Times New Roman" w:hAnsi="Times New Roman" w:cs="Times New Roman"/>
          <w:sz w:val="28"/>
          <w:szCs w:val="28"/>
        </w:rPr>
        <w:t>Информационное обеспечение энергосбережения</w:t>
      </w:r>
      <w:r w:rsidR="00293E48" w:rsidRPr="004B1F30">
        <w:rPr>
          <w:rFonts w:ascii="Times New Roman" w:hAnsi="Times New Roman" w:cs="Times New Roman"/>
          <w:sz w:val="28"/>
          <w:szCs w:val="28"/>
        </w:rPr>
        <w:t>.</w:t>
      </w:r>
    </w:p>
    <w:p w14:paraId="736A7087" w14:textId="6757F8C5" w:rsidR="00155D0D" w:rsidRPr="004B1F30" w:rsidRDefault="008E7BC5" w:rsidP="009061FC">
      <w:pPr>
        <w:tabs>
          <w:tab w:val="left" w:pos="0"/>
        </w:tabs>
        <w:spacing w:after="0" w:line="360" w:lineRule="auto"/>
        <w:ind w:firstLine="709"/>
        <w:jc w:val="both"/>
        <w:rPr>
          <w:rFonts w:ascii="Times New Roman" w:hAnsi="Times New Roman" w:cs="Times New Roman"/>
          <w:sz w:val="28"/>
          <w:szCs w:val="28"/>
        </w:rPr>
      </w:pPr>
      <w:r w:rsidRPr="004B1F30">
        <w:rPr>
          <w:rFonts w:ascii="Times New Roman" w:hAnsi="Times New Roman" w:cs="Times New Roman"/>
          <w:sz w:val="28"/>
          <w:szCs w:val="28"/>
        </w:rPr>
        <w:t>Финансовые затраты</w:t>
      </w:r>
      <w:r w:rsidR="00155D0D" w:rsidRPr="004B1F30">
        <w:rPr>
          <w:rFonts w:ascii="Times New Roman" w:hAnsi="Times New Roman" w:cs="Times New Roman"/>
          <w:sz w:val="28"/>
          <w:szCs w:val="28"/>
        </w:rPr>
        <w:t xml:space="preserve"> на осуществление </w:t>
      </w:r>
      <w:r w:rsidR="00293E48" w:rsidRPr="004B1F30">
        <w:rPr>
          <w:rFonts w:ascii="Times New Roman" w:hAnsi="Times New Roman" w:cs="Times New Roman"/>
          <w:sz w:val="28"/>
          <w:szCs w:val="28"/>
        </w:rPr>
        <w:t>организационных</w:t>
      </w:r>
      <w:r w:rsidR="00155D0D" w:rsidRPr="004B1F30">
        <w:rPr>
          <w:rFonts w:ascii="Times New Roman" w:hAnsi="Times New Roman" w:cs="Times New Roman"/>
          <w:sz w:val="28"/>
          <w:szCs w:val="28"/>
        </w:rPr>
        <w:t xml:space="preserve"> мероприятий в 20</w:t>
      </w:r>
      <w:r w:rsidR="00AE6819" w:rsidRPr="004B1F30">
        <w:rPr>
          <w:rFonts w:ascii="Times New Roman" w:hAnsi="Times New Roman" w:cs="Times New Roman"/>
          <w:sz w:val="28"/>
          <w:szCs w:val="28"/>
        </w:rPr>
        <w:t>22</w:t>
      </w:r>
      <w:r w:rsidR="00155D0D" w:rsidRPr="004B1F30">
        <w:rPr>
          <w:rFonts w:ascii="Times New Roman" w:hAnsi="Times New Roman" w:cs="Times New Roman"/>
          <w:sz w:val="28"/>
          <w:szCs w:val="28"/>
        </w:rPr>
        <w:t>-202</w:t>
      </w:r>
      <w:r w:rsidR="007E3025" w:rsidRPr="004B1F30">
        <w:rPr>
          <w:rFonts w:ascii="Times New Roman" w:hAnsi="Times New Roman" w:cs="Times New Roman"/>
          <w:sz w:val="28"/>
          <w:szCs w:val="28"/>
        </w:rPr>
        <w:t>6</w:t>
      </w:r>
      <w:r w:rsidR="00155D0D" w:rsidRPr="004B1F30">
        <w:rPr>
          <w:rFonts w:ascii="Times New Roman" w:hAnsi="Times New Roman" w:cs="Times New Roman"/>
          <w:sz w:val="28"/>
          <w:szCs w:val="28"/>
        </w:rPr>
        <w:t xml:space="preserve"> гг</w:t>
      </w:r>
      <w:r w:rsidR="007E3025" w:rsidRPr="004B1F30">
        <w:rPr>
          <w:rFonts w:ascii="Times New Roman" w:hAnsi="Times New Roman" w:cs="Times New Roman"/>
          <w:sz w:val="28"/>
          <w:szCs w:val="28"/>
        </w:rPr>
        <w:t>.</w:t>
      </w:r>
      <w:r w:rsidR="007B5EC8" w:rsidRPr="004B1F30">
        <w:rPr>
          <w:rFonts w:ascii="Times New Roman" w:hAnsi="Times New Roman" w:cs="Times New Roman"/>
          <w:sz w:val="28"/>
          <w:szCs w:val="28"/>
        </w:rPr>
        <w:t xml:space="preserve"> </w:t>
      </w:r>
      <w:r w:rsidR="00155D0D" w:rsidRPr="004B1F30">
        <w:rPr>
          <w:rFonts w:ascii="Times New Roman" w:hAnsi="Times New Roman" w:cs="Times New Roman"/>
          <w:sz w:val="28"/>
          <w:szCs w:val="28"/>
        </w:rPr>
        <w:t xml:space="preserve"> </w:t>
      </w:r>
      <w:r w:rsidRPr="004B1F30">
        <w:rPr>
          <w:rFonts w:ascii="Times New Roman" w:hAnsi="Times New Roman" w:cs="Times New Roman"/>
          <w:sz w:val="28"/>
          <w:szCs w:val="28"/>
        </w:rPr>
        <w:t>не требуются.</w:t>
      </w:r>
    </w:p>
    <w:p w14:paraId="6CB6AE9A" w14:textId="7311B38A" w:rsidR="00155D0D" w:rsidRDefault="00155D0D" w:rsidP="009061FC">
      <w:pPr>
        <w:tabs>
          <w:tab w:val="left" w:pos="0"/>
        </w:tabs>
        <w:spacing w:after="0" w:line="360" w:lineRule="auto"/>
        <w:ind w:firstLine="709"/>
        <w:jc w:val="both"/>
        <w:rPr>
          <w:rFonts w:ascii="Times New Roman" w:hAnsi="Times New Roman" w:cs="Times New Roman"/>
          <w:sz w:val="28"/>
          <w:szCs w:val="28"/>
        </w:rPr>
      </w:pPr>
      <w:r w:rsidRPr="007D381F">
        <w:rPr>
          <w:rFonts w:ascii="Times New Roman" w:hAnsi="Times New Roman" w:cs="Times New Roman"/>
          <w:sz w:val="28"/>
          <w:szCs w:val="28"/>
        </w:rPr>
        <w:t xml:space="preserve">Перечень </w:t>
      </w:r>
      <w:r w:rsidR="00293E48" w:rsidRPr="007D381F">
        <w:rPr>
          <w:rFonts w:ascii="Times New Roman" w:hAnsi="Times New Roman" w:cs="Times New Roman"/>
          <w:sz w:val="28"/>
          <w:szCs w:val="28"/>
        </w:rPr>
        <w:t>организационных</w:t>
      </w:r>
      <w:r w:rsidRPr="007D381F">
        <w:rPr>
          <w:rFonts w:ascii="Times New Roman" w:hAnsi="Times New Roman" w:cs="Times New Roman"/>
          <w:sz w:val="28"/>
          <w:szCs w:val="28"/>
        </w:rPr>
        <w:t xml:space="preserve"> мероприятий в области энергосбережения и повышения энергетической </w:t>
      </w:r>
      <w:r w:rsidRPr="00616A67">
        <w:rPr>
          <w:rFonts w:ascii="Times New Roman" w:hAnsi="Times New Roman" w:cs="Times New Roman"/>
          <w:sz w:val="28"/>
          <w:szCs w:val="28"/>
        </w:rPr>
        <w:t xml:space="preserve">эффективности представлен </w:t>
      </w:r>
      <w:r w:rsidRPr="00666003">
        <w:rPr>
          <w:rFonts w:ascii="Times New Roman" w:hAnsi="Times New Roman" w:cs="Times New Roman"/>
          <w:sz w:val="28"/>
          <w:szCs w:val="28"/>
        </w:rPr>
        <w:t xml:space="preserve">в таблице </w:t>
      </w:r>
      <w:r w:rsidR="00616A67" w:rsidRPr="00666003">
        <w:rPr>
          <w:rFonts w:ascii="Times New Roman" w:hAnsi="Times New Roman" w:cs="Times New Roman"/>
          <w:sz w:val="28"/>
          <w:szCs w:val="28"/>
        </w:rPr>
        <w:t>2</w:t>
      </w:r>
      <w:r w:rsidR="00666003" w:rsidRPr="00666003">
        <w:rPr>
          <w:rFonts w:ascii="Times New Roman" w:hAnsi="Times New Roman" w:cs="Times New Roman"/>
          <w:sz w:val="28"/>
          <w:szCs w:val="28"/>
        </w:rPr>
        <w:t>3</w:t>
      </w:r>
      <w:r w:rsidR="006F329C" w:rsidRPr="00666003">
        <w:rPr>
          <w:rFonts w:ascii="Times New Roman" w:hAnsi="Times New Roman" w:cs="Times New Roman"/>
          <w:sz w:val="28"/>
          <w:szCs w:val="28"/>
        </w:rPr>
        <w:t>.</w:t>
      </w:r>
    </w:p>
    <w:p w14:paraId="17E47A70" w14:textId="77777777" w:rsidR="00572C53" w:rsidRPr="007D381F" w:rsidRDefault="00572C53" w:rsidP="009061FC">
      <w:pPr>
        <w:tabs>
          <w:tab w:val="left" w:pos="0"/>
        </w:tabs>
        <w:spacing w:after="0" w:line="360" w:lineRule="auto"/>
        <w:ind w:firstLine="709"/>
        <w:jc w:val="both"/>
        <w:rPr>
          <w:rFonts w:ascii="Times New Roman" w:hAnsi="Times New Roman" w:cs="Times New Roman"/>
          <w:sz w:val="28"/>
          <w:szCs w:val="28"/>
        </w:rPr>
      </w:pPr>
    </w:p>
    <w:p w14:paraId="6A0D5560" w14:textId="3339C612" w:rsidR="00155D0D" w:rsidRDefault="004B1F30" w:rsidP="009061FC">
      <w:pPr>
        <w:pStyle w:val="2"/>
        <w:spacing w:before="0" w:line="360" w:lineRule="auto"/>
        <w:jc w:val="center"/>
        <w:rPr>
          <w:rFonts w:ascii="Times New Roman" w:hAnsi="Times New Roman" w:cs="Times New Roman"/>
          <w:b/>
          <w:bCs/>
          <w:i/>
          <w:iCs/>
          <w:color w:val="auto"/>
          <w:sz w:val="28"/>
          <w:szCs w:val="28"/>
        </w:rPr>
      </w:pPr>
      <w:bookmarkStart w:id="80" w:name="_Toc88646292"/>
      <w:bookmarkStart w:id="81" w:name="_Toc101449113"/>
      <w:bookmarkStart w:id="82" w:name="_Toc107914308"/>
      <w:r w:rsidRPr="004B1F30">
        <w:rPr>
          <w:rFonts w:ascii="Times New Roman" w:hAnsi="Times New Roman" w:cs="Times New Roman"/>
          <w:b/>
          <w:bCs/>
          <w:i/>
          <w:iCs/>
          <w:color w:val="auto"/>
          <w:sz w:val="28"/>
          <w:szCs w:val="28"/>
        </w:rPr>
        <w:t>3</w:t>
      </w:r>
      <w:r w:rsidR="00155D0D" w:rsidRPr="004B1F30">
        <w:rPr>
          <w:rFonts w:ascii="Times New Roman" w:hAnsi="Times New Roman" w:cs="Times New Roman"/>
          <w:b/>
          <w:bCs/>
          <w:i/>
          <w:iCs/>
          <w:color w:val="auto"/>
          <w:sz w:val="28"/>
          <w:szCs w:val="28"/>
        </w:rPr>
        <w:t>.2</w:t>
      </w:r>
      <w:r w:rsidR="009024E9" w:rsidRPr="004B1F30">
        <w:rPr>
          <w:rFonts w:ascii="Times New Roman" w:hAnsi="Times New Roman" w:cs="Times New Roman"/>
          <w:b/>
          <w:bCs/>
          <w:i/>
          <w:iCs/>
          <w:color w:val="auto"/>
          <w:sz w:val="28"/>
          <w:szCs w:val="28"/>
        </w:rPr>
        <w:t xml:space="preserve"> Технические мероприятия Программы</w:t>
      </w:r>
      <w:bookmarkEnd w:id="80"/>
      <w:bookmarkEnd w:id="81"/>
      <w:bookmarkEnd w:id="82"/>
    </w:p>
    <w:p w14:paraId="4A7080E6" w14:textId="77777777" w:rsidR="00572C53" w:rsidRPr="00572C53" w:rsidRDefault="00572C53" w:rsidP="00572C53"/>
    <w:p w14:paraId="1B512BB1" w14:textId="18596418" w:rsidR="00155D0D" w:rsidRPr="004B1F30" w:rsidRDefault="009024E9" w:rsidP="009061FC">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4B1F30">
        <w:rPr>
          <w:rFonts w:ascii="Times New Roman" w:hAnsi="Times New Roman" w:cs="Times New Roman"/>
          <w:sz w:val="28"/>
          <w:szCs w:val="28"/>
        </w:rPr>
        <w:t xml:space="preserve">В целях повышения эффективности деятельности </w:t>
      </w:r>
      <w:r w:rsidR="0005290E" w:rsidRPr="004B1F30">
        <w:rPr>
          <w:rFonts w:ascii="Times New Roman" w:eastAsia="Times New Roman" w:hAnsi="Times New Roman" w:cs="Times New Roman"/>
          <w:sz w:val="28"/>
          <w:szCs w:val="28"/>
          <w:shd w:val="clear" w:color="auto" w:fill="FFFFFF"/>
          <w:lang w:eastAsia="ru-RU"/>
        </w:rPr>
        <w:t>учреждение</w:t>
      </w:r>
      <w:r w:rsidRPr="004B1F30">
        <w:rPr>
          <w:rFonts w:ascii="Times New Roman" w:eastAsia="Times New Roman" w:hAnsi="Times New Roman" w:cs="Times New Roman"/>
          <w:sz w:val="28"/>
          <w:szCs w:val="28"/>
          <w:shd w:val="clear" w:color="auto" w:fill="FFFFFF"/>
          <w:lang w:eastAsia="ru-RU"/>
        </w:rPr>
        <w:t xml:space="preserve"> планирует в 202</w:t>
      </w:r>
      <w:r w:rsidR="00AE6819" w:rsidRPr="004B1F30">
        <w:rPr>
          <w:rFonts w:ascii="Times New Roman" w:eastAsia="Times New Roman" w:hAnsi="Times New Roman" w:cs="Times New Roman"/>
          <w:sz w:val="28"/>
          <w:szCs w:val="28"/>
          <w:shd w:val="clear" w:color="auto" w:fill="FFFFFF"/>
          <w:lang w:eastAsia="ru-RU"/>
        </w:rPr>
        <w:t>2</w:t>
      </w:r>
      <w:r w:rsidRPr="004B1F30">
        <w:rPr>
          <w:rFonts w:ascii="Times New Roman" w:eastAsia="Times New Roman" w:hAnsi="Times New Roman" w:cs="Times New Roman"/>
          <w:sz w:val="28"/>
          <w:szCs w:val="28"/>
          <w:shd w:val="clear" w:color="auto" w:fill="FFFFFF"/>
          <w:lang w:eastAsia="ru-RU"/>
        </w:rPr>
        <w:t>-</w:t>
      </w:r>
      <w:r w:rsidR="007B5EC8" w:rsidRPr="004B1F30">
        <w:rPr>
          <w:rFonts w:ascii="Times New Roman" w:eastAsia="Times New Roman" w:hAnsi="Times New Roman" w:cs="Times New Roman"/>
          <w:sz w:val="28"/>
          <w:szCs w:val="28"/>
          <w:shd w:val="clear" w:color="auto" w:fill="FFFFFF"/>
          <w:lang w:eastAsia="ru-RU"/>
        </w:rPr>
        <w:t xml:space="preserve">2026 </w:t>
      </w:r>
      <w:r w:rsidR="007E3025" w:rsidRPr="004B1F30">
        <w:rPr>
          <w:rFonts w:ascii="Times New Roman" w:eastAsia="Times New Roman" w:hAnsi="Times New Roman" w:cs="Times New Roman"/>
          <w:sz w:val="28"/>
          <w:szCs w:val="28"/>
          <w:shd w:val="clear" w:color="auto" w:fill="FFFFFF"/>
          <w:lang w:eastAsia="ru-RU"/>
        </w:rPr>
        <w:t>гг.</w:t>
      </w:r>
      <w:r w:rsidRPr="004B1F30">
        <w:rPr>
          <w:rFonts w:ascii="Times New Roman" w:eastAsia="Times New Roman" w:hAnsi="Times New Roman" w:cs="Times New Roman"/>
          <w:sz w:val="28"/>
          <w:szCs w:val="28"/>
          <w:shd w:val="clear" w:color="auto" w:fill="FFFFFF"/>
          <w:lang w:eastAsia="ru-RU"/>
        </w:rPr>
        <w:t xml:space="preserve"> проведение мероприятий, направленных</w:t>
      </w:r>
      <w:r w:rsidR="006F701F" w:rsidRPr="004B1F30">
        <w:rPr>
          <w:rFonts w:ascii="Times New Roman" w:eastAsia="Times New Roman" w:hAnsi="Times New Roman" w:cs="Times New Roman"/>
          <w:sz w:val="28"/>
          <w:szCs w:val="28"/>
          <w:shd w:val="clear" w:color="auto" w:fill="FFFFFF"/>
          <w:lang w:eastAsia="ru-RU"/>
        </w:rPr>
        <w:t xml:space="preserve"> на обеспечение рационального использования эне</w:t>
      </w:r>
      <w:r w:rsidR="00FF7103" w:rsidRPr="004B1F30">
        <w:rPr>
          <w:rFonts w:ascii="Times New Roman" w:eastAsia="Times New Roman" w:hAnsi="Times New Roman" w:cs="Times New Roman"/>
          <w:sz w:val="28"/>
          <w:szCs w:val="28"/>
          <w:shd w:val="clear" w:color="auto" w:fill="FFFFFF"/>
          <w:lang w:eastAsia="ru-RU"/>
        </w:rPr>
        <w:t>р</w:t>
      </w:r>
      <w:r w:rsidR="006F701F" w:rsidRPr="004B1F30">
        <w:rPr>
          <w:rFonts w:ascii="Times New Roman" w:eastAsia="Times New Roman" w:hAnsi="Times New Roman" w:cs="Times New Roman"/>
          <w:sz w:val="28"/>
          <w:szCs w:val="28"/>
          <w:shd w:val="clear" w:color="auto" w:fill="FFFFFF"/>
          <w:lang w:eastAsia="ru-RU"/>
        </w:rPr>
        <w:t>гетических ресурсов и воды</w:t>
      </w:r>
      <w:r w:rsidR="00FF7103" w:rsidRPr="004B1F30">
        <w:rPr>
          <w:rFonts w:ascii="Times New Roman" w:eastAsia="Times New Roman" w:hAnsi="Times New Roman" w:cs="Times New Roman"/>
          <w:sz w:val="28"/>
          <w:szCs w:val="28"/>
          <w:shd w:val="clear" w:color="auto" w:fill="FFFFFF"/>
          <w:lang w:eastAsia="ru-RU"/>
        </w:rPr>
        <w:t xml:space="preserve">, а также снижение </w:t>
      </w:r>
      <w:r w:rsidR="00FF7103" w:rsidRPr="004B1F30">
        <w:rPr>
          <w:rFonts w:ascii="Times New Roman" w:eastAsia="Times New Roman" w:hAnsi="Times New Roman" w:cs="Times New Roman"/>
          <w:sz w:val="28"/>
          <w:szCs w:val="28"/>
          <w:lang w:eastAsia="ru-RU"/>
        </w:rPr>
        <w:t>затрат на их потребление.</w:t>
      </w:r>
    </w:p>
    <w:p w14:paraId="30DBAAA9" w14:textId="77777777" w:rsidR="00E4348E" w:rsidRPr="00963C34" w:rsidRDefault="00E4348E" w:rsidP="00963C34">
      <w:pPr>
        <w:spacing w:after="0" w:line="360" w:lineRule="auto"/>
        <w:ind w:firstLine="709"/>
        <w:jc w:val="center"/>
        <w:rPr>
          <w:rFonts w:ascii="Times New Roman" w:hAnsi="Times New Roman" w:cs="Times New Roman"/>
          <w:sz w:val="28"/>
          <w:szCs w:val="28"/>
        </w:rPr>
      </w:pPr>
      <w:bookmarkStart w:id="83" w:name="_Hlk27474461"/>
      <w:bookmarkStart w:id="84" w:name="_Hlk27482529"/>
      <w:r w:rsidRPr="0008101A">
        <w:rPr>
          <w:rFonts w:ascii="Times New Roman" w:hAnsi="Times New Roman" w:cs="Times New Roman"/>
          <w:i/>
          <w:sz w:val="28"/>
          <w:szCs w:val="28"/>
          <w:u w:val="single"/>
        </w:rPr>
        <w:t>Внедрение эффективных систем освещения</w:t>
      </w:r>
    </w:p>
    <w:p w14:paraId="762ED3E2" w14:textId="77777777" w:rsidR="00E4348E" w:rsidRPr="00BF136D" w:rsidRDefault="00E4348E" w:rsidP="00E4348E">
      <w:pPr>
        <w:spacing w:after="0" w:line="360" w:lineRule="auto"/>
        <w:ind w:firstLine="709"/>
        <w:jc w:val="both"/>
        <w:rPr>
          <w:rFonts w:ascii="Times New Roman" w:hAnsi="Times New Roman" w:cs="Times New Roman"/>
          <w:sz w:val="26"/>
          <w:szCs w:val="26"/>
        </w:rPr>
      </w:pPr>
      <w:r w:rsidRPr="00F044A3">
        <w:rPr>
          <w:rFonts w:ascii="Times New Roman" w:hAnsi="Times New Roman" w:cs="Times New Roman"/>
          <w:sz w:val="28"/>
          <w:szCs w:val="28"/>
        </w:rPr>
        <w:t>Замена светильников является наиболее эффективным комплексным мероприятием, так как включает в себя замену ламп, повышение КПД светильника, оптимизацию светораспределения светового потока светильника и его расположения. За счет увеличения светоотдачи имеется возможность снизить установленную мощность ламп, при сохранении нормального уровня освещенности</w:t>
      </w:r>
      <w:r w:rsidRPr="00BF136D">
        <w:rPr>
          <w:rFonts w:ascii="Times New Roman" w:hAnsi="Times New Roman" w:cs="Times New Roman"/>
          <w:sz w:val="26"/>
          <w:szCs w:val="26"/>
        </w:rPr>
        <w:t>.</w:t>
      </w:r>
    </w:p>
    <w:p w14:paraId="7D8371AB" w14:textId="14676320" w:rsidR="00E4348E" w:rsidRPr="00C1304E" w:rsidRDefault="00E4348E" w:rsidP="00E4348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1304E">
        <w:rPr>
          <w:rFonts w:ascii="Times New Roman" w:eastAsia="Times New Roman" w:hAnsi="Times New Roman" w:cs="Times New Roman"/>
          <w:sz w:val="28"/>
          <w:szCs w:val="28"/>
          <w:shd w:val="clear" w:color="auto" w:fill="FFFFFF"/>
          <w:lang w:eastAsia="ru-RU"/>
        </w:rPr>
        <w:t xml:space="preserve">В зданиях и помещениях, находящихся на обслуживании у </w:t>
      </w:r>
      <w:r w:rsidRPr="00C1304E">
        <w:rPr>
          <w:rFonts w:ascii="Times New Roman" w:eastAsia="Times New Roman" w:hAnsi="Times New Roman" w:cs="Times New Roman"/>
          <w:sz w:val="28"/>
          <w:szCs w:val="28"/>
          <w:shd w:val="clear" w:color="auto" w:fill="FFFFFF"/>
          <w:lang w:eastAsia="ru-RU"/>
        </w:rPr>
        <w:br/>
      </w:r>
      <w:r w:rsidR="00F044A3" w:rsidRPr="00C1304E">
        <w:rPr>
          <w:rFonts w:ascii="Times New Roman" w:hAnsi="Times New Roman" w:cs="Times New Roman"/>
          <w:sz w:val="28"/>
          <w:szCs w:val="28"/>
        </w:rPr>
        <w:t xml:space="preserve">Администрации сельского поселения </w:t>
      </w:r>
      <w:r w:rsidR="00847E6E">
        <w:rPr>
          <w:rFonts w:ascii="Times New Roman" w:hAnsi="Times New Roman" w:cs="Times New Roman"/>
          <w:sz w:val="28"/>
          <w:szCs w:val="28"/>
        </w:rPr>
        <w:t>Назаровка</w:t>
      </w:r>
      <w:r w:rsidR="00A954FC" w:rsidRPr="00C1304E">
        <w:rPr>
          <w:rFonts w:ascii="Times New Roman" w:hAnsi="Times New Roman" w:cs="Times New Roman"/>
          <w:sz w:val="28"/>
          <w:szCs w:val="28"/>
        </w:rPr>
        <w:t xml:space="preserve"> </w:t>
      </w:r>
      <w:r w:rsidRPr="00C1304E">
        <w:rPr>
          <w:rFonts w:ascii="Times New Roman" w:eastAsia="Times New Roman" w:hAnsi="Times New Roman" w:cs="Times New Roman"/>
          <w:sz w:val="28"/>
          <w:szCs w:val="28"/>
          <w:shd w:val="clear" w:color="auto" w:fill="FFFFFF"/>
          <w:lang w:eastAsia="ru-RU"/>
        </w:rPr>
        <w:t xml:space="preserve">установлены </w:t>
      </w:r>
      <w:r w:rsidRPr="00C1304E">
        <w:rPr>
          <w:rFonts w:ascii="Times New Roman" w:eastAsia="Times New Roman" w:hAnsi="Times New Roman"/>
          <w:sz w:val="28"/>
          <w:szCs w:val="28"/>
          <w:shd w:val="clear" w:color="auto" w:fill="FFFFFF"/>
          <w:lang w:eastAsia="ru-RU"/>
        </w:rPr>
        <w:t>потолочные четырехламповые светильники с люминесцентными лампами</w:t>
      </w:r>
      <w:r w:rsidRPr="00C1304E">
        <w:rPr>
          <w:rFonts w:ascii="Times New Roman" w:eastAsia="Times New Roman" w:hAnsi="Times New Roman" w:cs="Times New Roman"/>
          <w:sz w:val="28"/>
          <w:szCs w:val="28"/>
          <w:shd w:val="clear" w:color="auto" w:fill="FFFFFF"/>
          <w:lang w:eastAsia="ru-RU"/>
        </w:rPr>
        <w:t>, а также светильники с лампами накаливания.</w:t>
      </w:r>
    </w:p>
    <w:p w14:paraId="36ACB4F8" w14:textId="7AE157F0" w:rsidR="00E4348E" w:rsidRPr="0067105E" w:rsidRDefault="00E4348E" w:rsidP="00E4348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7105E">
        <w:rPr>
          <w:rFonts w:ascii="Times New Roman" w:eastAsia="Times New Roman" w:hAnsi="Times New Roman" w:cs="Times New Roman"/>
          <w:sz w:val="28"/>
          <w:szCs w:val="28"/>
          <w:shd w:val="clear" w:color="auto" w:fill="FFFFFF"/>
          <w:lang w:eastAsia="ru-RU"/>
        </w:rPr>
        <w:lastRenderedPageBreak/>
        <w:t xml:space="preserve">Выполняя требования Постановления Правительства РФ № </w:t>
      </w:r>
      <w:r w:rsidR="0067105E" w:rsidRPr="0067105E">
        <w:rPr>
          <w:rFonts w:ascii="Times New Roman" w:eastAsia="Times New Roman" w:hAnsi="Times New Roman" w:cs="Times New Roman"/>
          <w:sz w:val="28"/>
          <w:szCs w:val="28"/>
          <w:shd w:val="clear" w:color="auto" w:fill="FFFFFF"/>
          <w:lang w:eastAsia="ru-RU"/>
        </w:rPr>
        <w:t>2255</w:t>
      </w:r>
      <w:r w:rsidR="006A788B" w:rsidRPr="0067105E">
        <w:rPr>
          <w:rFonts w:ascii="Times New Roman" w:eastAsia="Times New Roman" w:hAnsi="Times New Roman" w:cs="Times New Roman"/>
          <w:sz w:val="28"/>
          <w:szCs w:val="28"/>
          <w:shd w:val="clear" w:color="auto" w:fill="FFFFFF"/>
          <w:lang w:eastAsia="ru-RU"/>
        </w:rPr>
        <w:t xml:space="preserve"> </w:t>
      </w:r>
      <w:r w:rsidRPr="0067105E">
        <w:rPr>
          <w:rFonts w:ascii="Times New Roman" w:eastAsia="Times New Roman" w:hAnsi="Times New Roman" w:cs="Times New Roman"/>
          <w:sz w:val="28"/>
          <w:szCs w:val="28"/>
          <w:shd w:val="clear" w:color="auto" w:fill="FFFFFF"/>
          <w:lang w:eastAsia="ru-RU"/>
        </w:rPr>
        <w:t xml:space="preserve">от </w:t>
      </w:r>
      <w:r w:rsidR="0067105E" w:rsidRPr="0067105E">
        <w:rPr>
          <w:rFonts w:ascii="Times New Roman" w:eastAsia="Times New Roman" w:hAnsi="Times New Roman" w:cs="Times New Roman"/>
          <w:sz w:val="28"/>
          <w:szCs w:val="28"/>
          <w:shd w:val="clear" w:color="auto" w:fill="FFFFFF"/>
          <w:lang w:eastAsia="ru-RU"/>
        </w:rPr>
        <w:t>24.12.2020</w:t>
      </w:r>
      <w:r w:rsidRPr="0067105E">
        <w:rPr>
          <w:rFonts w:ascii="Times New Roman" w:eastAsia="Times New Roman" w:hAnsi="Times New Roman" w:cs="Times New Roman"/>
          <w:sz w:val="28"/>
          <w:szCs w:val="28"/>
          <w:shd w:val="clear" w:color="auto" w:fill="FFFFFF"/>
          <w:lang w:eastAsia="ru-RU"/>
        </w:rPr>
        <w:t xml:space="preserve"> г., </w:t>
      </w:r>
      <w:r w:rsidR="0067105E" w:rsidRPr="0067105E">
        <w:rPr>
          <w:rFonts w:ascii="Times New Roman" w:hAnsi="Times New Roman" w:cs="Times New Roman"/>
          <w:sz w:val="28"/>
          <w:szCs w:val="28"/>
        </w:rPr>
        <w:t xml:space="preserve">Администрация сельского поселения </w:t>
      </w:r>
      <w:r w:rsidR="00847E6E">
        <w:rPr>
          <w:rFonts w:ascii="Times New Roman" w:hAnsi="Times New Roman" w:cs="Times New Roman"/>
          <w:sz w:val="28"/>
          <w:szCs w:val="28"/>
        </w:rPr>
        <w:t>Назаровка</w:t>
      </w:r>
      <w:r w:rsidRPr="0067105E">
        <w:rPr>
          <w:rFonts w:ascii="Times New Roman" w:hAnsi="Times New Roman" w:cs="Times New Roman"/>
          <w:sz w:val="28"/>
          <w:szCs w:val="28"/>
        </w:rPr>
        <w:t xml:space="preserve"> </w:t>
      </w:r>
      <w:r w:rsidRPr="0067105E">
        <w:rPr>
          <w:rFonts w:ascii="Times New Roman" w:eastAsia="Times New Roman" w:hAnsi="Times New Roman" w:cs="Times New Roman"/>
          <w:sz w:val="28"/>
          <w:szCs w:val="28"/>
          <w:shd w:val="clear" w:color="auto" w:fill="FFFFFF"/>
          <w:lang w:eastAsia="ru-RU"/>
        </w:rPr>
        <w:t>планирует в 2022-202</w:t>
      </w:r>
      <w:r w:rsidR="00A954FC">
        <w:rPr>
          <w:rFonts w:ascii="Times New Roman" w:eastAsia="Times New Roman" w:hAnsi="Times New Roman" w:cs="Times New Roman"/>
          <w:sz w:val="28"/>
          <w:szCs w:val="28"/>
          <w:shd w:val="clear" w:color="auto" w:fill="FFFFFF"/>
          <w:lang w:eastAsia="ru-RU"/>
        </w:rPr>
        <w:t>6</w:t>
      </w:r>
      <w:r w:rsidRPr="0067105E">
        <w:rPr>
          <w:rFonts w:ascii="Times New Roman" w:eastAsia="Times New Roman" w:hAnsi="Times New Roman" w:cs="Times New Roman"/>
          <w:sz w:val="28"/>
          <w:szCs w:val="28"/>
          <w:shd w:val="clear" w:color="auto" w:fill="FFFFFF"/>
          <w:lang w:eastAsia="ru-RU"/>
        </w:rPr>
        <w:t xml:space="preserve"> гг. продолжить поэтапную замену в установленных светильниках </w:t>
      </w:r>
      <w:r w:rsidRPr="0067105E">
        <w:rPr>
          <w:rFonts w:ascii="Times New Roman" w:eastAsia="Times New Roman" w:hAnsi="Times New Roman"/>
          <w:sz w:val="28"/>
          <w:szCs w:val="28"/>
          <w:shd w:val="clear" w:color="auto" w:fill="FFFFFF"/>
          <w:lang w:eastAsia="ru-RU"/>
        </w:rPr>
        <w:t>люминесцентных</w:t>
      </w:r>
      <w:r w:rsidRPr="0067105E">
        <w:rPr>
          <w:rFonts w:ascii="Times New Roman" w:eastAsia="Times New Roman" w:hAnsi="Times New Roman" w:cs="Times New Roman"/>
          <w:sz w:val="28"/>
          <w:szCs w:val="28"/>
          <w:shd w:val="clear" w:color="auto" w:fill="FFFFFF"/>
          <w:lang w:eastAsia="ru-RU"/>
        </w:rPr>
        <w:t xml:space="preserve"> ламп и ламп накаливания на светодиодные. График внедрения мероприятий по замене установленных источников света приведен в таблице </w:t>
      </w:r>
      <w:r w:rsidR="000809C7">
        <w:rPr>
          <w:rFonts w:ascii="Times New Roman" w:eastAsia="Times New Roman" w:hAnsi="Times New Roman" w:cs="Times New Roman"/>
          <w:sz w:val="28"/>
          <w:szCs w:val="28"/>
          <w:shd w:val="clear" w:color="auto" w:fill="FFFFFF"/>
          <w:lang w:eastAsia="ru-RU"/>
        </w:rPr>
        <w:t>16</w:t>
      </w:r>
      <w:r w:rsidRPr="0067105E">
        <w:rPr>
          <w:rFonts w:ascii="Times New Roman" w:eastAsia="Times New Roman" w:hAnsi="Times New Roman" w:cs="Times New Roman"/>
          <w:sz w:val="28"/>
          <w:szCs w:val="28"/>
          <w:shd w:val="clear" w:color="auto" w:fill="FFFFFF"/>
          <w:lang w:eastAsia="ru-RU"/>
        </w:rPr>
        <w:t>.</w:t>
      </w:r>
    </w:p>
    <w:p w14:paraId="1AA74DB6" w14:textId="5312776B" w:rsidR="00E4348E" w:rsidRPr="002E4EEE" w:rsidRDefault="00E4348E" w:rsidP="00E4348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2E4EEE">
        <w:rPr>
          <w:rFonts w:ascii="Times New Roman" w:eastAsia="Times New Roman" w:hAnsi="Times New Roman" w:cs="Times New Roman"/>
          <w:sz w:val="28"/>
          <w:szCs w:val="28"/>
          <w:shd w:val="clear" w:color="auto" w:fill="FFFFFF"/>
          <w:lang w:eastAsia="ru-RU"/>
        </w:rPr>
        <w:t xml:space="preserve">Таблица </w:t>
      </w:r>
      <w:r w:rsidR="000809C7">
        <w:rPr>
          <w:rFonts w:ascii="Times New Roman" w:eastAsia="Times New Roman" w:hAnsi="Times New Roman" w:cs="Times New Roman"/>
          <w:sz w:val="28"/>
          <w:szCs w:val="28"/>
          <w:shd w:val="clear" w:color="auto" w:fill="FFFFFF"/>
          <w:lang w:eastAsia="ru-RU"/>
        </w:rPr>
        <w:t>16</w:t>
      </w:r>
      <w:r w:rsidRPr="002E4EEE">
        <w:rPr>
          <w:rFonts w:ascii="Times New Roman" w:eastAsia="Times New Roman" w:hAnsi="Times New Roman" w:cs="Times New Roman"/>
          <w:sz w:val="28"/>
          <w:szCs w:val="28"/>
          <w:shd w:val="clear" w:color="auto" w:fill="FFFFFF"/>
          <w:lang w:eastAsia="ru-RU"/>
        </w:rPr>
        <w:t xml:space="preserve"> - График внедрения мероприятий по замене установленных источников света</w:t>
      </w:r>
    </w:p>
    <w:tbl>
      <w:tblPr>
        <w:tblW w:w="9341" w:type="dxa"/>
        <w:tblInd w:w="113" w:type="dxa"/>
        <w:tblLayout w:type="fixed"/>
        <w:tblLook w:val="04A0" w:firstRow="1" w:lastRow="0" w:firstColumn="1" w:lastColumn="0" w:noHBand="0" w:noVBand="1"/>
      </w:tblPr>
      <w:tblGrid>
        <w:gridCol w:w="591"/>
        <w:gridCol w:w="2693"/>
        <w:gridCol w:w="1211"/>
        <w:gridCol w:w="1211"/>
        <w:gridCol w:w="1212"/>
        <w:gridCol w:w="1211"/>
        <w:gridCol w:w="1212"/>
      </w:tblGrid>
      <w:tr w:rsidR="00A954FC" w:rsidRPr="002E4EEE" w14:paraId="524D3803" w14:textId="47B00783" w:rsidTr="00C1304E">
        <w:trPr>
          <w:trHeight w:val="170"/>
          <w:tblHeader/>
        </w:trPr>
        <w:tc>
          <w:tcPr>
            <w:tcW w:w="591" w:type="dxa"/>
            <w:tcBorders>
              <w:top w:val="single" w:sz="4" w:space="0" w:color="auto"/>
              <w:left w:val="single" w:sz="4" w:space="0" w:color="auto"/>
              <w:bottom w:val="single" w:sz="4" w:space="0" w:color="auto"/>
              <w:right w:val="single" w:sz="4" w:space="0" w:color="auto"/>
            </w:tcBorders>
          </w:tcPr>
          <w:p w14:paraId="3E71F147" w14:textId="77777777" w:rsidR="00A954FC" w:rsidRDefault="00A954FC" w:rsidP="00C130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p w14:paraId="2C17A667" w14:textId="4A5E5064" w:rsidR="00A954FC" w:rsidRPr="002E4EEE" w:rsidRDefault="00A954FC" w:rsidP="00C130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CFAC3" w14:textId="75146FF3" w:rsidR="00A954FC" w:rsidRPr="002E4EEE" w:rsidRDefault="00A954FC" w:rsidP="00C1304E">
            <w:pPr>
              <w:spacing w:after="0" w:line="240" w:lineRule="auto"/>
              <w:jc w:val="center"/>
              <w:rPr>
                <w:rFonts w:ascii="Times New Roman" w:eastAsia="Times New Roman" w:hAnsi="Times New Roman" w:cs="Times New Roman"/>
                <w:color w:val="000000"/>
                <w:sz w:val="24"/>
                <w:szCs w:val="24"/>
                <w:lang w:eastAsia="ru-RU"/>
              </w:rPr>
            </w:pPr>
            <w:bookmarkStart w:id="85" w:name="RANGE!B3"/>
            <w:r w:rsidRPr="002E4EEE">
              <w:rPr>
                <w:rFonts w:ascii="Times New Roman" w:eastAsia="Times New Roman" w:hAnsi="Times New Roman" w:cs="Times New Roman"/>
                <w:color w:val="000000"/>
                <w:sz w:val="24"/>
                <w:szCs w:val="24"/>
                <w:lang w:eastAsia="ru-RU"/>
              </w:rPr>
              <w:t>Наименование</w:t>
            </w:r>
            <w:bookmarkEnd w:id="85"/>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4D0CD4CB" w14:textId="77777777" w:rsidR="00A954FC" w:rsidRPr="002E4EEE" w:rsidRDefault="00A954FC" w:rsidP="00C1304E">
            <w:pPr>
              <w:spacing w:after="0" w:line="240" w:lineRule="auto"/>
              <w:jc w:val="center"/>
              <w:rPr>
                <w:rFonts w:ascii="Times New Roman" w:eastAsia="Times New Roman" w:hAnsi="Times New Roman" w:cs="Times New Roman"/>
                <w:color w:val="000000"/>
                <w:sz w:val="24"/>
                <w:szCs w:val="24"/>
                <w:lang w:eastAsia="ru-RU"/>
              </w:rPr>
            </w:pPr>
            <w:r w:rsidRPr="002E4EEE">
              <w:rPr>
                <w:rFonts w:ascii="Times New Roman" w:eastAsia="Times New Roman" w:hAnsi="Times New Roman" w:cs="Times New Roman"/>
                <w:color w:val="000000"/>
                <w:sz w:val="24"/>
                <w:szCs w:val="24"/>
                <w:lang w:eastAsia="ru-RU"/>
              </w:rPr>
              <w:t>2022</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004C544E" w14:textId="77777777" w:rsidR="00A954FC" w:rsidRPr="002E4EEE" w:rsidRDefault="00A954FC" w:rsidP="00C1304E">
            <w:pPr>
              <w:spacing w:after="0" w:line="240" w:lineRule="auto"/>
              <w:jc w:val="center"/>
              <w:rPr>
                <w:rFonts w:ascii="Times New Roman" w:eastAsia="Times New Roman" w:hAnsi="Times New Roman" w:cs="Times New Roman"/>
                <w:color w:val="000000"/>
                <w:sz w:val="24"/>
                <w:szCs w:val="24"/>
                <w:lang w:eastAsia="ru-RU"/>
              </w:rPr>
            </w:pPr>
            <w:r w:rsidRPr="002E4EEE">
              <w:rPr>
                <w:rFonts w:ascii="Times New Roman" w:eastAsia="Times New Roman" w:hAnsi="Times New Roman" w:cs="Times New Roman"/>
                <w:color w:val="000000"/>
                <w:sz w:val="24"/>
                <w:szCs w:val="24"/>
                <w:lang w:eastAsia="ru-RU"/>
              </w:rPr>
              <w:t>2023</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0B4ADEAD" w14:textId="77777777" w:rsidR="00A954FC" w:rsidRPr="002E4EEE" w:rsidRDefault="00A954FC" w:rsidP="00C1304E">
            <w:pPr>
              <w:spacing w:after="0" w:line="240" w:lineRule="auto"/>
              <w:jc w:val="center"/>
              <w:rPr>
                <w:rFonts w:ascii="Times New Roman" w:eastAsia="Times New Roman" w:hAnsi="Times New Roman" w:cs="Times New Roman"/>
                <w:color w:val="000000"/>
                <w:sz w:val="24"/>
                <w:szCs w:val="24"/>
                <w:lang w:eastAsia="ru-RU"/>
              </w:rPr>
            </w:pPr>
            <w:r w:rsidRPr="002E4EEE">
              <w:rPr>
                <w:rFonts w:ascii="Times New Roman" w:eastAsia="Times New Roman" w:hAnsi="Times New Roman" w:cs="Times New Roman"/>
                <w:color w:val="000000"/>
                <w:sz w:val="24"/>
                <w:szCs w:val="24"/>
                <w:lang w:eastAsia="ru-RU"/>
              </w:rPr>
              <w:t>2024</w:t>
            </w:r>
          </w:p>
        </w:tc>
        <w:tc>
          <w:tcPr>
            <w:tcW w:w="1211" w:type="dxa"/>
            <w:tcBorders>
              <w:top w:val="single" w:sz="4" w:space="0" w:color="auto"/>
              <w:left w:val="nil"/>
              <w:bottom w:val="single" w:sz="4" w:space="0" w:color="auto"/>
              <w:right w:val="single" w:sz="4" w:space="0" w:color="auto"/>
            </w:tcBorders>
            <w:vAlign w:val="center"/>
          </w:tcPr>
          <w:p w14:paraId="233CFE4E" w14:textId="78FB6BC2" w:rsidR="00A954FC" w:rsidRPr="002E4EEE" w:rsidRDefault="00A954FC" w:rsidP="00C130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w:t>
            </w:r>
          </w:p>
        </w:tc>
        <w:tc>
          <w:tcPr>
            <w:tcW w:w="1212" w:type="dxa"/>
            <w:tcBorders>
              <w:top w:val="single" w:sz="4" w:space="0" w:color="auto"/>
              <w:left w:val="single" w:sz="4" w:space="0" w:color="auto"/>
              <w:bottom w:val="single" w:sz="4" w:space="0" w:color="auto"/>
              <w:right w:val="single" w:sz="4" w:space="0" w:color="auto"/>
            </w:tcBorders>
            <w:vAlign w:val="center"/>
          </w:tcPr>
          <w:p w14:paraId="471CFCC3" w14:textId="7DBE3DAA" w:rsidR="00A954FC" w:rsidRPr="002E4EEE" w:rsidRDefault="00A954FC" w:rsidP="00C1304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2026</w:t>
            </w:r>
          </w:p>
        </w:tc>
      </w:tr>
      <w:tr w:rsidR="00847E6E" w:rsidRPr="002E4EEE" w14:paraId="4F60EA00" w14:textId="29B3D38E" w:rsidTr="008C1F16">
        <w:trPr>
          <w:trHeight w:val="170"/>
        </w:trPr>
        <w:tc>
          <w:tcPr>
            <w:tcW w:w="591" w:type="dxa"/>
            <w:tcBorders>
              <w:top w:val="nil"/>
              <w:left w:val="single" w:sz="4" w:space="0" w:color="auto"/>
              <w:bottom w:val="single" w:sz="4" w:space="0" w:color="auto"/>
              <w:right w:val="single" w:sz="4" w:space="0" w:color="auto"/>
            </w:tcBorders>
          </w:tcPr>
          <w:p w14:paraId="70E6EA0B" w14:textId="5F97C8C1"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eastAsia="Times New Roman" w:hAnsi="Times New Roman" w:cs="Times New Roman"/>
                <w:color w:val="000000"/>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1C19C5" w14:textId="26EACBA3"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hAnsi="Times New Roman" w:cs="Times New Roman"/>
                <w:color w:val="000000"/>
              </w:rPr>
              <w:t>Здание администрации</w:t>
            </w:r>
          </w:p>
        </w:tc>
        <w:tc>
          <w:tcPr>
            <w:tcW w:w="1211" w:type="dxa"/>
            <w:tcBorders>
              <w:top w:val="nil"/>
              <w:left w:val="nil"/>
              <w:bottom w:val="single" w:sz="4" w:space="0" w:color="auto"/>
              <w:right w:val="single" w:sz="4" w:space="0" w:color="auto"/>
            </w:tcBorders>
            <w:shd w:val="clear" w:color="auto" w:fill="auto"/>
            <w:vAlign w:val="center"/>
          </w:tcPr>
          <w:p w14:paraId="66154832" w14:textId="7B654E61" w:rsidR="00847E6E" w:rsidRPr="00936B21"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1" w:type="dxa"/>
            <w:tcBorders>
              <w:top w:val="nil"/>
              <w:left w:val="nil"/>
              <w:bottom w:val="single" w:sz="4" w:space="0" w:color="auto"/>
              <w:right w:val="single" w:sz="4" w:space="0" w:color="auto"/>
            </w:tcBorders>
            <w:shd w:val="clear" w:color="auto" w:fill="auto"/>
            <w:vAlign w:val="center"/>
          </w:tcPr>
          <w:p w14:paraId="597F97C1" w14:textId="05BEA6AF"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2" w:type="dxa"/>
            <w:tcBorders>
              <w:top w:val="nil"/>
              <w:left w:val="nil"/>
              <w:bottom w:val="single" w:sz="4" w:space="0" w:color="auto"/>
              <w:right w:val="single" w:sz="4" w:space="0" w:color="auto"/>
            </w:tcBorders>
            <w:shd w:val="clear" w:color="auto" w:fill="auto"/>
            <w:vAlign w:val="center"/>
          </w:tcPr>
          <w:p w14:paraId="0EEDAF0B" w14:textId="0A21A1B6" w:rsidR="00847E6E" w:rsidRPr="002E4EEE" w:rsidRDefault="008C1F16"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p>
        </w:tc>
        <w:tc>
          <w:tcPr>
            <w:tcW w:w="1211" w:type="dxa"/>
            <w:tcBorders>
              <w:top w:val="single" w:sz="4" w:space="0" w:color="auto"/>
              <w:left w:val="nil"/>
              <w:bottom w:val="single" w:sz="4" w:space="0" w:color="auto"/>
              <w:right w:val="single" w:sz="4" w:space="0" w:color="auto"/>
            </w:tcBorders>
            <w:vAlign w:val="center"/>
          </w:tcPr>
          <w:p w14:paraId="1A55C286" w14:textId="14E7084C"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2" w:type="dxa"/>
            <w:tcBorders>
              <w:top w:val="single" w:sz="4" w:space="0" w:color="auto"/>
              <w:left w:val="single" w:sz="4" w:space="0" w:color="auto"/>
              <w:bottom w:val="single" w:sz="4" w:space="0" w:color="auto"/>
              <w:right w:val="single" w:sz="4" w:space="0" w:color="auto"/>
            </w:tcBorders>
            <w:vAlign w:val="center"/>
          </w:tcPr>
          <w:p w14:paraId="72C7AB0D" w14:textId="7E35FABC"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847E6E" w:rsidRPr="002E4EEE" w14:paraId="7A945B35" w14:textId="69AB3E0F" w:rsidTr="008C1F16">
        <w:trPr>
          <w:trHeight w:val="170"/>
        </w:trPr>
        <w:tc>
          <w:tcPr>
            <w:tcW w:w="591" w:type="dxa"/>
            <w:tcBorders>
              <w:top w:val="nil"/>
              <w:left w:val="single" w:sz="4" w:space="0" w:color="auto"/>
              <w:bottom w:val="single" w:sz="4" w:space="0" w:color="auto"/>
              <w:right w:val="single" w:sz="4" w:space="0" w:color="auto"/>
            </w:tcBorders>
          </w:tcPr>
          <w:p w14:paraId="7630E3E0" w14:textId="5CFD6CAD"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eastAsia="Times New Roman" w:hAnsi="Times New Roman" w:cs="Times New Roman"/>
                <w:color w:val="000000"/>
                <w:sz w:val="24"/>
                <w:szCs w:val="24"/>
                <w:lang w:eastAsia="ru-RU"/>
              </w:rPr>
              <w:t>2</w:t>
            </w:r>
          </w:p>
        </w:tc>
        <w:tc>
          <w:tcPr>
            <w:tcW w:w="2693" w:type="dxa"/>
            <w:tcBorders>
              <w:top w:val="nil"/>
              <w:left w:val="single" w:sz="4" w:space="0" w:color="auto"/>
              <w:bottom w:val="single" w:sz="4" w:space="0" w:color="auto"/>
              <w:right w:val="single" w:sz="4" w:space="0" w:color="auto"/>
            </w:tcBorders>
            <w:shd w:val="clear" w:color="auto" w:fill="auto"/>
            <w:vAlign w:val="center"/>
          </w:tcPr>
          <w:p w14:paraId="073658DE" w14:textId="5A92E1CF"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hAnsi="Times New Roman" w:cs="Times New Roman"/>
                <w:color w:val="000000"/>
              </w:rPr>
              <w:t>Здание СДК село Назаровка</w:t>
            </w:r>
          </w:p>
        </w:tc>
        <w:tc>
          <w:tcPr>
            <w:tcW w:w="1211" w:type="dxa"/>
            <w:tcBorders>
              <w:top w:val="nil"/>
              <w:left w:val="nil"/>
              <w:bottom w:val="single" w:sz="4" w:space="0" w:color="auto"/>
              <w:right w:val="single" w:sz="4" w:space="0" w:color="auto"/>
            </w:tcBorders>
            <w:shd w:val="clear" w:color="auto" w:fill="auto"/>
            <w:vAlign w:val="center"/>
          </w:tcPr>
          <w:p w14:paraId="4AFBEFC0" w14:textId="6126E282" w:rsidR="00847E6E" w:rsidRPr="00936B21"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1" w:type="dxa"/>
            <w:tcBorders>
              <w:top w:val="nil"/>
              <w:left w:val="nil"/>
              <w:bottom w:val="single" w:sz="4" w:space="0" w:color="auto"/>
              <w:right w:val="single" w:sz="4" w:space="0" w:color="auto"/>
            </w:tcBorders>
            <w:shd w:val="clear" w:color="auto" w:fill="auto"/>
            <w:vAlign w:val="center"/>
          </w:tcPr>
          <w:p w14:paraId="3E296DF2" w14:textId="44B8C656" w:rsidR="00847E6E" w:rsidRPr="002E4EEE" w:rsidRDefault="008C1F16"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1212" w:type="dxa"/>
            <w:tcBorders>
              <w:top w:val="nil"/>
              <w:left w:val="nil"/>
              <w:bottom w:val="single" w:sz="4" w:space="0" w:color="auto"/>
              <w:right w:val="single" w:sz="4" w:space="0" w:color="auto"/>
            </w:tcBorders>
            <w:shd w:val="clear" w:color="auto" w:fill="auto"/>
            <w:vAlign w:val="center"/>
          </w:tcPr>
          <w:p w14:paraId="566BA48B" w14:textId="77E10829"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1" w:type="dxa"/>
            <w:tcBorders>
              <w:top w:val="single" w:sz="4" w:space="0" w:color="auto"/>
              <w:left w:val="nil"/>
              <w:bottom w:val="single" w:sz="4" w:space="0" w:color="auto"/>
              <w:right w:val="single" w:sz="4" w:space="0" w:color="auto"/>
            </w:tcBorders>
            <w:vAlign w:val="center"/>
          </w:tcPr>
          <w:p w14:paraId="045C6D48" w14:textId="0F03157E"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2" w:type="dxa"/>
            <w:tcBorders>
              <w:top w:val="single" w:sz="4" w:space="0" w:color="auto"/>
              <w:left w:val="single" w:sz="4" w:space="0" w:color="auto"/>
              <w:bottom w:val="single" w:sz="4" w:space="0" w:color="auto"/>
              <w:right w:val="single" w:sz="4" w:space="0" w:color="auto"/>
            </w:tcBorders>
            <w:vAlign w:val="center"/>
          </w:tcPr>
          <w:p w14:paraId="6978B5B1" w14:textId="045C3B59"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847E6E" w:rsidRPr="002E4EEE" w14:paraId="4AF8E41F" w14:textId="56DF24E3" w:rsidTr="008C1F16">
        <w:trPr>
          <w:trHeight w:val="170"/>
        </w:trPr>
        <w:tc>
          <w:tcPr>
            <w:tcW w:w="591" w:type="dxa"/>
            <w:tcBorders>
              <w:top w:val="nil"/>
              <w:left w:val="single" w:sz="4" w:space="0" w:color="auto"/>
              <w:bottom w:val="single" w:sz="4" w:space="0" w:color="auto"/>
              <w:right w:val="single" w:sz="4" w:space="0" w:color="auto"/>
            </w:tcBorders>
          </w:tcPr>
          <w:p w14:paraId="2322E33F" w14:textId="013F1D84"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eastAsia="Times New Roman" w:hAnsi="Times New Roman" w:cs="Times New Roman"/>
                <w:color w:val="000000"/>
                <w:sz w:val="24"/>
                <w:szCs w:val="24"/>
                <w:lang w:eastAsia="ru-RU"/>
              </w:rPr>
              <w:t>3</w:t>
            </w:r>
          </w:p>
        </w:tc>
        <w:tc>
          <w:tcPr>
            <w:tcW w:w="2693" w:type="dxa"/>
            <w:tcBorders>
              <w:top w:val="nil"/>
              <w:left w:val="single" w:sz="4" w:space="0" w:color="auto"/>
              <w:bottom w:val="single" w:sz="4" w:space="0" w:color="auto"/>
              <w:right w:val="single" w:sz="4" w:space="0" w:color="auto"/>
            </w:tcBorders>
            <w:shd w:val="clear" w:color="auto" w:fill="auto"/>
            <w:vAlign w:val="center"/>
          </w:tcPr>
          <w:p w14:paraId="046D27BE" w14:textId="6C735BAD"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hAnsi="Times New Roman" w:cs="Times New Roman"/>
                <w:color w:val="000000"/>
              </w:rPr>
              <w:t>Здание сельского Дома культуры с. Сходнево</w:t>
            </w:r>
          </w:p>
        </w:tc>
        <w:tc>
          <w:tcPr>
            <w:tcW w:w="1211" w:type="dxa"/>
            <w:tcBorders>
              <w:top w:val="nil"/>
              <w:left w:val="nil"/>
              <w:bottom w:val="single" w:sz="4" w:space="0" w:color="auto"/>
              <w:right w:val="single" w:sz="4" w:space="0" w:color="auto"/>
            </w:tcBorders>
            <w:shd w:val="clear" w:color="auto" w:fill="auto"/>
            <w:vAlign w:val="center"/>
          </w:tcPr>
          <w:p w14:paraId="6A9A52B4" w14:textId="2BCC6E51" w:rsidR="00847E6E" w:rsidRPr="00936B21"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1" w:type="dxa"/>
            <w:tcBorders>
              <w:top w:val="nil"/>
              <w:left w:val="nil"/>
              <w:bottom w:val="single" w:sz="4" w:space="0" w:color="auto"/>
              <w:right w:val="single" w:sz="4" w:space="0" w:color="auto"/>
            </w:tcBorders>
            <w:shd w:val="clear" w:color="auto" w:fill="auto"/>
            <w:vAlign w:val="center"/>
          </w:tcPr>
          <w:p w14:paraId="3D63A373" w14:textId="5E267CE5" w:rsidR="00847E6E" w:rsidRPr="002E4EEE" w:rsidRDefault="008C1F16"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212" w:type="dxa"/>
            <w:tcBorders>
              <w:top w:val="nil"/>
              <w:left w:val="nil"/>
              <w:bottom w:val="single" w:sz="4" w:space="0" w:color="auto"/>
              <w:right w:val="single" w:sz="4" w:space="0" w:color="auto"/>
            </w:tcBorders>
            <w:shd w:val="clear" w:color="auto" w:fill="auto"/>
            <w:vAlign w:val="center"/>
          </w:tcPr>
          <w:p w14:paraId="3282475F" w14:textId="615D7E20"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1" w:type="dxa"/>
            <w:tcBorders>
              <w:top w:val="single" w:sz="4" w:space="0" w:color="auto"/>
              <w:left w:val="nil"/>
              <w:bottom w:val="single" w:sz="4" w:space="0" w:color="auto"/>
              <w:right w:val="single" w:sz="4" w:space="0" w:color="auto"/>
            </w:tcBorders>
            <w:vAlign w:val="center"/>
          </w:tcPr>
          <w:p w14:paraId="68778DD9" w14:textId="5ABC85B0"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2" w:type="dxa"/>
            <w:tcBorders>
              <w:top w:val="single" w:sz="4" w:space="0" w:color="auto"/>
              <w:left w:val="single" w:sz="4" w:space="0" w:color="auto"/>
              <w:bottom w:val="single" w:sz="4" w:space="0" w:color="auto"/>
              <w:right w:val="single" w:sz="4" w:space="0" w:color="auto"/>
            </w:tcBorders>
            <w:vAlign w:val="center"/>
          </w:tcPr>
          <w:p w14:paraId="4996ED49" w14:textId="0D6198A4"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847E6E" w:rsidRPr="002E4EEE" w14:paraId="5381A9A1" w14:textId="3A9CD9B6" w:rsidTr="008C1F16">
        <w:trPr>
          <w:trHeight w:val="170"/>
        </w:trPr>
        <w:tc>
          <w:tcPr>
            <w:tcW w:w="591" w:type="dxa"/>
            <w:tcBorders>
              <w:top w:val="nil"/>
              <w:left w:val="single" w:sz="4" w:space="0" w:color="auto"/>
              <w:bottom w:val="single" w:sz="4" w:space="0" w:color="auto"/>
              <w:right w:val="single" w:sz="4" w:space="0" w:color="auto"/>
            </w:tcBorders>
          </w:tcPr>
          <w:p w14:paraId="0DE0FAEF" w14:textId="6D5BFD4F"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eastAsia="Times New Roman" w:hAnsi="Times New Roman" w:cs="Times New Roman"/>
                <w:color w:val="000000"/>
                <w:sz w:val="24"/>
                <w:szCs w:val="24"/>
                <w:lang w:eastAsia="ru-RU"/>
              </w:rPr>
              <w:t>4</w:t>
            </w:r>
          </w:p>
        </w:tc>
        <w:tc>
          <w:tcPr>
            <w:tcW w:w="2693" w:type="dxa"/>
            <w:tcBorders>
              <w:top w:val="nil"/>
              <w:left w:val="single" w:sz="4" w:space="0" w:color="auto"/>
              <w:bottom w:val="single" w:sz="4" w:space="0" w:color="auto"/>
              <w:right w:val="single" w:sz="4" w:space="0" w:color="auto"/>
            </w:tcBorders>
            <w:shd w:val="clear" w:color="auto" w:fill="auto"/>
            <w:vAlign w:val="center"/>
          </w:tcPr>
          <w:p w14:paraId="6D3A710E" w14:textId="75788C96"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hAnsi="Times New Roman" w:cs="Times New Roman"/>
                <w:color w:val="000000"/>
              </w:rPr>
              <w:t>Котельная</w:t>
            </w:r>
          </w:p>
        </w:tc>
        <w:tc>
          <w:tcPr>
            <w:tcW w:w="1211" w:type="dxa"/>
            <w:tcBorders>
              <w:top w:val="nil"/>
              <w:left w:val="nil"/>
              <w:bottom w:val="single" w:sz="4" w:space="0" w:color="auto"/>
              <w:right w:val="single" w:sz="4" w:space="0" w:color="auto"/>
            </w:tcBorders>
            <w:shd w:val="clear" w:color="auto" w:fill="auto"/>
            <w:vAlign w:val="center"/>
          </w:tcPr>
          <w:p w14:paraId="76102469" w14:textId="787CE4E8" w:rsidR="00847E6E" w:rsidRPr="00936B21"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1" w:type="dxa"/>
            <w:tcBorders>
              <w:top w:val="nil"/>
              <w:left w:val="nil"/>
              <w:bottom w:val="single" w:sz="4" w:space="0" w:color="auto"/>
              <w:right w:val="single" w:sz="4" w:space="0" w:color="auto"/>
            </w:tcBorders>
            <w:shd w:val="clear" w:color="auto" w:fill="auto"/>
            <w:vAlign w:val="center"/>
          </w:tcPr>
          <w:p w14:paraId="6451D9F0" w14:textId="5807E08A" w:rsidR="00847E6E" w:rsidRPr="002E4EEE" w:rsidRDefault="008C1F16"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212" w:type="dxa"/>
            <w:tcBorders>
              <w:top w:val="nil"/>
              <w:left w:val="nil"/>
              <w:bottom w:val="single" w:sz="4" w:space="0" w:color="auto"/>
              <w:right w:val="single" w:sz="4" w:space="0" w:color="auto"/>
            </w:tcBorders>
            <w:shd w:val="clear" w:color="auto" w:fill="auto"/>
            <w:vAlign w:val="center"/>
          </w:tcPr>
          <w:p w14:paraId="3322A787" w14:textId="0D5D6D98" w:rsidR="00847E6E" w:rsidRPr="002E4EEE" w:rsidRDefault="008C1F16"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1" w:type="dxa"/>
            <w:tcBorders>
              <w:top w:val="single" w:sz="4" w:space="0" w:color="auto"/>
              <w:left w:val="nil"/>
              <w:bottom w:val="single" w:sz="4" w:space="0" w:color="auto"/>
              <w:right w:val="single" w:sz="4" w:space="0" w:color="auto"/>
            </w:tcBorders>
            <w:vAlign w:val="center"/>
          </w:tcPr>
          <w:p w14:paraId="6D97D928" w14:textId="0D65868A"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2" w:type="dxa"/>
            <w:tcBorders>
              <w:top w:val="single" w:sz="4" w:space="0" w:color="auto"/>
              <w:left w:val="single" w:sz="4" w:space="0" w:color="auto"/>
              <w:bottom w:val="single" w:sz="4" w:space="0" w:color="auto"/>
              <w:right w:val="single" w:sz="4" w:space="0" w:color="auto"/>
            </w:tcBorders>
            <w:vAlign w:val="center"/>
          </w:tcPr>
          <w:p w14:paraId="2E58E23A" w14:textId="0AE71083"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847E6E" w:rsidRPr="002E4EEE" w14:paraId="127136D1" w14:textId="22EB8D02" w:rsidTr="008C1F16">
        <w:trPr>
          <w:trHeight w:val="170"/>
        </w:trPr>
        <w:tc>
          <w:tcPr>
            <w:tcW w:w="591" w:type="dxa"/>
            <w:tcBorders>
              <w:top w:val="nil"/>
              <w:left w:val="single" w:sz="4" w:space="0" w:color="auto"/>
              <w:bottom w:val="single" w:sz="4" w:space="0" w:color="auto"/>
              <w:right w:val="single" w:sz="4" w:space="0" w:color="auto"/>
            </w:tcBorders>
          </w:tcPr>
          <w:p w14:paraId="355E0470" w14:textId="7D11ADEB"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eastAsia="Times New Roman" w:hAnsi="Times New Roman" w:cs="Times New Roman"/>
                <w:color w:val="000000"/>
                <w:sz w:val="24"/>
                <w:szCs w:val="24"/>
                <w:lang w:eastAsia="ru-RU"/>
              </w:rPr>
              <w:t>5</w:t>
            </w:r>
          </w:p>
        </w:tc>
        <w:tc>
          <w:tcPr>
            <w:tcW w:w="2693" w:type="dxa"/>
            <w:tcBorders>
              <w:top w:val="nil"/>
              <w:left w:val="single" w:sz="4" w:space="0" w:color="auto"/>
              <w:bottom w:val="single" w:sz="4" w:space="0" w:color="auto"/>
              <w:right w:val="single" w:sz="4" w:space="0" w:color="auto"/>
            </w:tcBorders>
            <w:shd w:val="clear" w:color="auto" w:fill="auto"/>
            <w:vAlign w:val="center"/>
          </w:tcPr>
          <w:p w14:paraId="4BC02B0E" w14:textId="69DB1FD3" w:rsidR="00847E6E" w:rsidRPr="00847E6E" w:rsidRDefault="00847E6E" w:rsidP="00847E6E">
            <w:pPr>
              <w:spacing w:after="0" w:line="240" w:lineRule="auto"/>
              <w:rPr>
                <w:rFonts w:ascii="Times New Roman" w:eastAsia="Times New Roman" w:hAnsi="Times New Roman" w:cs="Times New Roman"/>
                <w:color w:val="000000"/>
                <w:sz w:val="24"/>
                <w:szCs w:val="24"/>
                <w:lang w:eastAsia="ru-RU"/>
              </w:rPr>
            </w:pPr>
            <w:r w:rsidRPr="00847E6E">
              <w:rPr>
                <w:rFonts w:ascii="Times New Roman" w:hAnsi="Times New Roman" w:cs="Times New Roman"/>
                <w:color w:val="000000"/>
              </w:rPr>
              <w:t>Модульная котельная (СДК Балахоновка)</w:t>
            </w:r>
          </w:p>
        </w:tc>
        <w:tc>
          <w:tcPr>
            <w:tcW w:w="1211" w:type="dxa"/>
            <w:tcBorders>
              <w:top w:val="nil"/>
              <w:left w:val="nil"/>
              <w:bottom w:val="single" w:sz="4" w:space="0" w:color="auto"/>
              <w:right w:val="single" w:sz="4" w:space="0" w:color="auto"/>
            </w:tcBorders>
            <w:shd w:val="clear" w:color="auto" w:fill="auto"/>
            <w:vAlign w:val="center"/>
          </w:tcPr>
          <w:p w14:paraId="2640A735" w14:textId="7D399BB0" w:rsidR="00847E6E" w:rsidRPr="00936B21"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1" w:type="dxa"/>
            <w:tcBorders>
              <w:top w:val="nil"/>
              <w:left w:val="nil"/>
              <w:bottom w:val="single" w:sz="4" w:space="0" w:color="auto"/>
              <w:right w:val="single" w:sz="4" w:space="0" w:color="auto"/>
            </w:tcBorders>
            <w:shd w:val="clear" w:color="auto" w:fill="auto"/>
            <w:vAlign w:val="center"/>
          </w:tcPr>
          <w:p w14:paraId="195B5E0B" w14:textId="0029BF6D" w:rsidR="00847E6E" w:rsidRPr="002E4EEE" w:rsidRDefault="008C1F16"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12" w:type="dxa"/>
            <w:tcBorders>
              <w:top w:val="nil"/>
              <w:left w:val="nil"/>
              <w:bottom w:val="single" w:sz="4" w:space="0" w:color="auto"/>
              <w:right w:val="single" w:sz="4" w:space="0" w:color="auto"/>
            </w:tcBorders>
            <w:shd w:val="clear" w:color="auto" w:fill="auto"/>
            <w:vAlign w:val="center"/>
          </w:tcPr>
          <w:p w14:paraId="613391E7" w14:textId="735FBF8A" w:rsidR="00847E6E" w:rsidRPr="002E4EEE" w:rsidRDefault="008C1F16"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1" w:type="dxa"/>
            <w:tcBorders>
              <w:top w:val="single" w:sz="4" w:space="0" w:color="auto"/>
              <w:left w:val="nil"/>
              <w:bottom w:val="single" w:sz="4" w:space="0" w:color="auto"/>
              <w:right w:val="single" w:sz="4" w:space="0" w:color="auto"/>
            </w:tcBorders>
            <w:vAlign w:val="center"/>
          </w:tcPr>
          <w:p w14:paraId="4DEA4ACE" w14:textId="39ED2982" w:rsidR="00847E6E" w:rsidRPr="002E4EEE" w:rsidRDefault="008C1F16"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12" w:type="dxa"/>
            <w:tcBorders>
              <w:top w:val="single" w:sz="4" w:space="0" w:color="auto"/>
              <w:left w:val="single" w:sz="4" w:space="0" w:color="auto"/>
              <w:bottom w:val="single" w:sz="4" w:space="0" w:color="auto"/>
              <w:right w:val="single" w:sz="4" w:space="0" w:color="auto"/>
            </w:tcBorders>
            <w:vAlign w:val="center"/>
          </w:tcPr>
          <w:p w14:paraId="418D5992" w14:textId="2A175056" w:rsidR="00847E6E" w:rsidRPr="002E4EEE" w:rsidRDefault="00847E6E" w:rsidP="00847E6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C1304E" w:rsidRPr="002E4EEE" w14:paraId="60FB43BB" w14:textId="050501BB" w:rsidTr="00936B21">
        <w:trPr>
          <w:trHeight w:val="170"/>
        </w:trPr>
        <w:tc>
          <w:tcPr>
            <w:tcW w:w="3284" w:type="dxa"/>
            <w:gridSpan w:val="2"/>
            <w:tcBorders>
              <w:top w:val="nil"/>
              <w:left w:val="single" w:sz="4" w:space="0" w:color="auto"/>
              <w:bottom w:val="single" w:sz="4" w:space="0" w:color="auto"/>
              <w:right w:val="single" w:sz="4" w:space="0" w:color="auto"/>
            </w:tcBorders>
          </w:tcPr>
          <w:p w14:paraId="0008EBCE" w14:textId="40F51F3F" w:rsidR="00C1304E" w:rsidRPr="002E4EEE" w:rsidRDefault="00C1304E" w:rsidP="00C1304E">
            <w:pPr>
              <w:spacing w:after="0" w:line="240" w:lineRule="auto"/>
              <w:jc w:val="center"/>
              <w:rPr>
                <w:rFonts w:ascii="Times New Roman" w:eastAsia="Times New Roman" w:hAnsi="Times New Roman" w:cs="Times New Roman"/>
                <w:b/>
                <w:bCs/>
                <w:color w:val="000000"/>
                <w:sz w:val="24"/>
                <w:szCs w:val="24"/>
                <w:lang w:eastAsia="ru-RU"/>
              </w:rPr>
            </w:pPr>
            <w:r w:rsidRPr="002E4EEE">
              <w:rPr>
                <w:rFonts w:ascii="Times New Roman" w:eastAsia="Times New Roman" w:hAnsi="Times New Roman" w:cs="Times New Roman"/>
                <w:b/>
                <w:bCs/>
                <w:color w:val="000000"/>
                <w:sz w:val="24"/>
                <w:szCs w:val="24"/>
                <w:lang w:eastAsia="ru-RU"/>
              </w:rPr>
              <w:t>Всего:</w:t>
            </w:r>
          </w:p>
        </w:tc>
        <w:tc>
          <w:tcPr>
            <w:tcW w:w="1211" w:type="dxa"/>
            <w:tcBorders>
              <w:top w:val="nil"/>
              <w:left w:val="nil"/>
              <w:bottom w:val="single" w:sz="4" w:space="0" w:color="auto"/>
              <w:right w:val="single" w:sz="4" w:space="0" w:color="auto"/>
            </w:tcBorders>
            <w:shd w:val="clear" w:color="auto" w:fill="auto"/>
            <w:noWrap/>
            <w:vAlign w:val="center"/>
          </w:tcPr>
          <w:p w14:paraId="714B0098" w14:textId="731CFAF0" w:rsidR="00C1304E" w:rsidRPr="00936B21" w:rsidRDefault="008C1F16" w:rsidP="00936B2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c>
          <w:tcPr>
            <w:tcW w:w="1211" w:type="dxa"/>
            <w:tcBorders>
              <w:top w:val="nil"/>
              <w:left w:val="nil"/>
              <w:bottom w:val="single" w:sz="4" w:space="0" w:color="auto"/>
              <w:right w:val="single" w:sz="4" w:space="0" w:color="auto"/>
            </w:tcBorders>
            <w:shd w:val="clear" w:color="auto" w:fill="auto"/>
            <w:noWrap/>
            <w:vAlign w:val="center"/>
          </w:tcPr>
          <w:p w14:paraId="6562C15A" w14:textId="5E6D1B7B" w:rsidR="00C1304E" w:rsidRPr="00936B21" w:rsidRDefault="008C1F16" w:rsidP="00936B2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23</w:t>
            </w:r>
          </w:p>
        </w:tc>
        <w:tc>
          <w:tcPr>
            <w:tcW w:w="1212" w:type="dxa"/>
            <w:tcBorders>
              <w:top w:val="nil"/>
              <w:left w:val="nil"/>
              <w:bottom w:val="single" w:sz="4" w:space="0" w:color="auto"/>
              <w:right w:val="single" w:sz="4" w:space="0" w:color="auto"/>
            </w:tcBorders>
            <w:shd w:val="clear" w:color="auto" w:fill="auto"/>
            <w:noWrap/>
            <w:vAlign w:val="center"/>
          </w:tcPr>
          <w:p w14:paraId="18A0842C" w14:textId="6E5FC29C" w:rsidR="00C1304E" w:rsidRPr="00936B21" w:rsidRDefault="008C1F16" w:rsidP="00936B2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73</w:t>
            </w:r>
          </w:p>
        </w:tc>
        <w:tc>
          <w:tcPr>
            <w:tcW w:w="1211" w:type="dxa"/>
            <w:tcBorders>
              <w:top w:val="single" w:sz="4" w:space="0" w:color="auto"/>
              <w:left w:val="nil"/>
              <w:bottom w:val="single" w:sz="4" w:space="0" w:color="auto"/>
              <w:right w:val="single" w:sz="4" w:space="0" w:color="auto"/>
            </w:tcBorders>
            <w:vAlign w:val="center"/>
          </w:tcPr>
          <w:p w14:paraId="0B4C5559" w14:textId="6C900837" w:rsidR="00C1304E" w:rsidRPr="00936B21" w:rsidRDefault="008C1F16" w:rsidP="00936B2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c>
          <w:tcPr>
            <w:tcW w:w="1212" w:type="dxa"/>
            <w:tcBorders>
              <w:top w:val="single" w:sz="4" w:space="0" w:color="auto"/>
              <w:left w:val="single" w:sz="4" w:space="0" w:color="auto"/>
              <w:bottom w:val="single" w:sz="4" w:space="0" w:color="auto"/>
              <w:right w:val="single" w:sz="4" w:space="0" w:color="auto"/>
            </w:tcBorders>
            <w:vAlign w:val="center"/>
          </w:tcPr>
          <w:p w14:paraId="2C20210D" w14:textId="561735C8" w:rsidR="00C1304E" w:rsidRPr="00936B21" w:rsidRDefault="00936B21" w:rsidP="00936B2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r>
    </w:tbl>
    <w:p w14:paraId="22623C2B" w14:textId="77777777" w:rsidR="00E4348E" w:rsidRPr="002E4EEE" w:rsidRDefault="00E4348E" w:rsidP="00E4348E">
      <w:pPr>
        <w:spacing w:after="0" w:line="360" w:lineRule="auto"/>
        <w:ind w:firstLine="709"/>
        <w:jc w:val="both"/>
        <w:rPr>
          <w:rFonts w:ascii="Times New Roman" w:eastAsia="Times New Roman" w:hAnsi="Times New Roman" w:cs="Times New Roman"/>
          <w:sz w:val="28"/>
          <w:szCs w:val="28"/>
          <w:shd w:val="clear" w:color="auto" w:fill="FFFFFF"/>
          <w:lang w:eastAsia="ru-RU"/>
        </w:rPr>
      </w:pPr>
    </w:p>
    <w:p w14:paraId="16E98477" w14:textId="77777777" w:rsidR="00E4348E" w:rsidRPr="002E4EEE" w:rsidRDefault="00E4348E" w:rsidP="00E4348E">
      <w:pPr>
        <w:tabs>
          <w:tab w:val="left" w:pos="0"/>
        </w:tabs>
        <w:spacing w:after="0" w:line="360" w:lineRule="auto"/>
        <w:ind w:firstLine="709"/>
        <w:jc w:val="both"/>
        <w:rPr>
          <w:rFonts w:ascii="Times New Roman" w:hAnsi="Times New Roman" w:cs="Times New Roman"/>
          <w:sz w:val="28"/>
          <w:szCs w:val="28"/>
        </w:rPr>
      </w:pPr>
      <w:r w:rsidRPr="002E4EEE">
        <w:rPr>
          <w:rFonts w:ascii="Times New Roman" w:hAnsi="Times New Roman" w:cs="Times New Roman"/>
          <w:sz w:val="28"/>
          <w:szCs w:val="28"/>
        </w:rPr>
        <w:t>Преимущества светодиодных ламп над люминесцентными источниками света, следующие:</w:t>
      </w:r>
    </w:p>
    <w:p w14:paraId="178B8C12" w14:textId="77777777" w:rsidR="00E4348E" w:rsidRPr="002E4EEE" w:rsidRDefault="00E4348E" w:rsidP="00E4348E">
      <w:pPr>
        <w:pStyle w:val="afc"/>
        <w:numPr>
          <w:ilvl w:val="0"/>
          <w:numId w:val="12"/>
        </w:numPr>
        <w:tabs>
          <w:tab w:val="left" w:pos="0"/>
        </w:tabs>
        <w:spacing w:after="0" w:line="360" w:lineRule="auto"/>
        <w:ind w:left="0" w:firstLine="709"/>
        <w:jc w:val="both"/>
        <w:rPr>
          <w:rFonts w:ascii="Times New Roman" w:hAnsi="Times New Roman" w:cs="Times New Roman"/>
          <w:sz w:val="28"/>
          <w:szCs w:val="28"/>
        </w:rPr>
      </w:pPr>
      <w:r w:rsidRPr="002E4EEE">
        <w:rPr>
          <w:rFonts w:ascii="Times New Roman" w:hAnsi="Times New Roman" w:cs="Times New Roman"/>
          <w:sz w:val="28"/>
          <w:szCs w:val="28"/>
        </w:rPr>
        <w:t>отсутствие у светодиодных ламп вредного эффекта низкочастотных пульсаций, свойственного люминесцентным лампам, что негативно сказывается на комфортности постоянного присутствия в помещении людей;</w:t>
      </w:r>
    </w:p>
    <w:p w14:paraId="5F8942EA" w14:textId="77777777" w:rsidR="00E4348E" w:rsidRPr="002E4EEE" w:rsidRDefault="00E4348E" w:rsidP="00E4348E">
      <w:pPr>
        <w:pStyle w:val="afc"/>
        <w:numPr>
          <w:ilvl w:val="0"/>
          <w:numId w:val="12"/>
        </w:numPr>
        <w:tabs>
          <w:tab w:val="left" w:pos="0"/>
        </w:tabs>
        <w:spacing w:before="240" w:line="360" w:lineRule="auto"/>
        <w:ind w:left="0" w:firstLine="709"/>
        <w:jc w:val="center"/>
        <w:rPr>
          <w:rFonts w:ascii="Times New Roman" w:hAnsi="Times New Roman" w:cs="Times New Roman"/>
          <w:sz w:val="28"/>
          <w:szCs w:val="28"/>
        </w:rPr>
      </w:pPr>
      <w:r w:rsidRPr="002E4EEE">
        <w:rPr>
          <w:rFonts w:ascii="Times New Roman" w:hAnsi="Times New Roman" w:cs="Times New Roman"/>
          <w:sz w:val="28"/>
          <w:szCs w:val="28"/>
        </w:rPr>
        <w:t>снижение эксплуатационных затрат – заявленный срок службы не менее 30 тыс. часов, отсутствие необходимости закупки, хранения и утилизации ртутьсодержащих ламп на весь срок службы светодиодных ламп;</w:t>
      </w:r>
    </w:p>
    <w:p w14:paraId="2FD8E393" w14:textId="77777777" w:rsidR="00E4348E" w:rsidRPr="002E4EEE" w:rsidRDefault="00E4348E" w:rsidP="00E4348E">
      <w:pPr>
        <w:pStyle w:val="afc"/>
        <w:numPr>
          <w:ilvl w:val="0"/>
          <w:numId w:val="12"/>
        </w:numPr>
        <w:tabs>
          <w:tab w:val="left" w:pos="0"/>
        </w:tabs>
        <w:spacing w:after="0" w:line="360" w:lineRule="auto"/>
        <w:ind w:left="0" w:firstLine="709"/>
        <w:jc w:val="both"/>
        <w:rPr>
          <w:rFonts w:ascii="Times New Roman" w:hAnsi="Times New Roman" w:cs="Times New Roman"/>
          <w:sz w:val="28"/>
          <w:szCs w:val="28"/>
        </w:rPr>
      </w:pPr>
      <w:r w:rsidRPr="002E4EEE">
        <w:rPr>
          <w:rFonts w:ascii="Times New Roman" w:hAnsi="Times New Roman" w:cs="Times New Roman"/>
          <w:sz w:val="28"/>
          <w:szCs w:val="28"/>
        </w:rPr>
        <w:t xml:space="preserve">снижение затрат на электроэнергию – реальная потребляемая мощность типового офисного светильника 4*18 с люминесцентными лампами колеблется от 80 до 96 Вт, в то время как потребляемая мощность светильника со светодиодными лампами составляет от 30 до 40 Вт. Таким образом, установка светодиодных светильников позволяет реально экономить около 60 % электроэнергии на освещение помещений. </w:t>
      </w:r>
    </w:p>
    <w:p w14:paraId="2E9F4CB4" w14:textId="111836EA" w:rsidR="00E4348E" w:rsidRPr="002E4EEE" w:rsidRDefault="00E4348E" w:rsidP="00E4348E">
      <w:pPr>
        <w:spacing w:after="0" w:line="360" w:lineRule="auto"/>
        <w:ind w:firstLine="709"/>
        <w:jc w:val="both"/>
        <w:rPr>
          <w:rFonts w:ascii="Times New Roman" w:hAnsi="Times New Roman" w:cs="Times New Roman"/>
          <w:color w:val="000000"/>
          <w:sz w:val="28"/>
          <w:szCs w:val="28"/>
          <w:shd w:val="clear" w:color="auto" w:fill="FFFFFF"/>
        </w:rPr>
      </w:pPr>
      <w:r w:rsidRPr="002E4EEE">
        <w:rPr>
          <w:rFonts w:ascii="Times New Roman" w:hAnsi="Times New Roman" w:cs="Times New Roman"/>
          <w:sz w:val="28"/>
          <w:szCs w:val="28"/>
        </w:rPr>
        <w:lastRenderedPageBreak/>
        <w:t xml:space="preserve">Согласно конъюнктурному анализу прайс-листов на осветительное оборудование (Приложение), стоимость одной </w:t>
      </w:r>
      <w:r w:rsidRPr="002E4EEE">
        <w:rPr>
          <w:rFonts w:ascii="Times New Roman" w:hAnsi="Times New Roman" w:cs="Times New Roman"/>
          <w:color w:val="000000"/>
          <w:sz w:val="28"/>
          <w:szCs w:val="28"/>
          <w:shd w:val="clear" w:color="auto" w:fill="FFFFFF"/>
        </w:rPr>
        <w:t xml:space="preserve">светодиодной лампы </w:t>
      </w:r>
      <w:r w:rsidR="001F6804" w:rsidRPr="001F6804">
        <w:rPr>
          <w:rFonts w:ascii="Times New Roman" w:hAnsi="Times New Roman" w:cs="Times New Roman"/>
          <w:color w:val="000000"/>
          <w:sz w:val="28"/>
          <w:szCs w:val="28"/>
          <w:shd w:val="clear" w:color="auto" w:fill="FFFFFF"/>
        </w:rPr>
        <w:t>LED-А60-VC 10Вт</w:t>
      </w:r>
      <w:r w:rsidR="001F6804">
        <w:rPr>
          <w:rFonts w:ascii="Times New Roman" w:hAnsi="Times New Roman" w:cs="Times New Roman"/>
          <w:color w:val="000000"/>
          <w:sz w:val="28"/>
          <w:szCs w:val="28"/>
          <w:shd w:val="clear" w:color="auto" w:fill="FFFFFF"/>
        </w:rPr>
        <w:t xml:space="preserve"> </w:t>
      </w:r>
      <w:r w:rsidRPr="002E4EEE">
        <w:rPr>
          <w:rFonts w:ascii="Times New Roman" w:hAnsi="Times New Roman" w:cs="Times New Roman"/>
          <w:color w:val="000000"/>
          <w:sz w:val="28"/>
          <w:szCs w:val="28"/>
          <w:shd w:val="clear" w:color="auto" w:fill="FFFFFF"/>
        </w:rPr>
        <w:t xml:space="preserve">составляет </w:t>
      </w:r>
      <w:r w:rsidR="00B61675">
        <w:rPr>
          <w:rFonts w:ascii="Times New Roman" w:hAnsi="Times New Roman" w:cs="Times New Roman"/>
          <w:color w:val="000000"/>
          <w:sz w:val="28"/>
          <w:szCs w:val="28"/>
          <w:shd w:val="clear" w:color="auto" w:fill="FFFFFF"/>
        </w:rPr>
        <w:t>80,36</w:t>
      </w:r>
      <w:r w:rsidRPr="002E4EEE">
        <w:rPr>
          <w:rFonts w:ascii="Times New Roman" w:hAnsi="Times New Roman" w:cs="Times New Roman"/>
          <w:color w:val="000000"/>
          <w:sz w:val="28"/>
          <w:szCs w:val="28"/>
          <w:shd w:val="clear" w:color="auto" w:fill="FFFFFF"/>
        </w:rPr>
        <w:t xml:space="preserve"> руб. без НДС (в ценах 202</w:t>
      </w:r>
      <w:r w:rsidR="00174F46" w:rsidRPr="002E4EEE">
        <w:rPr>
          <w:rFonts w:ascii="Times New Roman" w:hAnsi="Times New Roman" w:cs="Times New Roman"/>
          <w:color w:val="000000"/>
          <w:sz w:val="28"/>
          <w:szCs w:val="28"/>
          <w:shd w:val="clear" w:color="auto" w:fill="FFFFFF"/>
        </w:rPr>
        <w:t>2</w:t>
      </w:r>
      <w:r w:rsidRPr="002E4EEE">
        <w:rPr>
          <w:rFonts w:ascii="Times New Roman" w:hAnsi="Times New Roman" w:cs="Times New Roman"/>
          <w:color w:val="000000"/>
          <w:sz w:val="28"/>
          <w:szCs w:val="28"/>
          <w:shd w:val="clear" w:color="auto" w:fill="FFFFFF"/>
        </w:rPr>
        <w:t xml:space="preserve"> г.); светодиодной лампы </w:t>
      </w:r>
      <w:r w:rsidR="001F6804" w:rsidRPr="001F6804">
        <w:rPr>
          <w:rFonts w:ascii="Times New Roman" w:hAnsi="Times New Roman" w:cs="Times New Roman"/>
          <w:color w:val="000000"/>
          <w:sz w:val="28"/>
          <w:szCs w:val="28"/>
          <w:shd w:val="clear" w:color="auto" w:fill="FFFFFF"/>
        </w:rPr>
        <w:t>LED-А60-VC 20Вт</w:t>
      </w:r>
      <w:r w:rsidR="00E57B19">
        <w:rPr>
          <w:rFonts w:ascii="Times New Roman" w:hAnsi="Times New Roman" w:cs="Times New Roman"/>
          <w:color w:val="000000"/>
          <w:sz w:val="28"/>
          <w:szCs w:val="28"/>
          <w:shd w:val="clear" w:color="auto" w:fill="FFFFFF"/>
        </w:rPr>
        <w:t xml:space="preserve"> составляет </w:t>
      </w:r>
      <w:r w:rsidR="00634489" w:rsidRPr="002E4EEE">
        <w:rPr>
          <w:rFonts w:ascii="Times New Roman" w:hAnsi="Times New Roman" w:cs="Times New Roman"/>
          <w:color w:val="000000"/>
          <w:sz w:val="28"/>
          <w:szCs w:val="28"/>
          <w:shd w:val="clear" w:color="auto" w:fill="FFFFFF"/>
        </w:rPr>
        <w:t>1</w:t>
      </w:r>
      <w:r w:rsidR="00B61675">
        <w:rPr>
          <w:rFonts w:ascii="Times New Roman" w:hAnsi="Times New Roman" w:cs="Times New Roman"/>
          <w:color w:val="000000"/>
          <w:sz w:val="28"/>
          <w:szCs w:val="28"/>
          <w:shd w:val="clear" w:color="auto" w:fill="FFFFFF"/>
        </w:rPr>
        <w:t>31</w:t>
      </w:r>
      <w:r w:rsidRPr="002E4EEE">
        <w:rPr>
          <w:rFonts w:ascii="Times New Roman" w:hAnsi="Times New Roman" w:cs="Times New Roman"/>
          <w:color w:val="000000"/>
          <w:sz w:val="28"/>
          <w:szCs w:val="28"/>
          <w:shd w:val="clear" w:color="auto" w:fill="FFFFFF"/>
        </w:rPr>
        <w:t>руб./шт. без НДС (в ценах 202</w:t>
      </w:r>
      <w:r w:rsidR="00634489" w:rsidRPr="002E4EEE">
        <w:rPr>
          <w:rFonts w:ascii="Times New Roman" w:hAnsi="Times New Roman" w:cs="Times New Roman"/>
          <w:color w:val="000000"/>
          <w:sz w:val="28"/>
          <w:szCs w:val="28"/>
          <w:shd w:val="clear" w:color="auto" w:fill="FFFFFF"/>
        </w:rPr>
        <w:t>2</w:t>
      </w:r>
      <w:r w:rsidRPr="002E4EEE">
        <w:rPr>
          <w:rFonts w:ascii="Times New Roman" w:hAnsi="Times New Roman" w:cs="Times New Roman"/>
          <w:color w:val="000000"/>
          <w:sz w:val="28"/>
          <w:szCs w:val="28"/>
          <w:shd w:val="clear" w:color="auto" w:fill="FFFFFF"/>
        </w:rPr>
        <w:t xml:space="preserve"> г.)</w:t>
      </w:r>
      <w:r w:rsidR="00E57B19">
        <w:rPr>
          <w:rFonts w:ascii="Times New Roman" w:hAnsi="Times New Roman" w:cs="Times New Roman"/>
          <w:color w:val="000000"/>
          <w:sz w:val="28"/>
          <w:szCs w:val="28"/>
          <w:shd w:val="clear" w:color="auto" w:fill="FFFFFF"/>
        </w:rPr>
        <w:t>; Т8-</w:t>
      </w:r>
      <w:r w:rsidR="008C1F16">
        <w:rPr>
          <w:rFonts w:ascii="Times New Roman" w:hAnsi="Times New Roman" w:cs="Times New Roman"/>
          <w:color w:val="000000"/>
          <w:sz w:val="28"/>
          <w:szCs w:val="28"/>
          <w:shd w:val="clear" w:color="auto" w:fill="FFFFFF"/>
        </w:rPr>
        <w:t>6</w:t>
      </w:r>
      <w:r w:rsidR="00E57B19" w:rsidRPr="00E57B19">
        <w:rPr>
          <w:rFonts w:ascii="Times New Roman" w:hAnsi="Times New Roman" w:cs="Times New Roman"/>
          <w:color w:val="000000"/>
          <w:sz w:val="28"/>
          <w:szCs w:val="28"/>
          <w:shd w:val="clear" w:color="auto" w:fill="FFFFFF"/>
        </w:rPr>
        <w:t>00</w:t>
      </w:r>
      <w:r w:rsidR="00E57B19">
        <w:rPr>
          <w:rFonts w:ascii="Times New Roman" w:hAnsi="Times New Roman" w:cs="Times New Roman"/>
          <w:color w:val="000000"/>
          <w:sz w:val="28"/>
          <w:szCs w:val="28"/>
          <w:shd w:val="clear" w:color="auto" w:fill="FFFFFF"/>
        </w:rPr>
        <w:t>-2</w:t>
      </w:r>
      <w:r w:rsidR="00E57B19" w:rsidRPr="00E57B19">
        <w:rPr>
          <w:rFonts w:ascii="Times New Roman" w:hAnsi="Times New Roman" w:cs="Times New Roman"/>
          <w:color w:val="000000"/>
          <w:sz w:val="28"/>
          <w:szCs w:val="28"/>
          <w:shd w:val="clear" w:color="auto" w:fill="FFFFFF"/>
        </w:rPr>
        <w:t>0</w:t>
      </w:r>
      <w:r w:rsidR="00E57B19">
        <w:rPr>
          <w:rFonts w:ascii="Times New Roman" w:hAnsi="Times New Roman" w:cs="Times New Roman"/>
          <w:color w:val="000000"/>
          <w:sz w:val="28"/>
          <w:szCs w:val="28"/>
          <w:shd w:val="clear" w:color="auto" w:fill="FFFFFF"/>
          <w:lang w:val="en-US"/>
        </w:rPr>
        <w:t>W</w:t>
      </w:r>
      <w:r w:rsidR="00E57B19">
        <w:rPr>
          <w:rFonts w:ascii="Times New Roman" w:hAnsi="Times New Roman" w:cs="Times New Roman"/>
          <w:color w:val="000000"/>
          <w:sz w:val="28"/>
          <w:szCs w:val="28"/>
          <w:shd w:val="clear" w:color="auto" w:fill="FFFFFF"/>
        </w:rPr>
        <w:t>-ОР-</w:t>
      </w:r>
      <w:r w:rsidR="00E57B19" w:rsidRPr="00E57B19">
        <w:rPr>
          <w:rFonts w:ascii="Times New Roman" w:hAnsi="Times New Roman" w:cs="Times New Roman"/>
          <w:color w:val="000000"/>
          <w:sz w:val="28"/>
          <w:szCs w:val="28"/>
          <w:shd w:val="clear" w:color="auto" w:fill="FFFFFF"/>
        </w:rPr>
        <w:t>4</w:t>
      </w:r>
      <w:r w:rsidR="00E57B19">
        <w:rPr>
          <w:rFonts w:ascii="Times New Roman" w:hAnsi="Times New Roman" w:cs="Times New Roman"/>
          <w:color w:val="000000"/>
          <w:sz w:val="28"/>
          <w:szCs w:val="28"/>
          <w:shd w:val="clear" w:color="auto" w:fill="FFFFFF"/>
        </w:rPr>
        <w:t xml:space="preserve">К составляет </w:t>
      </w:r>
      <w:r w:rsidR="008C1F16">
        <w:rPr>
          <w:rFonts w:ascii="Times New Roman" w:hAnsi="Times New Roman" w:cs="Times New Roman"/>
          <w:color w:val="000000"/>
          <w:sz w:val="28"/>
          <w:szCs w:val="28"/>
          <w:shd w:val="clear" w:color="auto" w:fill="FFFFFF"/>
        </w:rPr>
        <w:t>1</w:t>
      </w:r>
      <w:r w:rsidR="00E57B19">
        <w:rPr>
          <w:rFonts w:ascii="Times New Roman" w:hAnsi="Times New Roman" w:cs="Times New Roman"/>
          <w:color w:val="000000"/>
          <w:sz w:val="28"/>
          <w:szCs w:val="28"/>
          <w:shd w:val="clear" w:color="auto" w:fill="FFFFFF"/>
        </w:rPr>
        <w:t>20 руб./шт.</w:t>
      </w:r>
      <w:r w:rsidR="00387720">
        <w:rPr>
          <w:rFonts w:ascii="Times New Roman" w:hAnsi="Times New Roman" w:cs="Times New Roman"/>
          <w:color w:val="000000"/>
          <w:sz w:val="28"/>
          <w:szCs w:val="28"/>
          <w:shd w:val="clear" w:color="auto" w:fill="FFFFFF"/>
        </w:rPr>
        <w:t xml:space="preserve"> (в ценах 2022 г.).</w:t>
      </w:r>
    </w:p>
    <w:p w14:paraId="304E681D" w14:textId="58BF0338" w:rsidR="00E4348E" w:rsidRPr="002E4EEE" w:rsidRDefault="00E4348E" w:rsidP="00E57B19">
      <w:pPr>
        <w:spacing w:after="0" w:line="360" w:lineRule="auto"/>
        <w:ind w:firstLine="709"/>
        <w:jc w:val="both"/>
        <w:rPr>
          <w:rFonts w:ascii="Times New Roman" w:hAnsi="Times New Roman" w:cs="Times New Roman"/>
          <w:bCs/>
          <w:sz w:val="28"/>
          <w:szCs w:val="28"/>
        </w:rPr>
      </w:pPr>
      <w:r w:rsidRPr="002E4EEE">
        <w:rPr>
          <w:rFonts w:ascii="Times New Roman" w:hAnsi="Times New Roman" w:cs="Times New Roman"/>
          <w:sz w:val="28"/>
          <w:szCs w:val="28"/>
        </w:rPr>
        <w:t xml:space="preserve">Общие затраты, необходимые для реализации данного мероприятия, рассчитаны с учетом прогнозных индексов цен, </w:t>
      </w:r>
      <w:r w:rsidRPr="002E4EEE">
        <w:rPr>
          <w:rFonts w:ascii="Times New Roman" w:hAnsi="Times New Roman" w:cs="Times New Roman"/>
          <w:bCs/>
          <w:iCs/>
          <w:sz w:val="28"/>
          <w:szCs w:val="28"/>
        </w:rPr>
        <w:t xml:space="preserve">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и </w:t>
      </w:r>
      <w:r w:rsidRPr="00E57B19">
        <w:rPr>
          <w:rFonts w:ascii="Times New Roman" w:hAnsi="Times New Roman" w:cs="Times New Roman"/>
          <w:sz w:val="28"/>
          <w:szCs w:val="28"/>
        </w:rPr>
        <w:t xml:space="preserve">составят </w:t>
      </w:r>
      <w:r w:rsidR="008C1F16">
        <w:rPr>
          <w:rFonts w:ascii="Times New Roman" w:hAnsi="Times New Roman" w:cs="Times New Roman"/>
          <w:sz w:val="28"/>
          <w:szCs w:val="28"/>
        </w:rPr>
        <w:t>11,</w:t>
      </w:r>
      <w:r w:rsidR="00C27EFC">
        <w:rPr>
          <w:rFonts w:ascii="Times New Roman" w:hAnsi="Times New Roman" w:cs="Times New Roman"/>
          <w:sz w:val="28"/>
          <w:szCs w:val="28"/>
        </w:rPr>
        <w:t>99</w:t>
      </w:r>
      <w:r w:rsidRPr="00E57B19">
        <w:rPr>
          <w:rFonts w:ascii="Times New Roman" w:hAnsi="Times New Roman" w:cs="Times New Roman"/>
          <w:sz w:val="28"/>
          <w:szCs w:val="28"/>
        </w:rPr>
        <w:t xml:space="preserve"> тыс. руб</w:t>
      </w:r>
      <w:r w:rsidRPr="002E4EEE">
        <w:rPr>
          <w:rFonts w:ascii="Times New Roman" w:hAnsi="Times New Roman" w:cs="Times New Roman"/>
          <w:bCs/>
          <w:sz w:val="28"/>
          <w:szCs w:val="28"/>
        </w:rPr>
        <w:t>.</w:t>
      </w:r>
    </w:p>
    <w:p w14:paraId="39BDCE98" w14:textId="18931034" w:rsidR="00952569" w:rsidRDefault="00E4348E" w:rsidP="00E57B19">
      <w:pPr>
        <w:tabs>
          <w:tab w:val="left" w:pos="0"/>
        </w:tabs>
        <w:spacing w:after="0" w:line="360" w:lineRule="auto"/>
        <w:ind w:firstLine="709"/>
        <w:jc w:val="both"/>
        <w:rPr>
          <w:rFonts w:ascii="Times New Roman" w:hAnsi="Times New Roman" w:cs="Times New Roman"/>
          <w:sz w:val="28"/>
          <w:szCs w:val="28"/>
        </w:rPr>
      </w:pPr>
      <w:r w:rsidRPr="002E4EEE">
        <w:rPr>
          <w:rFonts w:ascii="Times New Roman" w:hAnsi="Times New Roman" w:cs="Times New Roman"/>
          <w:sz w:val="28"/>
          <w:szCs w:val="28"/>
        </w:rPr>
        <w:t>Всего за период действия Программы планируется заменить:</w:t>
      </w:r>
    </w:p>
    <w:p w14:paraId="636C2595" w14:textId="48B1430E" w:rsidR="00E4348E" w:rsidRPr="00387720" w:rsidRDefault="008C1F16" w:rsidP="00E57B19">
      <w:pPr>
        <w:pStyle w:val="afc"/>
        <w:numPr>
          <w:ilvl w:val="0"/>
          <w:numId w:val="1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72</w:t>
      </w:r>
      <w:r w:rsidR="00E4348E" w:rsidRPr="00387720">
        <w:rPr>
          <w:rFonts w:ascii="Times New Roman" w:hAnsi="Times New Roman" w:cs="Times New Roman"/>
          <w:sz w:val="28"/>
          <w:szCs w:val="28"/>
        </w:rPr>
        <w:t xml:space="preserve"> люминесцентных ламп;</w:t>
      </w:r>
    </w:p>
    <w:p w14:paraId="46EABC7D" w14:textId="16FAF197" w:rsidR="00E4348E" w:rsidRPr="00387720" w:rsidRDefault="00387720" w:rsidP="00E4348E">
      <w:pPr>
        <w:pStyle w:val="afc"/>
        <w:numPr>
          <w:ilvl w:val="0"/>
          <w:numId w:val="12"/>
        </w:numPr>
        <w:tabs>
          <w:tab w:val="left" w:pos="0"/>
        </w:tabs>
        <w:spacing w:after="0" w:line="360" w:lineRule="auto"/>
        <w:jc w:val="both"/>
        <w:rPr>
          <w:rFonts w:ascii="Times New Roman" w:hAnsi="Times New Roman" w:cs="Times New Roman"/>
          <w:sz w:val="28"/>
          <w:szCs w:val="28"/>
        </w:rPr>
      </w:pPr>
      <w:r w:rsidRPr="00387720">
        <w:rPr>
          <w:rFonts w:ascii="Times New Roman" w:hAnsi="Times New Roman" w:cs="Times New Roman"/>
          <w:sz w:val="28"/>
          <w:szCs w:val="28"/>
        </w:rPr>
        <w:t>2</w:t>
      </w:r>
      <w:r w:rsidR="008C1F16">
        <w:rPr>
          <w:rFonts w:ascii="Times New Roman" w:hAnsi="Times New Roman" w:cs="Times New Roman"/>
          <w:sz w:val="28"/>
          <w:szCs w:val="28"/>
        </w:rPr>
        <w:t>4</w:t>
      </w:r>
      <w:r w:rsidR="00E4348E" w:rsidRPr="00387720">
        <w:rPr>
          <w:rFonts w:ascii="Times New Roman" w:hAnsi="Times New Roman" w:cs="Times New Roman"/>
          <w:sz w:val="28"/>
          <w:szCs w:val="28"/>
        </w:rPr>
        <w:t xml:space="preserve"> ламп накаливания.</w:t>
      </w:r>
    </w:p>
    <w:p w14:paraId="364DEED0" w14:textId="7EC3DEE1" w:rsidR="00E4348E" w:rsidRPr="002E4EEE" w:rsidRDefault="00E4348E" w:rsidP="00E4348E">
      <w:pPr>
        <w:tabs>
          <w:tab w:val="left" w:pos="0"/>
        </w:tabs>
        <w:spacing w:after="0" w:line="360" w:lineRule="auto"/>
        <w:ind w:firstLine="709"/>
        <w:jc w:val="both"/>
        <w:rPr>
          <w:rFonts w:ascii="Times New Roman" w:hAnsi="Times New Roman" w:cs="Times New Roman"/>
          <w:sz w:val="28"/>
          <w:szCs w:val="28"/>
        </w:rPr>
      </w:pPr>
      <w:r w:rsidRPr="002E4EEE">
        <w:rPr>
          <w:rFonts w:ascii="Times New Roman" w:hAnsi="Times New Roman" w:cs="Times New Roman"/>
          <w:sz w:val="28"/>
          <w:szCs w:val="28"/>
        </w:rPr>
        <w:t xml:space="preserve">Сведения по замене осветительного оборудования представлены в </w:t>
      </w:r>
      <w:r w:rsidRPr="002E4EEE">
        <w:rPr>
          <w:rFonts w:ascii="Times New Roman" w:hAnsi="Times New Roman" w:cs="Times New Roman"/>
          <w:sz w:val="28"/>
          <w:szCs w:val="28"/>
        </w:rPr>
        <w:br/>
        <w:t xml:space="preserve">таблице </w:t>
      </w:r>
      <w:r w:rsidR="00F82670">
        <w:rPr>
          <w:rFonts w:ascii="Times New Roman" w:hAnsi="Times New Roman" w:cs="Times New Roman"/>
          <w:sz w:val="28"/>
          <w:szCs w:val="28"/>
        </w:rPr>
        <w:t>17</w:t>
      </w:r>
      <w:r w:rsidRPr="002E4EEE">
        <w:rPr>
          <w:rFonts w:ascii="Times New Roman" w:hAnsi="Times New Roman" w:cs="Times New Roman"/>
          <w:sz w:val="28"/>
          <w:szCs w:val="28"/>
        </w:rPr>
        <w:t>.</w:t>
      </w:r>
    </w:p>
    <w:p w14:paraId="4C5DE374" w14:textId="7FE8DB1B" w:rsidR="00E4348E" w:rsidRDefault="00E4348E" w:rsidP="00E4348E">
      <w:pPr>
        <w:tabs>
          <w:tab w:val="left" w:pos="0"/>
        </w:tabs>
        <w:spacing w:after="0" w:line="360" w:lineRule="auto"/>
        <w:jc w:val="both"/>
        <w:rPr>
          <w:rFonts w:ascii="Times New Roman" w:hAnsi="Times New Roman" w:cs="Times New Roman"/>
          <w:sz w:val="28"/>
          <w:szCs w:val="28"/>
        </w:rPr>
      </w:pPr>
      <w:r w:rsidRPr="002E4EEE">
        <w:rPr>
          <w:rFonts w:ascii="Times New Roman" w:hAnsi="Times New Roman" w:cs="Times New Roman"/>
          <w:sz w:val="28"/>
          <w:szCs w:val="28"/>
        </w:rPr>
        <w:t xml:space="preserve">Таблица </w:t>
      </w:r>
      <w:r w:rsidR="00F82670">
        <w:rPr>
          <w:rFonts w:ascii="Times New Roman" w:hAnsi="Times New Roman" w:cs="Times New Roman"/>
          <w:sz w:val="28"/>
          <w:szCs w:val="28"/>
        </w:rPr>
        <w:t>17</w:t>
      </w:r>
      <w:r w:rsidRPr="002E4EEE">
        <w:rPr>
          <w:rFonts w:ascii="Times New Roman" w:hAnsi="Times New Roman" w:cs="Times New Roman"/>
          <w:sz w:val="28"/>
          <w:szCs w:val="28"/>
        </w:rPr>
        <w:t xml:space="preserve"> – Сведения по замене осветительного оборудования</w:t>
      </w:r>
    </w:p>
    <w:tbl>
      <w:tblPr>
        <w:tblW w:w="9543" w:type="dxa"/>
        <w:tblLook w:val="04A0" w:firstRow="1" w:lastRow="0" w:firstColumn="1" w:lastColumn="0" w:noHBand="0" w:noVBand="1"/>
      </w:tblPr>
      <w:tblGrid>
        <w:gridCol w:w="540"/>
        <w:gridCol w:w="1656"/>
        <w:gridCol w:w="642"/>
        <w:gridCol w:w="1226"/>
        <w:gridCol w:w="616"/>
        <w:gridCol w:w="1227"/>
        <w:gridCol w:w="616"/>
        <w:gridCol w:w="1227"/>
        <w:gridCol w:w="616"/>
        <w:gridCol w:w="1177"/>
      </w:tblGrid>
      <w:tr w:rsidR="008A1F23" w:rsidRPr="008A1F23" w14:paraId="53C30793" w14:textId="77777777" w:rsidTr="008A1F23">
        <w:trPr>
          <w:trHeight w:val="1107"/>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A30D9"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п/п</w:t>
            </w:r>
          </w:p>
        </w:tc>
        <w:tc>
          <w:tcPr>
            <w:tcW w:w="1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0F389"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Наименование здания</w:t>
            </w:r>
          </w:p>
        </w:tc>
        <w:tc>
          <w:tcPr>
            <w:tcW w:w="1868" w:type="dxa"/>
            <w:gridSpan w:val="2"/>
            <w:tcBorders>
              <w:top w:val="single" w:sz="4" w:space="0" w:color="auto"/>
              <w:left w:val="nil"/>
              <w:bottom w:val="single" w:sz="4" w:space="0" w:color="auto"/>
              <w:right w:val="single" w:sz="4" w:space="0" w:color="000000"/>
            </w:tcBorders>
            <w:shd w:val="clear" w:color="auto" w:fill="auto"/>
            <w:vAlign w:val="center"/>
            <w:hideMark/>
          </w:tcPr>
          <w:p w14:paraId="345BAE9B" w14:textId="78040DF6"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xml:space="preserve">Замена </w:t>
            </w:r>
            <w:r w:rsidRPr="008A1F23">
              <w:rPr>
                <w:rFonts w:ascii="Times New Roman" w:eastAsia="Times New Roman" w:hAnsi="Times New Roman" w:cs="Times New Roman"/>
                <w:color w:val="000000"/>
                <w:sz w:val="20"/>
                <w:szCs w:val="20"/>
                <w:lang w:eastAsia="ru-RU"/>
              </w:rPr>
              <w:t>люминесцентных</w:t>
            </w:r>
            <w:r w:rsidRPr="00F21343">
              <w:rPr>
                <w:rFonts w:ascii="Times New Roman" w:eastAsia="Times New Roman" w:hAnsi="Times New Roman" w:cs="Times New Roman"/>
                <w:color w:val="000000"/>
                <w:sz w:val="20"/>
                <w:szCs w:val="20"/>
                <w:lang w:eastAsia="ru-RU"/>
              </w:rPr>
              <w:t xml:space="preserve"> ламп 18 Вт на светодиодные лампы т8-G13-10Вт, 6500К</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14:paraId="3C463000"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Замена ламп накаливания 100Вт на светодиодные лампы LED-А60-VC 20Вт</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14:paraId="6BAC329C"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Замена ламп накаливания 75Вт на светодиодные лампы LED-А60-VC 10Вт</w:t>
            </w:r>
          </w:p>
        </w:tc>
        <w:tc>
          <w:tcPr>
            <w:tcW w:w="1791" w:type="dxa"/>
            <w:gridSpan w:val="2"/>
            <w:tcBorders>
              <w:top w:val="single" w:sz="4" w:space="0" w:color="auto"/>
              <w:left w:val="nil"/>
              <w:bottom w:val="single" w:sz="4" w:space="0" w:color="auto"/>
              <w:right w:val="single" w:sz="4" w:space="0" w:color="auto"/>
            </w:tcBorders>
            <w:shd w:val="clear" w:color="auto" w:fill="auto"/>
            <w:vAlign w:val="center"/>
            <w:hideMark/>
          </w:tcPr>
          <w:p w14:paraId="481E76DE"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Замена ламп накаливания 60Вт на светодиодные лампы LED-А60-VC 10Вт</w:t>
            </w:r>
          </w:p>
        </w:tc>
      </w:tr>
      <w:tr w:rsidR="008A1F23" w:rsidRPr="008A1F23" w14:paraId="08FDB12D" w14:textId="77777777" w:rsidTr="008A1F23">
        <w:trPr>
          <w:trHeight w:val="398"/>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0685F0" w14:textId="77777777" w:rsidR="00F21343" w:rsidRPr="00F21343" w:rsidRDefault="00F21343" w:rsidP="00F21343">
            <w:pPr>
              <w:spacing w:after="0" w:line="240" w:lineRule="auto"/>
              <w:rPr>
                <w:rFonts w:ascii="Times New Roman" w:eastAsia="Times New Roman" w:hAnsi="Times New Roman" w:cs="Times New Roman"/>
                <w:color w:val="000000"/>
                <w:sz w:val="20"/>
                <w:szCs w:val="20"/>
                <w:lang w:eastAsia="ru-RU"/>
              </w:rPr>
            </w:pPr>
          </w:p>
        </w:tc>
        <w:tc>
          <w:tcPr>
            <w:tcW w:w="1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4D4BD7" w14:textId="77777777" w:rsidR="00F21343" w:rsidRPr="00F21343" w:rsidRDefault="00F21343" w:rsidP="00F21343">
            <w:pPr>
              <w:spacing w:after="0" w:line="240" w:lineRule="auto"/>
              <w:rPr>
                <w:rFonts w:ascii="Times New Roman" w:eastAsia="Times New Roman" w:hAnsi="Times New Roman" w:cs="Times New Roman"/>
                <w:color w:val="000000"/>
                <w:sz w:val="20"/>
                <w:szCs w:val="20"/>
                <w:lang w:eastAsia="ru-RU"/>
              </w:rPr>
            </w:pPr>
          </w:p>
        </w:tc>
        <w:tc>
          <w:tcPr>
            <w:tcW w:w="642" w:type="dxa"/>
            <w:tcBorders>
              <w:top w:val="nil"/>
              <w:left w:val="nil"/>
              <w:bottom w:val="single" w:sz="4" w:space="0" w:color="auto"/>
              <w:right w:val="single" w:sz="4" w:space="0" w:color="auto"/>
            </w:tcBorders>
            <w:shd w:val="clear" w:color="auto" w:fill="auto"/>
            <w:vAlign w:val="center"/>
            <w:hideMark/>
          </w:tcPr>
          <w:p w14:paraId="2D633021"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кол-во, шт.</w:t>
            </w:r>
          </w:p>
        </w:tc>
        <w:tc>
          <w:tcPr>
            <w:tcW w:w="1226" w:type="dxa"/>
            <w:tcBorders>
              <w:top w:val="nil"/>
              <w:left w:val="nil"/>
              <w:bottom w:val="single" w:sz="4" w:space="0" w:color="auto"/>
              <w:right w:val="single" w:sz="4" w:space="0" w:color="auto"/>
            </w:tcBorders>
            <w:shd w:val="clear" w:color="auto" w:fill="auto"/>
            <w:vAlign w:val="center"/>
            <w:hideMark/>
          </w:tcPr>
          <w:p w14:paraId="513A1E3B"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стоимость, руб.</w:t>
            </w:r>
          </w:p>
        </w:tc>
        <w:tc>
          <w:tcPr>
            <w:tcW w:w="616" w:type="dxa"/>
            <w:tcBorders>
              <w:top w:val="nil"/>
              <w:left w:val="nil"/>
              <w:bottom w:val="single" w:sz="4" w:space="0" w:color="auto"/>
              <w:right w:val="single" w:sz="4" w:space="0" w:color="auto"/>
            </w:tcBorders>
            <w:shd w:val="clear" w:color="auto" w:fill="auto"/>
            <w:vAlign w:val="center"/>
            <w:hideMark/>
          </w:tcPr>
          <w:p w14:paraId="3DA698C6"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кол-во, шт.</w:t>
            </w:r>
          </w:p>
        </w:tc>
        <w:tc>
          <w:tcPr>
            <w:tcW w:w="1226" w:type="dxa"/>
            <w:tcBorders>
              <w:top w:val="nil"/>
              <w:left w:val="nil"/>
              <w:bottom w:val="single" w:sz="4" w:space="0" w:color="auto"/>
              <w:right w:val="single" w:sz="4" w:space="0" w:color="auto"/>
            </w:tcBorders>
            <w:shd w:val="clear" w:color="auto" w:fill="auto"/>
            <w:vAlign w:val="center"/>
            <w:hideMark/>
          </w:tcPr>
          <w:p w14:paraId="3B3FA784"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стоимость, руб.</w:t>
            </w:r>
          </w:p>
        </w:tc>
        <w:tc>
          <w:tcPr>
            <w:tcW w:w="616" w:type="dxa"/>
            <w:tcBorders>
              <w:top w:val="nil"/>
              <w:left w:val="nil"/>
              <w:bottom w:val="single" w:sz="4" w:space="0" w:color="auto"/>
              <w:right w:val="single" w:sz="4" w:space="0" w:color="auto"/>
            </w:tcBorders>
            <w:shd w:val="clear" w:color="auto" w:fill="auto"/>
            <w:vAlign w:val="center"/>
            <w:hideMark/>
          </w:tcPr>
          <w:p w14:paraId="140A46A7"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кол-во, шт.</w:t>
            </w:r>
          </w:p>
        </w:tc>
        <w:tc>
          <w:tcPr>
            <w:tcW w:w="1226" w:type="dxa"/>
            <w:tcBorders>
              <w:top w:val="nil"/>
              <w:left w:val="nil"/>
              <w:bottom w:val="single" w:sz="4" w:space="0" w:color="auto"/>
              <w:right w:val="single" w:sz="4" w:space="0" w:color="auto"/>
            </w:tcBorders>
            <w:shd w:val="clear" w:color="auto" w:fill="auto"/>
            <w:vAlign w:val="center"/>
            <w:hideMark/>
          </w:tcPr>
          <w:p w14:paraId="69452405"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стоимость, руб.</w:t>
            </w:r>
          </w:p>
        </w:tc>
        <w:tc>
          <w:tcPr>
            <w:tcW w:w="616" w:type="dxa"/>
            <w:tcBorders>
              <w:top w:val="nil"/>
              <w:left w:val="nil"/>
              <w:bottom w:val="single" w:sz="4" w:space="0" w:color="auto"/>
              <w:right w:val="single" w:sz="4" w:space="0" w:color="auto"/>
            </w:tcBorders>
            <w:shd w:val="clear" w:color="auto" w:fill="auto"/>
            <w:vAlign w:val="center"/>
            <w:hideMark/>
          </w:tcPr>
          <w:p w14:paraId="1C83CC3B"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кол-во, шт.</w:t>
            </w:r>
          </w:p>
        </w:tc>
        <w:tc>
          <w:tcPr>
            <w:tcW w:w="1175" w:type="dxa"/>
            <w:tcBorders>
              <w:top w:val="nil"/>
              <w:left w:val="nil"/>
              <w:bottom w:val="single" w:sz="4" w:space="0" w:color="auto"/>
              <w:right w:val="single" w:sz="4" w:space="0" w:color="auto"/>
            </w:tcBorders>
            <w:shd w:val="clear" w:color="auto" w:fill="auto"/>
            <w:vAlign w:val="center"/>
            <w:hideMark/>
          </w:tcPr>
          <w:p w14:paraId="073EA2F1"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стоимость, руб.</w:t>
            </w:r>
          </w:p>
        </w:tc>
      </w:tr>
      <w:tr w:rsidR="008A1F23" w:rsidRPr="008A1F23" w14:paraId="69A3479F" w14:textId="77777777" w:rsidTr="008A1F23">
        <w:trPr>
          <w:trHeight w:val="23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782B29D"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w:t>
            </w:r>
          </w:p>
        </w:tc>
        <w:tc>
          <w:tcPr>
            <w:tcW w:w="1656" w:type="dxa"/>
            <w:tcBorders>
              <w:top w:val="nil"/>
              <w:left w:val="nil"/>
              <w:bottom w:val="single" w:sz="4" w:space="0" w:color="auto"/>
              <w:right w:val="single" w:sz="4" w:space="0" w:color="auto"/>
            </w:tcBorders>
            <w:shd w:val="clear" w:color="auto" w:fill="auto"/>
            <w:vAlign w:val="center"/>
            <w:hideMark/>
          </w:tcPr>
          <w:p w14:paraId="3C0AEB68"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Здание администрации</w:t>
            </w:r>
          </w:p>
        </w:tc>
        <w:tc>
          <w:tcPr>
            <w:tcW w:w="642" w:type="dxa"/>
            <w:tcBorders>
              <w:top w:val="nil"/>
              <w:left w:val="nil"/>
              <w:bottom w:val="single" w:sz="4" w:space="0" w:color="auto"/>
              <w:right w:val="single" w:sz="4" w:space="0" w:color="auto"/>
            </w:tcBorders>
            <w:shd w:val="clear" w:color="auto" w:fill="auto"/>
            <w:noWrap/>
            <w:vAlign w:val="center"/>
            <w:hideMark/>
          </w:tcPr>
          <w:p w14:paraId="09F5BB5E"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72</w:t>
            </w:r>
          </w:p>
        </w:tc>
        <w:tc>
          <w:tcPr>
            <w:tcW w:w="1226" w:type="dxa"/>
            <w:tcBorders>
              <w:top w:val="nil"/>
              <w:left w:val="nil"/>
              <w:bottom w:val="single" w:sz="4" w:space="0" w:color="auto"/>
              <w:right w:val="single" w:sz="4" w:space="0" w:color="auto"/>
            </w:tcBorders>
            <w:shd w:val="clear" w:color="auto" w:fill="auto"/>
            <w:noWrap/>
            <w:vAlign w:val="center"/>
            <w:hideMark/>
          </w:tcPr>
          <w:p w14:paraId="3321BCAC"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9 345,02</w:t>
            </w:r>
          </w:p>
        </w:tc>
        <w:tc>
          <w:tcPr>
            <w:tcW w:w="616" w:type="dxa"/>
            <w:tcBorders>
              <w:top w:val="nil"/>
              <w:left w:val="nil"/>
              <w:bottom w:val="single" w:sz="4" w:space="0" w:color="auto"/>
              <w:right w:val="single" w:sz="4" w:space="0" w:color="auto"/>
            </w:tcBorders>
            <w:shd w:val="clear" w:color="auto" w:fill="auto"/>
            <w:noWrap/>
            <w:vAlign w:val="center"/>
            <w:hideMark/>
          </w:tcPr>
          <w:p w14:paraId="304FDCD1"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noWrap/>
            <w:vAlign w:val="center"/>
            <w:hideMark/>
          </w:tcPr>
          <w:p w14:paraId="02D6F899"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noWrap/>
            <w:vAlign w:val="center"/>
            <w:hideMark/>
          </w:tcPr>
          <w:p w14:paraId="0C0BC1AE"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noWrap/>
            <w:vAlign w:val="center"/>
            <w:hideMark/>
          </w:tcPr>
          <w:p w14:paraId="3A11D740"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597B9512"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w:t>
            </w:r>
          </w:p>
        </w:tc>
        <w:tc>
          <w:tcPr>
            <w:tcW w:w="1175" w:type="dxa"/>
            <w:tcBorders>
              <w:top w:val="nil"/>
              <w:left w:val="nil"/>
              <w:bottom w:val="single" w:sz="4" w:space="0" w:color="auto"/>
              <w:right w:val="single" w:sz="4" w:space="0" w:color="auto"/>
            </w:tcBorders>
            <w:shd w:val="clear" w:color="auto" w:fill="auto"/>
            <w:vAlign w:val="center"/>
            <w:hideMark/>
          </w:tcPr>
          <w:p w14:paraId="7512B47E"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86,92</w:t>
            </w:r>
          </w:p>
        </w:tc>
      </w:tr>
      <w:tr w:rsidR="008A1F23" w:rsidRPr="008A1F23" w14:paraId="13F7B479" w14:textId="77777777" w:rsidTr="008A1F23">
        <w:trPr>
          <w:trHeight w:val="23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7FF96B9" w14:textId="68DBB00A" w:rsidR="00F21343" w:rsidRPr="00F21343" w:rsidRDefault="00F40C70" w:rsidP="00F2134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656" w:type="dxa"/>
            <w:tcBorders>
              <w:top w:val="nil"/>
              <w:left w:val="nil"/>
              <w:bottom w:val="single" w:sz="4" w:space="0" w:color="auto"/>
              <w:right w:val="single" w:sz="4" w:space="0" w:color="auto"/>
            </w:tcBorders>
            <w:shd w:val="clear" w:color="auto" w:fill="auto"/>
            <w:vAlign w:val="center"/>
            <w:hideMark/>
          </w:tcPr>
          <w:p w14:paraId="634609A0"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Здание СДК село Назаровка</w:t>
            </w:r>
          </w:p>
        </w:tc>
        <w:tc>
          <w:tcPr>
            <w:tcW w:w="642" w:type="dxa"/>
            <w:tcBorders>
              <w:top w:val="nil"/>
              <w:left w:val="nil"/>
              <w:bottom w:val="single" w:sz="4" w:space="0" w:color="auto"/>
              <w:right w:val="single" w:sz="4" w:space="0" w:color="auto"/>
            </w:tcBorders>
            <w:shd w:val="clear" w:color="auto" w:fill="auto"/>
            <w:noWrap/>
            <w:vAlign w:val="center"/>
            <w:hideMark/>
          </w:tcPr>
          <w:p w14:paraId="10EC37D6"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noWrap/>
            <w:vAlign w:val="center"/>
            <w:hideMark/>
          </w:tcPr>
          <w:p w14:paraId="5126D81F"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noWrap/>
            <w:vAlign w:val="center"/>
            <w:hideMark/>
          </w:tcPr>
          <w:p w14:paraId="5A3DECC2"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10</w:t>
            </w:r>
          </w:p>
        </w:tc>
        <w:tc>
          <w:tcPr>
            <w:tcW w:w="1226" w:type="dxa"/>
            <w:tcBorders>
              <w:top w:val="nil"/>
              <w:left w:val="nil"/>
              <w:bottom w:val="single" w:sz="4" w:space="0" w:color="auto"/>
              <w:right w:val="single" w:sz="4" w:space="0" w:color="auto"/>
            </w:tcBorders>
            <w:shd w:val="clear" w:color="auto" w:fill="auto"/>
            <w:noWrap/>
            <w:vAlign w:val="center"/>
            <w:hideMark/>
          </w:tcPr>
          <w:p w14:paraId="14B0C3F8"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1362,4</w:t>
            </w:r>
          </w:p>
        </w:tc>
        <w:tc>
          <w:tcPr>
            <w:tcW w:w="616" w:type="dxa"/>
            <w:tcBorders>
              <w:top w:val="nil"/>
              <w:left w:val="nil"/>
              <w:bottom w:val="single" w:sz="4" w:space="0" w:color="auto"/>
              <w:right w:val="single" w:sz="4" w:space="0" w:color="auto"/>
            </w:tcBorders>
            <w:shd w:val="clear" w:color="auto" w:fill="auto"/>
            <w:noWrap/>
            <w:vAlign w:val="center"/>
            <w:hideMark/>
          </w:tcPr>
          <w:p w14:paraId="5C5AAD60"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3</w:t>
            </w:r>
          </w:p>
        </w:tc>
        <w:tc>
          <w:tcPr>
            <w:tcW w:w="1226" w:type="dxa"/>
            <w:tcBorders>
              <w:top w:val="nil"/>
              <w:left w:val="nil"/>
              <w:bottom w:val="single" w:sz="4" w:space="0" w:color="auto"/>
              <w:right w:val="single" w:sz="4" w:space="0" w:color="auto"/>
            </w:tcBorders>
            <w:shd w:val="clear" w:color="auto" w:fill="auto"/>
            <w:noWrap/>
            <w:vAlign w:val="center"/>
            <w:hideMark/>
          </w:tcPr>
          <w:p w14:paraId="1DBA2321"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250,72</w:t>
            </w:r>
          </w:p>
        </w:tc>
        <w:tc>
          <w:tcPr>
            <w:tcW w:w="616" w:type="dxa"/>
            <w:tcBorders>
              <w:top w:val="nil"/>
              <w:left w:val="nil"/>
              <w:bottom w:val="single" w:sz="4" w:space="0" w:color="auto"/>
              <w:right w:val="single" w:sz="4" w:space="0" w:color="auto"/>
            </w:tcBorders>
            <w:shd w:val="clear" w:color="auto" w:fill="auto"/>
            <w:vAlign w:val="center"/>
            <w:hideMark/>
          </w:tcPr>
          <w:p w14:paraId="08E26802"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4</w:t>
            </w:r>
          </w:p>
        </w:tc>
        <w:tc>
          <w:tcPr>
            <w:tcW w:w="1175" w:type="dxa"/>
            <w:tcBorders>
              <w:top w:val="nil"/>
              <w:left w:val="nil"/>
              <w:bottom w:val="single" w:sz="4" w:space="0" w:color="auto"/>
              <w:right w:val="single" w:sz="4" w:space="0" w:color="auto"/>
            </w:tcBorders>
            <w:shd w:val="clear" w:color="auto" w:fill="auto"/>
            <w:vAlign w:val="center"/>
            <w:hideMark/>
          </w:tcPr>
          <w:p w14:paraId="70BCBEFC"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334,30</w:t>
            </w:r>
          </w:p>
        </w:tc>
      </w:tr>
      <w:tr w:rsidR="008A1F23" w:rsidRPr="008A1F23" w14:paraId="1AA3A847" w14:textId="77777777" w:rsidTr="008A1F23">
        <w:trPr>
          <w:trHeight w:val="38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D3413A" w14:textId="6A81C461" w:rsidR="00F21343" w:rsidRPr="00F21343" w:rsidRDefault="00F40C70" w:rsidP="00F2134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656" w:type="dxa"/>
            <w:tcBorders>
              <w:top w:val="nil"/>
              <w:left w:val="nil"/>
              <w:bottom w:val="single" w:sz="4" w:space="0" w:color="auto"/>
              <w:right w:val="single" w:sz="4" w:space="0" w:color="auto"/>
            </w:tcBorders>
            <w:shd w:val="clear" w:color="auto" w:fill="auto"/>
            <w:vAlign w:val="center"/>
            <w:hideMark/>
          </w:tcPr>
          <w:p w14:paraId="637A1B8B"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Здание сельского Дома культуры с. Сходнево</w:t>
            </w:r>
          </w:p>
        </w:tc>
        <w:tc>
          <w:tcPr>
            <w:tcW w:w="642" w:type="dxa"/>
            <w:tcBorders>
              <w:top w:val="nil"/>
              <w:left w:val="nil"/>
              <w:bottom w:val="single" w:sz="4" w:space="0" w:color="auto"/>
              <w:right w:val="single" w:sz="4" w:space="0" w:color="auto"/>
            </w:tcBorders>
            <w:shd w:val="clear" w:color="auto" w:fill="auto"/>
            <w:noWrap/>
            <w:vAlign w:val="center"/>
            <w:hideMark/>
          </w:tcPr>
          <w:p w14:paraId="5E7F9CA7"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noWrap/>
            <w:vAlign w:val="center"/>
            <w:hideMark/>
          </w:tcPr>
          <w:p w14:paraId="60A9A7DB"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noWrap/>
            <w:vAlign w:val="center"/>
            <w:hideMark/>
          </w:tcPr>
          <w:p w14:paraId="679959B1"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2</w:t>
            </w:r>
          </w:p>
        </w:tc>
        <w:tc>
          <w:tcPr>
            <w:tcW w:w="1226" w:type="dxa"/>
            <w:tcBorders>
              <w:top w:val="nil"/>
              <w:left w:val="nil"/>
              <w:bottom w:val="single" w:sz="4" w:space="0" w:color="auto"/>
              <w:right w:val="single" w:sz="4" w:space="0" w:color="auto"/>
            </w:tcBorders>
            <w:shd w:val="clear" w:color="auto" w:fill="auto"/>
            <w:noWrap/>
            <w:vAlign w:val="center"/>
            <w:hideMark/>
          </w:tcPr>
          <w:p w14:paraId="0112D30A"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272,48</w:t>
            </w:r>
          </w:p>
        </w:tc>
        <w:tc>
          <w:tcPr>
            <w:tcW w:w="616" w:type="dxa"/>
            <w:tcBorders>
              <w:top w:val="nil"/>
              <w:left w:val="nil"/>
              <w:bottom w:val="single" w:sz="4" w:space="0" w:color="auto"/>
              <w:right w:val="single" w:sz="4" w:space="0" w:color="auto"/>
            </w:tcBorders>
            <w:shd w:val="clear" w:color="auto" w:fill="auto"/>
            <w:noWrap/>
            <w:vAlign w:val="center"/>
            <w:hideMark/>
          </w:tcPr>
          <w:p w14:paraId="4A36E426"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noWrap/>
            <w:vAlign w:val="center"/>
            <w:hideMark/>
          </w:tcPr>
          <w:p w14:paraId="36DB6484"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19ABF1AC"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w:t>
            </w:r>
          </w:p>
        </w:tc>
        <w:tc>
          <w:tcPr>
            <w:tcW w:w="1175" w:type="dxa"/>
            <w:tcBorders>
              <w:top w:val="nil"/>
              <w:left w:val="nil"/>
              <w:bottom w:val="single" w:sz="4" w:space="0" w:color="auto"/>
              <w:right w:val="single" w:sz="4" w:space="0" w:color="auto"/>
            </w:tcBorders>
            <w:shd w:val="clear" w:color="auto" w:fill="auto"/>
            <w:vAlign w:val="center"/>
            <w:hideMark/>
          </w:tcPr>
          <w:p w14:paraId="74632587"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83,57</w:t>
            </w:r>
          </w:p>
        </w:tc>
      </w:tr>
      <w:tr w:rsidR="008A1F23" w:rsidRPr="008A1F23" w14:paraId="08255EFC" w14:textId="77777777" w:rsidTr="008A1F23">
        <w:trPr>
          <w:trHeight w:val="38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7B6591" w14:textId="31AFC4E2" w:rsidR="00F21343" w:rsidRPr="00F21343" w:rsidRDefault="00F40C70" w:rsidP="00F2134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656" w:type="dxa"/>
            <w:tcBorders>
              <w:top w:val="nil"/>
              <w:left w:val="nil"/>
              <w:bottom w:val="single" w:sz="4" w:space="0" w:color="auto"/>
              <w:right w:val="single" w:sz="4" w:space="0" w:color="auto"/>
            </w:tcBorders>
            <w:shd w:val="clear" w:color="auto" w:fill="auto"/>
            <w:vAlign w:val="center"/>
            <w:hideMark/>
          </w:tcPr>
          <w:p w14:paraId="7FF420DF"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Котельная</w:t>
            </w:r>
          </w:p>
        </w:tc>
        <w:tc>
          <w:tcPr>
            <w:tcW w:w="642" w:type="dxa"/>
            <w:tcBorders>
              <w:top w:val="nil"/>
              <w:left w:val="nil"/>
              <w:bottom w:val="single" w:sz="4" w:space="0" w:color="auto"/>
              <w:right w:val="single" w:sz="4" w:space="0" w:color="auto"/>
            </w:tcBorders>
            <w:shd w:val="clear" w:color="auto" w:fill="auto"/>
            <w:noWrap/>
            <w:vAlign w:val="center"/>
            <w:hideMark/>
          </w:tcPr>
          <w:p w14:paraId="539E09DD"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noWrap/>
            <w:vAlign w:val="center"/>
            <w:hideMark/>
          </w:tcPr>
          <w:p w14:paraId="70ED510D"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noWrap/>
            <w:vAlign w:val="center"/>
            <w:hideMark/>
          </w:tcPr>
          <w:p w14:paraId="5B4B63E5"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noWrap/>
            <w:vAlign w:val="center"/>
            <w:hideMark/>
          </w:tcPr>
          <w:p w14:paraId="764431EA"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noWrap/>
            <w:vAlign w:val="center"/>
            <w:hideMark/>
          </w:tcPr>
          <w:p w14:paraId="313BC32A"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noWrap/>
            <w:vAlign w:val="center"/>
            <w:hideMark/>
          </w:tcPr>
          <w:p w14:paraId="5CBADE20"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07E8507D"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2</w:t>
            </w:r>
          </w:p>
        </w:tc>
        <w:tc>
          <w:tcPr>
            <w:tcW w:w="1175" w:type="dxa"/>
            <w:tcBorders>
              <w:top w:val="nil"/>
              <w:left w:val="nil"/>
              <w:bottom w:val="single" w:sz="4" w:space="0" w:color="auto"/>
              <w:right w:val="single" w:sz="4" w:space="0" w:color="auto"/>
            </w:tcBorders>
            <w:shd w:val="clear" w:color="auto" w:fill="auto"/>
            <w:vAlign w:val="center"/>
            <w:hideMark/>
          </w:tcPr>
          <w:p w14:paraId="76647D3C"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167,15</w:t>
            </w:r>
          </w:p>
        </w:tc>
      </w:tr>
      <w:tr w:rsidR="008A1F23" w:rsidRPr="008A1F23" w14:paraId="397ADCB7" w14:textId="77777777" w:rsidTr="008A1F23">
        <w:trPr>
          <w:trHeight w:val="56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CB9AA83" w14:textId="6A6D6C39" w:rsidR="00F21343" w:rsidRPr="00F21343" w:rsidRDefault="00F40C70" w:rsidP="00F2134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656" w:type="dxa"/>
            <w:tcBorders>
              <w:top w:val="nil"/>
              <w:left w:val="nil"/>
              <w:bottom w:val="single" w:sz="4" w:space="0" w:color="auto"/>
              <w:right w:val="single" w:sz="4" w:space="0" w:color="auto"/>
            </w:tcBorders>
            <w:shd w:val="clear" w:color="auto" w:fill="auto"/>
            <w:vAlign w:val="center"/>
            <w:hideMark/>
          </w:tcPr>
          <w:p w14:paraId="19CF2993"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Модульная котельная (СДК Балахоновка)</w:t>
            </w:r>
          </w:p>
        </w:tc>
        <w:tc>
          <w:tcPr>
            <w:tcW w:w="642" w:type="dxa"/>
            <w:tcBorders>
              <w:top w:val="nil"/>
              <w:left w:val="nil"/>
              <w:bottom w:val="single" w:sz="4" w:space="0" w:color="auto"/>
              <w:right w:val="single" w:sz="4" w:space="0" w:color="auto"/>
            </w:tcBorders>
            <w:shd w:val="clear" w:color="auto" w:fill="auto"/>
            <w:vAlign w:val="center"/>
            <w:hideMark/>
          </w:tcPr>
          <w:p w14:paraId="3B7AB8E8"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vAlign w:val="center"/>
            <w:hideMark/>
          </w:tcPr>
          <w:p w14:paraId="6E146136"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1EE25905"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226" w:type="dxa"/>
            <w:tcBorders>
              <w:top w:val="nil"/>
              <w:left w:val="nil"/>
              <w:bottom w:val="single" w:sz="4" w:space="0" w:color="auto"/>
              <w:right w:val="single" w:sz="4" w:space="0" w:color="auto"/>
            </w:tcBorders>
            <w:shd w:val="clear" w:color="auto" w:fill="auto"/>
            <w:vAlign w:val="center"/>
            <w:hideMark/>
          </w:tcPr>
          <w:p w14:paraId="6C7DC6CB"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30403981"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w:t>
            </w:r>
          </w:p>
        </w:tc>
        <w:tc>
          <w:tcPr>
            <w:tcW w:w="1226" w:type="dxa"/>
            <w:tcBorders>
              <w:top w:val="nil"/>
              <w:left w:val="nil"/>
              <w:bottom w:val="single" w:sz="4" w:space="0" w:color="auto"/>
              <w:right w:val="single" w:sz="4" w:space="0" w:color="auto"/>
            </w:tcBorders>
            <w:shd w:val="clear" w:color="auto" w:fill="auto"/>
            <w:vAlign w:val="center"/>
            <w:hideMark/>
          </w:tcPr>
          <w:p w14:paraId="2AEAE919"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83,57</w:t>
            </w:r>
          </w:p>
        </w:tc>
        <w:tc>
          <w:tcPr>
            <w:tcW w:w="616" w:type="dxa"/>
            <w:tcBorders>
              <w:top w:val="nil"/>
              <w:left w:val="nil"/>
              <w:bottom w:val="single" w:sz="4" w:space="0" w:color="auto"/>
              <w:right w:val="single" w:sz="4" w:space="0" w:color="auto"/>
            </w:tcBorders>
            <w:shd w:val="clear" w:color="auto" w:fill="auto"/>
            <w:noWrap/>
            <w:vAlign w:val="center"/>
            <w:hideMark/>
          </w:tcPr>
          <w:p w14:paraId="10FD38C1"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c>
          <w:tcPr>
            <w:tcW w:w="1175" w:type="dxa"/>
            <w:tcBorders>
              <w:top w:val="nil"/>
              <w:left w:val="nil"/>
              <w:bottom w:val="single" w:sz="4" w:space="0" w:color="auto"/>
              <w:right w:val="single" w:sz="4" w:space="0" w:color="auto"/>
            </w:tcBorders>
            <w:shd w:val="clear" w:color="auto" w:fill="auto"/>
            <w:noWrap/>
            <w:vAlign w:val="center"/>
            <w:hideMark/>
          </w:tcPr>
          <w:p w14:paraId="5D770154"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w:t>
            </w:r>
          </w:p>
        </w:tc>
      </w:tr>
      <w:tr w:rsidR="008A1F23" w:rsidRPr="008A1F23" w14:paraId="5E763CC7" w14:textId="77777777" w:rsidTr="008A1F23">
        <w:trPr>
          <w:trHeight w:val="221"/>
        </w:trPr>
        <w:tc>
          <w:tcPr>
            <w:tcW w:w="21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3338"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Итого</w:t>
            </w:r>
          </w:p>
        </w:tc>
        <w:tc>
          <w:tcPr>
            <w:tcW w:w="642" w:type="dxa"/>
            <w:tcBorders>
              <w:top w:val="nil"/>
              <w:left w:val="nil"/>
              <w:bottom w:val="single" w:sz="4" w:space="0" w:color="auto"/>
              <w:right w:val="single" w:sz="4" w:space="0" w:color="auto"/>
            </w:tcBorders>
            <w:shd w:val="clear" w:color="auto" w:fill="auto"/>
            <w:noWrap/>
            <w:vAlign w:val="center"/>
            <w:hideMark/>
          </w:tcPr>
          <w:p w14:paraId="6D23C3E8"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72</w:t>
            </w:r>
          </w:p>
        </w:tc>
        <w:tc>
          <w:tcPr>
            <w:tcW w:w="1226" w:type="dxa"/>
            <w:tcBorders>
              <w:top w:val="nil"/>
              <w:left w:val="nil"/>
              <w:bottom w:val="single" w:sz="4" w:space="0" w:color="auto"/>
              <w:right w:val="single" w:sz="4" w:space="0" w:color="auto"/>
            </w:tcBorders>
            <w:shd w:val="clear" w:color="auto" w:fill="auto"/>
            <w:noWrap/>
            <w:vAlign w:val="center"/>
            <w:hideMark/>
          </w:tcPr>
          <w:p w14:paraId="101F8FF3"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9 345,02</w:t>
            </w:r>
          </w:p>
        </w:tc>
        <w:tc>
          <w:tcPr>
            <w:tcW w:w="616" w:type="dxa"/>
            <w:tcBorders>
              <w:top w:val="nil"/>
              <w:left w:val="nil"/>
              <w:bottom w:val="single" w:sz="4" w:space="0" w:color="auto"/>
              <w:right w:val="single" w:sz="4" w:space="0" w:color="auto"/>
            </w:tcBorders>
            <w:shd w:val="clear" w:color="auto" w:fill="auto"/>
            <w:noWrap/>
            <w:vAlign w:val="center"/>
            <w:hideMark/>
          </w:tcPr>
          <w:p w14:paraId="25E209B6"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12</w:t>
            </w:r>
          </w:p>
        </w:tc>
        <w:tc>
          <w:tcPr>
            <w:tcW w:w="1226" w:type="dxa"/>
            <w:tcBorders>
              <w:top w:val="nil"/>
              <w:left w:val="nil"/>
              <w:bottom w:val="single" w:sz="4" w:space="0" w:color="auto"/>
              <w:right w:val="single" w:sz="4" w:space="0" w:color="auto"/>
            </w:tcBorders>
            <w:shd w:val="clear" w:color="auto" w:fill="auto"/>
            <w:noWrap/>
            <w:vAlign w:val="center"/>
            <w:hideMark/>
          </w:tcPr>
          <w:p w14:paraId="6B9B59F0"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1634,88</w:t>
            </w:r>
          </w:p>
        </w:tc>
        <w:tc>
          <w:tcPr>
            <w:tcW w:w="616" w:type="dxa"/>
            <w:tcBorders>
              <w:top w:val="nil"/>
              <w:left w:val="nil"/>
              <w:bottom w:val="single" w:sz="4" w:space="0" w:color="auto"/>
              <w:right w:val="single" w:sz="4" w:space="0" w:color="auto"/>
            </w:tcBorders>
            <w:shd w:val="clear" w:color="auto" w:fill="auto"/>
            <w:noWrap/>
            <w:vAlign w:val="center"/>
            <w:hideMark/>
          </w:tcPr>
          <w:p w14:paraId="41D64FB0"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4</w:t>
            </w:r>
          </w:p>
        </w:tc>
        <w:tc>
          <w:tcPr>
            <w:tcW w:w="1226" w:type="dxa"/>
            <w:tcBorders>
              <w:top w:val="nil"/>
              <w:left w:val="nil"/>
              <w:bottom w:val="single" w:sz="4" w:space="0" w:color="auto"/>
              <w:right w:val="single" w:sz="4" w:space="0" w:color="auto"/>
            </w:tcBorders>
            <w:shd w:val="clear" w:color="auto" w:fill="auto"/>
            <w:noWrap/>
            <w:vAlign w:val="center"/>
            <w:hideMark/>
          </w:tcPr>
          <w:p w14:paraId="55BBE462"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334,2976</w:t>
            </w:r>
          </w:p>
        </w:tc>
        <w:tc>
          <w:tcPr>
            <w:tcW w:w="616" w:type="dxa"/>
            <w:tcBorders>
              <w:top w:val="nil"/>
              <w:left w:val="nil"/>
              <w:bottom w:val="single" w:sz="4" w:space="0" w:color="auto"/>
              <w:right w:val="single" w:sz="4" w:space="0" w:color="auto"/>
            </w:tcBorders>
            <w:shd w:val="clear" w:color="auto" w:fill="auto"/>
            <w:noWrap/>
            <w:vAlign w:val="center"/>
            <w:hideMark/>
          </w:tcPr>
          <w:p w14:paraId="24356E74"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8</w:t>
            </w:r>
          </w:p>
        </w:tc>
        <w:tc>
          <w:tcPr>
            <w:tcW w:w="1175" w:type="dxa"/>
            <w:tcBorders>
              <w:top w:val="nil"/>
              <w:left w:val="nil"/>
              <w:bottom w:val="single" w:sz="4" w:space="0" w:color="auto"/>
              <w:right w:val="single" w:sz="4" w:space="0" w:color="auto"/>
            </w:tcBorders>
            <w:shd w:val="clear" w:color="auto" w:fill="auto"/>
            <w:noWrap/>
            <w:vAlign w:val="center"/>
            <w:hideMark/>
          </w:tcPr>
          <w:p w14:paraId="30DB0C5E"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671,94</w:t>
            </w:r>
          </w:p>
        </w:tc>
      </w:tr>
      <w:tr w:rsidR="008A1F23" w:rsidRPr="008A1F23" w14:paraId="4C161B15" w14:textId="77777777" w:rsidTr="008A1F23">
        <w:trPr>
          <w:trHeight w:val="221"/>
        </w:trPr>
        <w:tc>
          <w:tcPr>
            <w:tcW w:w="540" w:type="dxa"/>
            <w:tcBorders>
              <w:top w:val="nil"/>
              <w:left w:val="nil"/>
              <w:bottom w:val="nil"/>
              <w:right w:val="nil"/>
            </w:tcBorders>
            <w:shd w:val="clear" w:color="auto" w:fill="auto"/>
            <w:noWrap/>
            <w:vAlign w:val="bottom"/>
            <w:hideMark/>
          </w:tcPr>
          <w:p w14:paraId="790674D5"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p>
        </w:tc>
        <w:tc>
          <w:tcPr>
            <w:tcW w:w="1656" w:type="dxa"/>
            <w:tcBorders>
              <w:top w:val="nil"/>
              <w:left w:val="nil"/>
              <w:bottom w:val="nil"/>
              <w:right w:val="nil"/>
            </w:tcBorders>
            <w:shd w:val="clear" w:color="auto" w:fill="auto"/>
            <w:vAlign w:val="bottom"/>
            <w:hideMark/>
          </w:tcPr>
          <w:p w14:paraId="07BD07B8" w14:textId="77777777" w:rsidR="00F21343" w:rsidRPr="00F21343" w:rsidRDefault="00F21343" w:rsidP="00F21343">
            <w:pPr>
              <w:spacing w:after="0" w:line="240" w:lineRule="auto"/>
              <w:rPr>
                <w:rFonts w:ascii="Times New Roman" w:eastAsia="Times New Roman" w:hAnsi="Times New Roman" w:cs="Times New Roman"/>
                <w:sz w:val="20"/>
                <w:szCs w:val="20"/>
                <w:lang w:eastAsia="ru-RU"/>
              </w:rPr>
            </w:pPr>
          </w:p>
        </w:tc>
        <w:tc>
          <w:tcPr>
            <w:tcW w:w="7347"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DDC687"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11 986,14</w:t>
            </w:r>
          </w:p>
        </w:tc>
      </w:tr>
      <w:tr w:rsidR="008A1F23" w:rsidRPr="008A1F23" w14:paraId="02F7DF4B" w14:textId="77777777" w:rsidTr="008A1F23">
        <w:trPr>
          <w:trHeight w:val="409"/>
        </w:trPr>
        <w:tc>
          <w:tcPr>
            <w:tcW w:w="540" w:type="dxa"/>
            <w:tcBorders>
              <w:top w:val="nil"/>
              <w:left w:val="nil"/>
              <w:bottom w:val="nil"/>
              <w:right w:val="nil"/>
            </w:tcBorders>
            <w:shd w:val="clear" w:color="auto" w:fill="auto"/>
            <w:noWrap/>
            <w:vAlign w:val="bottom"/>
            <w:hideMark/>
          </w:tcPr>
          <w:p w14:paraId="0719E028" w14:textId="77777777" w:rsidR="00F21343" w:rsidRPr="00F21343" w:rsidRDefault="00F21343" w:rsidP="00F21343">
            <w:pPr>
              <w:spacing w:after="0" w:line="240" w:lineRule="auto"/>
              <w:jc w:val="center"/>
              <w:rPr>
                <w:rFonts w:ascii="Times New Roman" w:eastAsia="Times New Roman" w:hAnsi="Times New Roman" w:cs="Times New Roman"/>
                <w:color w:val="000000"/>
                <w:sz w:val="20"/>
                <w:szCs w:val="20"/>
                <w:lang w:eastAsia="ru-RU"/>
              </w:rPr>
            </w:pPr>
          </w:p>
        </w:tc>
        <w:tc>
          <w:tcPr>
            <w:tcW w:w="9003" w:type="dxa"/>
            <w:gridSpan w:val="9"/>
            <w:tcBorders>
              <w:top w:val="nil"/>
              <w:left w:val="nil"/>
              <w:bottom w:val="nil"/>
              <w:right w:val="nil"/>
            </w:tcBorders>
            <w:shd w:val="clear" w:color="auto" w:fill="auto"/>
            <w:vAlign w:val="bottom"/>
            <w:hideMark/>
          </w:tcPr>
          <w:p w14:paraId="06B904C0" w14:textId="77777777" w:rsidR="00F21343" w:rsidRPr="00F21343" w:rsidRDefault="00F21343" w:rsidP="008A1F23">
            <w:pPr>
              <w:spacing w:after="0" w:line="240" w:lineRule="auto"/>
              <w:rPr>
                <w:rFonts w:ascii="Times New Roman" w:eastAsia="Times New Roman" w:hAnsi="Times New Roman" w:cs="Times New Roman"/>
                <w:color w:val="000000"/>
                <w:sz w:val="20"/>
                <w:szCs w:val="20"/>
                <w:lang w:eastAsia="ru-RU"/>
              </w:rPr>
            </w:pPr>
            <w:r w:rsidRPr="00F21343">
              <w:rPr>
                <w:rFonts w:ascii="Times New Roman" w:eastAsia="Times New Roman" w:hAnsi="Times New Roman" w:cs="Times New Roman"/>
                <w:color w:val="000000"/>
                <w:sz w:val="20"/>
                <w:szCs w:val="20"/>
                <w:lang w:eastAsia="ru-RU"/>
              </w:rPr>
              <w:t xml:space="preserve">*рассчитаны с учетом прогнозных индексов цен, 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w:t>
            </w:r>
          </w:p>
        </w:tc>
      </w:tr>
    </w:tbl>
    <w:p w14:paraId="4AF0D1C9" w14:textId="13ACDE5E" w:rsidR="00F21343" w:rsidRDefault="00F21343" w:rsidP="00E4348E">
      <w:pPr>
        <w:tabs>
          <w:tab w:val="left" w:pos="0"/>
        </w:tabs>
        <w:spacing w:after="0" w:line="360" w:lineRule="auto"/>
        <w:jc w:val="both"/>
        <w:rPr>
          <w:rFonts w:ascii="Times New Roman" w:hAnsi="Times New Roman" w:cs="Times New Roman"/>
          <w:sz w:val="28"/>
          <w:szCs w:val="28"/>
        </w:rPr>
      </w:pPr>
    </w:p>
    <w:p w14:paraId="424344D2" w14:textId="399FC5D9" w:rsidR="00E4348E" w:rsidRPr="002E4EEE" w:rsidRDefault="00E4348E" w:rsidP="00E4348E">
      <w:pPr>
        <w:tabs>
          <w:tab w:val="left" w:pos="0"/>
        </w:tabs>
        <w:spacing w:after="0" w:line="360" w:lineRule="auto"/>
        <w:ind w:firstLine="709"/>
        <w:jc w:val="both"/>
        <w:rPr>
          <w:rFonts w:ascii="Times New Roman" w:hAnsi="Times New Roman" w:cs="Times New Roman"/>
          <w:sz w:val="28"/>
          <w:szCs w:val="28"/>
        </w:rPr>
      </w:pPr>
      <w:r w:rsidRPr="002E4EEE">
        <w:rPr>
          <w:rFonts w:ascii="Times New Roman" w:hAnsi="Times New Roman" w:cs="Times New Roman"/>
          <w:sz w:val="28"/>
          <w:szCs w:val="28"/>
        </w:rPr>
        <w:lastRenderedPageBreak/>
        <w:t xml:space="preserve">Общие затраты, необходимые для замены осветительного оборудования, составляют </w:t>
      </w:r>
      <w:r w:rsidR="008A1F23">
        <w:rPr>
          <w:rFonts w:ascii="Times New Roman" w:hAnsi="Times New Roman" w:cs="Times New Roman"/>
          <w:b/>
          <w:sz w:val="28"/>
          <w:szCs w:val="28"/>
        </w:rPr>
        <w:t>11,99</w:t>
      </w:r>
      <w:r w:rsidRPr="002E4EEE">
        <w:rPr>
          <w:rFonts w:ascii="Times New Roman" w:hAnsi="Times New Roman" w:cs="Times New Roman"/>
          <w:b/>
          <w:sz w:val="28"/>
          <w:szCs w:val="28"/>
        </w:rPr>
        <w:t xml:space="preserve"> тыс. руб.</w:t>
      </w:r>
      <w:r w:rsidRPr="002E4EEE">
        <w:rPr>
          <w:rFonts w:ascii="Times New Roman" w:hAnsi="Times New Roman" w:cs="Times New Roman"/>
          <w:sz w:val="28"/>
          <w:szCs w:val="28"/>
        </w:rPr>
        <w:t xml:space="preserve">, из них: </w:t>
      </w:r>
    </w:p>
    <w:p w14:paraId="29B4114B" w14:textId="6687F08E" w:rsidR="00E4348E" w:rsidRPr="002E4EEE" w:rsidRDefault="00E4348E" w:rsidP="00E4348E">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sidRPr="002E4EEE">
        <w:rPr>
          <w:rFonts w:ascii="Times New Roman" w:eastAsia="Times New Roman" w:hAnsi="Times New Roman" w:cs="Times New Roman"/>
          <w:sz w:val="28"/>
          <w:szCs w:val="28"/>
          <w:shd w:val="clear" w:color="auto" w:fill="FFFFFF"/>
          <w:lang w:eastAsia="ru-RU"/>
        </w:rPr>
        <w:t xml:space="preserve">2022 год – </w:t>
      </w:r>
      <w:r w:rsidR="008A1F23">
        <w:rPr>
          <w:rFonts w:ascii="Times New Roman" w:eastAsia="Times New Roman" w:hAnsi="Times New Roman" w:cs="Times New Roman"/>
          <w:sz w:val="28"/>
          <w:szCs w:val="28"/>
          <w:shd w:val="clear" w:color="auto" w:fill="FFFFFF"/>
          <w:lang w:eastAsia="ru-RU"/>
        </w:rPr>
        <w:t>0,00</w:t>
      </w:r>
      <w:r w:rsidRPr="002E4EEE">
        <w:rPr>
          <w:rFonts w:ascii="Times New Roman" w:eastAsia="Times New Roman" w:hAnsi="Times New Roman" w:cs="Times New Roman"/>
          <w:sz w:val="28"/>
          <w:szCs w:val="28"/>
          <w:shd w:val="clear" w:color="auto" w:fill="FFFFFF"/>
          <w:lang w:eastAsia="ru-RU"/>
        </w:rPr>
        <w:t xml:space="preserve"> тыс. руб.; </w:t>
      </w:r>
    </w:p>
    <w:p w14:paraId="7C083E63" w14:textId="26E12210" w:rsidR="00E4348E" w:rsidRPr="002E4EEE" w:rsidRDefault="00E4348E" w:rsidP="00E4348E">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sidRPr="002E4EEE">
        <w:rPr>
          <w:rFonts w:ascii="Times New Roman" w:eastAsia="Times New Roman" w:hAnsi="Times New Roman" w:cs="Times New Roman"/>
          <w:sz w:val="28"/>
          <w:szCs w:val="28"/>
          <w:shd w:val="clear" w:color="auto" w:fill="FFFFFF"/>
          <w:lang w:eastAsia="ru-RU"/>
        </w:rPr>
        <w:t>2023 год –</w:t>
      </w:r>
      <w:r w:rsidR="00E83184">
        <w:rPr>
          <w:rFonts w:ascii="Times New Roman" w:eastAsia="Times New Roman" w:hAnsi="Times New Roman" w:cs="Times New Roman"/>
          <w:sz w:val="28"/>
          <w:szCs w:val="28"/>
          <w:shd w:val="clear" w:color="auto" w:fill="FFFFFF"/>
          <w:lang w:eastAsia="ru-RU"/>
        </w:rPr>
        <w:t xml:space="preserve"> </w:t>
      </w:r>
      <w:r w:rsidR="008A1F23">
        <w:rPr>
          <w:rFonts w:ascii="Times New Roman" w:eastAsia="Times New Roman" w:hAnsi="Times New Roman" w:cs="Times New Roman"/>
          <w:sz w:val="28"/>
          <w:szCs w:val="28"/>
          <w:shd w:val="clear" w:color="auto" w:fill="FFFFFF"/>
          <w:lang w:eastAsia="ru-RU"/>
        </w:rPr>
        <w:t>2,56</w:t>
      </w:r>
      <w:r w:rsidRPr="002E4EEE">
        <w:rPr>
          <w:rFonts w:ascii="Times New Roman" w:eastAsia="Times New Roman" w:hAnsi="Times New Roman" w:cs="Times New Roman"/>
          <w:sz w:val="28"/>
          <w:szCs w:val="28"/>
          <w:shd w:val="clear" w:color="auto" w:fill="FFFFFF"/>
          <w:lang w:eastAsia="ru-RU"/>
        </w:rPr>
        <w:t xml:space="preserve"> тыс. руб.; </w:t>
      </w:r>
    </w:p>
    <w:p w14:paraId="634E5B7E" w14:textId="2D143879" w:rsidR="00E4348E" w:rsidRDefault="00E4348E" w:rsidP="00E4348E">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sidRPr="002E4EEE">
        <w:rPr>
          <w:rFonts w:ascii="Times New Roman" w:eastAsia="Times New Roman" w:hAnsi="Times New Roman" w:cs="Times New Roman"/>
          <w:sz w:val="28"/>
          <w:szCs w:val="28"/>
          <w:shd w:val="clear" w:color="auto" w:fill="FFFFFF"/>
          <w:lang w:eastAsia="ru-RU"/>
        </w:rPr>
        <w:t xml:space="preserve">2024 год – </w:t>
      </w:r>
      <w:r w:rsidR="008A1F23">
        <w:rPr>
          <w:rFonts w:ascii="Times New Roman" w:eastAsia="Times New Roman" w:hAnsi="Times New Roman" w:cs="Times New Roman"/>
          <w:sz w:val="28"/>
          <w:szCs w:val="28"/>
          <w:shd w:val="clear" w:color="auto" w:fill="FFFFFF"/>
          <w:lang w:eastAsia="ru-RU"/>
        </w:rPr>
        <w:t>9,43</w:t>
      </w:r>
      <w:r w:rsidRPr="002E4EEE">
        <w:rPr>
          <w:rFonts w:ascii="Times New Roman" w:eastAsia="Times New Roman" w:hAnsi="Times New Roman" w:cs="Times New Roman"/>
          <w:sz w:val="28"/>
          <w:szCs w:val="28"/>
          <w:shd w:val="clear" w:color="auto" w:fill="FFFFFF"/>
          <w:lang w:eastAsia="ru-RU"/>
        </w:rPr>
        <w:t xml:space="preserve"> тыс. руб</w:t>
      </w:r>
      <w:r w:rsidR="00E83184">
        <w:rPr>
          <w:rFonts w:ascii="Times New Roman" w:eastAsia="Times New Roman" w:hAnsi="Times New Roman" w:cs="Times New Roman"/>
          <w:sz w:val="28"/>
          <w:szCs w:val="28"/>
          <w:shd w:val="clear" w:color="auto" w:fill="FFFFFF"/>
          <w:lang w:eastAsia="ru-RU"/>
        </w:rPr>
        <w:t>.;</w:t>
      </w:r>
    </w:p>
    <w:p w14:paraId="6FF8AE06" w14:textId="1FDE846C" w:rsidR="00E83184" w:rsidRDefault="00E83184" w:rsidP="00E4348E">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2025 год – </w:t>
      </w:r>
      <w:r w:rsidR="008A1F23">
        <w:rPr>
          <w:rFonts w:ascii="Times New Roman" w:eastAsia="Times New Roman" w:hAnsi="Times New Roman" w:cs="Times New Roman"/>
          <w:sz w:val="28"/>
          <w:szCs w:val="28"/>
          <w:shd w:val="clear" w:color="auto" w:fill="FFFFFF"/>
          <w:lang w:eastAsia="ru-RU"/>
        </w:rPr>
        <w:t xml:space="preserve">0,00 </w:t>
      </w:r>
      <w:r>
        <w:rPr>
          <w:rFonts w:ascii="Times New Roman" w:eastAsia="Times New Roman" w:hAnsi="Times New Roman" w:cs="Times New Roman"/>
          <w:sz w:val="28"/>
          <w:szCs w:val="28"/>
          <w:shd w:val="clear" w:color="auto" w:fill="FFFFFF"/>
          <w:lang w:eastAsia="ru-RU"/>
        </w:rPr>
        <w:t>тыс. руб.;</w:t>
      </w:r>
    </w:p>
    <w:p w14:paraId="302507BC" w14:textId="410ABFAE" w:rsidR="00E83184" w:rsidRPr="002E4EEE" w:rsidRDefault="00E83184" w:rsidP="00E4348E">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2026 год – 0,0</w:t>
      </w:r>
      <w:r w:rsidR="008A1F23">
        <w:rPr>
          <w:rFonts w:ascii="Times New Roman" w:eastAsia="Times New Roman" w:hAnsi="Times New Roman" w:cs="Times New Roman"/>
          <w:sz w:val="28"/>
          <w:szCs w:val="28"/>
          <w:shd w:val="clear" w:color="auto" w:fill="FFFFFF"/>
          <w:lang w:eastAsia="ru-RU"/>
        </w:rPr>
        <w:t>0</w:t>
      </w:r>
      <w:r>
        <w:rPr>
          <w:rFonts w:ascii="Times New Roman" w:eastAsia="Times New Roman" w:hAnsi="Times New Roman" w:cs="Times New Roman"/>
          <w:sz w:val="28"/>
          <w:szCs w:val="28"/>
          <w:shd w:val="clear" w:color="auto" w:fill="FFFFFF"/>
          <w:lang w:eastAsia="ru-RU"/>
        </w:rPr>
        <w:t xml:space="preserve"> тыс. руб.</w:t>
      </w:r>
    </w:p>
    <w:p w14:paraId="5018D09B" w14:textId="2E0F9DF4" w:rsidR="00E4348E" w:rsidRPr="00403024" w:rsidRDefault="00E4348E" w:rsidP="00403024">
      <w:pPr>
        <w:spacing w:after="0" w:line="360" w:lineRule="auto"/>
        <w:ind w:firstLine="709"/>
        <w:jc w:val="both"/>
        <w:rPr>
          <w:rFonts w:ascii="Times New Roman" w:hAnsi="Times New Roman" w:cs="Times New Roman"/>
          <w:sz w:val="28"/>
          <w:szCs w:val="28"/>
        </w:rPr>
      </w:pPr>
      <w:r w:rsidRPr="00403024">
        <w:rPr>
          <w:rFonts w:ascii="Times New Roman" w:hAnsi="Times New Roman" w:cs="Times New Roman"/>
          <w:sz w:val="28"/>
          <w:szCs w:val="28"/>
        </w:rPr>
        <w:t xml:space="preserve">Расчёт эффективности замены установленного осветительного оборудования на светодиодное представлен в таблице </w:t>
      </w:r>
      <w:r w:rsidR="00F82670">
        <w:rPr>
          <w:rFonts w:ascii="Times New Roman" w:hAnsi="Times New Roman" w:cs="Times New Roman"/>
          <w:sz w:val="28"/>
          <w:szCs w:val="28"/>
        </w:rPr>
        <w:t>18</w:t>
      </w:r>
      <w:r w:rsidRPr="00403024">
        <w:rPr>
          <w:rFonts w:ascii="Times New Roman" w:hAnsi="Times New Roman" w:cs="Times New Roman"/>
          <w:sz w:val="28"/>
          <w:szCs w:val="28"/>
        </w:rPr>
        <w:t>.</w:t>
      </w:r>
    </w:p>
    <w:p w14:paraId="6307B05C" w14:textId="49D7CE2C" w:rsidR="00E4348E" w:rsidRDefault="00E4348E" w:rsidP="00403024">
      <w:pPr>
        <w:tabs>
          <w:tab w:val="left" w:pos="0"/>
        </w:tabs>
        <w:spacing w:after="0" w:line="360" w:lineRule="auto"/>
        <w:ind w:firstLine="709"/>
        <w:jc w:val="both"/>
        <w:rPr>
          <w:rFonts w:ascii="Times New Roman" w:hAnsi="Times New Roman" w:cs="Times New Roman"/>
          <w:sz w:val="28"/>
          <w:szCs w:val="28"/>
        </w:rPr>
      </w:pPr>
      <w:r w:rsidRPr="00403024">
        <w:rPr>
          <w:rFonts w:ascii="Times New Roman" w:hAnsi="Times New Roman" w:cs="Times New Roman"/>
          <w:sz w:val="28"/>
          <w:szCs w:val="28"/>
        </w:rPr>
        <w:t xml:space="preserve">Ожидаемая экономия электроэнергии, расходуемой на освещение, составит </w:t>
      </w:r>
      <w:r w:rsidR="008A1F23">
        <w:rPr>
          <w:rFonts w:ascii="Times New Roman" w:hAnsi="Times New Roman" w:cs="Times New Roman"/>
          <w:b/>
          <w:bCs/>
          <w:i/>
          <w:iCs/>
          <w:sz w:val="28"/>
          <w:szCs w:val="28"/>
        </w:rPr>
        <w:t>8,61</w:t>
      </w:r>
      <w:r w:rsidRPr="00403024">
        <w:rPr>
          <w:rFonts w:ascii="Times New Roman" w:hAnsi="Times New Roman" w:cs="Times New Roman"/>
          <w:b/>
          <w:bCs/>
          <w:i/>
          <w:iCs/>
          <w:sz w:val="28"/>
          <w:szCs w:val="28"/>
        </w:rPr>
        <w:t xml:space="preserve"> тыс. кВт*ч/год</w:t>
      </w:r>
      <w:r w:rsidRPr="00403024">
        <w:rPr>
          <w:rFonts w:ascii="Times New Roman" w:hAnsi="Times New Roman" w:cs="Times New Roman"/>
          <w:sz w:val="28"/>
          <w:szCs w:val="28"/>
        </w:rPr>
        <w:t xml:space="preserve">, что составляет </w:t>
      </w:r>
      <w:r w:rsidR="008A1F23">
        <w:rPr>
          <w:rFonts w:ascii="Times New Roman" w:hAnsi="Times New Roman" w:cs="Times New Roman"/>
          <w:sz w:val="28"/>
          <w:szCs w:val="28"/>
        </w:rPr>
        <w:t>28,2</w:t>
      </w:r>
      <w:r w:rsidRPr="00403024">
        <w:rPr>
          <w:rFonts w:ascii="Times New Roman" w:hAnsi="Times New Roman" w:cs="Times New Roman"/>
          <w:i/>
          <w:iCs/>
          <w:sz w:val="28"/>
          <w:szCs w:val="28"/>
        </w:rPr>
        <w:t>%</w:t>
      </w:r>
      <w:r w:rsidRPr="00403024">
        <w:rPr>
          <w:rFonts w:ascii="Times New Roman" w:hAnsi="Times New Roman" w:cs="Times New Roman"/>
          <w:sz w:val="28"/>
          <w:szCs w:val="28"/>
        </w:rPr>
        <w:t xml:space="preserve"> от общего потребления электроэнергии за 202</w:t>
      </w:r>
      <w:r w:rsidR="00C7030C" w:rsidRPr="00403024">
        <w:rPr>
          <w:rFonts w:ascii="Times New Roman" w:hAnsi="Times New Roman" w:cs="Times New Roman"/>
          <w:sz w:val="28"/>
          <w:szCs w:val="28"/>
        </w:rPr>
        <w:t>1</w:t>
      </w:r>
      <w:r w:rsidRPr="00403024">
        <w:rPr>
          <w:rFonts w:ascii="Times New Roman" w:hAnsi="Times New Roman" w:cs="Times New Roman"/>
          <w:sz w:val="28"/>
          <w:szCs w:val="28"/>
        </w:rPr>
        <w:t xml:space="preserve"> год. </w:t>
      </w:r>
    </w:p>
    <w:p w14:paraId="72ECD3B0" w14:textId="5760DA01" w:rsidR="00D77974" w:rsidRDefault="009E158D" w:rsidP="00403024">
      <w:pPr>
        <w:tabs>
          <w:tab w:val="left" w:pos="0"/>
        </w:tabs>
        <w:spacing w:after="0" w:line="360" w:lineRule="auto"/>
        <w:ind w:firstLine="567"/>
        <w:jc w:val="both"/>
        <w:rPr>
          <w:rFonts w:ascii="Times New Roman" w:hAnsi="Times New Roman" w:cs="Times New Roman"/>
          <w:sz w:val="28"/>
          <w:szCs w:val="28"/>
        </w:rPr>
      </w:pPr>
      <w:r w:rsidRPr="00403024">
        <w:rPr>
          <w:rFonts w:ascii="Times New Roman" w:hAnsi="Times New Roman" w:cs="Times New Roman"/>
          <w:sz w:val="28"/>
          <w:szCs w:val="28"/>
        </w:rPr>
        <w:t xml:space="preserve">Таблица </w:t>
      </w:r>
      <w:r w:rsidR="00F82670">
        <w:rPr>
          <w:rFonts w:ascii="Times New Roman" w:hAnsi="Times New Roman" w:cs="Times New Roman"/>
          <w:sz w:val="28"/>
          <w:szCs w:val="28"/>
        </w:rPr>
        <w:t>18</w:t>
      </w:r>
      <w:r w:rsidRPr="00403024">
        <w:rPr>
          <w:rFonts w:ascii="Times New Roman" w:hAnsi="Times New Roman" w:cs="Times New Roman"/>
          <w:sz w:val="28"/>
          <w:szCs w:val="28"/>
        </w:rPr>
        <w:t xml:space="preserve"> – </w:t>
      </w:r>
      <w:r w:rsidR="00403024" w:rsidRPr="00403024">
        <w:rPr>
          <w:rFonts w:ascii="Times New Roman" w:hAnsi="Times New Roman" w:cs="Times New Roman"/>
          <w:sz w:val="28"/>
          <w:szCs w:val="28"/>
        </w:rPr>
        <w:t>Расчёт эффективности замены установленного осветительного оборудования на светодиодное</w:t>
      </w:r>
    </w:p>
    <w:tbl>
      <w:tblPr>
        <w:tblW w:w="9263" w:type="dxa"/>
        <w:tblLook w:val="04A0" w:firstRow="1" w:lastRow="0" w:firstColumn="1" w:lastColumn="0" w:noHBand="0" w:noVBand="1"/>
      </w:tblPr>
      <w:tblGrid>
        <w:gridCol w:w="687"/>
        <w:gridCol w:w="1866"/>
        <w:gridCol w:w="1303"/>
        <w:gridCol w:w="1442"/>
        <w:gridCol w:w="1670"/>
        <w:gridCol w:w="1442"/>
        <w:gridCol w:w="1160"/>
      </w:tblGrid>
      <w:tr w:rsidR="00632D15" w:rsidRPr="00632D15" w14:paraId="234EBAE4" w14:textId="77777777" w:rsidTr="00632D15">
        <w:trPr>
          <w:trHeight w:val="821"/>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ECEC2" w14:textId="77777777" w:rsidR="00632D15" w:rsidRPr="00632D15" w:rsidRDefault="00632D15" w:rsidP="00632D15">
            <w:pPr>
              <w:spacing w:after="0" w:line="240" w:lineRule="auto"/>
              <w:jc w:val="center"/>
              <w:rPr>
                <w:rFonts w:ascii="Calibri" w:eastAsia="Times New Roman" w:hAnsi="Calibri" w:cs="Calibri"/>
                <w:color w:val="000000"/>
                <w:sz w:val="20"/>
                <w:szCs w:val="20"/>
                <w:lang w:eastAsia="ru-RU"/>
              </w:rPr>
            </w:pPr>
            <w:r w:rsidRPr="00632D15">
              <w:rPr>
                <w:rFonts w:ascii="Calibri" w:eastAsia="Times New Roman" w:hAnsi="Calibri" w:cs="Calibri"/>
                <w:color w:val="000000"/>
                <w:sz w:val="20"/>
                <w:szCs w:val="20"/>
                <w:lang w:eastAsia="ru-RU"/>
              </w:rPr>
              <w:t>№ п/п</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E97FC"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Наименование здания</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9582B"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Год внедрения мероприятия</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5BC8373F"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Потребление электрической энергии</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2AFC4C9F" w14:textId="1475FF70"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Потребление электрической энергии после внедрения мероприятия</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2C143659"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Экономия потребления электрической энергии</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1E75ABDB" w14:textId="0DD52A7B"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 xml:space="preserve">Экономия* </w:t>
            </w:r>
          </w:p>
        </w:tc>
      </w:tr>
      <w:tr w:rsidR="00632D15" w:rsidRPr="00632D15" w14:paraId="21B64E6D" w14:textId="77777777" w:rsidTr="00632D15">
        <w:trPr>
          <w:trHeight w:val="295"/>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1E647780" w14:textId="77777777" w:rsidR="00632D15" w:rsidRPr="00632D15" w:rsidRDefault="00632D15" w:rsidP="00632D15">
            <w:pPr>
              <w:spacing w:after="0" w:line="240" w:lineRule="auto"/>
              <w:rPr>
                <w:rFonts w:ascii="Calibri" w:eastAsia="Times New Roman" w:hAnsi="Calibri" w:cs="Calibri"/>
                <w:color w:val="000000"/>
                <w:sz w:val="20"/>
                <w:szCs w:val="20"/>
                <w:lang w:eastAsia="ru-RU"/>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0F492599" w14:textId="77777777" w:rsidR="00632D15" w:rsidRPr="00632D15" w:rsidRDefault="00632D15" w:rsidP="00632D15">
            <w:pPr>
              <w:spacing w:after="0" w:line="240" w:lineRule="auto"/>
              <w:rPr>
                <w:rFonts w:ascii="Times New Roman" w:eastAsia="Times New Roman" w:hAnsi="Times New Roman" w:cs="Times New Roman"/>
                <w:color w:val="000000"/>
                <w:sz w:val="20"/>
                <w:szCs w:val="20"/>
                <w:lang w:eastAsia="ru-RU"/>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043405A0" w14:textId="77777777" w:rsidR="00632D15" w:rsidRPr="00632D15" w:rsidRDefault="00632D15" w:rsidP="00632D15">
            <w:pPr>
              <w:spacing w:after="0" w:line="240" w:lineRule="auto"/>
              <w:rPr>
                <w:rFonts w:ascii="Times New Roman" w:eastAsia="Times New Roman" w:hAnsi="Times New Roman" w:cs="Times New Roman"/>
                <w:color w:val="000000"/>
                <w:sz w:val="20"/>
                <w:szCs w:val="20"/>
                <w:lang w:eastAsia="ru-RU"/>
              </w:rPr>
            </w:pPr>
          </w:p>
        </w:tc>
        <w:tc>
          <w:tcPr>
            <w:tcW w:w="1334" w:type="dxa"/>
            <w:tcBorders>
              <w:top w:val="nil"/>
              <w:left w:val="nil"/>
              <w:bottom w:val="single" w:sz="4" w:space="0" w:color="auto"/>
              <w:right w:val="single" w:sz="4" w:space="0" w:color="auto"/>
            </w:tcBorders>
            <w:shd w:val="clear" w:color="auto" w:fill="auto"/>
            <w:noWrap/>
            <w:vAlign w:val="center"/>
            <w:hideMark/>
          </w:tcPr>
          <w:p w14:paraId="5AC87096"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тыс. кВт*ч</w:t>
            </w:r>
          </w:p>
        </w:tc>
        <w:tc>
          <w:tcPr>
            <w:tcW w:w="1697" w:type="dxa"/>
            <w:tcBorders>
              <w:top w:val="nil"/>
              <w:left w:val="nil"/>
              <w:bottom w:val="single" w:sz="4" w:space="0" w:color="auto"/>
              <w:right w:val="single" w:sz="4" w:space="0" w:color="auto"/>
            </w:tcBorders>
            <w:shd w:val="clear" w:color="auto" w:fill="auto"/>
            <w:noWrap/>
            <w:vAlign w:val="center"/>
            <w:hideMark/>
          </w:tcPr>
          <w:p w14:paraId="569423CD"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тыс. кВт*ч</w:t>
            </w:r>
          </w:p>
        </w:tc>
        <w:tc>
          <w:tcPr>
            <w:tcW w:w="1349" w:type="dxa"/>
            <w:tcBorders>
              <w:top w:val="nil"/>
              <w:left w:val="nil"/>
              <w:bottom w:val="single" w:sz="4" w:space="0" w:color="auto"/>
              <w:right w:val="single" w:sz="4" w:space="0" w:color="auto"/>
            </w:tcBorders>
            <w:shd w:val="clear" w:color="auto" w:fill="auto"/>
            <w:noWrap/>
            <w:vAlign w:val="center"/>
            <w:hideMark/>
          </w:tcPr>
          <w:p w14:paraId="0C2E4C3D" w14:textId="77777777" w:rsidR="00632D15" w:rsidRPr="00632D15" w:rsidRDefault="00632D15" w:rsidP="00632D15">
            <w:pPr>
              <w:spacing w:after="0" w:line="240" w:lineRule="auto"/>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тыс. кВт*ч</w:t>
            </w:r>
          </w:p>
        </w:tc>
        <w:tc>
          <w:tcPr>
            <w:tcW w:w="964" w:type="dxa"/>
            <w:tcBorders>
              <w:top w:val="nil"/>
              <w:left w:val="nil"/>
              <w:bottom w:val="single" w:sz="4" w:space="0" w:color="auto"/>
              <w:right w:val="single" w:sz="4" w:space="0" w:color="auto"/>
            </w:tcBorders>
            <w:shd w:val="clear" w:color="auto" w:fill="auto"/>
            <w:noWrap/>
            <w:vAlign w:val="center"/>
            <w:hideMark/>
          </w:tcPr>
          <w:p w14:paraId="672F6EB0" w14:textId="77777777" w:rsidR="00632D15" w:rsidRPr="00632D15" w:rsidRDefault="00632D15" w:rsidP="00632D15">
            <w:pPr>
              <w:spacing w:after="0" w:line="240" w:lineRule="auto"/>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тыс. руб.</w:t>
            </w:r>
          </w:p>
        </w:tc>
      </w:tr>
      <w:tr w:rsidR="00632D15" w:rsidRPr="00632D15" w14:paraId="7B88DBE3" w14:textId="77777777" w:rsidTr="00632D15">
        <w:trPr>
          <w:trHeight w:val="17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9EB6211"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1</w:t>
            </w:r>
          </w:p>
        </w:tc>
        <w:tc>
          <w:tcPr>
            <w:tcW w:w="2180" w:type="dxa"/>
            <w:tcBorders>
              <w:top w:val="nil"/>
              <w:left w:val="nil"/>
              <w:bottom w:val="single" w:sz="4" w:space="0" w:color="auto"/>
              <w:right w:val="single" w:sz="4" w:space="0" w:color="auto"/>
            </w:tcBorders>
            <w:shd w:val="clear" w:color="auto" w:fill="auto"/>
            <w:vAlign w:val="center"/>
            <w:hideMark/>
          </w:tcPr>
          <w:p w14:paraId="061E2868"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Здание администрации</w:t>
            </w:r>
          </w:p>
        </w:tc>
        <w:tc>
          <w:tcPr>
            <w:tcW w:w="1041" w:type="dxa"/>
            <w:tcBorders>
              <w:top w:val="nil"/>
              <w:left w:val="nil"/>
              <w:bottom w:val="single" w:sz="4" w:space="0" w:color="auto"/>
              <w:right w:val="single" w:sz="4" w:space="0" w:color="auto"/>
            </w:tcBorders>
            <w:shd w:val="clear" w:color="auto" w:fill="auto"/>
            <w:noWrap/>
            <w:vAlign w:val="center"/>
            <w:hideMark/>
          </w:tcPr>
          <w:p w14:paraId="4E00C56B"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2024</w:t>
            </w:r>
          </w:p>
        </w:tc>
        <w:tc>
          <w:tcPr>
            <w:tcW w:w="1334" w:type="dxa"/>
            <w:tcBorders>
              <w:top w:val="nil"/>
              <w:left w:val="nil"/>
              <w:bottom w:val="single" w:sz="4" w:space="0" w:color="auto"/>
              <w:right w:val="single" w:sz="4" w:space="0" w:color="auto"/>
            </w:tcBorders>
            <w:shd w:val="clear" w:color="auto" w:fill="auto"/>
            <w:noWrap/>
            <w:vAlign w:val="center"/>
            <w:hideMark/>
          </w:tcPr>
          <w:p w14:paraId="0EA27716"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15,054</w:t>
            </w:r>
          </w:p>
        </w:tc>
        <w:tc>
          <w:tcPr>
            <w:tcW w:w="1697" w:type="dxa"/>
            <w:tcBorders>
              <w:top w:val="nil"/>
              <w:left w:val="nil"/>
              <w:bottom w:val="single" w:sz="4" w:space="0" w:color="auto"/>
              <w:right w:val="single" w:sz="4" w:space="0" w:color="auto"/>
            </w:tcBorders>
            <w:shd w:val="clear" w:color="auto" w:fill="auto"/>
            <w:noWrap/>
            <w:vAlign w:val="center"/>
            <w:hideMark/>
          </w:tcPr>
          <w:p w14:paraId="09BF38F9"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10,230</w:t>
            </w:r>
          </w:p>
        </w:tc>
        <w:tc>
          <w:tcPr>
            <w:tcW w:w="1349" w:type="dxa"/>
            <w:tcBorders>
              <w:top w:val="nil"/>
              <w:left w:val="nil"/>
              <w:bottom w:val="single" w:sz="4" w:space="0" w:color="auto"/>
              <w:right w:val="single" w:sz="4" w:space="0" w:color="auto"/>
            </w:tcBorders>
            <w:shd w:val="clear" w:color="auto" w:fill="auto"/>
            <w:noWrap/>
            <w:vAlign w:val="center"/>
            <w:hideMark/>
          </w:tcPr>
          <w:p w14:paraId="07F961DB"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4,82</w:t>
            </w:r>
          </w:p>
        </w:tc>
        <w:tc>
          <w:tcPr>
            <w:tcW w:w="964" w:type="dxa"/>
            <w:tcBorders>
              <w:top w:val="nil"/>
              <w:left w:val="nil"/>
              <w:bottom w:val="single" w:sz="4" w:space="0" w:color="auto"/>
              <w:right w:val="single" w:sz="4" w:space="0" w:color="auto"/>
            </w:tcBorders>
            <w:shd w:val="clear" w:color="auto" w:fill="auto"/>
            <w:noWrap/>
            <w:vAlign w:val="center"/>
            <w:hideMark/>
          </w:tcPr>
          <w:p w14:paraId="052BC749"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47,65</w:t>
            </w:r>
          </w:p>
        </w:tc>
      </w:tr>
      <w:tr w:rsidR="00632D15" w:rsidRPr="00632D15" w14:paraId="57031481" w14:textId="77777777" w:rsidTr="00632D15">
        <w:trPr>
          <w:trHeight w:val="17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C687F49" w14:textId="10A07045" w:rsidR="00632D15" w:rsidRPr="00632D15" w:rsidRDefault="00F40C70" w:rsidP="00632D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180" w:type="dxa"/>
            <w:tcBorders>
              <w:top w:val="nil"/>
              <w:left w:val="nil"/>
              <w:bottom w:val="single" w:sz="4" w:space="0" w:color="auto"/>
              <w:right w:val="single" w:sz="4" w:space="0" w:color="auto"/>
            </w:tcBorders>
            <w:shd w:val="clear" w:color="auto" w:fill="auto"/>
            <w:vAlign w:val="center"/>
            <w:hideMark/>
          </w:tcPr>
          <w:p w14:paraId="5FE7FC0B"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Здание СДК село Назаровка</w:t>
            </w:r>
          </w:p>
        </w:tc>
        <w:tc>
          <w:tcPr>
            <w:tcW w:w="1041" w:type="dxa"/>
            <w:tcBorders>
              <w:top w:val="nil"/>
              <w:left w:val="nil"/>
              <w:bottom w:val="single" w:sz="4" w:space="0" w:color="auto"/>
              <w:right w:val="single" w:sz="4" w:space="0" w:color="auto"/>
            </w:tcBorders>
            <w:shd w:val="clear" w:color="auto" w:fill="auto"/>
            <w:noWrap/>
            <w:vAlign w:val="center"/>
            <w:hideMark/>
          </w:tcPr>
          <w:p w14:paraId="61BD1ABE"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2023</w:t>
            </w:r>
          </w:p>
        </w:tc>
        <w:tc>
          <w:tcPr>
            <w:tcW w:w="1334" w:type="dxa"/>
            <w:tcBorders>
              <w:top w:val="nil"/>
              <w:left w:val="nil"/>
              <w:bottom w:val="single" w:sz="4" w:space="0" w:color="auto"/>
              <w:right w:val="single" w:sz="4" w:space="0" w:color="auto"/>
            </w:tcBorders>
            <w:shd w:val="clear" w:color="auto" w:fill="auto"/>
            <w:noWrap/>
            <w:vAlign w:val="center"/>
            <w:hideMark/>
          </w:tcPr>
          <w:p w14:paraId="2EB7E8AE"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3,953</w:t>
            </w:r>
          </w:p>
        </w:tc>
        <w:tc>
          <w:tcPr>
            <w:tcW w:w="1697" w:type="dxa"/>
            <w:tcBorders>
              <w:top w:val="nil"/>
              <w:left w:val="nil"/>
              <w:bottom w:val="single" w:sz="4" w:space="0" w:color="auto"/>
              <w:right w:val="single" w:sz="4" w:space="0" w:color="auto"/>
            </w:tcBorders>
            <w:shd w:val="clear" w:color="auto" w:fill="auto"/>
            <w:noWrap/>
            <w:vAlign w:val="center"/>
            <w:hideMark/>
          </w:tcPr>
          <w:p w14:paraId="60662623"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1,275</w:t>
            </w:r>
          </w:p>
        </w:tc>
        <w:tc>
          <w:tcPr>
            <w:tcW w:w="1349" w:type="dxa"/>
            <w:tcBorders>
              <w:top w:val="nil"/>
              <w:left w:val="nil"/>
              <w:bottom w:val="single" w:sz="4" w:space="0" w:color="auto"/>
              <w:right w:val="single" w:sz="4" w:space="0" w:color="auto"/>
            </w:tcBorders>
            <w:shd w:val="clear" w:color="auto" w:fill="auto"/>
            <w:noWrap/>
            <w:vAlign w:val="center"/>
            <w:hideMark/>
          </w:tcPr>
          <w:p w14:paraId="49D1FF21"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2,68</w:t>
            </w:r>
          </w:p>
        </w:tc>
        <w:tc>
          <w:tcPr>
            <w:tcW w:w="964" w:type="dxa"/>
            <w:tcBorders>
              <w:top w:val="nil"/>
              <w:left w:val="nil"/>
              <w:bottom w:val="single" w:sz="4" w:space="0" w:color="auto"/>
              <w:right w:val="single" w:sz="4" w:space="0" w:color="auto"/>
            </w:tcBorders>
            <w:shd w:val="clear" w:color="auto" w:fill="auto"/>
            <w:noWrap/>
            <w:vAlign w:val="center"/>
            <w:hideMark/>
          </w:tcPr>
          <w:p w14:paraId="18357CD7"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25,68</w:t>
            </w:r>
          </w:p>
        </w:tc>
      </w:tr>
      <w:tr w:rsidR="00632D15" w:rsidRPr="00632D15" w14:paraId="01ADAF19" w14:textId="77777777" w:rsidTr="00632D15">
        <w:trPr>
          <w:trHeight w:val="28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C366EE2" w14:textId="6E3CD3D3" w:rsidR="00632D15" w:rsidRPr="00632D15" w:rsidRDefault="00F40C70" w:rsidP="00632D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180" w:type="dxa"/>
            <w:tcBorders>
              <w:top w:val="nil"/>
              <w:left w:val="nil"/>
              <w:bottom w:val="single" w:sz="4" w:space="0" w:color="auto"/>
              <w:right w:val="single" w:sz="4" w:space="0" w:color="auto"/>
            </w:tcBorders>
            <w:shd w:val="clear" w:color="auto" w:fill="auto"/>
            <w:vAlign w:val="center"/>
            <w:hideMark/>
          </w:tcPr>
          <w:p w14:paraId="3F489BA9"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Здание сельского Дома культуры с. Сходнево</w:t>
            </w:r>
          </w:p>
        </w:tc>
        <w:tc>
          <w:tcPr>
            <w:tcW w:w="1041" w:type="dxa"/>
            <w:tcBorders>
              <w:top w:val="nil"/>
              <w:left w:val="nil"/>
              <w:bottom w:val="single" w:sz="4" w:space="0" w:color="auto"/>
              <w:right w:val="single" w:sz="4" w:space="0" w:color="auto"/>
            </w:tcBorders>
            <w:shd w:val="clear" w:color="auto" w:fill="auto"/>
            <w:noWrap/>
            <w:vAlign w:val="center"/>
            <w:hideMark/>
          </w:tcPr>
          <w:p w14:paraId="5F8867C7"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2023</w:t>
            </w:r>
          </w:p>
        </w:tc>
        <w:tc>
          <w:tcPr>
            <w:tcW w:w="1334" w:type="dxa"/>
            <w:tcBorders>
              <w:top w:val="nil"/>
              <w:left w:val="nil"/>
              <w:bottom w:val="single" w:sz="4" w:space="0" w:color="auto"/>
              <w:right w:val="single" w:sz="4" w:space="0" w:color="auto"/>
            </w:tcBorders>
            <w:shd w:val="clear" w:color="auto" w:fill="auto"/>
            <w:noWrap/>
            <w:vAlign w:val="center"/>
            <w:hideMark/>
          </w:tcPr>
          <w:p w14:paraId="0F021EC7"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3,670</w:t>
            </w:r>
          </w:p>
        </w:tc>
        <w:tc>
          <w:tcPr>
            <w:tcW w:w="1697" w:type="dxa"/>
            <w:tcBorders>
              <w:top w:val="nil"/>
              <w:left w:val="nil"/>
              <w:bottom w:val="single" w:sz="4" w:space="0" w:color="auto"/>
              <w:right w:val="single" w:sz="4" w:space="0" w:color="auto"/>
            </w:tcBorders>
            <w:shd w:val="clear" w:color="auto" w:fill="auto"/>
            <w:noWrap/>
            <w:vAlign w:val="center"/>
            <w:hideMark/>
          </w:tcPr>
          <w:p w14:paraId="5F6377D5"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2,929</w:t>
            </w:r>
          </w:p>
        </w:tc>
        <w:tc>
          <w:tcPr>
            <w:tcW w:w="1349" w:type="dxa"/>
            <w:tcBorders>
              <w:top w:val="nil"/>
              <w:left w:val="nil"/>
              <w:bottom w:val="single" w:sz="4" w:space="0" w:color="auto"/>
              <w:right w:val="single" w:sz="4" w:space="0" w:color="auto"/>
            </w:tcBorders>
            <w:shd w:val="clear" w:color="auto" w:fill="auto"/>
            <w:noWrap/>
            <w:vAlign w:val="center"/>
            <w:hideMark/>
          </w:tcPr>
          <w:p w14:paraId="05F9016C"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0,74</w:t>
            </w:r>
          </w:p>
        </w:tc>
        <w:tc>
          <w:tcPr>
            <w:tcW w:w="964" w:type="dxa"/>
            <w:tcBorders>
              <w:top w:val="nil"/>
              <w:left w:val="nil"/>
              <w:bottom w:val="single" w:sz="4" w:space="0" w:color="auto"/>
              <w:right w:val="single" w:sz="4" w:space="0" w:color="auto"/>
            </w:tcBorders>
            <w:shd w:val="clear" w:color="auto" w:fill="auto"/>
            <w:noWrap/>
            <w:vAlign w:val="center"/>
            <w:hideMark/>
          </w:tcPr>
          <w:p w14:paraId="3CB833F2"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7,10</w:t>
            </w:r>
          </w:p>
        </w:tc>
      </w:tr>
      <w:tr w:rsidR="00632D15" w:rsidRPr="00632D15" w14:paraId="2424A5D9" w14:textId="77777777" w:rsidTr="00632D15">
        <w:trPr>
          <w:trHeight w:val="28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F22FFEF" w14:textId="7A320D64" w:rsidR="00632D15" w:rsidRPr="00632D15" w:rsidRDefault="00F40C70" w:rsidP="00632D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180" w:type="dxa"/>
            <w:tcBorders>
              <w:top w:val="nil"/>
              <w:left w:val="nil"/>
              <w:bottom w:val="single" w:sz="4" w:space="0" w:color="auto"/>
              <w:right w:val="single" w:sz="4" w:space="0" w:color="auto"/>
            </w:tcBorders>
            <w:shd w:val="clear" w:color="auto" w:fill="auto"/>
            <w:vAlign w:val="center"/>
            <w:hideMark/>
          </w:tcPr>
          <w:p w14:paraId="7CC17A52"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Котельная</w:t>
            </w:r>
          </w:p>
        </w:tc>
        <w:tc>
          <w:tcPr>
            <w:tcW w:w="1041" w:type="dxa"/>
            <w:tcBorders>
              <w:top w:val="nil"/>
              <w:left w:val="nil"/>
              <w:bottom w:val="single" w:sz="4" w:space="0" w:color="auto"/>
              <w:right w:val="single" w:sz="4" w:space="0" w:color="auto"/>
            </w:tcBorders>
            <w:shd w:val="clear" w:color="auto" w:fill="auto"/>
            <w:noWrap/>
            <w:vAlign w:val="center"/>
            <w:hideMark/>
          </w:tcPr>
          <w:p w14:paraId="257E8E5B"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2023</w:t>
            </w:r>
          </w:p>
        </w:tc>
        <w:tc>
          <w:tcPr>
            <w:tcW w:w="1334" w:type="dxa"/>
            <w:tcBorders>
              <w:top w:val="nil"/>
              <w:left w:val="nil"/>
              <w:bottom w:val="single" w:sz="4" w:space="0" w:color="auto"/>
              <w:right w:val="single" w:sz="4" w:space="0" w:color="auto"/>
            </w:tcBorders>
            <w:shd w:val="clear" w:color="auto" w:fill="auto"/>
            <w:noWrap/>
            <w:vAlign w:val="center"/>
            <w:hideMark/>
          </w:tcPr>
          <w:p w14:paraId="03280890"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1,210</w:t>
            </w:r>
          </w:p>
        </w:tc>
        <w:tc>
          <w:tcPr>
            <w:tcW w:w="1697" w:type="dxa"/>
            <w:tcBorders>
              <w:top w:val="nil"/>
              <w:left w:val="nil"/>
              <w:bottom w:val="single" w:sz="4" w:space="0" w:color="auto"/>
              <w:right w:val="single" w:sz="4" w:space="0" w:color="auto"/>
            </w:tcBorders>
            <w:shd w:val="clear" w:color="auto" w:fill="auto"/>
            <w:noWrap/>
            <w:vAlign w:val="center"/>
            <w:hideMark/>
          </w:tcPr>
          <w:p w14:paraId="31DD2513"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0,986</w:t>
            </w:r>
          </w:p>
        </w:tc>
        <w:tc>
          <w:tcPr>
            <w:tcW w:w="1349" w:type="dxa"/>
            <w:tcBorders>
              <w:top w:val="nil"/>
              <w:left w:val="nil"/>
              <w:bottom w:val="single" w:sz="4" w:space="0" w:color="auto"/>
              <w:right w:val="single" w:sz="4" w:space="0" w:color="auto"/>
            </w:tcBorders>
            <w:shd w:val="clear" w:color="auto" w:fill="auto"/>
            <w:noWrap/>
            <w:vAlign w:val="center"/>
            <w:hideMark/>
          </w:tcPr>
          <w:p w14:paraId="0BE41C8E"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0,22</w:t>
            </w:r>
          </w:p>
        </w:tc>
        <w:tc>
          <w:tcPr>
            <w:tcW w:w="964" w:type="dxa"/>
            <w:tcBorders>
              <w:top w:val="nil"/>
              <w:left w:val="nil"/>
              <w:bottom w:val="single" w:sz="4" w:space="0" w:color="auto"/>
              <w:right w:val="single" w:sz="4" w:space="0" w:color="auto"/>
            </w:tcBorders>
            <w:shd w:val="clear" w:color="auto" w:fill="auto"/>
            <w:noWrap/>
            <w:vAlign w:val="center"/>
            <w:hideMark/>
          </w:tcPr>
          <w:p w14:paraId="4928251D"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2,15</w:t>
            </w:r>
          </w:p>
        </w:tc>
      </w:tr>
      <w:tr w:rsidR="00632D15" w:rsidRPr="00632D15" w14:paraId="234DE2DF" w14:textId="77777777" w:rsidTr="00632D15">
        <w:trPr>
          <w:trHeight w:val="41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CFB4748" w14:textId="33A7536F" w:rsidR="00632D15" w:rsidRPr="00632D15" w:rsidRDefault="00F40C70" w:rsidP="00632D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180" w:type="dxa"/>
            <w:tcBorders>
              <w:top w:val="nil"/>
              <w:left w:val="nil"/>
              <w:bottom w:val="single" w:sz="4" w:space="0" w:color="auto"/>
              <w:right w:val="single" w:sz="4" w:space="0" w:color="auto"/>
            </w:tcBorders>
            <w:shd w:val="clear" w:color="auto" w:fill="auto"/>
            <w:vAlign w:val="center"/>
            <w:hideMark/>
          </w:tcPr>
          <w:p w14:paraId="3EEA59A4"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Модульная котельная (СДК Балахоновка)</w:t>
            </w:r>
          </w:p>
        </w:tc>
        <w:tc>
          <w:tcPr>
            <w:tcW w:w="1041" w:type="dxa"/>
            <w:tcBorders>
              <w:top w:val="nil"/>
              <w:left w:val="nil"/>
              <w:bottom w:val="single" w:sz="4" w:space="0" w:color="auto"/>
              <w:right w:val="single" w:sz="4" w:space="0" w:color="auto"/>
            </w:tcBorders>
            <w:shd w:val="clear" w:color="auto" w:fill="auto"/>
            <w:vAlign w:val="center"/>
            <w:hideMark/>
          </w:tcPr>
          <w:p w14:paraId="3F7DC32B"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2023</w:t>
            </w:r>
          </w:p>
        </w:tc>
        <w:tc>
          <w:tcPr>
            <w:tcW w:w="1334" w:type="dxa"/>
            <w:tcBorders>
              <w:top w:val="nil"/>
              <w:left w:val="nil"/>
              <w:bottom w:val="single" w:sz="4" w:space="0" w:color="auto"/>
              <w:right w:val="single" w:sz="4" w:space="0" w:color="auto"/>
            </w:tcBorders>
            <w:shd w:val="clear" w:color="auto" w:fill="auto"/>
            <w:noWrap/>
            <w:vAlign w:val="center"/>
            <w:hideMark/>
          </w:tcPr>
          <w:p w14:paraId="56B51340"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1,935</w:t>
            </w:r>
          </w:p>
        </w:tc>
        <w:tc>
          <w:tcPr>
            <w:tcW w:w="1697" w:type="dxa"/>
            <w:tcBorders>
              <w:top w:val="nil"/>
              <w:left w:val="nil"/>
              <w:bottom w:val="single" w:sz="4" w:space="0" w:color="auto"/>
              <w:right w:val="single" w:sz="4" w:space="0" w:color="auto"/>
            </w:tcBorders>
            <w:shd w:val="clear" w:color="auto" w:fill="auto"/>
            <w:noWrap/>
            <w:vAlign w:val="center"/>
            <w:hideMark/>
          </w:tcPr>
          <w:p w14:paraId="7BB054CA"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1,789</w:t>
            </w:r>
          </w:p>
        </w:tc>
        <w:tc>
          <w:tcPr>
            <w:tcW w:w="1349" w:type="dxa"/>
            <w:tcBorders>
              <w:top w:val="nil"/>
              <w:left w:val="nil"/>
              <w:bottom w:val="single" w:sz="4" w:space="0" w:color="auto"/>
              <w:right w:val="single" w:sz="4" w:space="0" w:color="auto"/>
            </w:tcBorders>
            <w:shd w:val="clear" w:color="auto" w:fill="auto"/>
            <w:noWrap/>
            <w:vAlign w:val="center"/>
            <w:hideMark/>
          </w:tcPr>
          <w:p w14:paraId="36B1C1B8"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0,15</w:t>
            </w:r>
          </w:p>
        </w:tc>
        <w:tc>
          <w:tcPr>
            <w:tcW w:w="964" w:type="dxa"/>
            <w:tcBorders>
              <w:top w:val="nil"/>
              <w:left w:val="nil"/>
              <w:bottom w:val="single" w:sz="4" w:space="0" w:color="auto"/>
              <w:right w:val="single" w:sz="4" w:space="0" w:color="auto"/>
            </w:tcBorders>
            <w:shd w:val="clear" w:color="auto" w:fill="auto"/>
            <w:noWrap/>
            <w:vAlign w:val="center"/>
            <w:hideMark/>
          </w:tcPr>
          <w:p w14:paraId="5C617EE4"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1,40</w:t>
            </w:r>
          </w:p>
        </w:tc>
      </w:tr>
      <w:tr w:rsidR="00632D15" w:rsidRPr="00632D15" w14:paraId="2D1C34D6" w14:textId="77777777" w:rsidTr="00632D15">
        <w:trPr>
          <w:trHeight w:val="164"/>
        </w:trPr>
        <w:tc>
          <w:tcPr>
            <w:tcW w:w="39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54A04"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Итого</w:t>
            </w:r>
          </w:p>
        </w:tc>
        <w:tc>
          <w:tcPr>
            <w:tcW w:w="1334" w:type="dxa"/>
            <w:tcBorders>
              <w:top w:val="nil"/>
              <w:left w:val="nil"/>
              <w:bottom w:val="single" w:sz="4" w:space="0" w:color="auto"/>
              <w:right w:val="single" w:sz="4" w:space="0" w:color="auto"/>
            </w:tcBorders>
            <w:shd w:val="clear" w:color="auto" w:fill="auto"/>
            <w:noWrap/>
            <w:vAlign w:val="center"/>
            <w:hideMark/>
          </w:tcPr>
          <w:p w14:paraId="2BF586D2"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25,822</w:t>
            </w:r>
          </w:p>
        </w:tc>
        <w:tc>
          <w:tcPr>
            <w:tcW w:w="1697" w:type="dxa"/>
            <w:tcBorders>
              <w:top w:val="nil"/>
              <w:left w:val="nil"/>
              <w:bottom w:val="single" w:sz="4" w:space="0" w:color="auto"/>
              <w:right w:val="single" w:sz="4" w:space="0" w:color="auto"/>
            </w:tcBorders>
            <w:shd w:val="clear" w:color="auto" w:fill="auto"/>
            <w:noWrap/>
            <w:vAlign w:val="center"/>
            <w:hideMark/>
          </w:tcPr>
          <w:p w14:paraId="0541FA70"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17,209</w:t>
            </w:r>
          </w:p>
        </w:tc>
        <w:tc>
          <w:tcPr>
            <w:tcW w:w="1349" w:type="dxa"/>
            <w:tcBorders>
              <w:top w:val="nil"/>
              <w:left w:val="nil"/>
              <w:bottom w:val="single" w:sz="4" w:space="0" w:color="auto"/>
              <w:right w:val="single" w:sz="4" w:space="0" w:color="auto"/>
            </w:tcBorders>
            <w:shd w:val="clear" w:color="auto" w:fill="auto"/>
            <w:noWrap/>
            <w:vAlign w:val="center"/>
            <w:hideMark/>
          </w:tcPr>
          <w:p w14:paraId="4F314D7D"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8,61</w:t>
            </w:r>
          </w:p>
        </w:tc>
        <w:tc>
          <w:tcPr>
            <w:tcW w:w="964" w:type="dxa"/>
            <w:tcBorders>
              <w:top w:val="nil"/>
              <w:left w:val="nil"/>
              <w:bottom w:val="single" w:sz="4" w:space="0" w:color="auto"/>
              <w:right w:val="single" w:sz="4" w:space="0" w:color="auto"/>
            </w:tcBorders>
            <w:shd w:val="clear" w:color="auto" w:fill="auto"/>
            <w:noWrap/>
            <w:vAlign w:val="center"/>
            <w:hideMark/>
          </w:tcPr>
          <w:p w14:paraId="31769418"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83,99</w:t>
            </w:r>
          </w:p>
        </w:tc>
      </w:tr>
      <w:tr w:rsidR="00632D15" w:rsidRPr="00632D15" w14:paraId="33301702" w14:textId="77777777" w:rsidTr="00632D15">
        <w:trPr>
          <w:trHeight w:val="164"/>
        </w:trPr>
        <w:tc>
          <w:tcPr>
            <w:tcW w:w="696" w:type="dxa"/>
            <w:tcBorders>
              <w:top w:val="nil"/>
              <w:left w:val="nil"/>
              <w:bottom w:val="nil"/>
              <w:right w:val="nil"/>
            </w:tcBorders>
            <w:shd w:val="clear" w:color="auto" w:fill="auto"/>
            <w:noWrap/>
            <w:vAlign w:val="bottom"/>
            <w:hideMark/>
          </w:tcPr>
          <w:p w14:paraId="2E23C099" w14:textId="77777777" w:rsidR="00632D15" w:rsidRPr="00632D15" w:rsidRDefault="00632D15" w:rsidP="00632D15">
            <w:pPr>
              <w:spacing w:after="0" w:line="240" w:lineRule="auto"/>
              <w:jc w:val="center"/>
              <w:rPr>
                <w:rFonts w:ascii="Times New Roman" w:eastAsia="Times New Roman" w:hAnsi="Times New Roman" w:cs="Times New Roman"/>
                <w:color w:val="000000"/>
                <w:sz w:val="20"/>
                <w:szCs w:val="20"/>
                <w:lang w:eastAsia="ru-RU"/>
              </w:rPr>
            </w:pPr>
          </w:p>
        </w:tc>
        <w:tc>
          <w:tcPr>
            <w:tcW w:w="2180" w:type="dxa"/>
            <w:tcBorders>
              <w:top w:val="nil"/>
              <w:left w:val="nil"/>
              <w:bottom w:val="nil"/>
              <w:right w:val="nil"/>
            </w:tcBorders>
            <w:shd w:val="clear" w:color="auto" w:fill="auto"/>
            <w:vAlign w:val="bottom"/>
            <w:hideMark/>
          </w:tcPr>
          <w:p w14:paraId="2CA072AB" w14:textId="77777777" w:rsidR="00632D15" w:rsidRPr="00632D15" w:rsidRDefault="00632D15" w:rsidP="00632D15">
            <w:pPr>
              <w:spacing w:after="0" w:line="240" w:lineRule="auto"/>
              <w:rPr>
                <w:rFonts w:ascii="Times New Roman" w:eastAsia="Times New Roman" w:hAnsi="Times New Roman" w:cs="Times New Roman"/>
                <w:sz w:val="20"/>
                <w:szCs w:val="20"/>
                <w:lang w:eastAsia="ru-RU"/>
              </w:rPr>
            </w:pPr>
          </w:p>
        </w:tc>
        <w:tc>
          <w:tcPr>
            <w:tcW w:w="1041" w:type="dxa"/>
            <w:tcBorders>
              <w:top w:val="nil"/>
              <w:left w:val="nil"/>
              <w:bottom w:val="nil"/>
              <w:right w:val="nil"/>
            </w:tcBorders>
            <w:shd w:val="clear" w:color="auto" w:fill="auto"/>
            <w:noWrap/>
            <w:vAlign w:val="bottom"/>
            <w:hideMark/>
          </w:tcPr>
          <w:p w14:paraId="225BCFBB" w14:textId="77777777" w:rsidR="00632D15" w:rsidRPr="00632D15" w:rsidRDefault="00632D15" w:rsidP="00632D15">
            <w:pPr>
              <w:spacing w:after="0" w:line="240" w:lineRule="auto"/>
              <w:rPr>
                <w:rFonts w:ascii="Times New Roman" w:eastAsia="Times New Roman" w:hAnsi="Times New Roman" w:cs="Times New Roman"/>
                <w:sz w:val="20"/>
                <w:szCs w:val="20"/>
                <w:lang w:eastAsia="ru-RU"/>
              </w:rPr>
            </w:pPr>
          </w:p>
        </w:tc>
        <w:tc>
          <w:tcPr>
            <w:tcW w:w="1334" w:type="dxa"/>
            <w:tcBorders>
              <w:top w:val="nil"/>
              <w:left w:val="nil"/>
              <w:bottom w:val="nil"/>
              <w:right w:val="nil"/>
            </w:tcBorders>
            <w:shd w:val="clear" w:color="auto" w:fill="auto"/>
            <w:noWrap/>
            <w:vAlign w:val="bottom"/>
            <w:hideMark/>
          </w:tcPr>
          <w:p w14:paraId="373D08F5" w14:textId="77777777" w:rsidR="00632D15" w:rsidRPr="00632D15" w:rsidRDefault="00632D15" w:rsidP="00632D15">
            <w:pPr>
              <w:spacing w:after="0" w:line="240" w:lineRule="auto"/>
              <w:rPr>
                <w:rFonts w:ascii="Times New Roman" w:eastAsia="Times New Roman" w:hAnsi="Times New Roman" w:cs="Times New Roman"/>
                <w:sz w:val="20"/>
                <w:szCs w:val="20"/>
                <w:lang w:eastAsia="ru-RU"/>
              </w:rPr>
            </w:pPr>
          </w:p>
        </w:tc>
        <w:tc>
          <w:tcPr>
            <w:tcW w:w="1697" w:type="dxa"/>
            <w:tcBorders>
              <w:top w:val="nil"/>
              <w:left w:val="nil"/>
              <w:bottom w:val="nil"/>
              <w:right w:val="nil"/>
            </w:tcBorders>
            <w:shd w:val="clear" w:color="auto" w:fill="auto"/>
            <w:noWrap/>
            <w:vAlign w:val="bottom"/>
            <w:hideMark/>
          </w:tcPr>
          <w:p w14:paraId="3B8D788B" w14:textId="77777777" w:rsidR="00632D15" w:rsidRPr="00632D15" w:rsidRDefault="00632D15" w:rsidP="00632D15">
            <w:pPr>
              <w:spacing w:after="0" w:line="240" w:lineRule="auto"/>
              <w:rPr>
                <w:rFonts w:ascii="Times New Roman" w:eastAsia="Times New Roman" w:hAnsi="Times New Roman" w:cs="Times New Roman"/>
                <w:sz w:val="20"/>
                <w:szCs w:val="20"/>
                <w:lang w:eastAsia="ru-RU"/>
              </w:rPr>
            </w:pPr>
          </w:p>
        </w:tc>
        <w:tc>
          <w:tcPr>
            <w:tcW w:w="1349" w:type="dxa"/>
            <w:tcBorders>
              <w:top w:val="nil"/>
              <w:left w:val="nil"/>
              <w:bottom w:val="nil"/>
              <w:right w:val="nil"/>
            </w:tcBorders>
            <w:shd w:val="clear" w:color="auto" w:fill="auto"/>
            <w:noWrap/>
            <w:vAlign w:val="bottom"/>
            <w:hideMark/>
          </w:tcPr>
          <w:p w14:paraId="3D5648A9" w14:textId="77777777" w:rsidR="00632D15" w:rsidRPr="00632D15" w:rsidRDefault="00632D15" w:rsidP="00632D15">
            <w:pPr>
              <w:spacing w:after="0" w:line="240" w:lineRule="auto"/>
              <w:rPr>
                <w:rFonts w:ascii="Times New Roman" w:eastAsia="Times New Roman" w:hAnsi="Times New Roman" w:cs="Times New Roman"/>
                <w:sz w:val="20"/>
                <w:szCs w:val="20"/>
                <w:lang w:eastAsia="ru-RU"/>
              </w:rPr>
            </w:pPr>
          </w:p>
        </w:tc>
        <w:tc>
          <w:tcPr>
            <w:tcW w:w="964" w:type="dxa"/>
            <w:tcBorders>
              <w:top w:val="nil"/>
              <w:left w:val="nil"/>
              <w:bottom w:val="nil"/>
              <w:right w:val="nil"/>
            </w:tcBorders>
            <w:shd w:val="clear" w:color="auto" w:fill="auto"/>
            <w:noWrap/>
            <w:vAlign w:val="bottom"/>
            <w:hideMark/>
          </w:tcPr>
          <w:p w14:paraId="322E3EE8" w14:textId="77777777" w:rsidR="00632D15" w:rsidRPr="00632D15" w:rsidRDefault="00632D15" w:rsidP="00632D15">
            <w:pPr>
              <w:spacing w:after="0" w:line="240" w:lineRule="auto"/>
              <w:rPr>
                <w:rFonts w:ascii="Times New Roman" w:eastAsia="Times New Roman" w:hAnsi="Times New Roman" w:cs="Times New Roman"/>
                <w:sz w:val="20"/>
                <w:szCs w:val="20"/>
                <w:lang w:eastAsia="ru-RU"/>
              </w:rPr>
            </w:pPr>
          </w:p>
        </w:tc>
      </w:tr>
      <w:tr w:rsidR="00632D15" w:rsidRPr="00632D15" w14:paraId="6AB854B8" w14:textId="77777777" w:rsidTr="00632D15">
        <w:trPr>
          <w:trHeight w:val="304"/>
        </w:trPr>
        <w:tc>
          <w:tcPr>
            <w:tcW w:w="696" w:type="dxa"/>
            <w:tcBorders>
              <w:top w:val="nil"/>
              <w:left w:val="nil"/>
              <w:bottom w:val="nil"/>
              <w:right w:val="nil"/>
            </w:tcBorders>
            <w:shd w:val="clear" w:color="auto" w:fill="auto"/>
            <w:noWrap/>
            <w:vAlign w:val="bottom"/>
            <w:hideMark/>
          </w:tcPr>
          <w:p w14:paraId="56EF8191" w14:textId="77777777" w:rsidR="00632D15" w:rsidRPr="00632D15" w:rsidRDefault="00632D15" w:rsidP="00632D15">
            <w:pPr>
              <w:spacing w:after="0" w:line="240" w:lineRule="auto"/>
              <w:rPr>
                <w:rFonts w:ascii="Times New Roman" w:eastAsia="Times New Roman" w:hAnsi="Times New Roman" w:cs="Times New Roman"/>
                <w:sz w:val="20"/>
                <w:szCs w:val="20"/>
                <w:lang w:eastAsia="ru-RU"/>
              </w:rPr>
            </w:pPr>
          </w:p>
        </w:tc>
        <w:tc>
          <w:tcPr>
            <w:tcW w:w="8567" w:type="dxa"/>
            <w:gridSpan w:val="6"/>
            <w:tcBorders>
              <w:top w:val="nil"/>
              <w:left w:val="nil"/>
              <w:bottom w:val="nil"/>
              <w:right w:val="nil"/>
            </w:tcBorders>
            <w:shd w:val="clear" w:color="auto" w:fill="auto"/>
            <w:vAlign w:val="bottom"/>
            <w:hideMark/>
          </w:tcPr>
          <w:p w14:paraId="3D4A6959" w14:textId="77777777" w:rsidR="00632D15" w:rsidRPr="00632D15" w:rsidRDefault="00632D15" w:rsidP="000809C7">
            <w:pPr>
              <w:spacing w:after="0" w:line="240" w:lineRule="auto"/>
              <w:rPr>
                <w:rFonts w:ascii="Times New Roman" w:eastAsia="Times New Roman" w:hAnsi="Times New Roman" w:cs="Times New Roman"/>
                <w:color w:val="000000"/>
                <w:sz w:val="20"/>
                <w:szCs w:val="20"/>
                <w:lang w:eastAsia="ru-RU"/>
              </w:rPr>
            </w:pPr>
            <w:r w:rsidRPr="00632D15">
              <w:rPr>
                <w:rFonts w:ascii="Times New Roman" w:eastAsia="Times New Roman" w:hAnsi="Times New Roman" w:cs="Times New Roman"/>
                <w:color w:val="000000"/>
                <w:sz w:val="20"/>
                <w:szCs w:val="20"/>
                <w:lang w:eastAsia="ru-RU"/>
              </w:rPr>
              <w:t xml:space="preserve">*рассчитаны с учетом прогнозных индексов цен, 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w:t>
            </w:r>
          </w:p>
        </w:tc>
      </w:tr>
    </w:tbl>
    <w:p w14:paraId="43BE1004" w14:textId="6D79502D" w:rsidR="00632D15" w:rsidRDefault="00632D15" w:rsidP="00403024">
      <w:pPr>
        <w:tabs>
          <w:tab w:val="left" w:pos="0"/>
        </w:tabs>
        <w:spacing w:after="0" w:line="360" w:lineRule="auto"/>
        <w:ind w:firstLine="567"/>
        <w:jc w:val="both"/>
        <w:rPr>
          <w:rFonts w:ascii="Times New Roman" w:hAnsi="Times New Roman" w:cs="Times New Roman"/>
          <w:color w:val="FF0000"/>
          <w:sz w:val="28"/>
          <w:szCs w:val="28"/>
        </w:rPr>
      </w:pPr>
    </w:p>
    <w:p w14:paraId="328E3036" w14:textId="641D3402" w:rsidR="0045164D" w:rsidRPr="0045164D" w:rsidRDefault="0045164D" w:rsidP="0045164D">
      <w:pPr>
        <w:spacing w:after="0" w:line="360" w:lineRule="auto"/>
        <w:ind w:firstLine="708"/>
        <w:jc w:val="both"/>
        <w:rPr>
          <w:rFonts w:ascii="Times New Roman" w:eastAsia="Times New Roman" w:hAnsi="Times New Roman" w:cs="Times New Roman"/>
          <w:sz w:val="28"/>
          <w:szCs w:val="28"/>
          <w:lang w:eastAsia="ru-RU"/>
        </w:rPr>
      </w:pPr>
      <w:r w:rsidRPr="0045164D">
        <w:rPr>
          <w:rFonts w:ascii="Times New Roman" w:eastAsia="Times New Roman" w:hAnsi="Times New Roman" w:cs="Times New Roman"/>
          <w:sz w:val="28"/>
          <w:szCs w:val="28"/>
          <w:lang w:eastAsia="ru-RU"/>
        </w:rPr>
        <w:t>Для расчетов эффективности и сроков окупаемости мероприятий использовались прогнозные значения индексов-дефляторов ежегодного роста цен на период 2022 – 202</w:t>
      </w:r>
      <w:r w:rsidR="000809C7">
        <w:rPr>
          <w:rFonts w:ascii="Times New Roman" w:eastAsia="Times New Roman" w:hAnsi="Times New Roman" w:cs="Times New Roman"/>
          <w:sz w:val="28"/>
          <w:szCs w:val="28"/>
          <w:lang w:eastAsia="ru-RU"/>
        </w:rPr>
        <w:t>6</w:t>
      </w:r>
      <w:r w:rsidRPr="0045164D">
        <w:rPr>
          <w:rFonts w:ascii="Times New Roman" w:eastAsia="Times New Roman" w:hAnsi="Times New Roman" w:cs="Times New Roman"/>
          <w:sz w:val="28"/>
          <w:szCs w:val="28"/>
          <w:lang w:eastAsia="ru-RU"/>
        </w:rPr>
        <w:t xml:space="preserve"> годы по данным Министерства экономического развития РФ. </w:t>
      </w:r>
    </w:p>
    <w:p w14:paraId="13DC674E" w14:textId="078BDAAC" w:rsidR="0045164D" w:rsidRPr="0045164D" w:rsidRDefault="0045164D" w:rsidP="0045164D">
      <w:pPr>
        <w:spacing w:after="0" w:line="360" w:lineRule="auto"/>
        <w:ind w:firstLine="708"/>
        <w:jc w:val="both"/>
        <w:rPr>
          <w:rFonts w:ascii="Times New Roman" w:eastAsia="Times New Roman" w:hAnsi="Times New Roman" w:cs="Times New Roman"/>
          <w:sz w:val="28"/>
          <w:szCs w:val="28"/>
          <w:lang w:eastAsia="ru-RU"/>
        </w:rPr>
      </w:pPr>
      <w:r w:rsidRPr="0045164D">
        <w:rPr>
          <w:rFonts w:ascii="Times New Roman" w:eastAsia="Times New Roman" w:hAnsi="Times New Roman" w:cs="Times New Roman"/>
          <w:sz w:val="28"/>
          <w:szCs w:val="28"/>
          <w:lang w:eastAsia="ru-RU"/>
        </w:rPr>
        <w:lastRenderedPageBreak/>
        <w:t xml:space="preserve">Ставка дисконтирования принята по ключевой ставке Центрального Банка России на уровне </w:t>
      </w:r>
      <w:r w:rsidR="00F40C70">
        <w:rPr>
          <w:rFonts w:ascii="Times New Roman" w:eastAsia="Times New Roman" w:hAnsi="Times New Roman" w:cs="Times New Roman"/>
          <w:sz w:val="28"/>
          <w:szCs w:val="28"/>
          <w:lang w:eastAsia="ru-RU"/>
        </w:rPr>
        <w:t>9,5</w:t>
      </w:r>
      <w:r w:rsidRPr="0045164D">
        <w:rPr>
          <w:rFonts w:ascii="Times New Roman" w:eastAsia="Times New Roman" w:hAnsi="Times New Roman" w:cs="Times New Roman"/>
          <w:sz w:val="28"/>
          <w:szCs w:val="28"/>
          <w:lang w:eastAsia="ru-RU"/>
        </w:rPr>
        <w:t>%.</w:t>
      </w:r>
    </w:p>
    <w:p w14:paraId="0973CD18" w14:textId="77777777" w:rsidR="0045164D" w:rsidRPr="0045164D" w:rsidRDefault="0045164D" w:rsidP="0045164D">
      <w:pPr>
        <w:spacing w:after="0" w:line="360" w:lineRule="auto"/>
        <w:ind w:firstLine="708"/>
        <w:jc w:val="both"/>
        <w:rPr>
          <w:rFonts w:ascii="Times New Roman" w:eastAsia="Times New Roman" w:hAnsi="Times New Roman" w:cs="Times New Roman"/>
          <w:sz w:val="28"/>
          <w:szCs w:val="28"/>
          <w:lang w:eastAsia="ru-RU"/>
        </w:rPr>
      </w:pPr>
      <w:r w:rsidRPr="0045164D">
        <w:rPr>
          <w:rFonts w:ascii="Times New Roman" w:eastAsia="Times New Roman" w:hAnsi="Times New Roman" w:cs="Times New Roman"/>
          <w:sz w:val="28"/>
          <w:szCs w:val="28"/>
          <w:lang w:eastAsia="ru-RU"/>
        </w:rPr>
        <w:t>В качестве основных показателей, применяемых в расчёте эффективности мероприятий, используются:</w:t>
      </w:r>
    </w:p>
    <w:p w14:paraId="3A8FB636" w14:textId="77777777" w:rsidR="0045164D" w:rsidRPr="0045164D" w:rsidRDefault="0045164D" w:rsidP="0045164D">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45164D">
        <w:rPr>
          <w:rFonts w:ascii="Times New Roman" w:eastAsia="Times New Roman" w:hAnsi="Times New Roman" w:cs="Times New Roman"/>
          <w:sz w:val="28"/>
          <w:szCs w:val="28"/>
          <w:lang w:eastAsia="ru-RU"/>
        </w:rPr>
        <w:t>Чистый дисконтированный доход;</w:t>
      </w:r>
    </w:p>
    <w:p w14:paraId="364DFAB4" w14:textId="77777777" w:rsidR="0045164D" w:rsidRPr="0045164D" w:rsidRDefault="0045164D" w:rsidP="0045164D">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45164D">
        <w:rPr>
          <w:rFonts w:ascii="Times New Roman" w:eastAsia="Times New Roman" w:hAnsi="Times New Roman" w:cs="Times New Roman"/>
          <w:sz w:val="28"/>
          <w:szCs w:val="28"/>
          <w:lang w:eastAsia="ru-RU"/>
        </w:rPr>
        <w:t>Индексы доходности затрат и инвестиций;</w:t>
      </w:r>
    </w:p>
    <w:p w14:paraId="689790FF" w14:textId="77777777" w:rsidR="0045164D" w:rsidRPr="0045164D" w:rsidRDefault="0045164D" w:rsidP="0045164D">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45164D">
        <w:rPr>
          <w:rFonts w:ascii="Times New Roman" w:eastAsia="Times New Roman" w:hAnsi="Times New Roman" w:cs="Times New Roman"/>
          <w:sz w:val="28"/>
          <w:szCs w:val="28"/>
          <w:lang w:eastAsia="ru-RU"/>
        </w:rPr>
        <w:t>Срок окупаемости.</w:t>
      </w:r>
    </w:p>
    <w:p w14:paraId="7C91C72D" w14:textId="61640328" w:rsidR="0045164D" w:rsidRPr="0045164D" w:rsidRDefault="0045164D" w:rsidP="0045164D">
      <w:pPr>
        <w:spacing w:after="0" w:line="360" w:lineRule="auto"/>
        <w:ind w:firstLine="709"/>
        <w:jc w:val="both"/>
        <w:rPr>
          <w:rFonts w:ascii="Times New Roman" w:hAnsi="Times New Roman" w:cs="Times New Roman"/>
          <w:color w:val="000000" w:themeColor="text1"/>
          <w:sz w:val="28"/>
          <w:szCs w:val="28"/>
        </w:rPr>
      </w:pPr>
      <w:r w:rsidRPr="0045164D">
        <w:rPr>
          <w:rFonts w:ascii="Times New Roman" w:eastAsia="Times New Roman" w:hAnsi="Times New Roman" w:cs="Times New Roman"/>
          <w:sz w:val="28"/>
          <w:szCs w:val="28"/>
          <w:lang w:eastAsia="ru-RU"/>
        </w:rPr>
        <w:t xml:space="preserve">Расчет экономической эффективности и срок окупаемости мероприятий приведен в таблице </w:t>
      </w:r>
      <w:r w:rsidR="00F82670">
        <w:rPr>
          <w:rFonts w:ascii="Times New Roman" w:eastAsia="Times New Roman" w:hAnsi="Times New Roman" w:cs="Times New Roman"/>
          <w:sz w:val="28"/>
          <w:szCs w:val="28"/>
          <w:lang w:eastAsia="ru-RU"/>
        </w:rPr>
        <w:t>19</w:t>
      </w:r>
      <w:r w:rsidR="002E6600">
        <w:rPr>
          <w:rFonts w:ascii="Times New Roman" w:eastAsia="Times New Roman" w:hAnsi="Times New Roman" w:cs="Times New Roman"/>
          <w:sz w:val="28"/>
          <w:szCs w:val="28"/>
          <w:lang w:eastAsia="ru-RU"/>
        </w:rPr>
        <w:t>.</w:t>
      </w:r>
      <w:r w:rsidRPr="0045164D">
        <w:rPr>
          <w:rFonts w:ascii="Times New Roman" w:eastAsia="Times New Roman" w:hAnsi="Times New Roman" w:cs="Times New Roman"/>
          <w:sz w:val="28"/>
          <w:szCs w:val="28"/>
          <w:lang w:eastAsia="ru-RU"/>
        </w:rPr>
        <w:t xml:space="preserve"> </w:t>
      </w:r>
    </w:p>
    <w:p w14:paraId="09A328B9" w14:textId="77777777" w:rsidR="0045164D" w:rsidRPr="0045164D" w:rsidRDefault="0045164D" w:rsidP="0045164D">
      <w:pPr>
        <w:spacing w:after="0" w:line="360" w:lineRule="auto"/>
        <w:ind w:firstLine="709"/>
        <w:jc w:val="both"/>
        <w:rPr>
          <w:rFonts w:ascii="Times New Roman" w:eastAsia="Times New Roman" w:hAnsi="Times New Roman" w:cs="Times New Roman"/>
          <w:sz w:val="28"/>
          <w:szCs w:val="28"/>
          <w:lang w:eastAsia="ru-RU"/>
        </w:rPr>
      </w:pPr>
      <w:r w:rsidRPr="0045164D">
        <w:rPr>
          <w:rFonts w:ascii="Times New Roman" w:eastAsia="Times New Roman" w:hAnsi="Times New Roman" w:cs="Times New Roman"/>
          <w:sz w:val="28"/>
          <w:szCs w:val="28"/>
          <w:lang w:eastAsia="ru-RU"/>
        </w:rPr>
        <w:t>В результате осуществленного расчета определены следующие показатели:</w:t>
      </w:r>
    </w:p>
    <w:p w14:paraId="535DF701" w14:textId="77777777" w:rsidR="0045164D" w:rsidRPr="0045164D" w:rsidRDefault="0045164D" w:rsidP="0045164D">
      <w:pPr>
        <w:spacing w:after="0" w:line="360" w:lineRule="auto"/>
        <w:ind w:firstLine="709"/>
        <w:jc w:val="both"/>
        <w:rPr>
          <w:rFonts w:ascii="Times New Roman" w:eastAsia="Times New Roman" w:hAnsi="Times New Roman" w:cs="Times New Roman"/>
          <w:sz w:val="28"/>
          <w:szCs w:val="28"/>
          <w:lang w:eastAsia="ru-RU"/>
        </w:rPr>
      </w:pPr>
      <w:r w:rsidRPr="0045164D">
        <w:rPr>
          <w:rFonts w:ascii="Times New Roman" w:eastAsia="Times New Roman" w:hAnsi="Times New Roman" w:cs="Times New Roman"/>
          <w:sz w:val="28"/>
          <w:szCs w:val="28"/>
          <w:lang w:eastAsia="ru-RU"/>
        </w:rPr>
        <w:t xml:space="preserve">Показатели эффективности внедрения мероприятий: </w:t>
      </w:r>
    </w:p>
    <w:tbl>
      <w:tblPr>
        <w:tblW w:w="9387" w:type="dxa"/>
        <w:tblInd w:w="113" w:type="dxa"/>
        <w:tblLook w:val="04A0" w:firstRow="1" w:lastRow="0" w:firstColumn="1" w:lastColumn="0" w:noHBand="0" w:noVBand="1"/>
      </w:tblPr>
      <w:tblGrid>
        <w:gridCol w:w="5616"/>
        <w:gridCol w:w="1621"/>
        <w:gridCol w:w="2150"/>
      </w:tblGrid>
      <w:tr w:rsidR="002E6600" w:rsidRPr="0045164D" w14:paraId="20558F16" w14:textId="77777777" w:rsidTr="003B6D77">
        <w:trPr>
          <w:trHeight w:val="291"/>
        </w:trPr>
        <w:tc>
          <w:tcPr>
            <w:tcW w:w="5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9CB3C" w14:textId="77777777" w:rsidR="002E6600" w:rsidRPr="0045164D" w:rsidRDefault="002E6600" w:rsidP="002E6600">
            <w:pPr>
              <w:spacing w:after="0" w:line="240" w:lineRule="auto"/>
              <w:rPr>
                <w:rFonts w:ascii="Times New Roman" w:eastAsia="Times New Roman" w:hAnsi="Times New Roman" w:cs="Times New Roman"/>
                <w:sz w:val="24"/>
                <w:szCs w:val="24"/>
                <w:lang w:eastAsia="ru-RU"/>
              </w:rPr>
            </w:pPr>
            <w:r w:rsidRPr="0045164D">
              <w:rPr>
                <w:rFonts w:ascii="Times New Roman" w:eastAsia="Times New Roman" w:hAnsi="Times New Roman" w:cs="Times New Roman"/>
                <w:sz w:val="24"/>
                <w:szCs w:val="24"/>
                <w:lang w:eastAsia="ru-RU"/>
              </w:rPr>
              <w:t>ЧДД</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7C56AFE2" w14:textId="77777777" w:rsidR="002E6600" w:rsidRPr="0045164D" w:rsidRDefault="002E6600" w:rsidP="002E6600">
            <w:pPr>
              <w:spacing w:after="0" w:line="240" w:lineRule="auto"/>
              <w:jc w:val="center"/>
              <w:rPr>
                <w:rFonts w:ascii="Times New Roman" w:eastAsia="Times New Roman" w:hAnsi="Times New Roman" w:cs="Times New Roman"/>
                <w:sz w:val="24"/>
                <w:szCs w:val="24"/>
                <w:lang w:eastAsia="ru-RU"/>
              </w:rPr>
            </w:pPr>
            <w:r w:rsidRPr="0045164D">
              <w:rPr>
                <w:rFonts w:ascii="Times New Roman" w:eastAsia="Times New Roman" w:hAnsi="Times New Roman" w:cs="Times New Roman"/>
                <w:sz w:val="24"/>
                <w:szCs w:val="24"/>
                <w:lang w:eastAsia="ru-RU"/>
              </w:rPr>
              <w:t>тыс. руб.</w:t>
            </w:r>
          </w:p>
        </w:tc>
        <w:tc>
          <w:tcPr>
            <w:tcW w:w="215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4A6714E" w14:textId="236AFE38" w:rsidR="002E6600" w:rsidRPr="0045164D" w:rsidRDefault="002D44A3" w:rsidP="002E6600">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75,49</w:t>
            </w:r>
          </w:p>
        </w:tc>
      </w:tr>
      <w:tr w:rsidR="002E6600" w:rsidRPr="0045164D" w14:paraId="5E4CF995" w14:textId="77777777" w:rsidTr="003B6D77">
        <w:trPr>
          <w:trHeight w:val="495"/>
        </w:trPr>
        <w:tc>
          <w:tcPr>
            <w:tcW w:w="5616" w:type="dxa"/>
            <w:tcBorders>
              <w:top w:val="nil"/>
              <w:left w:val="single" w:sz="4" w:space="0" w:color="auto"/>
              <w:bottom w:val="single" w:sz="4" w:space="0" w:color="auto"/>
              <w:right w:val="single" w:sz="4" w:space="0" w:color="auto"/>
            </w:tcBorders>
            <w:shd w:val="clear" w:color="auto" w:fill="auto"/>
            <w:vAlign w:val="center"/>
            <w:hideMark/>
          </w:tcPr>
          <w:p w14:paraId="0D5EF8FD" w14:textId="77777777" w:rsidR="002E6600" w:rsidRPr="0045164D" w:rsidRDefault="002E6600" w:rsidP="002E6600">
            <w:pPr>
              <w:spacing w:after="0" w:line="240" w:lineRule="auto"/>
              <w:rPr>
                <w:rFonts w:ascii="Times New Roman" w:eastAsia="Times New Roman" w:hAnsi="Times New Roman" w:cs="Times New Roman"/>
                <w:sz w:val="24"/>
                <w:szCs w:val="24"/>
                <w:lang w:eastAsia="ru-RU"/>
              </w:rPr>
            </w:pPr>
            <w:r w:rsidRPr="0045164D">
              <w:rPr>
                <w:rFonts w:ascii="Times New Roman" w:eastAsia="Times New Roman" w:hAnsi="Times New Roman" w:cs="Times New Roman"/>
                <w:sz w:val="24"/>
                <w:szCs w:val="24"/>
                <w:lang w:eastAsia="ru-RU"/>
              </w:rPr>
              <w:t>Индекс доходности дисконтированных инвестиций</w:t>
            </w:r>
          </w:p>
        </w:tc>
        <w:tc>
          <w:tcPr>
            <w:tcW w:w="1621" w:type="dxa"/>
            <w:tcBorders>
              <w:top w:val="nil"/>
              <w:left w:val="nil"/>
              <w:bottom w:val="single" w:sz="4" w:space="0" w:color="auto"/>
              <w:right w:val="single" w:sz="4" w:space="0" w:color="auto"/>
            </w:tcBorders>
            <w:shd w:val="clear" w:color="auto" w:fill="auto"/>
            <w:vAlign w:val="center"/>
            <w:hideMark/>
          </w:tcPr>
          <w:p w14:paraId="0F82CC04" w14:textId="77777777" w:rsidR="002E6600" w:rsidRPr="0045164D" w:rsidRDefault="002E6600" w:rsidP="002E6600">
            <w:pPr>
              <w:spacing w:after="0" w:line="240" w:lineRule="auto"/>
              <w:jc w:val="center"/>
              <w:rPr>
                <w:rFonts w:ascii="Times New Roman" w:eastAsia="Times New Roman" w:hAnsi="Times New Roman" w:cs="Times New Roman"/>
                <w:sz w:val="24"/>
                <w:szCs w:val="24"/>
                <w:lang w:eastAsia="ru-RU"/>
              </w:rPr>
            </w:pPr>
            <w:r w:rsidRPr="0045164D">
              <w:rPr>
                <w:rFonts w:ascii="Times New Roman" w:eastAsia="Times New Roman" w:hAnsi="Times New Roman" w:cs="Times New Roman"/>
                <w:sz w:val="24"/>
                <w:szCs w:val="24"/>
                <w:lang w:eastAsia="ru-RU"/>
              </w:rPr>
              <w:t>%</w:t>
            </w:r>
          </w:p>
        </w:tc>
        <w:tc>
          <w:tcPr>
            <w:tcW w:w="2150" w:type="dxa"/>
            <w:tcBorders>
              <w:top w:val="nil"/>
              <w:left w:val="single" w:sz="4" w:space="0" w:color="auto"/>
              <w:bottom w:val="single" w:sz="4" w:space="0" w:color="auto"/>
              <w:right w:val="single" w:sz="8" w:space="0" w:color="auto"/>
            </w:tcBorders>
            <w:shd w:val="clear" w:color="auto" w:fill="auto"/>
            <w:noWrap/>
            <w:vAlign w:val="center"/>
            <w:hideMark/>
          </w:tcPr>
          <w:p w14:paraId="27D98195" w14:textId="4752DBE4" w:rsidR="002E6600" w:rsidRPr="0045164D" w:rsidRDefault="002D44A3" w:rsidP="002E6600">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676</w:t>
            </w:r>
            <w:r w:rsidR="002E6600" w:rsidRPr="002E6600">
              <w:rPr>
                <w:rFonts w:ascii="Times New Roman" w:hAnsi="Times New Roman" w:cs="Times New Roman"/>
                <w:sz w:val="24"/>
                <w:szCs w:val="24"/>
              </w:rPr>
              <w:t>%</w:t>
            </w:r>
          </w:p>
        </w:tc>
      </w:tr>
      <w:tr w:rsidR="002E6600" w:rsidRPr="0045164D" w14:paraId="35E0DD8F" w14:textId="77777777" w:rsidTr="003B6D77">
        <w:trPr>
          <w:trHeight w:val="291"/>
        </w:trPr>
        <w:tc>
          <w:tcPr>
            <w:tcW w:w="5616" w:type="dxa"/>
            <w:tcBorders>
              <w:top w:val="nil"/>
              <w:left w:val="single" w:sz="4" w:space="0" w:color="auto"/>
              <w:bottom w:val="single" w:sz="4" w:space="0" w:color="auto"/>
              <w:right w:val="single" w:sz="4" w:space="0" w:color="auto"/>
            </w:tcBorders>
            <w:shd w:val="clear" w:color="auto" w:fill="auto"/>
            <w:vAlign w:val="center"/>
            <w:hideMark/>
          </w:tcPr>
          <w:p w14:paraId="4A0FBBC5" w14:textId="77777777" w:rsidR="002E6600" w:rsidRPr="0045164D" w:rsidRDefault="002E6600" w:rsidP="002E6600">
            <w:pPr>
              <w:spacing w:after="0" w:line="240" w:lineRule="auto"/>
              <w:rPr>
                <w:rFonts w:ascii="Times New Roman" w:eastAsia="Times New Roman" w:hAnsi="Times New Roman" w:cs="Times New Roman"/>
                <w:sz w:val="24"/>
                <w:szCs w:val="24"/>
                <w:lang w:eastAsia="ru-RU"/>
              </w:rPr>
            </w:pPr>
            <w:r w:rsidRPr="0045164D">
              <w:rPr>
                <w:rFonts w:ascii="Times New Roman" w:eastAsia="Times New Roman" w:hAnsi="Times New Roman" w:cs="Times New Roman"/>
                <w:sz w:val="24"/>
                <w:szCs w:val="24"/>
                <w:lang w:eastAsia="ru-RU"/>
              </w:rPr>
              <w:t>Срок окупаемости дисконтированный</w:t>
            </w:r>
          </w:p>
        </w:tc>
        <w:tc>
          <w:tcPr>
            <w:tcW w:w="1621" w:type="dxa"/>
            <w:tcBorders>
              <w:top w:val="nil"/>
              <w:left w:val="nil"/>
              <w:bottom w:val="single" w:sz="4" w:space="0" w:color="auto"/>
              <w:right w:val="single" w:sz="4" w:space="0" w:color="auto"/>
            </w:tcBorders>
            <w:shd w:val="clear" w:color="auto" w:fill="auto"/>
            <w:vAlign w:val="center"/>
            <w:hideMark/>
          </w:tcPr>
          <w:p w14:paraId="58A34AF5" w14:textId="77777777" w:rsidR="002E6600" w:rsidRPr="0045164D" w:rsidRDefault="002E6600" w:rsidP="002E6600">
            <w:pPr>
              <w:spacing w:after="0" w:line="240" w:lineRule="auto"/>
              <w:jc w:val="center"/>
              <w:rPr>
                <w:rFonts w:ascii="Times New Roman" w:eastAsia="Times New Roman" w:hAnsi="Times New Roman" w:cs="Times New Roman"/>
                <w:sz w:val="24"/>
                <w:szCs w:val="24"/>
                <w:lang w:eastAsia="ru-RU"/>
              </w:rPr>
            </w:pPr>
            <w:r w:rsidRPr="0045164D">
              <w:rPr>
                <w:rFonts w:ascii="Times New Roman" w:eastAsia="Times New Roman" w:hAnsi="Times New Roman" w:cs="Times New Roman"/>
                <w:sz w:val="24"/>
                <w:szCs w:val="24"/>
                <w:lang w:eastAsia="ru-RU"/>
              </w:rPr>
              <w:t>лет</w:t>
            </w:r>
          </w:p>
        </w:tc>
        <w:tc>
          <w:tcPr>
            <w:tcW w:w="2150" w:type="dxa"/>
            <w:tcBorders>
              <w:top w:val="nil"/>
              <w:left w:val="single" w:sz="4" w:space="0" w:color="auto"/>
              <w:bottom w:val="single" w:sz="4" w:space="0" w:color="auto"/>
              <w:right w:val="single" w:sz="8" w:space="0" w:color="auto"/>
            </w:tcBorders>
            <w:shd w:val="clear" w:color="auto" w:fill="auto"/>
            <w:vAlign w:val="center"/>
            <w:hideMark/>
          </w:tcPr>
          <w:p w14:paraId="0B7F8368" w14:textId="2B05ACD5" w:rsidR="002E6600" w:rsidRPr="0045164D" w:rsidRDefault="002D44A3" w:rsidP="002E66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менее 1</w:t>
            </w:r>
          </w:p>
        </w:tc>
      </w:tr>
    </w:tbl>
    <w:p w14:paraId="63B6A179" w14:textId="77777777" w:rsidR="0045164D" w:rsidRPr="0045164D" w:rsidRDefault="0045164D" w:rsidP="0045164D">
      <w:pPr>
        <w:spacing w:after="0" w:line="360" w:lineRule="auto"/>
        <w:ind w:firstLine="709"/>
        <w:jc w:val="both"/>
        <w:rPr>
          <w:rFonts w:ascii="Times New Roman" w:eastAsia="Times New Roman" w:hAnsi="Times New Roman" w:cs="Times New Roman"/>
          <w:sz w:val="28"/>
          <w:szCs w:val="28"/>
          <w:lang w:eastAsia="ru-RU"/>
        </w:rPr>
      </w:pPr>
    </w:p>
    <w:p w14:paraId="705D8921" w14:textId="77777777" w:rsidR="0045164D" w:rsidRPr="0045164D" w:rsidRDefault="0045164D" w:rsidP="0045164D">
      <w:pPr>
        <w:spacing w:after="0" w:line="360" w:lineRule="auto"/>
        <w:ind w:firstLine="709"/>
        <w:jc w:val="both"/>
        <w:rPr>
          <w:rFonts w:ascii="Times New Roman" w:eastAsia="Times New Roman" w:hAnsi="Times New Roman" w:cs="Times New Roman"/>
          <w:sz w:val="28"/>
          <w:szCs w:val="28"/>
          <w:lang w:eastAsia="ru-RU"/>
        </w:rPr>
      </w:pPr>
      <w:r w:rsidRPr="0045164D">
        <w:rPr>
          <w:rFonts w:ascii="Times New Roman" w:eastAsia="Times New Roman" w:hAnsi="Times New Roman" w:cs="Times New Roman"/>
          <w:sz w:val="28"/>
          <w:szCs w:val="28"/>
          <w:lang w:eastAsia="ru-RU"/>
        </w:rPr>
        <w:t>Проведя анализ эффективности, можно сделать выводы о том, что запланированные мероприятия являются целесообразными. Все показатели эффективности имеют допустимые значение. Чистый дисконтированный доход значительно больше нуля, следовательно, мероприятие считается эффективным. Индекс доходности дисконтированных инвестиций выше единицы, значит, мероприятие имеет высокую устойчивость.</w:t>
      </w:r>
    </w:p>
    <w:p w14:paraId="1FC3E512" w14:textId="77777777" w:rsidR="0045164D" w:rsidRDefault="0045164D" w:rsidP="0045164D">
      <w:pPr>
        <w:spacing w:after="0" w:line="360" w:lineRule="auto"/>
        <w:ind w:firstLine="709"/>
        <w:jc w:val="both"/>
        <w:rPr>
          <w:rFonts w:ascii="Times New Roman" w:hAnsi="Times New Roman" w:cs="Times New Roman"/>
          <w:sz w:val="28"/>
          <w:szCs w:val="28"/>
        </w:rPr>
      </w:pPr>
    </w:p>
    <w:p w14:paraId="7B52DADC" w14:textId="744BECAF" w:rsidR="0045164D" w:rsidRDefault="0045164D" w:rsidP="0045164D">
      <w:pPr>
        <w:spacing w:after="0" w:line="360" w:lineRule="auto"/>
        <w:ind w:firstLine="709"/>
        <w:jc w:val="both"/>
        <w:rPr>
          <w:rFonts w:ascii="Times New Roman" w:hAnsi="Times New Roman" w:cs="Times New Roman"/>
          <w:sz w:val="28"/>
          <w:szCs w:val="28"/>
        </w:rPr>
        <w:sectPr w:rsidR="0045164D" w:rsidSect="004C0BCE">
          <w:type w:val="nextColumn"/>
          <w:pgSz w:w="11906" w:h="16838" w:code="9"/>
          <w:pgMar w:top="1134" w:right="851" w:bottom="1134" w:left="1701" w:header="454" w:footer="454" w:gutter="0"/>
          <w:cols w:space="708"/>
          <w:docGrid w:linePitch="360"/>
        </w:sectPr>
      </w:pPr>
    </w:p>
    <w:p w14:paraId="672EDB3B" w14:textId="31402A44" w:rsidR="0045164D" w:rsidRDefault="0045164D" w:rsidP="0045164D">
      <w:pPr>
        <w:spacing w:after="0" w:line="360" w:lineRule="auto"/>
        <w:ind w:firstLine="709"/>
        <w:jc w:val="both"/>
        <w:rPr>
          <w:rFonts w:ascii="Times New Roman" w:hAnsi="Times New Roman" w:cs="Times New Roman"/>
          <w:sz w:val="28"/>
          <w:szCs w:val="28"/>
        </w:rPr>
      </w:pPr>
      <w:r w:rsidRPr="0045164D">
        <w:rPr>
          <w:rFonts w:ascii="Times New Roman" w:hAnsi="Times New Roman" w:cs="Times New Roman"/>
          <w:color w:val="000000" w:themeColor="text1"/>
          <w:sz w:val="28"/>
          <w:szCs w:val="28"/>
        </w:rPr>
        <w:lastRenderedPageBreak/>
        <w:t xml:space="preserve">Таблица </w:t>
      </w:r>
      <w:r w:rsidR="00F82670">
        <w:rPr>
          <w:rFonts w:ascii="Times New Roman" w:hAnsi="Times New Roman" w:cs="Times New Roman"/>
          <w:color w:val="000000" w:themeColor="text1"/>
          <w:sz w:val="28"/>
          <w:szCs w:val="28"/>
        </w:rPr>
        <w:t>19</w:t>
      </w:r>
      <w:r w:rsidRPr="0045164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45164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Показатели </w:t>
      </w:r>
      <w:r>
        <w:rPr>
          <w:rFonts w:ascii="Times New Roman" w:hAnsi="Times New Roman" w:cs="Times New Roman"/>
          <w:sz w:val="28"/>
          <w:szCs w:val="28"/>
        </w:rPr>
        <w:t>эффективности</w:t>
      </w:r>
      <w:r w:rsidR="0001671C">
        <w:rPr>
          <w:rFonts w:ascii="Times New Roman" w:hAnsi="Times New Roman" w:cs="Times New Roman"/>
          <w:sz w:val="28"/>
          <w:szCs w:val="28"/>
        </w:rPr>
        <w:t xml:space="preserve"> </w:t>
      </w:r>
      <w:r w:rsidR="002D44A3">
        <w:rPr>
          <w:rFonts w:ascii="Times New Roman" w:hAnsi="Times New Roman" w:cs="Times New Roman"/>
          <w:sz w:val="28"/>
          <w:szCs w:val="28"/>
        </w:rPr>
        <w:t>в</w:t>
      </w:r>
      <w:r>
        <w:rPr>
          <w:rFonts w:ascii="Times New Roman" w:hAnsi="Times New Roman" w:cs="Times New Roman"/>
          <w:sz w:val="28"/>
          <w:szCs w:val="28"/>
        </w:rPr>
        <w:t>недрени</w:t>
      </w:r>
      <w:r w:rsidR="002D44A3">
        <w:rPr>
          <w:rFonts w:ascii="Times New Roman" w:hAnsi="Times New Roman" w:cs="Times New Roman"/>
          <w:sz w:val="28"/>
          <w:szCs w:val="28"/>
        </w:rPr>
        <w:t>я</w:t>
      </w:r>
      <w:r>
        <w:rPr>
          <w:rFonts w:ascii="Times New Roman" w:hAnsi="Times New Roman" w:cs="Times New Roman"/>
          <w:sz w:val="28"/>
          <w:szCs w:val="28"/>
        </w:rPr>
        <w:t xml:space="preserve"> эффективных </w:t>
      </w:r>
      <w:r w:rsidR="002D44A3">
        <w:rPr>
          <w:rFonts w:ascii="Times New Roman" w:hAnsi="Times New Roman" w:cs="Times New Roman"/>
          <w:sz w:val="28"/>
          <w:szCs w:val="28"/>
        </w:rPr>
        <w:t>систем</w:t>
      </w:r>
      <w:r>
        <w:rPr>
          <w:rFonts w:ascii="Times New Roman" w:hAnsi="Times New Roman" w:cs="Times New Roman"/>
          <w:sz w:val="28"/>
          <w:szCs w:val="28"/>
        </w:rPr>
        <w:t xml:space="preserve"> освещения</w:t>
      </w:r>
      <w:r w:rsidR="0001671C">
        <w:rPr>
          <w:rFonts w:ascii="Times New Roman" w:hAnsi="Times New Roman" w:cs="Times New Roman"/>
          <w:sz w:val="28"/>
          <w:szCs w:val="28"/>
        </w:rPr>
        <w:t>.</w:t>
      </w:r>
    </w:p>
    <w:p w14:paraId="12ACC846" w14:textId="098BED24" w:rsidR="001218AC" w:rsidRDefault="001218AC" w:rsidP="007C7AB6">
      <w:pPr>
        <w:spacing w:after="0" w:line="240" w:lineRule="auto"/>
        <w:ind w:firstLine="709"/>
        <w:jc w:val="both"/>
        <w:rPr>
          <w:rFonts w:ascii="Times New Roman" w:hAnsi="Times New Roman" w:cs="Times New Roman"/>
          <w:sz w:val="28"/>
          <w:szCs w:val="28"/>
        </w:rPr>
      </w:pPr>
    </w:p>
    <w:tbl>
      <w:tblPr>
        <w:tblW w:w="13956" w:type="dxa"/>
        <w:tblLook w:val="04A0" w:firstRow="1" w:lastRow="0" w:firstColumn="1" w:lastColumn="0" w:noHBand="0" w:noVBand="1"/>
      </w:tblPr>
      <w:tblGrid>
        <w:gridCol w:w="4613"/>
        <w:gridCol w:w="1513"/>
        <w:gridCol w:w="1417"/>
        <w:gridCol w:w="1802"/>
        <w:gridCol w:w="1561"/>
        <w:gridCol w:w="1561"/>
        <w:gridCol w:w="1489"/>
      </w:tblGrid>
      <w:tr w:rsidR="002D44A3" w:rsidRPr="002D44A3" w14:paraId="16810797" w14:textId="77777777" w:rsidTr="002D44A3">
        <w:trPr>
          <w:trHeight w:val="251"/>
        </w:trPr>
        <w:tc>
          <w:tcPr>
            <w:tcW w:w="4613" w:type="dxa"/>
            <w:tcBorders>
              <w:top w:val="single" w:sz="8" w:space="0" w:color="auto"/>
              <w:left w:val="single" w:sz="8" w:space="0" w:color="auto"/>
              <w:bottom w:val="single" w:sz="4" w:space="0" w:color="auto"/>
              <w:right w:val="nil"/>
            </w:tcBorders>
            <w:shd w:val="clear" w:color="auto" w:fill="auto"/>
            <w:vAlign w:val="center"/>
            <w:hideMark/>
          </w:tcPr>
          <w:p w14:paraId="24CEB0E9"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Показатель</w:t>
            </w:r>
          </w:p>
        </w:tc>
        <w:tc>
          <w:tcPr>
            <w:tcW w:w="15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65AF51" w14:textId="59BE589F"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Ед.</w:t>
            </w:r>
            <w:r>
              <w:rPr>
                <w:rFonts w:ascii="Times New Roman" w:eastAsia="Times New Roman" w:hAnsi="Times New Roman" w:cs="Times New Roman"/>
                <w:b/>
                <w:bCs/>
                <w:sz w:val="18"/>
                <w:szCs w:val="18"/>
                <w:lang w:eastAsia="ru-RU"/>
              </w:rPr>
              <w:t xml:space="preserve"> </w:t>
            </w:r>
            <w:r w:rsidRPr="002D44A3">
              <w:rPr>
                <w:rFonts w:ascii="Times New Roman" w:eastAsia="Times New Roman" w:hAnsi="Times New Roman" w:cs="Times New Roman"/>
                <w:b/>
                <w:bCs/>
                <w:sz w:val="18"/>
                <w:szCs w:val="18"/>
                <w:lang w:eastAsia="ru-RU"/>
              </w:rPr>
              <w:t>изм.</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14:paraId="600373A4"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2023</w:t>
            </w:r>
          </w:p>
        </w:tc>
        <w:tc>
          <w:tcPr>
            <w:tcW w:w="1802" w:type="dxa"/>
            <w:tcBorders>
              <w:top w:val="single" w:sz="8" w:space="0" w:color="auto"/>
              <w:left w:val="nil"/>
              <w:bottom w:val="single" w:sz="4" w:space="0" w:color="auto"/>
              <w:right w:val="single" w:sz="4" w:space="0" w:color="auto"/>
            </w:tcBorders>
            <w:shd w:val="clear" w:color="auto" w:fill="auto"/>
            <w:noWrap/>
            <w:vAlign w:val="center"/>
            <w:hideMark/>
          </w:tcPr>
          <w:p w14:paraId="7F7843C6"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2024</w:t>
            </w:r>
          </w:p>
        </w:tc>
        <w:tc>
          <w:tcPr>
            <w:tcW w:w="1561" w:type="dxa"/>
            <w:tcBorders>
              <w:top w:val="single" w:sz="8" w:space="0" w:color="auto"/>
              <w:left w:val="nil"/>
              <w:bottom w:val="single" w:sz="4" w:space="0" w:color="auto"/>
              <w:right w:val="single" w:sz="4" w:space="0" w:color="auto"/>
            </w:tcBorders>
            <w:shd w:val="clear" w:color="auto" w:fill="auto"/>
            <w:noWrap/>
            <w:vAlign w:val="center"/>
            <w:hideMark/>
          </w:tcPr>
          <w:p w14:paraId="43CD0408"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2025</w:t>
            </w:r>
          </w:p>
        </w:tc>
        <w:tc>
          <w:tcPr>
            <w:tcW w:w="1561" w:type="dxa"/>
            <w:tcBorders>
              <w:top w:val="single" w:sz="8" w:space="0" w:color="auto"/>
              <w:left w:val="nil"/>
              <w:bottom w:val="single" w:sz="4" w:space="0" w:color="auto"/>
              <w:right w:val="single" w:sz="4" w:space="0" w:color="auto"/>
            </w:tcBorders>
            <w:shd w:val="clear" w:color="auto" w:fill="auto"/>
            <w:noWrap/>
            <w:vAlign w:val="center"/>
            <w:hideMark/>
          </w:tcPr>
          <w:p w14:paraId="2B207F8C"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2026</w:t>
            </w:r>
          </w:p>
        </w:tc>
        <w:tc>
          <w:tcPr>
            <w:tcW w:w="1489" w:type="dxa"/>
            <w:tcBorders>
              <w:top w:val="single" w:sz="8" w:space="0" w:color="auto"/>
              <w:left w:val="nil"/>
              <w:bottom w:val="single" w:sz="4" w:space="0" w:color="auto"/>
              <w:right w:val="single" w:sz="4" w:space="0" w:color="auto"/>
            </w:tcBorders>
            <w:shd w:val="clear" w:color="auto" w:fill="auto"/>
            <w:noWrap/>
            <w:vAlign w:val="center"/>
            <w:hideMark/>
          </w:tcPr>
          <w:p w14:paraId="18C9F321"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2027</w:t>
            </w:r>
          </w:p>
        </w:tc>
      </w:tr>
      <w:tr w:rsidR="002D44A3" w:rsidRPr="002D44A3" w14:paraId="36C618FC" w14:textId="77777777" w:rsidTr="002D44A3">
        <w:trPr>
          <w:trHeight w:val="264"/>
        </w:trPr>
        <w:tc>
          <w:tcPr>
            <w:tcW w:w="4613" w:type="dxa"/>
            <w:tcBorders>
              <w:top w:val="nil"/>
              <w:left w:val="single" w:sz="8" w:space="0" w:color="auto"/>
              <w:bottom w:val="single" w:sz="8" w:space="0" w:color="auto"/>
              <w:right w:val="nil"/>
            </w:tcBorders>
            <w:shd w:val="clear" w:color="auto" w:fill="auto"/>
            <w:vAlign w:val="center"/>
            <w:hideMark/>
          </w:tcPr>
          <w:p w14:paraId="6F0CF415" w14:textId="77777777" w:rsidR="002D44A3" w:rsidRPr="002D44A3" w:rsidRDefault="002D44A3" w:rsidP="002D44A3">
            <w:pPr>
              <w:spacing w:after="0" w:line="240" w:lineRule="auto"/>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Период реализации проекта</w:t>
            </w:r>
          </w:p>
        </w:tc>
        <w:tc>
          <w:tcPr>
            <w:tcW w:w="1513" w:type="dxa"/>
            <w:vMerge/>
            <w:tcBorders>
              <w:top w:val="single" w:sz="8" w:space="0" w:color="auto"/>
              <w:left w:val="single" w:sz="8" w:space="0" w:color="auto"/>
              <w:bottom w:val="single" w:sz="8" w:space="0" w:color="000000"/>
              <w:right w:val="single" w:sz="8" w:space="0" w:color="auto"/>
            </w:tcBorders>
            <w:vAlign w:val="center"/>
            <w:hideMark/>
          </w:tcPr>
          <w:p w14:paraId="5EFCCDBA"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p>
        </w:tc>
        <w:tc>
          <w:tcPr>
            <w:tcW w:w="1417" w:type="dxa"/>
            <w:tcBorders>
              <w:top w:val="nil"/>
              <w:left w:val="nil"/>
              <w:bottom w:val="single" w:sz="8" w:space="0" w:color="auto"/>
              <w:right w:val="single" w:sz="4" w:space="0" w:color="auto"/>
            </w:tcBorders>
            <w:shd w:val="clear" w:color="auto" w:fill="auto"/>
            <w:noWrap/>
            <w:vAlign w:val="center"/>
            <w:hideMark/>
          </w:tcPr>
          <w:p w14:paraId="236D3B67"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0</w:t>
            </w:r>
          </w:p>
        </w:tc>
        <w:tc>
          <w:tcPr>
            <w:tcW w:w="1802" w:type="dxa"/>
            <w:tcBorders>
              <w:top w:val="nil"/>
              <w:left w:val="nil"/>
              <w:bottom w:val="single" w:sz="8" w:space="0" w:color="auto"/>
              <w:right w:val="single" w:sz="4" w:space="0" w:color="auto"/>
            </w:tcBorders>
            <w:shd w:val="clear" w:color="auto" w:fill="auto"/>
            <w:noWrap/>
            <w:vAlign w:val="center"/>
            <w:hideMark/>
          </w:tcPr>
          <w:p w14:paraId="308CA84C"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1</w:t>
            </w:r>
          </w:p>
        </w:tc>
        <w:tc>
          <w:tcPr>
            <w:tcW w:w="1561" w:type="dxa"/>
            <w:tcBorders>
              <w:top w:val="nil"/>
              <w:left w:val="nil"/>
              <w:bottom w:val="single" w:sz="8" w:space="0" w:color="auto"/>
              <w:right w:val="single" w:sz="4" w:space="0" w:color="auto"/>
            </w:tcBorders>
            <w:shd w:val="clear" w:color="auto" w:fill="auto"/>
            <w:noWrap/>
            <w:vAlign w:val="center"/>
            <w:hideMark/>
          </w:tcPr>
          <w:p w14:paraId="1F214932"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2</w:t>
            </w:r>
          </w:p>
        </w:tc>
        <w:tc>
          <w:tcPr>
            <w:tcW w:w="1561" w:type="dxa"/>
            <w:tcBorders>
              <w:top w:val="nil"/>
              <w:left w:val="nil"/>
              <w:bottom w:val="single" w:sz="8" w:space="0" w:color="auto"/>
              <w:right w:val="single" w:sz="4" w:space="0" w:color="auto"/>
            </w:tcBorders>
            <w:shd w:val="clear" w:color="auto" w:fill="auto"/>
            <w:noWrap/>
            <w:vAlign w:val="center"/>
            <w:hideMark/>
          </w:tcPr>
          <w:p w14:paraId="5B01D7FB"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3</w:t>
            </w:r>
          </w:p>
        </w:tc>
        <w:tc>
          <w:tcPr>
            <w:tcW w:w="1489" w:type="dxa"/>
            <w:tcBorders>
              <w:top w:val="nil"/>
              <w:left w:val="nil"/>
              <w:bottom w:val="single" w:sz="8" w:space="0" w:color="auto"/>
              <w:right w:val="single" w:sz="4" w:space="0" w:color="auto"/>
            </w:tcBorders>
            <w:shd w:val="clear" w:color="auto" w:fill="auto"/>
            <w:noWrap/>
            <w:vAlign w:val="center"/>
            <w:hideMark/>
          </w:tcPr>
          <w:p w14:paraId="70C7A9B3"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4</w:t>
            </w:r>
          </w:p>
        </w:tc>
      </w:tr>
      <w:tr w:rsidR="002D44A3" w:rsidRPr="002D44A3" w14:paraId="3A9DD8DA" w14:textId="77777777" w:rsidTr="002D44A3">
        <w:trPr>
          <w:trHeight w:val="251"/>
        </w:trPr>
        <w:tc>
          <w:tcPr>
            <w:tcW w:w="4613" w:type="dxa"/>
            <w:tcBorders>
              <w:top w:val="nil"/>
              <w:left w:val="single" w:sz="8" w:space="0" w:color="auto"/>
              <w:bottom w:val="single" w:sz="4" w:space="0" w:color="auto"/>
              <w:right w:val="nil"/>
            </w:tcBorders>
            <w:shd w:val="clear" w:color="auto" w:fill="auto"/>
            <w:vAlign w:val="center"/>
            <w:hideMark/>
          </w:tcPr>
          <w:p w14:paraId="68B9572F" w14:textId="77777777" w:rsidR="002D44A3" w:rsidRPr="002D44A3" w:rsidRDefault="002D44A3" w:rsidP="002D44A3">
            <w:pPr>
              <w:spacing w:after="0" w:line="240" w:lineRule="auto"/>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Капитальные вложения</w:t>
            </w:r>
          </w:p>
        </w:tc>
        <w:tc>
          <w:tcPr>
            <w:tcW w:w="1513" w:type="dxa"/>
            <w:tcBorders>
              <w:top w:val="nil"/>
              <w:left w:val="single" w:sz="8" w:space="0" w:color="auto"/>
              <w:bottom w:val="single" w:sz="4" w:space="0" w:color="auto"/>
              <w:right w:val="single" w:sz="8" w:space="0" w:color="auto"/>
            </w:tcBorders>
            <w:shd w:val="clear" w:color="auto" w:fill="auto"/>
            <w:vAlign w:val="center"/>
            <w:hideMark/>
          </w:tcPr>
          <w:p w14:paraId="29528589"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5DD99BFB"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2,55</w:t>
            </w:r>
          </w:p>
        </w:tc>
        <w:tc>
          <w:tcPr>
            <w:tcW w:w="1802" w:type="dxa"/>
            <w:tcBorders>
              <w:top w:val="nil"/>
              <w:left w:val="nil"/>
              <w:bottom w:val="single" w:sz="4" w:space="0" w:color="auto"/>
              <w:right w:val="single" w:sz="4" w:space="0" w:color="auto"/>
            </w:tcBorders>
            <w:shd w:val="clear" w:color="auto" w:fill="auto"/>
            <w:noWrap/>
            <w:vAlign w:val="center"/>
            <w:hideMark/>
          </w:tcPr>
          <w:p w14:paraId="0041C368"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9,43</w:t>
            </w:r>
          </w:p>
        </w:tc>
        <w:tc>
          <w:tcPr>
            <w:tcW w:w="1561" w:type="dxa"/>
            <w:tcBorders>
              <w:top w:val="nil"/>
              <w:left w:val="nil"/>
              <w:bottom w:val="single" w:sz="4" w:space="0" w:color="auto"/>
              <w:right w:val="single" w:sz="4" w:space="0" w:color="auto"/>
            </w:tcBorders>
            <w:shd w:val="clear" w:color="auto" w:fill="auto"/>
            <w:noWrap/>
            <w:vAlign w:val="center"/>
            <w:hideMark/>
          </w:tcPr>
          <w:p w14:paraId="75F20A60"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 </w:t>
            </w:r>
          </w:p>
        </w:tc>
        <w:tc>
          <w:tcPr>
            <w:tcW w:w="1561" w:type="dxa"/>
            <w:tcBorders>
              <w:top w:val="nil"/>
              <w:left w:val="nil"/>
              <w:bottom w:val="single" w:sz="4" w:space="0" w:color="auto"/>
              <w:right w:val="single" w:sz="4" w:space="0" w:color="auto"/>
            </w:tcBorders>
            <w:shd w:val="clear" w:color="auto" w:fill="auto"/>
            <w:noWrap/>
            <w:vAlign w:val="center"/>
            <w:hideMark/>
          </w:tcPr>
          <w:p w14:paraId="6184FB69"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 </w:t>
            </w:r>
          </w:p>
        </w:tc>
        <w:tc>
          <w:tcPr>
            <w:tcW w:w="1489" w:type="dxa"/>
            <w:tcBorders>
              <w:top w:val="nil"/>
              <w:left w:val="nil"/>
              <w:bottom w:val="single" w:sz="4" w:space="0" w:color="auto"/>
              <w:right w:val="single" w:sz="4" w:space="0" w:color="auto"/>
            </w:tcBorders>
            <w:shd w:val="clear" w:color="auto" w:fill="auto"/>
            <w:noWrap/>
            <w:vAlign w:val="center"/>
            <w:hideMark/>
          </w:tcPr>
          <w:p w14:paraId="45ADE102"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 </w:t>
            </w:r>
          </w:p>
        </w:tc>
      </w:tr>
      <w:tr w:rsidR="002D44A3" w:rsidRPr="002D44A3" w14:paraId="1A7EB4E6" w14:textId="77777777" w:rsidTr="002D44A3">
        <w:trPr>
          <w:trHeight w:val="251"/>
        </w:trPr>
        <w:tc>
          <w:tcPr>
            <w:tcW w:w="4613" w:type="dxa"/>
            <w:tcBorders>
              <w:top w:val="nil"/>
              <w:left w:val="single" w:sz="8" w:space="0" w:color="auto"/>
              <w:bottom w:val="single" w:sz="4" w:space="0" w:color="auto"/>
              <w:right w:val="nil"/>
            </w:tcBorders>
            <w:shd w:val="clear" w:color="auto" w:fill="auto"/>
            <w:vAlign w:val="center"/>
            <w:hideMark/>
          </w:tcPr>
          <w:p w14:paraId="5494F5D7" w14:textId="77777777" w:rsidR="002D44A3" w:rsidRPr="002D44A3" w:rsidRDefault="002D44A3" w:rsidP="002D44A3">
            <w:pPr>
              <w:spacing w:after="0" w:line="240" w:lineRule="auto"/>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Дисконтированные инвестиции</w:t>
            </w:r>
          </w:p>
        </w:tc>
        <w:tc>
          <w:tcPr>
            <w:tcW w:w="1513" w:type="dxa"/>
            <w:tcBorders>
              <w:top w:val="nil"/>
              <w:left w:val="single" w:sz="8" w:space="0" w:color="auto"/>
              <w:bottom w:val="single" w:sz="4" w:space="0" w:color="auto"/>
              <w:right w:val="single" w:sz="8" w:space="0" w:color="auto"/>
            </w:tcBorders>
            <w:shd w:val="clear" w:color="auto" w:fill="auto"/>
            <w:vAlign w:val="center"/>
            <w:hideMark/>
          </w:tcPr>
          <w:p w14:paraId="71A8205B"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59EE286F"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2,55</w:t>
            </w:r>
          </w:p>
        </w:tc>
        <w:tc>
          <w:tcPr>
            <w:tcW w:w="1802" w:type="dxa"/>
            <w:tcBorders>
              <w:top w:val="nil"/>
              <w:left w:val="nil"/>
              <w:bottom w:val="single" w:sz="4" w:space="0" w:color="auto"/>
              <w:right w:val="single" w:sz="4" w:space="0" w:color="auto"/>
            </w:tcBorders>
            <w:shd w:val="clear" w:color="auto" w:fill="auto"/>
            <w:noWrap/>
            <w:vAlign w:val="center"/>
            <w:hideMark/>
          </w:tcPr>
          <w:p w14:paraId="20922163"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8,61</w:t>
            </w:r>
          </w:p>
        </w:tc>
        <w:tc>
          <w:tcPr>
            <w:tcW w:w="1561" w:type="dxa"/>
            <w:tcBorders>
              <w:top w:val="nil"/>
              <w:left w:val="nil"/>
              <w:bottom w:val="single" w:sz="4" w:space="0" w:color="auto"/>
              <w:right w:val="single" w:sz="4" w:space="0" w:color="auto"/>
            </w:tcBorders>
            <w:shd w:val="clear" w:color="auto" w:fill="auto"/>
            <w:noWrap/>
            <w:vAlign w:val="center"/>
            <w:hideMark/>
          </w:tcPr>
          <w:p w14:paraId="21179E7F"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0,00</w:t>
            </w:r>
          </w:p>
        </w:tc>
        <w:tc>
          <w:tcPr>
            <w:tcW w:w="1561" w:type="dxa"/>
            <w:tcBorders>
              <w:top w:val="nil"/>
              <w:left w:val="nil"/>
              <w:bottom w:val="single" w:sz="4" w:space="0" w:color="auto"/>
              <w:right w:val="single" w:sz="4" w:space="0" w:color="auto"/>
            </w:tcBorders>
            <w:shd w:val="clear" w:color="auto" w:fill="auto"/>
            <w:noWrap/>
            <w:vAlign w:val="center"/>
            <w:hideMark/>
          </w:tcPr>
          <w:p w14:paraId="22282536"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0,00</w:t>
            </w:r>
          </w:p>
        </w:tc>
        <w:tc>
          <w:tcPr>
            <w:tcW w:w="1489" w:type="dxa"/>
            <w:tcBorders>
              <w:top w:val="nil"/>
              <w:left w:val="nil"/>
              <w:bottom w:val="single" w:sz="4" w:space="0" w:color="auto"/>
              <w:right w:val="single" w:sz="4" w:space="0" w:color="auto"/>
            </w:tcBorders>
            <w:shd w:val="clear" w:color="auto" w:fill="auto"/>
            <w:noWrap/>
            <w:vAlign w:val="center"/>
            <w:hideMark/>
          </w:tcPr>
          <w:p w14:paraId="79284F7F"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0,00</w:t>
            </w:r>
          </w:p>
        </w:tc>
      </w:tr>
      <w:tr w:rsidR="002D44A3" w:rsidRPr="002D44A3" w14:paraId="4BE97873" w14:textId="77777777" w:rsidTr="002D44A3">
        <w:trPr>
          <w:trHeight w:val="264"/>
        </w:trPr>
        <w:tc>
          <w:tcPr>
            <w:tcW w:w="4613" w:type="dxa"/>
            <w:tcBorders>
              <w:top w:val="nil"/>
              <w:left w:val="single" w:sz="8" w:space="0" w:color="auto"/>
              <w:bottom w:val="single" w:sz="8" w:space="0" w:color="auto"/>
              <w:right w:val="nil"/>
            </w:tcBorders>
            <w:shd w:val="clear" w:color="auto" w:fill="auto"/>
            <w:vAlign w:val="center"/>
            <w:hideMark/>
          </w:tcPr>
          <w:p w14:paraId="09EE957A" w14:textId="77777777" w:rsidR="002D44A3" w:rsidRPr="002D44A3" w:rsidRDefault="002D44A3" w:rsidP="002D44A3">
            <w:pPr>
              <w:spacing w:after="0" w:line="240" w:lineRule="auto"/>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Накопленным итогом</w:t>
            </w:r>
          </w:p>
        </w:tc>
        <w:tc>
          <w:tcPr>
            <w:tcW w:w="1513" w:type="dxa"/>
            <w:tcBorders>
              <w:top w:val="nil"/>
              <w:left w:val="single" w:sz="8" w:space="0" w:color="auto"/>
              <w:bottom w:val="single" w:sz="8" w:space="0" w:color="auto"/>
              <w:right w:val="single" w:sz="8" w:space="0" w:color="auto"/>
            </w:tcBorders>
            <w:shd w:val="clear" w:color="auto" w:fill="auto"/>
            <w:vAlign w:val="center"/>
            <w:hideMark/>
          </w:tcPr>
          <w:p w14:paraId="20E92C75"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тыс. руб.</w:t>
            </w:r>
          </w:p>
        </w:tc>
        <w:tc>
          <w:tcPr>
            <w:tcW w:w="1417" w:type="dxa"/>
            <w:tcBorders>
              <w:top w:val="nil"/>
              <w:left w:val="nil"/>
              <w:bottom w:val="single" w:sz="8" w:space="0" w:color="auto"/>
              <w:right w:val="single" w:sz="4" w:space="0" w:color="auto"/>
            </w:tcBorders>
            <w:shd w:val="clear" w:color="auto" w:fill="auto"/>
            <w:noWrap/>
            <w:vAlign w:val="center"/>
            <w:hideMark/>
          </w:tcPr>
          <w:p w14:paraId="2C5B54C1"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2,55</w:t>
            </w:r>
          </w:p>
        </w:tc>
        <w:tc>
          <w:tcPr>
            <w:tcW w:w="1802" w:type="dxa"/>
            <w:tcBorders>
              <w:top w:val="nil"/>
              <w:left w:val="nil"/>
              <w:bottom w:val="single" w:sz="8" w:space="0" w:color="auto"/>
              <w:right w:val="single" w:sz="4" w:space="0" w:color="auto"/>
            </w:tcBorders>
            <w:shd w:val="clear" w:color="auto" w:fill="auto"/>
            <w:noWrap/>
            <w:vAlign w:val="center"/>
            <w:hideMark/>
          </w:tcPr>
          <w:p w14:paraId="46CF3832"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11,17</w:t>
            </w:r>
          </w:p>
        </w:tc>
        <w:tc>
          <w:tcPr>
            <w:tcW w:w="1561" w:type="dxa"/>
            <w:tcBorders>
              <w:top w:val="nil"/>
              <w:left w:val="nil"/>
              <w:bottom w:val="single" w:sz="8" w:space="0" w:color="auto"/>
              <w:right w:val="single" w:sz="4" w:space="0" w:color="auto"/>
            </w:tcBorders>
            <w:shd w:val="clear" w:color="auto" w:fill="auto"/>
            <w:noWrap/>
            <w:vAlign w:val="center"/>
            <w:hideMark/>
          </w:tcPr>
          <w:p w14:paraId="16ABA5F7"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11,17</w:t>
            </w:r>
          </w:p>
        </w:tc>
        <w:tc>
          <w:tcPr>
            <w:tcW w:w="1561" w:type="dxa"/>
            <w:tcBorders>
              <w:top w:val="nil"/>
              <w:left w:val="nil"/>
              <w:bottom w:val="single" w:sz="8" w:space="0" w:color="auto"/>
              <w:right w:val="single" w:sz="4" w:space="0" w:color="auto"/>
            </w:tcBorders>
            <w:shd w:val="clear" w:color="auto" w:fill="auto"/>
            <w:noWrap/>
            <w:vAlign w:val="center"/>
            <w:hideMark/>
          </w:tcPr>
          <w:p w14:paraId="520AB95D"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11,17</w:t>
            </w:r>
          </w:p>
        </w:tc>
        <w:tc>
          <w:tcPr>
            <w:tcW w:w="1489" w:type="dxa"/>
            <w:tcBorders>
              <w:top w:val="nil"/>
              <w:left w:val="nil"/>
              <w:bottom w:val="single" w:sz="8" w:space="0" w:color="auto"/>
              <w:right w:val="single" w:sz="4" w:space="0" w:color="auto"/>
            </w:tcBorders>
            <w:shd w:val="clear" w:color="auto" w:fill="auto"/>
            <w:noWrap/>
            <w:vAlign w:val="center"/>
            <w:hideMark/>
          </w:tcPr>
          <w:p w14:paraId="00760D50"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11,17</w:t>
            </w:r>
          </w:p>
        </w:tc>
      </w:tr>
      <w:tr w:rsidR="002D44A3" w:rsidRPr="002D44A3" w14:paraId="6006E165" w14:textId="77777777" w:rsidTr="002D44A3">
        <w:trPr>
          <w:trHeight w:val="251"/>
        </w:trPr>
        <w:tc>
          <w:tcPr>
            <w:tcW w:w="4613" w:type="dxa"/>
            <w:tcBorders>
              <w:top w:val="single" w:sz="4" w:space="0" w:color="auto"/>
              <w:left w:val="single" w:sz="8" w:space="0" w:color="auto"/>
              <w:bottom w:val="single" w:sz="4" w:space="0" w:color="auto"/>
              <w:right w:val="nil"/>
            </w:tcBorders>
            <w:shd w:val="clear" w:color="auto" w:fill="auto"/>
            <w:vAlign w:val="center"/>
            <w:hideMark/>
          </w:tcPr>
          <w:p w14:paraId="56BEAB12" w14:textId="77777777" w:rsidR="002D44A3" w:rsidRPr="002D44A3" w:rsidRDefault="002D44A3" w:rsidP="002D44A3">
            <w:pPr>
              <w:spacing w:after="0" w:line="240" w:lineRule="auto"/>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Денежный поток</w:t>
            </w:r>
          </w:p>
        </w:tc>
        <w:tc>
          <w:tcPr>
            <w:tcW w:w="1513" w:type="dxa"/>
            <w:tcBorders>
              <w:top w:val="nil"/>
              <w:left w:val="single" w:sz="8" w:space="0" w:color="auto"/>
              <w:bottom w:val="single" w:sz="4" w:space="0" w:color="auto"/>
              <w:right w:val="single" w:sz="8" w:space="0" w:color="auto"/>
            </w:tcBorders>
            <w:shd w:val="clear" w:color="auto" w:fill="auto"/>
            <w:vAlign w:val="center"/>
            <w:hideMark/>
          </w:tcPr>
          <w:p w14:paraId="6BB5A7EE"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тыс. руб.</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83FDC"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33,78</w:t>
            </w:r>
          </w:p>
        </w:tc>
        <w:tc>
          <w:tcPr>
            <w:tcW w:w="1802" w:type="dxa"/>
            <w:tcBorders>
              <w:top w:val="single" w:sz="4" w:space="0" w:color="auto"/>
              <w:left w:val="nil"/>
              <w:bottom w:val="single" w:sz="4" w:space="0" w:color="auto"/>
              <w:right w:val="single" w:sz="4" w:space="0" w:color="auto"/>
            </w:tcBorders>
            <w:shd w:val="clear" w:color="auto" w:fill="auto"/>
            <w:noWrap/>
            <w:vAlign w:val="center"/>
            <w:hideMark/>
          </w:tcPr>
          <w:p w14:paraId="78B6B20F"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45,67</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13D9F32C"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56,75</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2B528D11"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56,39</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18FA93DA"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55,93</w:t>
            </w:r>
          </w:p>
        </w:tc>
      </w:tr>
      <w:tr w:rsidR="002D44A3" w:rsidRPr="002D44A3" w14:paraId="45AC5450" w14:textId="77777777" w:rsidTr="002D44A3">
        <w:trPr>
          <w:trHeight w:val="251"/>
        </w:trPr>
        <w:tc>
          <w:tcPr>
            <w:tcW w:w="4613" w:type="dxa"/>
            <w:tcBorders>
              <w:top w:val="nil"/>
              <w:left w:val="single" w:sz="8" w:space="0" w:color="auto"/>
              <w:bottom w:val="single" w:sz="4" w:space="0" w:color="auto"/>
              <w:right w:val="nil"/>
            </w:tcBorders>
            <w:shd w:val="clear" w:color="auto" w:fill="auto"/>
            <w:vAlign w:val="center"/>
            <w:hideMark/>
          </w:tcPr>
          <w:p w14:paraId="0301B94F" w14:textId="77777777" w:rsidR="002D44A3" w:rsidRPr="002D44A3" w:rsidRDefault="002D44A3" w:rsidP="002D44A3">
            <w:pPr>
              <w:spacing w:after="0" w:line="240" w:lineRule="auto"/>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Дисконтированный денежный поток</w:t>
            </w:r>
          </w:p>
        </w:tc>
        <w:tc>
          <w:tcPr>
            <w:tcW w:w="1513" w:type="dxa"/>
            <w:tcBorders>
              <w:top w:val="nil"/>
              <w:left w:val="single" w:sz="8" w:space="0" w:color="auto"/>
              <w:bottom w:val="single" w:sz="4" w:space="0" w:color="auto"/>
              <w:right w:val="single" w:sz="8" w:space="0" w:color="auto"/>
            </w:tcBorders>
            <w:shd w:val="clear" w:color="auto" w:fill="auto"/>
            <w:vAlign w:val="center"/>
            <w:hideMark/>
          </w:tcPr>
          <w:p w14:paraId="742EC877"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41CD62FC"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33,78</w:t>
            </w:r>
          </w:p>
        </w:tc>
        <w:tc>
          <w:tcPr>
            <w:tcW w:w="1802" w:type="dxa"/>
            <w:tcBorders>
              <w:top w:val="nil"/>
              <w:left w:val="nil"/>
              <w:bottom w:val="single" w:sz="4" w:space="0" w:color="auto"/>
              <w:right w:val="single" w:sz="4" w:space="0" w:color="auto"/>
            </w:tcBorders>
            <w:shd w:val="clear" w:color="auto" w:fill="auto"/>
            <w:noWrap/>
            <w:vAlign w:val="center"/>
            <w:hideMark/>
          </w:tcPr>
          <w:p w14:paraId="7F5B41B9"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41,71</w:t>
            </w:r>
          </w:p>
        </w:tc>
        <w:tc>
          <w:tcPr>
            <w:tcW w:w="1561" w:type="dxa"/>
            <w:tcBorders>
              <w:top w:val="nil"/>
              <w:left w:val="nil"/>
              <w:bottom w:val="single" w:sz="4" w:space="0" w:color="auto"/>
              <w:right w:val="single" w:sz="4" w:space="0" w:color="auto"/>
            </w:tcBorders>
            <w:shd w:val="clear" w:color="auto" w:fill="auto"/>
            <w:noWrap/>
            <w:vAlign w:val="center"/>
            <w:hideMark/>
          </w:tcPr>
          <w:p w14:paraId="6AF550CA"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47,33</w:t>
            </w:r>
          </w:p>
        </w:tc>
        <w:tc>
          <w:tcPr>
            <w:tcW w:w="1561" w:type="dxa"/>
            <w:tcBorders>
              <w:top w:val="nil"/>
              <w:left w:val="nil"/>
              <w:bottom w:val="single" w:sz="4" w:space="0" w:color="auto"/>
              <w:right w:val="single" w:sz="4" w:space="0" w:color="auto"/>
            </w:tcBorders>
            <w:shd w:val="clear" w:color="auto" w:fill="auto"/>
            <w:noWrap/>
            <w:vAlign w:val="center"/>
            <w:hideMark/>
          </w:tcPr>
          <w:p w14:paraId="60293584"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42,95</w:t>
            </w:r>
          </w:p>
        </w:tc>
        <w:tc>
          <w:tcPr>
            <w:tcW w:w="1489" w:type="dxa"/>
            <w:tcBorders>
              <w:top w:val="nil"/>
              <w:left w:val="nil"/>
              <w:bottom w:val="single" w:sz="4" w:space="0" w:color="auto"/>
              <w:right w:val="single" w:sz="4" w:space="0" w:color="auto"/>
            </w:tcBorders>
            <w:shd w:val="clear" w:color="auto" w:fill="auto"/>
            <w:noWrap/>
            <w:vAlign w:val="center"/>
            <w:hideMark/>
          </w:tcPr>
          <w:p w14:paraId="27F6E498"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38,90</w:t>
            </w:r>
          </w:p>
        </w:tc>
      </w:tr>
      <w:tr w:rsidR="002D44A3" w:rsidRPr="002D44A3" w14:paraId="3580659D" w14:textId="77777777" w:rsidTr="002D44A3">
        <w:trPr>
          <w:trHeight w:val="264"/>
        </w:trPr>
        <w:tc>
          <w:tcPr>
            <w:tcW w:w="4613" w:type="dxa"/>
            <w:tcBorders>
              <w:top w:val="nil"/>
              <w:left w:val="single" w:sz="8" w:space="0" w:color="auto"/>
              <w:bottom w:val="single" w:sz="8" w:space="0" w:color="auto"/>
              <w:right w:val="nil"/>
            </w:tcBorders>
            <w:shd w:val="clear" w:color="auto" w:fill="auto"/>
            <w:vAlign w:val="center"/>
            <w:hideMark/>
          </w:tcPr>
          <w:p w14:paraId="7F2B6AA2" w14:textId="77777777" w:rsidR="002D44A3" w:rsidRPr="002D44A3" w:rsidRDefault="002D44A3" w:rsidP="002D44A3">
            <w:pPr>
              <w:spacing w:after="0" w:line="240" w:lineRule="auto"/>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Денежный поток накопленным итогом</w:t>
            </w:r>
          </w:p>
        </w:tc>
        <w:tc>
          <w:tcPr>
            <w:tcW w:w="1513" w:type="dxa"/>
            <w:tcBorders>
              <w:top w:val="nil"/>
              <w:left w:val="single" w:sz="8" w:space="0" w:color="auto"/>
              <w:bottom w:val="single" w:sz="8" w:space="0" w:color="auto"/>
              <w:right w:val="single" w:sz="8" w:space="0" w:color="auto"/>
            </w:tcBorders>
            <w:shd w:val="clear" w:color="auto" w:fill="auto"/>
            <w:vAlign w:val="center"/>
            <w:hideMark/>
          </w:tcPr>
          <w:p w14:paraId="3FA6C66F"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тыс. руб.</w:t>
            </w:r>
          </w:p>
        </w:tc>
        <w:tc>
          <w:tcPr>
            <w:tcW w:w="1417" w:type="dxa"/>
            <w:tcBorders>
              <w:top w:val="nil"/>
              <w:left w:val="nil"/>
              <w:bottom w:val="single" w:sz="8" w:space="0" w:color="auto"/>
              <w:right w:val="single" w:sz="4" w:space="0" w:color="auto"/>
            </w:tcBorders>
            <w:shd w:val="clear" w:color="auto" w:fill="auto"/>
            <w:noWrap/>
            <w:vAlign w:val="center"/>
            <w:hideMark/>
          </w:tcPr>
          <w:p w14:paraId="7C175448"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33,78</w:t>
            </w:r>
          </w:p>
        </w:tc>
        <w:tc>
          <w:tcPr>
            <w:tcW w:w="1802" w:type="dxa"/>
            <w:tcBorders>
              <w:top w:val="nil"/>
              <w:left w:val="nil"/>
              <w:bottom w:val="single" w:sz="8" w:space="0" w:color="auto"/>
              <w:right w:val="single" w:sz="4" w:space="0" w:color="auto"/>
            </w:tcBorders>
            <w:shd w:val="clear" w:color="auto" w:fill="auto"/>
            <w:noWrap/>
            <w:vAlign w:val="center"/>
            <w:hideMark/>
          </w:tcPr>
          <w:p w14:paraId="260944B2"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75,49</w:t>
            </w:r>
          </w:p>
        </w:tc>
        <w:tc>
          <w:tcPr>
            <w:tcW w:w="1561" w:type="dxa"/>
            <w:tcBorders>
              <w:top w:val="nil"/>
              <w:left w:val="nil"/>
              <w:bottom w:val="single" w:sz="8" w:space="0" w:color="auto"/>
              <w:right w:val="single" w:sz="4" w:space="0" w:color="auto"/>
            </w:tcBorders>
            <w:shd w:val="clear" w:color="auto" w:fill="auto"/>
            <w:noWrap/>
            <w:vAlign w:val="center"/>
            <w:hideMark/>
          </w:tcPr>
          <w:p w14:paraId="4C9D21ED"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122,82</w:t>
            </w:r>
          </w:p>
        </w:tc>
        <w:tc>
          <w:tcPr>
            <w:tcW w:w="1561" w:type="dxa"/>
            <w:tcBorders>
              <w:top w:val="nil"/>
              <w:left w:val="nil"/>
              <w:bottom w:val="single" w:sz="8" w:space="0" w:color="auto"/>
              <w:right w:val="single" w:sz="4" w:space="0" w:color="auto"/>
            </w:tcBorders>
            <w:shd w:val="clear" w:color="auto" w:fill="auto"/>
            <w:noWrap/>
            <w:vAlign w:val="center"/>
            <w:hideMark/>
          </w:tcPr>
          <w:p w14:paraId="432B62F4"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165,77</w:t>
            </w:r>
          </w:p>
        </w:tc>
        <w:tc>
          <w:tcPr>
            <w:tcW w:w="1489" w:type="dxa"/>
            <w:tcBorders>
              <w:top w:val="nil"/>
              <w:left w:val="nil"/>
              <w:bottom w:val="single" w:sz="8" w:space="0" w:color="auto"/>
              <w:right w:val="single" w:sz="4" w:space="0" w:color="auto"/>
            </w:tcBorders>
            <w:shd w:val="clear" w:color="auto" w:fill="auto"/>
            <w:noWrap/>
            <w:vAlign w:val="center"/>
            <w:hideMark/>
          </w:tcPr>
          <w:p w14:paraId="72800D05"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204,67</w:t>
            </w:r>
          </w:p>
        </w:tc>
      </w:tr>
      <w:tr w:rsidR="002D44A3" w:rsidRPr="002D44A3" w14:paraId="01B39AEF" w14:textId="77777777" w:rsidTr="002D44A3">
        <w:trPr>
          <w:trHeight w:val="264"/>
        </w:trPr>
        <w:tc>
          <w:tcPr>
            <w:tcW w:w="4613" w:type="dxa"/>
            <w:tcBorders>
              <w:top w:val="nil"/>
              <w:left w:val="nil"/>
              <w:bottom w:val="nil"/>
              <w:right w:val="nil"/>
            </w:tcBorders>
            <w:shd w:val="clear" w:color="auto" w:fill="auto"/>
            <w:noWrap/>
            <w:vAlign w:val="center"/>
            <w:hideMark/>
          </w:tcPr>
          <w:p w14:paraId="19C707FC"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p>
        </w:tc>
        <w:tc>
          <w:tcPr>
            <w:tcW w:w="1513" w:type="dxa"/>
            <w:tcBorders>
              <w:top w:val="nil"/>
              <w:left w:val="nil"/>
              <w:bottom w:val="nil"/>
              <w:right w:val="nil"/>
            </w:tcBorders>
            <w:shd w:val="clear" w:color="auto" w:fill="auto"/>
            <w:vAlign w:val="center"/>
            <w:hideMark/>
          </w:tcPr>
          <w:p w14:paraId="038A211F" w14:textId="77777777" w:rsidR="002D44A3" w:rsidRPr="002D44A3" w:rsidRDefault="002D44A3" w:rsidP="002D44A3">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nil"/>
              <w:right w:val="nil"/>
            </w:tcBorders>
            <w:shd w:val="clear" w:color="auto" w:fill="auto"/>
            <w:vAlign w:val="center"/>
            <w:hideMark/>
          </w:tcPr>
          <w:p w14:paraId="65255C2E" w14:textId="77777777" w:rsidR="002D44A3" w:rsidRPr="002D44A3" w:rsidRDefault="002D44A3" w:rsidP="002D44A3">
            <w:pPr>
              <w:spacing w:after="0" w:line="240" w:lineRule="auto"/>
              <w:jc w:val="center"/>
              <w:rPr>
                <w:rFonts w:ascii="Times New Roman" w:eastAsia="Times New Roman" w:hAnsi="Times New Roman" w:cs="Times New Roman"/>
                <w:sz w:val="20"/>
                <w:szCs w:val="20"/>
                <w:lang w:eastAsia="ru-RU"/>
              </w:rPr>
            </w:pPr>
          </w:p>
        </w:tc>
        <w:tc>
          <w:tcPr>
            <w:tcW w:w="1802" w:type="dxa"/>
            <w:tcBorders>
              <w:top w:val="nil"/>
              <w:left w:val="nil"/>
              <w:bottom w:val="nil"/>
              <w:right w:val="nil"/>
            </w:tcBorders>
            <w:shd w:val="clear" w:color="auto" w:fill="auto"/>
            <w:vAlign w:val="center"/>
            <w:hideMark/>
          </w:tcPr>
          <w:p w14:paraId="654E3A35" w14:textId="77777777" w:rsidR="002D44A3" w:rsidRPr="002D44A3" w:rsidRDefault="002D44A3" w:rsidP="002D44A3">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nil"/>
              <w:right w:val="nil"/>
            </w:tcBorders>
            <w:shd w:val="clear" w:color="auto" w:fill="auto"/>
            <w:noWrap/>
            <w:vAlign w:val="center"/>
            <w:hideMark/>
          </w:tcPr>
          <w:p w14:paraId="051BF9DF" w14:textId="77777777" w:rsidR="002D44A3" w:rsidRPr="002D44A3" w:rsidRDefault="002D44A3" w:rsidP="002D44A3">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nil"/>
              <w:right w:val="nil"/>
            </w:tcBorders>
            <w:shd w:val="clear" w:color="auto" w:fill="auto"/>
            <w:noWrap/>
            <w:vAlign w:val="center"/>
            <w:hideMark/>
          </w:tcPr>
          <w:p w14:paraId="1D4D81BB" w14:textId="77777777" w:rsidR="002D44A3" w:rsidRPr="002D44A3" w:rsidRDefault="002D44A3" w:rsidP="002D44A3">
            <w:pPr>
              <w:spacing w:after="0" w:line="240" w:lineRule="auto"/>
              <w:rPr>
                <w:rFonts w:ascii="Times New Roman" w:eastAsia="Times New Roman" w:hAnsi="Times New Roman" w:cs="Times New Roman"/>
                <w:sz w:val="20"/>
                <w:szCs w:val="20"/>
                <w:lang w:eastAsia="ru-RU"/>
              </w:rPr>
            </w:pPr>
          </w:p>
        </w:tc>
        <w:tc>
          <w:tcPr>
            <w:tcW w:w="1489" w:type="dxa"/>
            <w:tcBorders>
              <w:top w:val="nil"/>
              <w:left w:val="nil"/>
              <w:bottom w:val="nil"/>
              <w:right w:val="nil"/>
            </w:tcBorders>
            <w:shd w:val="clear" w:color="auto" w:fill="auto"/>
            <w:noWrap/>
            <w:vAlign w:val="center"/>
            <w:hideMark/>
          </w:tcPr>
          <w:p w14:paraId="4176B2BC" w14:textId="77777777" w:rsidR="002D44A3" w:rsidRPr="002D44A3" w:rsidRDefault="002D44A3" w:rsidP="002D44A3">
            <w:pPr>
              <w:spacing w:after="0" w:line="240" w:lineRule="auto"/>
              <w:rPr>
                <w:rFonts w:ascii="Times New Roman" w:eastAsia="Times New Roman" w:hAnsi="Times New Roman" w:cs="Times New Roman"/>
                <w:sz w:val="20"/>
                <w:szCs w:val="20"/>
                <w:lang w:eastAsia="ru-RU"/>
              </w:rPr>
            </w:pPr>
          </w:p>
        </w:tc>
      </w:tr>
      <w:tr w:rsidR="002D44A3" w:rsidRPr="002D44A3" w14:paraId="7D119621" w14:textId="77777777" w:rsidTr="002D44A3">
        <w:trPr>
          <w:trHeight w:val="251"/>
        </w:trPr>
        <w:tc>
          <w:tcPr>
            <w:tcW w:w="461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24B84FC"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Показатель</w:t>
            </w:r>
          </w:p>
        </w:tc>
        <w:tc>
          <w:tcPr>
            <w:tcW w:w="151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639A04E" w14:textId="765AC358"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Ед.</w:t>
            </w:r>
            <w:r>
              <w:rPr>
                <w:rFonts w:ascii="Times New Roman" w:eastAsia="Times New Roman" w:hAnsi="Times New Roman" w:cs="Times New Roman"/>
                <w:b/>
                <w:bCs/>
                <w:sz w:val="18"/>
                <w:szCs w:val="18"/>
                <w:lang w:eastAsia="ru-RU"/>
              </w:rPr>
              <w:t xml:space="preserve"> </w:t>
            </w:r>
            <w:r w:rsidRPr="002D44A3">
              <w:rPr>
                <w:rFonts w:ascii="Times New Roman" w:eastAsia="Times New Roman" w:hAnsi="Times New Roman" w:cs="Times New Roman"/>
                <w:b/>
                <w:bCs/>
                <w:sz w:val="18"/>
                <w:szCs w:val="18"/>
                <w:lang w:eastAsia="ru-RU"/>
              </w:rPr>
              <w:t>изм.</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14:paraId="6BC771E7"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2023</w:t>
            </w:r>
          </w:p>
        </w:tc>
        <w:tc>
          <w:tcPr>
            <w:tcW w:w="1802" w:type="dxa"/>
            <w:tcBorders>
              <w:top w:val="single" w:sz="8" w:space="0" w:color="auto"/>
              <w:left w:val="nil"/>
              <w:bottom w:val="single" w:sz="4" w:space="0" w:color="auto"/>
              <w:right w:val="single" w:sz="4" w:space="0" w:color="auto"/>
            </w:tcBorders>
            <w:shd w:val="clear" w:color="auto" w:fill="auto"/>
            <w:noWrap/>
            <w:vAlign w:val="center"/>
            <w:hideMark/>
          </w:tcPr>
          <w:p w14:paraId="5D699324"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2024</w:t>
            </w:r>
          </w:p>
        </w:tc>
        <w:tc>
          <w:tcPr>
            <w:tcW w:w="1561" w:type="dxa"/>
            <w:tcBorders>
              <w:top w:val="single" w:sz="8" w:space="0" w:color="auto"/>
              <w:left w:val="nil"/>
              <w:bottom w:val="single" w:sz="4" w:space="0" w:color="auto"/>
              <w:right w:val="single" w:sz="4" w:space="0" w:color="auto"/>
            </w:tcBorders>
            <w:shd w:val="clear" w:color="auto" w:fill="auto"/>
            <w:noWrap/>
            <w:vAlign w:val="center"/>
            <w:hideMark/>
          </w:tcPr>
          <w:p w14:paraId="363EBF65"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2025</w:t>
            </w:r>
          </w:p>
        </w:tc>
        <w:tc>
          <w:tcPr>
            <w:tcW w:w="1561" w:type="dxa"/>
            <w:tcBorders>
              <w:top w:val="single" w:sz="8" w:space="0" w:color="auto"/>
              <w:left w:val="nil"/>
              <w:bottom w:val="single" w:sz="4" w:space="0" w:color="auto"/>
              <w:right w:val="single" w:sz="4" w:space="0" w:color="auto"/>
            </w:tcBorders>
            <w:shd w:val="clear" w:color="auto" w:fill="auto"/>
            <w:noWrap/>
            <w:vAlign w:val="center"/>
            <w:hideMark/>
          </w:tcPr>
          <w:p w14:paraId="20414E13"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2026</w:t>
            </w:r>
          </w:p>
        </w:tc>
        <w:tc>
          <w:tcPr>
            <w:tcW w:w="1489" w:type="dxa"/>
            <w:tcBorders>
              <w:top w:val="single" w:sz="8" w:space="0" w:color="auto"/>
              <w:left w:val="nil"/>
              <w:bottom w:val="single" w:sz="4" w:space="0" w:color="auto"/>
              <w:right w:val="single" w:sz="4" w:space="0" w:color="auto"/>
            </w:tcBorders>
            <w:shd w:val="clear" w:color="auto" w:fill="auto"/>
            <w:noWrap/>
            <w:vAlign w:val="center"/>
            <w:hideMark/>
          </w:tcPr>
          <w:p w14:paraId="045CF437"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2027</w:t>
            </w:r>
          </w:p>
        </w:tc>
      </w:tr>
      <w:tr w:rsidR="002D44A3" w:rsidRPr="002D44A3" w14:paraId="633A4F57" w14:textId="77777777" w:rsidTr="002D44A3">
        <w:trPr>
          <w:trHeight w:val="264"/>
        </w:trPr>
        <w:tc>
          <w:tcPr>
            <w:tcW w:w="4613" w:type="dxa"/>
            <w:tcBorders>
              <w:top w:val="nil"/>
              <w:left w:val="single" w:sz="8" w:space="0" w:color="auto"/>
              <w:bottom w:val="single" w:sz="8" w:space="0" w:color="auto"/>
              <w:right w:val="single" w:sz="4" w:space="0" w:color="auto"/>
            </w:tcBorders>
            <w:shd w:val="clear" w:color="auto" w:fill="auto"/>
            <w:vAlign w:val="center"/>
            <w:hideMark/>
          </w:tcPr>
          <w:p w14:paraId="26B95A04" w14:textId="77777777" w:rsidR="002D44A3" w:rsidRPr="002D44A3" w:rsidRDefault="002D44A3" w:rsidP="002D44A3">
            <w:pPr>
              <w:spacing w:after="0" w:line="240" w:lineRule="auto"/>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Период реализации проекта</w:t>
            </w:r>
          </w:p>
        </w:tc>
        <w:tc>
          <w:tcPr>
            <w:tcW w:w="1513" w:type="dxa"/>
            <w:vMerge/>
            <w:tcBorders>
              <w:top w:val="single" w:sz="8" w:space="0" w:color="auto"/>
              <w:left w:val="single" w:sz="4" w:space="0" w:color="auto"/>
              <w:bottom w:val="single" w:sz="8" w:space="0" w:color="000000"/>
              <w:right w:val="single" w:sz="4" w:space="0" w:color="auto"/>
            </w:tcBorders>
            <w:vAlign w:val="center"/>
            <w:hideMark/>
          </w:tcPr>
          <w:p w14:paraId="2FBEFFD4"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p>
        </w:tc>
        <w:tc>
          <w:tcPr>
            <w:tcW w:w="1417" w:type="dxa"/>
            <w:tcBorders>
              <w:top w:val="nil"/>
              <w:left w:val="nil"/>
              <w:bottom w:val="single" w:sz="8" w:space="0" w:color="auto"/>
              <w:right w:val="single" w:sz="4" w:space="0" w:color="auto"/>
            </w:tcBorders>
            <w:shd w:val="clear" w:color="auto" w:fill="auto"/>
            <w:noWrap/>
            <w:vAlign w:val="center"/>
            <w:hideMark/>
          </w:tcPr>
          <w:p w14:paraId="4D694095"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0</w:t>
            </w:r>
          </w:p>
        </w:tc>
        <w:tc>
          <w:tcPr>
            <w:tcW w:w="1802" w:type="dxa"/>
            <w:tcBorders>
              <w:top w:val="nil"/>
              <w:left w:val="nil"/>
              <w:bottom w:val="single" w:sz="8" w:space="0" w:color="auto"/>
              <w:right w:val="single" w:sz="4" w:space="0" w:color="auto"/>
            </w:tcBorders>
            <w:shd w:val="clear" w:color="auto" w:fill="auto"/>
            <w:noWrap/>
            <w:vAlign w:val="center"/>
            <w:hideMark/>
          </w:tcPr>
          <w:p w14:paraId="59DF626D"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1</w:t>
            </w:r>
          </w:p>
        </w:tc>
        <w:tc>
          <w:tcPr>
            <w:tcW w:w="1561" w:type="dxa"/>
            <w:tcBorders>
              <w:top w:val="nil"/>
              <w:left w:val="nil"/>
              <w:bottom w:val="single" w:sz="8" w:space="0" w:color="auto"/>
              <w:right w:val="single" w:sz="4" w:space="0" w:color="auto"/>
            </w:tcBorders>
            <w:shd w:val="clear" w:color="auto" w:fill="auto"/>
            <w:noWrap/>
            <w:vAlign w:val="center"/>
            <w:hideMark/>
          </w:tcPr>
          <w:p w14:paraId="69CFE8AE"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2</w:t>
            </w:r>
          </w:p>
        </w:tc>
        <w:tc>
          <w:tcPr>
            <w:tcW w:w="1561" w:type="dxa"/>
            <w:tcBorders>
              <w:top w:val="nil"/>
              <w:left w:val="nil"/>
              <w:bottom w:val="single" w:sz="8" w:space="0" w:color="auto"/>
              <w:right w:val="single" w:sz="4" w:space="0" w:color="auto"/>
            </w:tcBorders>
            <w:shd w:val="clear" w:color="auto" w:fill="auto"/>
            <w:noWrap/>
            <w:vAlign w:val="center"/>
            <w:hideMark/>
          </w:tcPr>
          <w:p w14:paraId="681E496E"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3</w:t>
            </w:r>
          </w:p>
        </w:tc>
        <w:tc>
          <w:tcPr>
            <w:tcW w:w="1489" w:type="dxa"/>
            <w:tcBorders>
              <w:top w:val="nil"/>
              <w:left w:val="nil"/>
              <w:bottom w:val="single" w:sz="8" w:space="0" w:color="auto"/>
              <w:right w:val="single" w:sz="4" w:space="0" w:color="auto"/>
            </w:tcBorders>
            <w:shd w:val="clear" w:color="auto" w:fill="auto"/>
            <w:noWrap/>
            <w:vAlign w:val="center"/>
            <w:hideMark/>
          </w:tcPr>
          <w:p w14:paraId="6CF3E237" w14:textId="77777777"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4</w:t>
            </w:r>
          </w:p>
        </w:tc>
      </w:tr>
      <w:tr w:rsidR="002D44A3" w:rsidRPr="002D44A3" w14:paraId="79B8A2C2" w14:textId="77777777" w:rsidTr="002D44A3">
        <w:trPr>
          <w:trHeight w:val="251"/>
        </w:trPr>
        <w:tc>
          <w:tcPr>
            <w:tcW w:w="461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02A415"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расход на электроэнергию</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14:paraId="335D8D8D"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70C1E7C"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802" w:type="dxa"/>
            <w:tcBorders>
              <w:top w:val="single" w:sz="4" w:space="0" w:color="auto"/>
              <w:left w:val="nil"/>
              <w:bottom w:val="single" w:sz="4" w:space="0" w:color="auto"/>
              <w:right w:val="single" w:sz="4" w:space="0" w:color="auto"/>
            </w:tcBorders>
            <w:shd w:val="clear" w:color="auto" w:fill="auto"/>
            <w:noWrap/>
            <w:vAlign w:val="center"/>
            <w:hideMark/>
          </w:tcPr>
          <w:p w14:paraId="16FA40BC"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19921CEE"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156C8585"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F4AF57C"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r>
      <w:tr w:rsidR="002D44A3" w:rsidRPr="002D44A3" w14:paraId="15C3C76F" w14:textId="77777777" w:rsidTr="002D44A3">
        <w:trPr>
          <w:trHeight w:val="251"/>
        </w:trPr>
        <w:tc>
          <w:tcPr>
            <w:tcW w:w="4613" w:type="dxa"/>
            <w:tcBorders>
              <w:top w:val="nil"/>
              <w:left w:val="single" w:sz="8" w:space="0" w:color="auto"/>
              <w:bottom w:val="single" w:sz="4" w:space="0" w:color="auto"/>
              <w:right w:val="single" w:sz="4" w:space="0" w:color="auto"/>
            </w:tcBorders>
            <w:shd w:val="clear" w:color="auto" w:fill="auto"/>
            <w:vAlign w:val="center"/>
            <w:hideMark/>
          </w:tcPr>
          <w:p w14:paraId="3B48F17A" w14:textId="77777777" w:rsidR="002D44A3" w:rsidRPr="002D44A3" w:rsidRDefault="002D44A3" w:rsidP="002D44A3">
            <w:pPr>
              <w:spacing w:after="0" w:line="240" w:lineRule="auto"/>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 xml:space="preserve">без проекта </w:t>
            </w:r>
          </w:p>
        </w:tc>
        <w:tc>
          <w:tcPr>
            <w:tcW w:w="1513" w:type="dxa"/>
            <w:tcBorders>
              <w:top w:val="nil"/>
              <w:left w:val="nil"/>
              <w:bottom w:val="single" w:sz="4" w:space="0" w:color="auto"/>
              <w:right w:val="single" w:sz="4" w:space="0" w:color="auto"/>
            </w:tcBorders>
            <w:shd w:val="clear" w:color="auto" w:fill="auto"/>
            <w:vAlign w:val="center"/>
            <w:hideMark/>
          </w:tcPr>
          <w:p w14:paraId="786498AD" w14:textId="13050EBE"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тыс.</w:t>
            </w:r>
            <w:r>
              <w:rPr>
                <w:rFonts w:ascii="Times New Roman" w:eastAsia="Times New Roman" w:hAnsi="Times New Roman" w:cs="Times New Roman"/>
                <w:i/>
                <w:iCs/>
                <w:sz w:val="18"/>
                <w:szCs w:val="18"/>
                <w:lang w:eastAsia="ru-RU"/>
              </w:rPr>
              <w:t xml:space="preserve"> </w:t>
            </w:r>
            <w:r w:rsidRPr="002D44A3">
              <w:rPr>
                <w:rFonts w:ascii="Times New Roman" w:eastAsia="Times New Roman" w:hAnsi="Times New Roman" w:cs="Times New Roman"/>
                <w:i/>
                <w:iCs/>
                <w:sz w:val="18"/>
                <w:szCs w:val="18"/>
                <w:lang w:eastAsia="ru-RU"/>
              </w:rPr>
              <w:t>кВт*ч</w:t>
            </w:r>
          </w:p>
        </w:tc>
        <w:tc>
          <w:tcPr>
            <w:tcW w:w="1417" w:type="dxa"/>
            <w:tcBorders>
              <w:top w:val="nil"/>
              <w:left w:val="nil"/>
              <w:bottom w:val="single" w:sz="4" w:space="0" w:color="auto"/>
              <w:right w:val="single" w:sz="4" w:space="0" w:color="auto"/>
            </w:tcBorders>
            <w:shd w:val="clear" w:color="auto" w:fill="auto"/>
            <w:noWrap/>
            <w:vAlign w:val="center"/>
            <w:hideMark/>
          </w:tcPr>
          <w:p w14:paraId="4642305D"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30,55</w:t>
            </w:r>
          </w:p>
        </w:tc>
        <w:tc>
          <w:tcPr>
            <w:tcW w:w="1802" w:type="dxa"/>
            <w:tcBorders>
              <w:top w:val="nil"/>
              <w:left w:val="nil"/>
              <w:bottom w:val="single" w:sz="4" w:space="0" w:color="auto"/>
              <w:right w:val="single" w:sz="4" w:space="0" w:color="auto"/>
            </w:tcBorders>
            <w:shd w:val="clear" w:color="auto" w:fill="auto"/>
            <w:noWrap/>
            <w:vAlign w:val="center"/>
            <w:hideMark/>
          </w:tcPr>
          <w:p w14:paraId="74464203"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30,55</w:t>
            </w:r>
          </w:p>
        </w:tc>
        <w:tc>
          <w:tcPr>
            <w:tcW w:w="1561" w:type="dxa"/>
            <w:tcBorders>
              <w:top w:val="nil"/>
              <w:left w:val="nil"/>
              <w:bottom w:val="single" w:sz="4" w:space="0" w:color="auto"/>
              <w:right w:val="single" w:sz="4" w:space="0" w:color="auto"/>
            </w:tcBorders>
            <w:shd w:val="clear" w:color="auto" w:fill="auto"/>
            <w:noWrap/>
            <w:vAlign w:val="center"/>
            <w:hideMark/>
          </w:tcPr>
          <w:p w14:paraId="465F7250"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30,55</w:t>
            </w:r>
          </w:p>
        </w:tc>
        <w:tc>
          <w:tcPr>
            <w:tcW w:w="1561" w:type="dxa"/>
            <w:tcBorders>
              <w:top w:val="nil"/>
              <w:left w:val="nil"/>
              <w:bottom w:val="single" w:sz="4" w:space="0" w:color="auto"/>
              <w:right w:val="single" w:sz="4" w:space="0" w:color="auto"/>
            </w:tcBorders>
            <w:shd w:val="clear" w:color="auto" w:fill="auto"/>
            <w:noWrap/>
            <w:vAlign w:val="center"/>
            <w:hideMark/>
          </w:tcPr>
          <w:p w14:paraId="56B13F67"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30,55</w:t>
            </w:r>
          </w:p>
        </w:tc>
        <w:tc>
          <w:tcPr>
            <w:tcW w:w="1489" w:type="dxa"/>
            <w:tcBorders>
              <w:top w:val="nil"/>
              <w:left w:val="nil"/>
              <w:bottom w:val="single" w:sz="4" w:space="0" w:color="auto"/>
              <w:right w:val="single" w:sz="4" w:space="0" w:color="auto"/>
            </w:tcBorders>
            <w:shd w:val="clear" w:color="auto" w:fill="auto"/>
            <w:noWrap/>
            <w:vAlign w:val="center"/>
            <w:hideMark/>
          </w:tcPr>
          <w:p w14:paraId="68DA322D"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30,55</w:t>
            </w:r>
          </w:p>
        </w:tc>
      </w:tr>
      <w:tr w:rsidR="002D44A3" w:rsidRPr="002D44A3" w14:paraId="5358E933" w14:textId="77777777" w:rsidTr="002D44A3">
        <w:trPr>
          <w:trHeight w:val="251"/>
        </w:trPr>
        <w:tc>
          <w:tcPr>
            <w:tcW w:w="4613" w:type="dxa"/>
            <w:tcBorders>
              <w:top w:val="nil"/>
              <w:left w:val="single" w:sz="8" w:space="0" w:color="auto"/>
              <w:bottom w:val="single" w:sz="4" w:space="0" w:color="auto"/>
              <w:right w:val="single" w:sz="4" w:space="0" w:color="auto"/>
            </w:tcBorders>
            <w:shd w:val="clear" w:color="auto" w:fill="auto"/>
            <w:vAlign w:val="center"/>
            <w:hideMark/>
          </w:tcPr>
          <w:p w14:paraId="12C6B40F" w14:textId="77777777" w:rsidR="002D44A3" w:rsidRPr="002D44A3" w:rsidRDefault="002D44A3" w:rsidP="002D44A3">
            <w:pPr>
              <w:spacing w:after="0" w:line="240" w:lineRule="auto"/>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 xml:space="preserve">после реализации проекта </w:t>
            </w:r>
          </w:p>
        </w:tc>
        <w:tc>
          <w:tcPr>
            <w:tcW w:w="1513" w:type="dxa"/>
            <w:tcBorders>
              <w:top w:val="nil"/>
              <w:left w:val="nil"/>
              <w:bottom w:val="single" w:sz="4" w:space="0" w:color="auto"/>
              <w:right w:val="single" w:sz="4" w:space="0" w:color="auto"/>
            </w:tcBorders>
            <w:shd w:val="clear" w:color="auto" w:fill="auto"/>
            <w:vAlign w:val="center"/>
            <w:hideMark/>
          </w:tcPr>
          <w:p w14:paraId="6BF668E8" w14:textId="44134798"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тыс.</w:t>
            </w:r>
            <w:r>
              <w:rPr>
                <w:rFonts w:ascii="Times New Roman" w:eastAsia="Times New Roman" w:hAnsi="Times New Roman" w:cs="Times New Roman"/>
                <w:i/>
                <w:iCs/>
                <w:sz w:val="18"/>
                <w:szCs w:val="18"/>
                <w:lang w:eastAsia="ru-RU"/>
              </w:rPr>
              <w:t xml:space="preserve"> </w:t>
            </w:r>
            <w:r w:rsidRPr="002D44A3">
              <w:rPr>
                <w:rFonts w:ascii="Times New Roman" w:eastAsia="Times New Roman" w:hAnsi="Times New Roman" w:cs="Times New Roman"/>
                <w:i/>
                <w:iCs/>
                <w:sz w:val="18"/>
                <w:szCs w:val="18"/>
                <w:lang w:eastAsia="ru-RU"/>
              </w:rPr>
              <w:t>кВт*ч</w:t>
            </w:r>
          </w:p>
        </w:tc>
        <w:tc>
          <w:tcPr>
            <w:tcW w:w="1417" w:type="dxa"/>
            <w:tcBorders>
              <w:top w:val="nil"/>
              <w:left w:val="nil"/>
              <w:bottom w:val="single" w:sz="4" w:space="0" w:color="auto"/>
              <w:right w:val="single" w:sz="4" w:space="0" w:color="auto"/>
            </w:tcBorders>
            <w:shd w:val="clear" w:color="auto" w:fill="auto"/>
            <w:noWrap/>
            <w:vAlign w:val="center"/>
            <w:hideMark/>
          </w:tcPr>
          <w:p w14:paraId="672374BB"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26,76</w:t>
            </w:r>
          </w:p>
        </w:tc>
        <w:tc>
          <w:tcPr>
            <w:tcW w:w="1802" w:type="dxa"/>
            <w:tcBorders>
              <w:top w:val="nil"/>
              <w:left w:val="nil"/>
              <w:bottom w:val="single" w:sz="4" w:space="0" w:color="auto"/>
              <w:right w:val="single" w:sz="4" w:space="0" w:color="auto"/>
            </w:tcBorders>
            <w:shd w:val="clear" w:color="auto" w:fill="auto"/>
            <w:noWrap/>
            <w:vAlign w:val="center"/>
            <w:hideMark/>
          </w:tcPr>
          <w:p w14:paraId="56420BDD"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21,94</w:t>
            </w:r>
          </w:p>
        </w:tc>
        <w:tc>
          <w:tcPr>
            <w:tcW w:w="1561" w:type="dxa"/>
            <w:tcBorders>
              <w:top w:val="nil"/>
              <w:left w:val="nil"/>
              <w:bottom w:val="single" w:sz="4" w:space="0" w:color="auto"/>
              <w:right w:val="single" w:sz="4" w:space="0" w:color="auto"/>
            </w:tcBorders>
            <w:shd w:val="clear" w:color="auto" w:fill="auto"/>
            <w:noWrap/>
            <w:vAlign w:val="center"/>
            <w:hideMark/>
          </w:tcPr>
          <w:p w14:paraId="3ECE06A2"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21,94</w:t>
            </w:r>
          </w:p>
        </w:tc>
        <w:tc>
          <w:tcPr>
            <w:tcW w:w="1561" w:type="dxa"/>
            <w:tcBorders>
              <w:top w:val="nil"/>
              <w:left w:val="nil"/>
              <w:bottom w:val="single" w:sz="4" w:space="0" w:color="auto"/>
              <w:right w:val="single" w:sz="4" w:space="0" w:color="auto"/>
            </w:tcBorders>
            <w:shd w:val="clear" w:color="auto" w:fill="auto"/>
            <w:noWrap/>
            <w:vAlign w:val="center"/>
            <w:hideMark/>
          </w:tcPr>
          <w:p w14:paraId="00E15D88"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21,94</w:t>
            </w:r>
          </w:p>
        </w:tc>
        <w:tc>
          <w:tcPr>
            <w:tcW w:w="1489" w:type="dxa"/>
            <w:tcBorders>
              <w:top w:val="nil"/>
              <w:left w:val="nil"/>
              <w:bottom w:val="single" w:sz="4" w:space="0" w:color="auto"/>
              <w:right w:val="single" w:sz="4" w:space="0" w:color="auto"/>
            </w:tcBorders>
            <w:shd w:val="clear" w:color="auto" w:fill="auto"/>
            <w:noWrap/>
            <w:vAlign w:val="center"/>
            <w:hideMark/>
          </w:tcPr>
          <w:p w14:paraId="60CDD45D"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21,94</w:t>
            </w:r>
          </w:p>
        </w:tc>
      </w:tr>
      <w:tr w:rsidR="002D44A3" w:rsidRPr="002D44A3" w14:paraId="04EBC4F7" w14:textId="77777777" w:rsidTr="002D44A3">
        <w:trPr>
          <w:trHeight w:val="251"/>
        </w:trPr>
        <w:tc>
          <w:tcPr>
            <w:tcW w:w="4613" w:type="dxa"/>
            <w:tcBorders>
              <w:top w:val="nil"/>
              <w:left w:val="single" w:sz="8" w:space="0" w:color="auto"/>
              <w:bottom w:val="single" w:sz="4" w:space="0" w:color="auto"/>
              <w:right w:val="single" w:sz="4" w:space="0" w:color="auto"/>
            </w:tcBorders>
            <w:shd w:val="clear" w:color="auto" w:fill="auto"/>
            <w:noWrap/>
            <w:vAlign w:val="center"/>
            <w:hideMark/>
          </w:tcPr>
          <w:p w14:paraId="14F720AC"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xml:space="preserve">то же в руб. </w:t>
            </w:r>
          </w:p>
        </w:tc>
        <w:tc>
          <w:tcPr>
            <w:tcW w:w="1513" w:type="dxa"/>
            <w:tcBorders>
              <w:top w:val="nil"/>
              <w:left w:val="nil"/>
              <w:bottom w:val="single" w:sz="4" w:space="0" w:color="auto"/>
              <w:right w:val="single" w:sz="4" w:space="0" w:color="auto"/>
            </w:tcBorders>
            <w:shd w:val="clear" w:color="auto" w:fill="auto"/>
            <w:noWrap/>
            <w:vAlign w:val="center"/>
            <w:hideMark/>
          </w:tcPr>
          <w:p w14:paraId="67AD2379"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36D39D"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802" w:type="dxa"/>
            <w:tcBorders>
              <w:top w:val="nil"/>
              <w:left w:val="nil"/>
              <w:bottom w:val="single" w:sz="4" w:space="0" w:color="auto"/>
              <w:right w:val="single" w:sz="4" w:space="0" w:color="auto"/>
            </w:tcBorders>
            <w:shd w:val="clear" w:color="auto" w:fill="auto"/>
            <w:noWrap/>
            <w:vAlign w:val="center"/>
            <w:hideMark/>
          </w:tcPr>
          <w:p w14:paraId="6A611522"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561" w:type="dxa"/>
            <w:tcBorders>
              <w:top w:val="nil"/>
              <w:left w:val="nil"/>
              <w:bottom w:val="single" w:sz="4" w:space="0" w:color="auto"/>
              <w:right w:val="single" w:sz="4" w:space="0" w:color="auto"/>
            </w:tcBorders>
            <w:shd w:val="clear" w:color="auto" w:fill="auto"/>
            <w:noWrap/>
            <w:vAlign w:val="center"/>
            <w:hideMark/>
          </w:tcPr>
          <w:p w14:paraId="2974B728"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561" w:type="dxa"/>
            <w:tcBorders>
              <w:top w:val="nil"/>
              <w:left w:val="nil"/>
              <w:bottom w:val="single" w:sz="4" w:space="0" w:color="auto"/>
              <w:right w:val="single" w:sz="4" w:space="0" w:color="auto"/>
            </w:tcBorders>
            <w:shd w:val="clear" w:color="auto" w:fill="auto"/>
            <w:noWrap/>
            <w:vAlign w:val="center"/>
            <w:hideMark/>
          </w:tcPr>
          <w:p w14:paraId="7DA35265"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c>
          <w:tcPr>
            <w:tcW w:w="1489" w:type="dxa"/>
            <w:tcBorders>
              <w:top w:val="nil"/>
              <w:left w:val="nil"/>
              <w:bottom w:val="single" w:sz="4" w:space="0" w:color="auto"/>
              <w:right w:val="single" w:sz="4" w:space="0" w:color="auto"/>
            </w:tcBorders>
            <w:shd w:val="clear" w:color="auto" w:fill="auto"/>
            <w:noWrap/>
            <w:vAlign w:val="center"/>
            <w:hideMark/>
          </w:tcPr>
          <w:p w14:paraId="7D9CD6DD"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 </w:t>
            </w:r>
          </w:p>
        </w:tc>
      </w:tr>
      <w:tr w:rsidR="002D44A3" w:rsidRPr="002D44A3" w14:paraId="2A460135" w14:textId="77777777" w:rsidTr="002D44A3">
        <w:trPr>
          <w:trHeight w:val="251"/>
        </w:trPr>
        <w:tc>
          <w:tcPr>
            <w:tcW w:w="4613" w:type="dxa"/>
            <w:tcBorders>
              <w:top w:val="nil"/>
              <w:left w:val="single" w:sz="8" w:space="0" w:color="auto"/>
              <w:bottom w:val="single" w:sz="4" w:space="0" w:color="auto"/>
              <w:right w:val="single" w:sz="4" w:space="0" w:color="auto"/>
            </w:tcBorders>
            <w:shd w:val="clear" w:color="auto" w:fill="auto"/>
            <w:vAlign w:val="center"/>
            <w:hideMark/>
          </w:tcPr>
          <w:p w14:paraId="63EFE1C3" w14:textId="77777777" w:rsidR="002D44A3" w:rsidRPr="002D44A3" w:rsidRDefault="002D44A3" w:rsidP="002D44A3">
            <w:pPr>
              <w:spacing w:after="0" w:line="240" w:lineRule="auto"/>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 xml:space="preserve">без проекта </w:t>
            </w:r>
          </w:p>
        </w:tc>
        <w:tc>
          <w:tcPr>
            <w:tcW w:w="1513" w:type="dxa"/>
            <w:tcBorders>
              <w:top w:val="nil"/>
              <w:left w:val="nil"/>
              <w:bottom w:val="single" w:sz="4" w:space="0" w:color="auto"/>
              <w:right w:val="single" w:sz="4" w:space="0" w:color="auto"/>
            </w:tcBorders>
            <w:shd w:val="clear" w:color="auto" w:fill="auto"/>
            <w:vAlign w:val="center"/>
            <w:hideMark/>
          </w:tcPr>
          <w:p w14:paraId="04B4F23A"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2CBD3C44"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284,59</w:t>
            </w:r>
          </w:p>
        </w:tc>
        <w:tc>
          <w:tcPr>
            <w:tcW w:w="1802" w:type="dxa"/>
            <w:tcBorders>
              <w:top w:val="nil"/>
              <w:left w:val="nil"/>
              <w:bottom w:val="single" w:sz="4" w:space="0" w:color="auto"/>
              <w:right w:val="single" w:sz="4" w:space="0" w:color="auto"/>
            </w:tcBorders>
            <w:shd w:val="clear" w:color="auto" w:fill="auto"/>
            <w:noWrap/>
            <w:vAlign w:val="center"/>
            <w:hideMark/>
          </w:tcPr>
          <w:p w14:paraId="72BDC215"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255,71</w:t>
            </w:r>
          </w:p>
        </w:tc>
        <w:tc>
          <w:tcPr>
            <w:tcW w:w="1561" w:type="dxa"/>
            <w:tcBorders>
              <w:top w:val="nil"/>
              <w:left w:val="nil"/>
              <w:bottom w:val="single" w:sz="4" w:space="0" w:color="auto"/>
              <w:right w:val="single" w:sz="4" w:space="0" w:color="auto"/>
            </w:tcBorders>
            <w:shd w:val="clear" w:color="auto" w:fill="auto"/>
            <w:noWrap/>
            <w:vAlign w:val="center"/>
            <w:hideMark/>
          </w:tcPr>
          <w:p w14:paraId="74CBA779"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263,38</w:t>
            </w:r>
          </w:p>
        </w:tc>
        <w:tc>
          <w:tcPr>
            <w:tcW w:w="1561" w:type="dxa"/>
            <w:tcBorders>
              <w:top w:val="nil"/>
              <w:left w:val="nil"/>
              <w:bottom w:val="single" w:sz="4" w:space="0" w:color="auto"/>
              <w:right w:val="single" w:sz="4" w:space="0" w:color="auto"/>
            </w:tcBorders>
            <w:shd w:val="clear" w:color="auto" w:fill="auto"/>
            <w:noWrap/>
            <w:vAlign w:val="center"/>
            <w:hideMark/>
          </w:tcPr>
          <w:p w14:paraId="43E4B2EF"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271,28</w:t>
            </w:r>
          </w:p>
        </w:tc>
        <w:tc>
          <w:tcPr>
            <w:tcW w:w="1489" w:type="dxa"/>
            <w:tcBorders>
              <w:top w:val="nil"/>
              <w:left w:val="nil"/>
              <w:bottom w:val="single" w:sz="4" w:space="0" w:color="auto"/>
              <w:right w:val="single" w:sz="4" w:space="0" w:color="auto"/>
            </w:tcBorders>
            <w:shd w:val="clear" w:color="auto" w:fill="auto"/>
            <w:noWrap/>
            <w:vAlign w:val="center"/>
            <w:hideMark/>
          </w:tcPr>
          <w:p w14:paraId="37B15CE8"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279,42</w:t>
            </w:r>
          </w:p>
        </w:tc>
      </w:tr>
      <w:tr w:rsidR="002D44A3" w:rsidRPr="002D44A3" w14:paraId="7D7FE204" w14:textId="77777777" w:rsidTr="002D44A3">
        <w:trPr>
          <w:trHeight w:val="264"/>
        </w:trPr>
        <w:tc>
          <w:tcPr>
            <w:tcW w:w="4613" w:type="dxa"/>
            <w:tcBorders>
              <w:top w:val="nil"/>
              <w:left w:val="single" w:sz="8" w:space="0" w:color="auto"/>
              <w:bottom w:val="single" w:sz="4" w:space="0" w:color="auto"/>
              <w:right w:val="single" w:sz="4" w:space="0" w:color="auto"/>
            </w:tcBorders>
            <w:shd w:val="clear" w:color="auto" w:fill="auto"/>
            <w:vAlign w:val="center"/>
            <w:hideMark/>
          </w:tcPr>
          <w:p w14:paraId="5AA90852" w14:textId="77777777" w:rsidR="002D44A3" w:rsidRPr="002D44A3" w:rsidRDefault="002D44A3" w:rsidP="002D44A3">
            <w:pPr>
              <w:spacing w:after="0" w:line="240" w:lineRule="auto"/>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 xml:space="preserve">после реализации проекта </w:t>
            </w:r>
          </w:p>
        </w:tc>
        <w:tc>
          <w:tcPr>
            <w:tcW w:w="1513" w:type="dxa"/>
            <w:tcBorders>
              <w:top w:val="nil"/>
              <w:left w:val="nil"/>
              <w:bottom w:val="single" w:sz="4" w:space="0" w:color="auto"/>
              <w:right w:val="single" w:sz="4" w:space="0" w:color="auto"/>
            </w:tcBorders>
            <w:shd w:val="clear" w:color="auto" w:fill="auto"/>
            <w:vAlign w:val="center"/>
            <w:hideMark/>
          </w:tcPr>
          <w:p w14:paraId="21B1293A"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тыс. руб.</w:t>
            </w:r>
          </w:p>
        </w:tc>
        <w:tc>
          <w:tcPr>
            <w:tcW w:w="1417" w:type="dxa"/>
            <w:tcBorders>
              <w:top w:val="nil"/>
              <w:left w:val="nil"/>
              <w:bottom w:val="single" w:sz="4" w:space="0" w:color="auto"/>
              <w:right w:val="single" w:sz="4" w:space="0" w:color="auto"/>
            </w:tcBorders>
            <w:shd w:val="clear" w:color="auto" w:fill="auto"/>
            <w:noWrap/>
            <w:vAlign w:val="center"/>
            <w:hideMark/>
          </w:tcPr>
          <w:p w14:paraId="24875E14"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248,26</w:t>
            </w:r>
          </w:p>
        </w:tc>
        <w:tc>
          <w:tcPr>
            <w:tcW w:w="1802" w:type="dxa"/>
            <w:tcBorders>
              <w:top w:val="nil"/>
              <w:left w:val="nil"/>
              <w:bottom w:val="single" w:sz="4" w:space="0" w:color="auto"/>
              <w:right w:val="single" w:sz="4" w:space="0" w:color="auto"/>
            </w:tcBorders>
            <w:shd w:val="clear" w:color="auto" w:fill="auto"/>
            <w:noWrap/>
            <w:vAlign w:val="center"/>
            <w:hideMark/>
          </w:tcPr>
          <w:p w14:paraId="7830EE18"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200,61</w:t>
            </w:r>
          </w:p>
        </w:tc>
        <w:tc>
          <w:tcPr>
            <w:tcW w:w="1561" w:type="dxa"/>
            <w:tcBorders>
              <w:top w:val="nil"/>
              <w:left w:val="nil"/>
              <w:bottom w:val="single" w:sz="4" w:space="0" w:color="auto"/>
              <w:right w:val="single" w:sz="4" w:space="0" w:color="auto"/>
            </w:tcBorders>
            <w:shd w:val="clear" w:color="auto" w:fill="auto"/>
            <w:noWrap/>
            <w:vAlign w:val="center"/>
            <w:hideMark/>
          </w:tcPr>
          <w:p w14:paraId="082AFDD7"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206,63</w:t>
            </w:r>
          </w:p>
        </w:tc>
        <w:tc>
          <w:tcPr>
            <w:tcW w:w="1561" w:type="dxa"/>
            <w:tcBorders>
              <w:top w:val="nil"/>
              <w:left w:val="nil"/>
              <w:bottom w:val="single" w:sz="4" w:space="0" w:color="auto"/>
              <w:right w:val="single" w:sz="4" w:space="0" w:color="auto"/>
            </w:tcBorders>
            <w:shd w:val="clear" w:color="auto" w:fill="auto"/>
            <w:noWrap/>
            <w:vAlign w:val="center"/>
            <w:hideMark/>
          </w:tcPr>
          <w:p w14:paraId="7458E2F7"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214,89</w:t>
            </w:r>
          </w:p>
        </w:tc>
        <w:tc>
          <w:tcPr>
            <w:tcW w:w="1489" w:type="dxa"/>
            <w:tcBorders>
              <w:top w:val="nil"/>
              <w:left w:val="nil"/>
              <w:bottom w:val="single" w:sz="4" w:space="0" w:color="auto"/>
              <w:right w:val="single" w:sz="4" w:space="0" w:color="auto"/>
            </w:tcBorders>
            <w:shd w:val="clear" w:color="auto" w:fill="auto"/>
            <w:noWrap/>
            <w:vAlign w:val="center"/>
            <w:hideMark/>
          </w:tcPr>
          <w:p w14:paraId="110810F9" w14:textId="77777777" w:rsidR="002D44A3" w:rsidRPr="002D44A3" w:rsidRDefault="002D44A3" w:rsidP="002D44A3">
            <w:pPr>
              <w:spacing w:after="0" w:line="240" w:lineRule="auto"/>
              <w:jc w:val="center"/>
              <w:rPr>
                <w:rFonts w:ascii="Times New Roman" w:eastAsia="Times New Roman" w:hAnsi="Times New Roman" w:cs="Times New Roman"/>
                <w:i/>
                <w:iCs/>
                <w:sz w:val="18"/>
                <w:szCs w:val="18"/>
                <w:lang w:eastAsia="ru-RU"/>
              </w:rPr>
            </w:pPr>
            <w:r w:rsidRPr="002D44A3">
              <w:rPr>
                <w:rFonts w:ascii="Times New Roman" w:eastAsia="Times New Roman" w:hAnsi="Times New Roman" w:cs="Times New Roman"/>
                <w:i/>
                <w:iCs/>
                <w:sz w:val="18"/>
                <w:szCs w:val="18"/>
                <w:lang w:eastAsia="ru-RU"/>
              </w:rPr>
              <w:t>223,49</w:t>
            </w:r>
          </w:p>
        </w:tc>
      </w:tr>
      <w:tr w:rsidR="002D44A3" w:rsidRPr="002D44A3" w14:paraId="3306483D" w14:textId="77777777" w:rsidTr="002D44A3">
        <w:trPr>
          <w:trHeight w:val="276"/>
        </w:trPr>
        <w:tc>
          <w:tcPr>
            <w:tcW w:w="461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E0EB12F" w14:textId="77777777" w:rsidR="002D44A3" w:rsidRPr="002D44A3" w:rsidRDefault="002D44A3" w:rsidP="002D44A3">
            <w:pPr>
              <w:spacing w:after="0" w:line="240" w:lineRule="auto"/>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Эффект от реализации проекта</w:t>
            </w:r>
          </w:p>
        </w:tc>
        <w:tc>
          <w:tcPr>
            <w:tcW w:w="1513" w:type="dxa"/>
            <w:tcBorders>
              <w:top w:val="single" w:sz="8" w:space="0" w:color="auto"/>
              <w:left w:val="nil"/>
              <w:bottom w:val="single" w:sz="8" w:space="0" w:color="auto"/>
              <w:right w:val="single" w:sz="4" w:space="0" w:color="auto"/>
            </w:tcBorders>
            <w:shd w:val="clear" w:color="auto" w:fill="auto"/>
            <w:vAlign w:val="center"/>
            <w:hideMark/>
          </w:tcPr>
          <w:p w14:paraId="04B02A20" w14:textId="32AE7161" w:rsidR="002D44A3" w:rsidRPr="002D44A3" w:rsidRDefault="002D44A3" w:rsidP="002D44A3">
            <w:pPr>
              <w:spacing w:after="0" w:line="240" w:lineRule="auto"/>
              <w:jc w:val="center"/>
              <w:rPr>
                <w:rFonts w:ascii="Times New Roman" w:eastAsia="Times New Roman" w:hAnsi="Times New Roman" w:cs="Times New Roman"/>
                <w:sz w:val="18"/>
                <w:szCs w:val="18"/>
                <w:lang w:eastAsia="ru-RU"/>
              </w:rPr>
            </w:pPr>
            <w:r w:rsidRPr="002D44A3">
              <w:rPr>
                <w:rFonts w:ascii="Times New Roman" w:eastAsia="Times New Roman" w:hAnsi="Times New Roman" w:cs="Times New Roman"/>
                <w:sz w:val="18"/>
                <w:szCs w:val="18"/>
                <w:lang w:eastAsia="ru-RU"/>
              </w:rPr>
              <w:t>тыс.</w:t>
            </w:r>
            <w:r>
              <w:rPr>
                <w:rFonts w:ascii="Times New Roman" w:eastAsia="Times New Roman" w:hAnsi="Times New Roman" w:cs="Times New Roman"/>
                <w:sz w:val="18"/>
                <w:szCs w:val="18"/>
                <w:lang w:eastAsia="ru-RU"/>
              </w:rPr>
              <w:t xml:space="preserve"> </w:t>
            </w:r>
            <w:r w:rsidRPr="002D44A3">
              <w:rPr>
                <w:rFonts w:ascii="Times New Roman" w:eastAsia="Times New Roman" w:hAnsi="Times New Roman" w:cs="Times New Roman"/>
                <w:sz w:val="18"/>
                <w:szCs w:val="18"/>
                <w:lang w:eastAsia="ru-RU"/>
              </w:rPr>
              <w:t>руб.</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14:paraId="754CBD20"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36,34</w:t>
            </w:r>
          </w:p>
        </w:tc>
        <w:tc>
          <w:tcPr>
            <w:tcW w:w="1802" w:type="dxa"/>
            <w:tcBorders>
              <w:top w:val="single" w:sz="8" w:space="0" w:color="auto"/>
              <w:left w:val="nil"/>
              <w:bottom w:val="single" w:sz="8" w:space="0" w:color="auto"/>
              <w:right w:val="single" w:sz="4" w:space="0" w:color="auto"/>
            </w:tcBorders>
            <w:shd w:val="clear" w:color="auto" w:fill="auto"/>
            <w:noWrap/>
            <w:vAlign w:val="center"/>
            <w:hideMark/>
          </w:tcPr>
          <w:p w14:paraId="1C007AF9"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55,10</w:t>
            </w:r>
          </w:p>
        </w:tc>
        <w:tc>
          <w:tcPr>
            <w:tcW w:w="1561" w:type="dxa"/>
            <w:tcBorders>
              <w:top w:val="single" w:sz="8" w:space="0" w:color="auto"/>
              <w:left w:val="nil"/>
              <w:bottom w:val="single" w:sz="8" w:space="0" w:color="auto"/>
              <w:right w:val="single" w:sz="4" w:space="0" w:color="auto"/>
            </w:tcBorders>
            <w:shd w:val="clear" w:color="auto" w:fill="auto"/>
            <w:noWrap/>
            <w:vAlign w:val="center"/>
            <w:hideMark/>
          </w:tcPr>
          <w:p w14:paraId="597A7028"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56,75</w:t>
            </w:r>
          </w:p>
        </w:tc>
        <w:tc>
          <w:tcPr>
            <w:tcW w:w="1561" w:type="dxa"/>
            <w:tcBorders>
              <w:top w:val="single" w:sz="8" w:space="0" w:color="auto"/>
              <w:left w:val="nil"/>
              <w:bottom w:val="single" w:sz="8" w:space="0" w:color="auto"/>
              <w:right w:val="single" w:sz="4" w:space="0" w:color="auto"/>
            </w:tcBorders>
            <w:shd w:val="clear" w:color="auto" w:fill="auto"/>
            <w:noWrap/>
            <w:vAlign w:val="center"/>
            <w:hideMark/>
          </w:tcPr>
          <w:p w14:paraId="492D963B"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56,39</w:t>
            </w:r>
          </w:p>
        </w:tc>
        <w:tc>
          <w:tcPr>
            <w:tcW w:w="1489" w:type="dxa"/>
            <w:tcBorders>
              <w:top w:val="single" w:sz="8" w:space="0" w:color="auto"/>
              <w:left w:val="nil"/>
              <w:bottom w:val="single" w:sz="8" w:space="0" w:color="auto"/>
              <w:right w:val="single" w:sz="4" w:space="0" w:color="auto"/>
            </w:tcBorders>
            <w:shd w:val="clear" w:color="auto" w:fill="auto"/>
            <w:noWrap/>
            <w:vAlign w:val="center"/>
            <w:hideMark/>
          </w:tcPr>
          <w:p w14:paraId="74E93E41" w14:textId="77777777" w:rsidR="002D44A3" w:rsidRPr="002D44A3" w:rsidRDefault="002D44A3" w:rsidP="002D44A3">
            <w:pPr>
              <w:spacing w:after="0" w:line="240" w:lineRule="auto"/>
              <w:jc w:val="center"/>
              <w:rPr>
                <w:rFonts w:ascii="Times New Roman" w:eastAsia="Times New Roman" w:hAnsi="Times New Roman" w:cs="Times New Roman"/>
                <w:b/>
                <w:bCs/>
                <w:sz w:val="18"/>
                <w:szCs w:val="18"/>
                <w:lang w:eastAsia="ru-RU"/>
              </w:rPr>
            </w:pPr>
            <w:r w:rsidRPr="002D44A3">
              <w:rPr>
                <w:rFonts w:ascii="Times New Roman" w:eastAsia="Times New Roman" w:hAnsi="Times New Roman" w:cs="Times New Roman"/>
                <w:b/>
                <w:bCs/>
                <w:sz w:val="18"/>
                <w:szCs w:val="18"/>
                <w:lang w:eastAsia="ru-RU"/>
              </w:rPr>
              <w:t>55,93</w:t>
            </w:r>
          </w:p>
        </w:tc>
      </w:tr>
    </w:tbl>
    <w:p w14:paraId="725A8785" w14:textId="046A3B20" w:rsidR="0008101A" w:rsidRDefault="0008101A" w:rsidP="007C7AB6">
      <w:pPr>
        <w:spacing w:after="0" w:line="240" w:lineRule="auto"/>
        <w:ind w:firstLine="709"/>
        <w:jc w:val="both"/>
        <w:rPr>
          <w:rFonts w:ascii="Times New Roman" w:hAnsi="Times New Roman" w:cs="Times New Roman"/>
          <w:sz w:val="28"/>
          <w:szCs w:val="28"/>
        </w:rPr>
      </w:pPr>
    </w:p>
    <w:p w14:paraId="7A6AF225" w14:textId="73D86621" w:rsidR="0008101A" w:rsidRDefault="0008101A" w:rsidP="007C7AB6">
      <w:pPr>
        <w:spacing w:after="0" w:line="240" w:lineRule="auto"/>
        <w:ind w:firstLine="709"/>
        <w:jc w:val="both"/>
        <w:rPr>
          <w:rFonts w:ascii="Times New Roman" w:hAnsi="Times New Roman" w:cs="Times New Roman"/>
          <w:sz w:val="28"/>
          <w:szCs w:val="28"/>
        </w:rPr>
      </w:pPr>
    </w:p>
    <w:p w14:paraId="4FD30762" w14:textId="77777777" w:rsidR="0008101A" w:rsidRDefault="0008101A" w:rsidP="007C7AB6">
      <w:pPr>
        <w:spacing w:after="0" w:line="240" w:lineRule="auto"/>
        <w:ind w:firstLine="709"/>
        <w:jc w:val="both"/>
        <w:rPr>
          <w:rFonts w:ascii="Times New Roman" w:hAnsi="Times New Roman" w:cs="Times New Roman"/>
          <w:sz w:val="28"/>
          <w:szCs w:val="28"/>
        </w:rPr>
      </w:pPr>
    </w:p>
    <w:p w14:paraId="4ED506B5" w14:textId="77777777" w:rsidR="007C7AB6" w:rsidRPr="003D33A9" w:rsidRDefault="007C7AB6" w:rsidP="0008101A">
      <w:pPr>
        <w:tabs>
          <w:tab w:val="left" w:pos="0"/>
        </w:tabs>
        <w:spacing w:after="0" w:line="360" w:lineRule="auto"/>
        <w:jc w:val="both"/>
        <w:rPr>
          <w:rFonts w:ascii="Times New Roman" w:hAnsi="Times New Roman" w:cs="Times New Roman"/>
          <w:bCs/>
          <w:iCs/>
          <w:sz w:val="26"/>
          <w:szCs w:val="26"/>
        </w:rPr>
        <w:sectPr w:rsidR="007C7AB6" w:rsidRPr="003D33A9" w:rsidSect="0008101A">
          <w:pgSz w:w="16838" w:h="11906" w:orient="landscape" w:code="9"/>
          <w:pgMar w:top="1701" w:right="1134" w:bottom="851" w:left="1134" w:header="454" w:footer="454" w:gutter="0"/>
          <w:cols w:space="708"/>
          <w:docGrid w:linePitch="360"/>
        </w:sectPr>
      </w:pPr>
    </w:p>
    <w:p w14:paraId="063CD014" w14:textId="77777777" w:rsidR="009C5281" w:rsidRPr="00AF4AFE" w:rsidRDefault="009C5281" w:rsidP="009C5281">
      <w:pPr>
        <w:jc w:val="center"/>
        <w:rPr>
          <w:rFonts w:ascii="Times New Roman" w:hAnsi="Times New Roman"/>
          <w:b/>
          <w:i/>
          <w:sz w:val="28"/>
          <w:szCs w:val="28"/>
          <w:u w:val="single"/>
        </w:rPr>
      </w:pPr>
      <w:bookmarkStart w:id="86" w:name="_Toc17376523"/>
      <w:bookmarkStart w:id="87" w:name="_Toc88646293"/>
      <w:bookmarkStart w:id="88" w:name="_Toc101449114"/>
      <w:bookmarkEnd w:id="83"/>
      <w:bookmarkEnd w:id="84"/>
      <w:r>
        <w:rPr>
          <w:rFonts w:ascii="Times New Roman" w:hAnsi="Times New Roman"/>
          <w:i/>
          <w:sz w:val="28"/>
          <w:szCs w:val="28"/>
          <w:u w:val="single"/>
        </w:rPr>
        <w:lastRenderedPageBreak/>
        <w:t>Промывка радиаторов отопления</w:t>
      </w:r>
    </w:p>
    <w:p w14:paraId="66074F2D" w14:textId="77777777" w:rsidR="009C5281" w:rsidRPr="00A724F9" w:rsidRDefault="009C5281" w:rsidP="009C5281">
      <w:pPr>
        <w:tabs>
          <w:tab w:val="left" w:pos="0"/>
        </w:tabs>
        <w:spacing w:after="0" w:line="360" w:lineRule="auto"/>
        <w:ind w:firstLine="709"/>
        <w:jc w:val="both"/>
        <w:rPr>
          <w:rFonts w:ascii="Times New Roman" w:hAnsi="Times New Roman"/>
          <w:bCs/>
          <w:iCs/>
          <w:sz w:val="28"/>
          <w:szCs w:val="28"/>
        </w:rPr>
      </w:pPr>
      <w:r w:rsidRPr="00A724F9">
        <w:rPr>
          <w:rFonts w:ascii="Times New Roman" w:hAnsi="Times New Roman"/>
          <w:sz w:val="28"/>
          <w:szCs w:val="28"/>
          <w:shd w:val="clear" w:color="auto" w:fill="FFFFFF"/>
        </w:rPr>
        <w:t xml:space="preserve">Эффективность и качество работы отопительной системы в помещении независимо от того, жилое это помещение или нежилое, коммерческое или производственное, влияет на создание комфортной среды и микроклимата. Безусловно, отопительная система – это комплекс разнообразных элементов, устройств и оборудования, которые слаженно, работают и взаимодействуют. Не последнюю роль в данном процессе играют радиаторы или батареи отопления. </w:t>
      </w:r>
      <w:r w:rsidRPr="002F2E4C">
        <w:rPr>
          <w:rFonts w:ascii="Times New Roman" w:hAnsi="Times New Roman"/>
          <w:bCs/>
          <w:iCs/>
          <w:sz w:val="28"/>
          <w:szCs w:val="28"/>
        </w:rPr>
        <w:t>В процессе эксплуатации систем отопления они подвергаются физическому износу, то есть происходит потеря с течением времени прочности отдельных ее элементов, водонепроницаемости, выход из строя некоторых элементов.</w:t>
      </w:r>
      <w:r>
        <w:rPr>
          <w:rFonts w:ascii="Times New Roman" w:hAnsi="Times New Roman"/>
          <w:bCs/>
          <w:iCs/>
          <w:sz w:val="28"/>
          <w:szCs w:val="28"/>
        </w:rPr>
        <w:t xml:space="preserve"> </w:t>
      </w:r>
      <w:r w:rsidRPr="00A724F9">
        <w:rPr>
          <w:rFonts w:ascii="Times New Roman" w:hAnsi="Times New Roman"/>
          <w:sz w:val="28"/>
          <w:szCs w:val="28"/>
          <w:shd w:val="clear" w:color="auto" w:fill="FFFFFF"/>
        </w:rPr>
        <w:t>Учитывая коррозийные явления, а также то, что преимущественно теплоносителем служит обычная водопроводная вода, содержащая вещества, которые при нагревании выпадают в осадок и образовывающие наросты и накипь на стенках радиатора, происходит износ. Постепенно накипь уменьшает просвет труб, сокращая объем радиаторов. Соответственно, снижается теплоотдача</w:t>
      </w:r>
      <w:r>
        <w:rPr>
          <w:rFonts w:ascii="Times New Roman" w:hAnsi="Times New Roman"/>
          <w:sz w:val="28"/>
          <w:szCs w:val="28"/>
          <w:shd w:val="clear" w:color="auto" w:fill="FFFFFF"/>
        </w:rPr>
        <w:t>. Д</w:t>
      </w:r>
      <w:r w:rsidRPr="00A724F9">
        <w:rPr>
          <w:rFonts w:ascii="Times New Roman" w:hAnsi="Times New Roman"/>
          <w:sz w:val="28"/>
          <w:szCs w:val="28"/>
          <w:shd w:val="clear" w:color="auto" w:fill="FFFFFF"/>
        </w:rPr>
        <w:t>ля возобновления эффективной и качественной работы системы в целом требуется</w:t>
      </w:r>
      <w:r>
        <w:rPr>
          <w:rFonts w:ascii="Times New Roman" w:hAnsi="Times New Roman"/>
          <w:sz w:val="28"/>
          <w:szCs w:val="28"/>
          <w:shd w:val="clear" w:color="auto" w:fill="FFFFFF"/>
        </w:rPr>
        <w:t xml:space="preserve"> промывка батарей</w:t>
      </w:r>
      <w:r w:rsidRPr="00A724F9">
        <w:rPr>
          <w:rFonts w:ascii="Times New Roman" w:hAnsi="Times New Roman"/>
          <w:sz w:val="28"/>
          <w:szCs w:val="28"/>
          <w:shd w:val="clear" w:color="auto" w:fill="FFFFFF"/>
        </w:rPr>
        <w:t>.</w:t>
      </w:r>
    </w:p>
    <w:p w14:paraId="41756F3A" w14:textId="769A9F15" w:rsidR="009C5281" w:rsidRDefault="009C5281" w:rsidP="009C5281">
      <w:pPr>
        <w:tabs>
          <w:tab w:val="left" w:pos="0"/>
        </w:tabs>
        <w:spacing w:after="0" w:line="360" w:lineRule="auto"/>
        <w:ind w:firstLine="709"/>
        <w:jc w:val="both"/>
        <w:rPr>
          <w:rFonts w:ascii="Times New Roman" w:hAnsi="Times New Roman"/>
          <w:bCs/>
          <w:iCs/>
          <w:sz w:val="28"/>
          <w:szCs w:val="28"/>
        </w:rPr>
      </w:pPr>
      <w:r w:rsidRPr="002F2E4C">
        <w:rPr>
          <w:rFonts w:ascii="Times New Roman" w:hAnsi="Times New Roman"/>
          <w:bCs/>
          <w:iCs/>
          <w:sz w:val="28"/>
          <w:szCs w:val="28"/>
        </w:rPr>
        <w:t xml:space="preserve">Администрация сельского поселения </w:t>
      </w:r>
      <w:r>
        <w:rPr>
          <w:rFonts w:ascii="Times New Roman" w:hAnsi="Times New Roman"/>
          <w:bCs/>
          <w:iCs/>
          <w:sz w:val="28"/>
          <w:szCs w:val="28"/>
        </w:rPr>
        <w:t>Назаровка</w:t>
      </w:r>
      <w:r w:rsidRPr="002F2E4C">
        <w:rPr>
          <w:rFonts w:ascii="Times New Roman" w:hAnsi="Times New Roman"/>
          <w:bCs/>
          <w:iCs/>
          <w:sz w:val="28"/>
          <w:szCs w:val="28"/>
        </w:rPr>
        <w:t xml:space="preserve"> в 202</w:t>
      </w:r>
      <w:r>
        <w:rPr>
          <w:rFonts w:ascii="Times New Roman" w:hAnsi="Times New Roman"/>
          <w:bCs/>
          <w:iCs/>
          <w:sz w:val="28"/>
          <w:szCs w:val="28"/>
        </w:rPr>
        <w:t>4</w:t>
      </w:r>
      <w:r w:rsidRPr="002F2E4C">
        <w:rPr>
          <w:rFonts w:ascii="Times New Roman" w:hAnsi="Times New Roman"/>
          <w:bCs/>
          <w:iCs/>
          <w:sz w:val="28"/>
          <w:szCs w:val="28"/>
        </w:rPr>
        <w:t xml:space="preserve"> году планирует произвести </w:t>
      </w:r>
      <w:r>
        <w:rPr>
          <w:rFonts w:ascii="Times New Roman" w:hAnsi="Times New Roman"/>
          <w:bCs/>
          <w:iCs/>
          <w:sz w:val="28"/>
          <w:szCs w:val="28"/>
        </w:rPr>
        <w:t>промывку</w:t>
      </w:r>
      <w:r w:rsidRPr="002F2E4C">
        <w:rPr>
          <w:rFonts w:ascii="Times New Roman" w:hAnsi="Times New Roman"/>
          <w:bCs/>
          <w:iCs/>
          <w:sz w:val="28"/>
          <w:szCs w:val="28"/>
        </w:rPr>
        <w:t xml:space="preserve"> </w:t>
      </w:r>
      <w:r>
        <w:rPr>
          <w:rFonts w:ascii="Times New Roman" w:hAnsi="Times New Roman"/>
          <w:bCs/>
          <w:iCs/>
          <w:sz w:val="28"/>
          <w:szCs w:val="28"/>
        </w:rPr>
        <w:t>1</w:t>
      </w:r>
      <w:r w:rsidR="00AD51CD">
        <w:rPr>
          <w:rFonts w:ascii="Times New Roman" w:hAnsi="Times New Roman"/>
          <w:bCs/>
          <w:iCs/>
          <w:sz w:val="28"/>
          <w:szCs w:val="28"/>
        </w:rPr>
        <w:t>0-</w:t>
      </w:r>
      <w:r>
        <w:rPr>
          <w:rFonts w:ascii="Times New Roman" w:hAnsi="Times New Roman"/>
          <w:bCs/>
          <w:iCs/>
          <w:sz w:val="28"/>
          <w:szCs w:val="28"/>
        </w:rPr>
        <w:t>ти радиаторов</w:t>
      </w:r>
      <w:r w:rsidR="00AD51CD">
        <w:rPr>
          <w:rFonts w:ascii="Times New Roman" w:hAnsi="Times New Roman"/>
          <w:bCs/>
          <w:iCs/>
          <w:sz w:val="28"/>
          <w:szCs w:val="28"/>
        </w:rPr>
        <w:t xml:space="preserve"> </w:t>
      </w:r>
      <w:r w:rsidR="00F82670">
        <w:rPr>
          <w:rFonts w:ascii="Times New Roman" w:hAnsi="Times New Roman"/>
          <w:bCs/>
          <w:iCs/>
          <w:sz w:val="28"/>
          <w:szCs w:val="28"/>
        </w:rPr>
        <w:t xml:space="preserve">отопления </w:t>
      </w:r>
      <w:r w:rsidR="00AD51CD">
        <w:rPr>
          <w:rFonts w:ascii="Times New Roman" w:hAnsi="Times New Roman"/>
          <w:bCs/>
          <w:iCs/>
          <w:sz w:val="28"/>
          <w:szCs w:val="28"/>
        </w:rPr>
        <w:t>в здании</w:t>
      </w:r>
      <w:r>
        <w:rPr>
          <w:rFonts w:ascii="Times New Roman" w:hAnsi="Times New Roman"/>
          <w:bCs/>
          <w:iCs/>
          <w:sz w:val="28"/>
          <w:szCs w:val="28"/>
        </w:rPr>
        <w:t xml:space="preserve"> </w:t>
      </w:r>
      <w:r w:rsidR="00F82670">
        <w:rPr>
          <w:rFonts w:ascii="Times New Roman" w:hAnsi="Times New Roman"/>
          <w:bCs/>
          <w:iCs/>
          <w:sz w:val="28"/>
          <w:szCs w:val="28"/>
        </w:rPr>
        <w:t xml:space="preserve">СДК село Назаровка и 11-ти радиаторов отопления в здании СДК село Русское Добрино </w:t>
      </w:r>
      <w:r>
        <w:rPr>
          <w:rFonts w:ascii="Times New Roman" w:hAnsi="Times New Roman"/>
          <w:bCs/>
          <w:iCs/>
          <w:sz w:val="28"/>
          <w:szCs w:val="28"/>
        </w:rPr>
        <w:t>для снижения тепловых и гидравлических потерь.</w:t>
      </w:r>
    </w:p>
    <w:p w14:paraId="5138E3E7" w14:textId="77777777" w:rsidR="009C5281" w:rsidRDefault="009C5281" w:rsidP="009C5281">
      <w:pPr>
        <w:spacing w:after="0" w:line="360" w:lineRule="auto"/>
        <w:ind w:firstLine="709"/>
        <w:jc w:val="both"/>
        <w:rPr>
          <w:rFonts w:ascii="Times New Roman" w:hAnsi="Times New Roman"/>
          <w:sz w:val="28"/>
          <w:szCs w:val="28"/>
        </w:rPr>
      </w:pPr>
      <w:r>
        <w:rPr>
          <w:rFonts w:ascii="Times New Roman" w:hAnsi="Times New Roman"/>
          <w:sz w:val="28"/>
          <w:szCs w:val="28"/>
        </w:rPr>
        <w:t>Отложения в трубопроводах и на внутренних поверхностях теплообменных аппаратов является следствием физико-химического процесса. На интенсивность этого процесса влияют несколько факторов: химический состав воды, скорость движения воды, характер внутренней поверхности, температурные условия.</w:t>
      </w:r>
    </w:p>
    <w:p w14:paraId="0E8BFAF9" w14:textId="77777777" w:rsidR="009C5281" w:rsidRDefault="009C5281" w:rsidP="009C5281">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Отложения способны вносит коррективы в установленный гидравлический и тепловой режимы доставки теплоносителя до конечного потребителя, поэтому своевременное их удаление с использованием современных технологий является мерой, позволяющей устранить сбои в </w:t>
      </w:r>
      <w:r>
        <w:rPr>
          <w:rFonts w:ascii="Times New Roman" w:hAnsi="Times New Roman"/>
          <w:sz w:val="28"/>
          <w:szCs w:val="28"/>
        </w:rPr>
        <w:lastRenderedPageBreak/>
        <w:t xml:space="preserve">теплоснабжении, а также снизить затраты на электрической энергии на прокачку теплоносителя. В том случае если отложения сформировались на внутренней поверхности радиаторов, они выступают в роли дополнительного сопротивления теплопередаче. </w:t>
      </w:r>
    </w:p>
    <w:p w14:paraId="2B27E512" w14:textId="77777777" w:rsidR="009C5281" w:rsidRDefault="009C5281" w:rsidP="009C5281">
      <w:pPr>
        <w:spacing w:after="0" w:line="360" w:lineRule="auto"/>
        <w:ind w:firstLine="709"/>
        <w:jc w:val="both"/>
        <w:rPr>
          <w:rFonts w:ascii="Times New Roman" w:hAnsi="Times New Roman"/>
          <w:sz w:val="28"/>
          <w:szCs w:val="28"/>
        </w:rPr>
      </w:pPr>
      <w:r>
        <w:rPr>
          <w:rFonts w:ascii="Times New Roman" w:hAnsi="Times New Roman"/>
          <w:sz w:val="28"/>
          <w:szCs w:val="28"/>
        </w:rPr>
        <w:t>Как правило, промывка трубопроводов отопления требуется любуется любой системе отопления, отработавшей без промывки более 5-10 лет.</w:t>
      </w:r>
    </w:p>
    <w:p w14:paraId="348BA960" w14:textId="77777777" w:rsidR="009C5281" w:rsidRDefault="009C5281" w:rsidP="009C5281">
      <w:pPr>
        <w:spacing w:after="0" w:line="360" w:lineRule="auto"/>
        <w:ind w:firstLine="709"/>
        <w:jc w:val="both"/>
        <w:rPr>
          <w:rFonts w:ascii="Times New Roman" w:hAnsi="Times New Roman"/>
          <w:sz w:val="28"/>
          <w:szCs w:val="28"/>
        </w:rPr>
      </w:pPr>
      <w:r>
        <w:rPr>
          <w:rFonts w:ascii="Times New Roman" w:hAnsi="Times New Roman"/>
          <w:sz w:val="28"/>
          <w:szCs w:val="28"/>
        </w:rPr>
        <w:t>Практика показывает, что за это время эффективность системы отопления существенно снижается; большая часть диаметра трубы системы отопления забита отложениями, которые не только увеличивают потребление газа и электроэнергии, но и могут привести к различным авариям системы отопления.</w:t>
      </w:r>
    </w:p>
    <w:p w14:paraId="6CED8670" w14:textId="3DE94CE7" w:rsidR="009C5281" w:rsidRDefault="009C5281" w:rsidP="009C5281">
      <w:pPr>
        <w:tabs>
          <w:tab w:val="left" w:pos="0"/>
        </w:tabs>
        <w:spacing w:after="0" w:line="360" w:lineRule="auto"/>
        <w:ind w:firstLine="709"/>
        <w:jc w:val="both"/>
        <w:rPr>
          <w:rFonts w:ascii="Times New Roman" w:hAnsi="Times New Roman"/>
          <w:sz w:val="28"/>
          <w:szCs w:val="28"/>
        </w:rPr>
      </w:pPr>
      <w:r w:rsidRPr="002E4EEE">
        <w:rPr>
          <w:rFonts w:ascii="Times New Roman" w:hAnsi="Times New Roman"/>
          <w:sz w:val="28"/>
          <w:szCs w:val="28"/>
        </w:rPr>
        <w:t xml:space="preserve">Сведения по </w:t>
      </w:r>
      <w:r>
        <w:rPr>
          <w:rFonts w:ascii="Times New Roman" w:hAnsi="Times New Roman"/>
          <w:sz w:val="28"/>
          <w:szCs w:val="28"/>
        </w:rPr>
        <w:t>промывке радиаторов отопления п</w:t>
      </w:r>
      <w:r w:rsidRPr="002E4EEE">
        <w:rPr>
          <w:rFonts w:ascii="Times New Roman" w:hAnsi="Times New Roman"/>
          <w:sz w:val="28"/>
          <w:szCs w:val="28"/>
        </w:rPr>
        <w:t xml:space="preserve">редставлены в таблице </w:t>
      </w:r>
      <w:r w:rsidR="00F82670">
        <w:rPr>
          <w:rFonts w:ascii="Times New Roman" w:hAnsi="Times New Roman"/>
          <w:sz w:val="28"/>
          <w:szCs w:val="28"/>
        </w:rPr>
        <w:t>20</w:t>
      </w:r>
      <w:r>
        <w:rPr>
          <w:rFonts w:ascii="Times New Roman" w:hAnsi="Times New Roman"/>
          <w:sz w:val="28"/>
          <w:szCs w:val="28"/>
        </w:rPr>
        <w:t>.</w:t>
      </w:r>
    </w:p>
    <w:p w14:paraId="6F4B6A39" w14:textId="362E87D4" w:rsidR="009C5281" w:rsidRPr="00170F1A" w:rsidRDefault="009C5281" w:rsidP="009C5281">
      <w:pPr>
        <w:spacing w:after="0" w:line="360" w:lineRule="auto"/>
        <w:ind w:firstLine="709"/>
        <w:jc w:val="both"/>
        <w:rPr>
          <w:rFonts w:ascii="Times New Roman" w:hAnsi="Times New Roman"/>
          <w:sz w:val="28"/>
          <w:szCs w:val="28"/>
        </w:rPr>
      </w:pPr>
      <w:r w:rsidRPr="00170F1A">
        <w:rPr>
          <w:rFonts w:ascii="Times New Roman" w:hAnsi="Times New Roman"/>
          <w:sz w:val="28"/>
          <w:szCs w:val="28"/>
        </w:rPr>
        <w:t xml:space="preserve">Общие затраты, необходимые для реализации мероприятия по </w:t>
      </w:r>
      <w:r>
        <w:rPr>
          <w:rFonts w:ascii="Times New Roman" w:hAnsi="Times New Roman"/>
          <w:sz w:val="28"/>
          <w:szCs w:val="28"/>
        </w:rPr>
        <w:t>промывке радиаторов отопления</w:t>
      </w:r>
      <w:r w:rsidRPr="00170F1A">
        <w:rPr>
          <w:rFonts w:ascii="Times New Roman" w:hAnsi="Times New Roman"/>
          <w:sz w:val="28"/>
          <w:szCs w:val="28"/>
        </w:rPr>
        <w:t xml:space="preserve">, рассчитаны с учетом прогнозных индексов цен, </w:t>
      </w:r>
      <w:r w:rsidRPr="00170F1A">
        <w:rPr>
          <w:rFonts w:ascii="Times New Roman" w:hAnsi="Times New Roman"/>
          <w:bCs/>
          <w:iCs/>
          <w:sz w:val="28"/>
          <w:szCs w:val="28"/>
        </w:rPr>
        <w:t xml:space="preserve">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и </w:t>
      </w:r>
      <w:r w:rsidRPr="00170F1A">
        <w:rPr>
          <w:rFonts w:ascii="Times New Roman" w:hAnsi="Times New Roman"/>
          <w:sz w:val="28"/>
          <w:szCs w:val="28"/>
        </w:rPr>
        <w:t xml:space="preserve">составят </w:t>
      </w:r>
      <w:r w:rsidR="00F82670">
        <w:rPr>
          <w:rFonts w:ascii="Times New Roman" w:hAnsi="Times New Roman"/>
          <w:b/>
          <w:sz w:val="28"/>
          <w:szCs w:val="28"/>
        </w:rPr>
        <w:t>70,87</w:t>
      </w:r>
      <w:r w:rsidRPr="00B86B97">
        <w:rPr>
          <w:rFonts w:ascii="Times New Roman" w:hAnsi="Times New Roman"/>
          <w:b/>
          <w:bCs/>
          <w:sz w:val="28"/>
          <w:szCs w:val="28"/>
        </w:rPr>
        <w:t xml:space="preserve"> тыс</w:t>
      </w:r>
      <w:r w:rsidRPr="00170F1A">
        <w:rPr>
          <w:rFonts w:ascii="Times New Roman" w:hAnsi="Times New Roman"/>
          <w:b/>
          <w:bCs/>
          <w:sz w:val="28"/>
          <w:szCs w:val="28"/>
        </w:rPr>
        <w:t>. руб</w:t>
      </w:r>
      <w:r w:rsidRPr="00170F1A">
        <w:rPr>
          <w:rFonts w:ascii="Times New Roman" w:hAnsi="Times New Roman"/>
          <w:sz w:val="28"/>
          <w:szCs w:val="28"/>
        </w:rPr>
        <w:t>.</w:t>
      </w:r>
    </w:p>
    <w:p w14:paraId="3B371082" w14:textId="233A2117" w:rsidR="009C5281" w:rsidRDefault="009C5281" w:rsidP="009C5281">
      <w:pPr>
        <w:spacing w:after="0" w:line="360" w:lineRule="auto"/>
        <w:ind w:firstLine="709"/>
        <w:jc w:val="both"/>
        <w:rPr>
          <w:rFonts w:ascii="Times New Roman" w:hAnsi="Times New Roman"/>
          <w:sz w:val="28"/>
          <w:szCs w:val="28"/>
        </w:rPr>
      </w:pPr>
      <w:r w:rsidRPr="00170F1A">
        <w:rPr>
          <w:rFonts w:ascii="Times New Roman" w:hAnsi="Times New Roman"/>
          <w:sz w:val="28"/>
          <w:szCs w:val="28"/>
        </w:rPr>
        <w:t xml:space="preserve">Расчёт </w:t>
      </w:r>
      <w:r>
        <w:rPr>
          <w:rFonts w:ascii="Times New Roman" w:hAnsi="Times New Roman"/>
          <w:sz w:val="28"/>
          <w:szCs w:val="28"/>
        </w:rPr>
        <w:t>экономии природного газа при внедрении мероприятия по промывке радиаторов отопления</w:t>
      </w:r>
      <w:r w:rsidRPr="00170F1A">
        <w:rPr>
          <w:rFonts w:ascii="Times New Roman" w:hAnsi="Times New Roman"/>
          <w:sz w:val="28"/>
          <w:szCs w:val="28"/>
        </w:rPr>
        <w:t xml:space="preserve"> представлен в таблице </w:t>
      </w:r>
      <w:r w:rsidR="00F82670">
        <w:rPr>
          <w:rFonts w:ascii="Times New Roman" w:hAnsi="Times New Roman"/>
          <w:sz w:val="28"/>
          <w:szCs w:val="28"/>
        </w:rPr>
        <w:t>2</w:t>
      </w:r>
      <w:r w:rsidR="00DB2074">
        <w:rPr>
          <w:rFonts w:ascii="Times New Roman" w:hAnsi="Times New Roman"/>
          <w:sz w:val="28"/>
          <w:szCs w:val="28"/>
        </w:rPr>
        <w:t>1</w:t>
      </w:r>
      <w:r w:rsidRPr="00170F1A">
        <w:rPr>
          <w:rFonts w:ascii="Times New Roman" w:hAnsi="Times New Roman"/>
          <w:sz w:val="28"/>
          <w:szCs w:val="28"/>
        </w:rPr>
        <w:t>.</w:t>
      </w:r>
    </w:p>
    <w:p w14:paraId="4A81122F" w14:textId="77777777" w:rsidR="009C5281" w:rsidRDefault="009C5281" w:rsidP="009C5281">
      <w:pPr>
        <w:tabs>
          <w:tab w:val="left" w:pos="0"/>
        </w:tabs>
        <w:spacing w:after="0" w:line="360" w:lineRule="auto"/>
        <w:ind w:firstLine="709"/>
        <w:jc w:val="both"/>
        <w:rPr>
          <w:rFonts w:ascii="Times New Roman" w:hAnsi="Times New Roman"/>
          <w:sz w:val="28"/>
          <w:szCs w:val="28"/>
        </w:rPr>
        <w:sectPr w:rsidR="009C5281" w:rsidSect="004E1AA0">
          <w:pgSz w:w="11906" w:h="16838" w:code="9"/>
          <w:pgMar w:top="1134" w:right="851" w:bottom="993" w:left="1701" w:header="454" w:footer="454" w:gutter="0"/>
          <w:cols w:space="708"/>
          <w:docGrid w:linePitch="360"/>
        </w:sectPr>
      </w:pPr>
    </w:p>
    <w:p w14:paraId="54A36F70" w14:textId="31790136" w:rsidR="009C5281" w:rsidRDefault="009C5281" w:rsidP="009C5281">
      <w:pPr>
        <w:tabs>
          <w:tab w:val="left" w:pos="0"/>
        </w:tabs>
        <w:spacing w:after="0" w:line="360" w:lineRule="auto"/>
        <w:ind w:firstLine="709"/>
        <w:jc w:val="both"/>
        <w:rPr>
          <w:rFonts w:ascii="Times New Roman" w:hAnsi="Times New Roman"/>
          <w:sz w:val="28"/>
          <w:szCs w:val="28"/>
        </w:rPr>
      </w:pPr>
      <w:r w:rsidRPr="003A395A">
        <w:rPr>
          <w:rFonts w:ascii="Times New Roman" w:hAnsi="Times New Roman"/>
          <w:sz w:val="28"/>
          <w:szCs w:val="28"/>
        </w:rPr>
        <w:lastRenderedPageBreak/>
        <w:t xml:space="preserve">Таблица </w:t>
      </w:r>
      <w:r w:rsidR="00F82670">
        <w:rPr>
          <w:rFonts w:ascii="Times New Roman" w:hAnsi="Times New Roman"/>
          <w:sz w:val="28"/>
          <w:szCs w:val="28"/>
        </w:rPr>
        <w:t>20</w:t>
      </w:r>
      <w:r w:rsidRPr="003A395A">
        <w:rPr>
          <w:rFonts w:ascii="Times New Roman" w:hAnsi="Times New Roman"/>
          <w:sz w:val="28"/>
          <w:szCs w:val="28"/>
        </w:rPr>
        <w:t xml:space="preserve"> - Сведения </w:t>
      </w:r>
      <w:r>
        <w:rPr>
          <w:rFonts w:ascii="Times New Roman" w:hAnsi="Times New Roman"/>
          <w:sz w:val="28"/>
          <w:szCs w:val="28"/>
        </w:rPr>
        <w:t>по промывке радиаторов отопления</w:t>
      </w:r>
    </w:p>
    <w:tbl>
      <w:tblPr>
        <w:tblW w:w="14957" w:type="dxa"/>
        <w:tblLook w:val="04A0" w:firstRow="1" w:lastRow="0" w:firstColumn="1" w:lastColumn="0" w:noHBand="0" w:noVBand="1"/>
      </w:tblPr>
      <w:tblGrid>
        <w:gridCol w:w="1023"/>
        <w:gridCol w:w="3120"/>
        <w:gridCol w:w="2820"/>
        <w:gridCol w:w="1061"/>
        <w:gridCol w:w="1987"/>
        <w:gridCol w:w="2560"/>
        <w:gridCol w:w="2386"/>
      </w:tblGrid>
      <w:tr w:rsidR="00F82670" w:rsidRPr="00F82670" w14:paraId="1BDEC27D" w14:textId="77777777" w:rsidTr="00F82670">
        <w:trPr>
          <w:trHeight w:val="253"/>
        </w:trPr>
        <w:tc>
          <w:tcPr>
            <w:tcW w:w="10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BA40299"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 п/п</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47488"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Наименование мероприятия</w:t>
            </w:r>
          </w:p>
        </w:tc>
        <w:tc>
          <w:tcPr>
            <w:tcW w:w="2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F77427"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Наименование объекта</w:t>
            </w:r>
          </w:p>
        </w:tc>
        <w:tc>
          <w:tcPr>
            <w:tcW w:w="3048" w:type="dxa"/>
            <w:gridSpan w:val="2"/>
            <w:tcBorders>
              <w:top w:val="single" w:sz="4" w:space="0" w:color="auto"/>
              <w:left w:val="nil"/>
              <w:bottom w:val="single" w:sz="4" w:space="0" w:color="auto"/>
              <w:right w:val="single" w:sz="4" w:space="0" w:color="000000"/>
            </w:tcBorders>
            <w:shd w:val="clear" w:color="auto" w:fill="auto"/>
            <w:vAlign w:val="center"/>
            <w:hideMark/>
          </w:tcPr>
          <w:p w14:paraId="2F2FC1A1" w14:textId="084F26A2"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Промывка радиаторов отопления</w:t>
            </w:r>
          </w:p>
        </w:tc>
        <w:tc>
          <w:tcPr>
            <w:tcW w:w="2560" w:type="dxa"/>
            <w:tcBorders>
              <w:top w:val="single" w:sz="4" w:space="0" w:color="auto"/>
              <w:left w:val="nil"/>
              <w:bottom w:val="single" w:sz="4" w:space="0" w:color="auto"/>
              <w:right w:val="single" w:sz="4" w:space="0" w:color="auto"/>
            </w:tcBorders>
            <w:shd w:val="clear" w:color="auto" w:fill="auto"/>
            <w:vAlign w:val="bottom"/>
            <w:hideMark/>
          </w:tcPr>
          <w:p w14:paraId="5623FF93"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Стоимость мероприятия*</w:t>
            </w:r>
          </w:p>
        </w:tc>
        <w:tc>
          <w:tcPr>
            <w:tcW w:w="23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08C2F"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Год внедрения мероприятия</w:t>
            </w:r>
          </w:p>
        </w:tc>
      </w:tr>
      <w:tr w:rsidR="00F82670" w:rsidRPr="00F82670" w14:paraId="4EE06158" w14:textId="77777777" w:rsidTr="00F82670">
        <w:trPr>
          <w:trHeight w:val="105"/>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4BD7FFF7" w14:textId="77777777" w:rsidR="00F82670" w:rsidRPr="00F82670" w:rsidRDefault="00F82670" w:rsidP="00F82670">
            <w:pPr>
              <w:spacing w:after="0" w:line="240" w:lineRule="auto"/>
              <w:rPr>
                <w:rFonts w:ascii="Times New Roman" w:eastAsia="Times New Roman" w:hAnsi="Times New Roman" w:cs="Times New Roman"/>
                <w:color w:val="000000"/>
                <w:lang w:eastAsia="ru-RU"/>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3883764E" w14:textId="77777777" w:rsidR="00F82670" w:rsidRPr="00F82670" w:rsidRDefault="00F82670" w:rsidP="00F82670">
            <w:pPr>
              <w:spacing w:after="0" w:line="240" w:lineRule="auto"/>
              <w:rPr>
                <w:rFonts w:ascii="Times New Roman" w:eastAsia="Times New Roman" w:hAnsi="Times New Roman" w:cs="Times New Roman"/>
                <w:color w:val="000000"/>
                <w:lang w:eastAsia="ru-RU"/>
              </w:rPr>
            </w:pPr>
          </w:p>
        </w:tc>
        <w:tc>
          <w:tcPr>
            <w:tcW w:w="2820" w:type="dxa"/>
            <w:vMerge/>
            <w:tcBorders>
              <w:top w:val="single" w:sz="4" w:space="0" w:color="auto"/>
              <w:left w:val="single" w:sz="4" w:space="0" w:color="auto"/>
              <w:bottom w:val="single" w:sz="4" w:space="0" w:color="000000"/>
              <w:right w:val="single" w:sz="4" w:space="0" w:color="auto"/>
            </w:tcBorders>
            <w:vAlign w:val="center"/>
            <w:hideMark/>
          </w:tcPr>
          <w:p w14:paraId="265E646E" w14:textId="77777777" w:rsidR="00F82670" w:rsidRPr="00F82670" w:rsidRDefault="00F82670" w:rsidP="00F82670">
            <w:pPr>
              <w:spacing w:after="0" w:line="240" w:lineRule="auto"/>
              <w:rPr>
                <w:rFonts w:ascii="Times New Roman" w:eastAsia="Times New Roman" w:hAnsi="Times New Roman" w:cs="Times New Roman"/>
                <w:color w:val="000000"/>
                <w:lang w:eastAsia="ru-RU"/>
              </w:rPr>
            </w:pPr>
          </w:p>
        </w:tc>
        <w:tc>
          <w:tcPr>
            <w:tcW w:w="1061" w:type="dxa"/>
            <w:tcBorders>
              <w:top w:val="nil"/>
              <w:left w:val="nil"/>
              <w:bottom w:val="single" w:sz="4" w:space="0" w:color="auto"/>
              <w:right w:val="single" w:sz="4" w:space="0" w:color="auto"/>
            </w:tcBorders>
            <w:shd w:val="clear" w:color="auto" w:fill="auto"/>
            <w:vAlign w:val="center"/>
            <w:hideMark/>
          </w:tcPr>
          <w:p w14:paraId="0E3F9E7D"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кол-во</w:t>
            </w:r>
          </w:p>
        </w:tc>
        <w:tc>
          <w:tcPr>
            <w:tcW w:w="1986" w:type="dxa"/>
            <w:tcBorders>
              <w:top w:val="nil"/>
              <w:left w:val="nil"/>
              <w:bottom w:val="single" w:sz="4" w:space="0" w:color="auto"/>
              <w:right w:val="single" w:sz="4" w:space="0" w:color="auto"/>
            </w:tcBorders>
            <w:shd w:val="clear" w:color="auto" w:fill="auto"/>
            <w:noWrap/>
            <w:vAlign w:val="center"/>
            <w:hideMark/>
          </w:tcPr>
          <w:p w14:paraId="39AFE2AC"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руб.</w:t>
            </w:r>
          </w:p>
        </w:tc>
        <w:tc>
          <w:tcPr>
            <w:tcW w:w="2560" w:type="dxa"/>
            <w:tcBorders>
              <w:top w:val="nil"/>
              <w:left w:val="nil"/>
              <w:bottom w:val="single" w:sz="4" w:space="0" w:color="auto"/>
              <w:right w:val="single" w:sz="4" w:space="0" w:color="auto"/>
            </w:tcBorders>
            <w:shd w:val="clear" w:color="auto" w:fill="auto"/>
            <w:vAlign w:val="bottom"/>
            <w:hideMark/>
          </w:tcPr>
          <w:p w14:paraId="2B97C258"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руб.</w:t>
            </w:r>
          </w:p>
        </w:tc>
        <w:tc>
          <w:tcPr>
            <w:tcW w:w="2383" w:type="dxa"/>
            <w:vMerge/>
            <w:tcBorders>
              <w:top w:val="single" w:sz="4" w:space="0" w:color="auto"/>
              <w:left w:val="single" w:sz="4" w:space="0" w:color="auto"/>
              <w:bottom w:val="single" w:sz="4" w:space="0" w:color="auto"/>
              <w:right w:val="single" w:sz="4" w:space="0" w:color="auto"/>
            </w:tcBorders>
            <w:vAlign w:val="center"/>
            <w:hideMark/>
          </w:tcPr>
          <w:p w14:paraId="780765FC" w14:textId="77777777" w:rsidR="00F82670" w:rsidRPr="00F82670" w:rsidRDefault="00F82670" w:rsidP="00F82670">
            <w:pPr>
              <w:spacing w:after="0" w:line="240" w:lineRule="auto"/>
              <w:rPr>
                <w:rFonts w:ascii="Times New Roman" w:eastAsia="Times New Roman" w:hAnsi="Times New Roman" w:cs="Times New Roman"/>
                <w:i/>
                <w:iCs/>
                <w:color w:val="000000"/>
                <w:lang w:eastAsia="ru-RU"/>
              </w:rPr>
            </w:pPr>
          </w:p>
        </w:tc>
      </w:tr>
      <w:tr w:rsidR="00F82670" w:rsidRPr="00F82670" w14:paraId="1C79B38A" w14:textId="77777777" w:rsidTr="00F82670">
        <w:trPr>
          <w:trHeight w:val="423"/>
        </w:trPr>
        <w:tc>
          <w:tcPr>
            <w:tcW w:w="1023" w:type="dxa"/>
            <w:vMerge w:val="restart"/>
            <w:tcBorders>
              <w:top w:val="nil"/>
              <w:left w:val="single" w:sz="4" w:space="0" w:color="auto"/>
              <w:bottom w:val="nil"/>
              <w:right w:val="single" w:sz="4" w:space="0" w:color="auto"/>
            </w:tcBorders>
            <w:shd w:val="clear" w:color="auto" w:fill="auto"/>
            <w:noWrap/>
            <w:vAlign w:val="center"/>
            <w:hideMark/>
          </w:tcPr>
          <w:p w14:paraId="11033CEC"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1</w:t>
            </w:r>
          </w:p>
        </w:tc>
        <w:tc>
          <w:tcPr>
            <w:tcW w:w="3120" w:type="dxa"/>
            <w:vMerge w:val="restart"/>
            <w:tcBorders>
              <w:top w:val="nil"/>
              <w:left w:val="single" w:sz="4" w:space="0" w:color="auto"/>
              <w:bottom w:val="nil"/>
              <w:right w:val="single" w:sz="4" w:space="0" w:color="auto"/>
            </w:tcBorders>
            <w:shd w:val="clear" w:color="auto" w:fill="auto"/>
            <w:vAlign w:val="center"/>
            <w:hideMark/>
          </w:tcPr>
          <w:p w14:paraId="4444D5F1"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Модернизация системы теплопотребления</w:t>
            </w:r>
          </w:p>
        </w:tc>
        <w:tc>
          <w:tcPr>
            <w:tcW w:w="2820" w:type="dxa"/>
            <w:tcBorders>
              <w:top w:val="nil"/>
              <w:left w:val="nil"/>
              <w:bottom w:val="single" w:sz="4" w:space="0" w:color="auto"/>
              <w:right w:val="single" w:sz="4" w:space="0" w:color="auto"/>
            </w:tcBorders>
            <w:shd w:val="clear" w:color="auto" w:fill="auto"/>
            <w:vAlign w:val="center"/>
            <w:hideMark/>
          </w:tcPr>
          <w:p w14:paraId="1FD05ED6"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Здание СДК село Назаровка</w:t>
            </w:r>
          </w:p>
        </w:tc>
        <w:tc>
          <w:tcPr>
            <w:tcW w:w="1061" w:type="dxa"/>
            <w:tcBorders>
              <w:top w:val="nil"/>
              <w:left w:val="nil"/>
              <w:bottom w:val="single" w:sz="4" w:space="0" w:color="auto"/>
              <w:right w:val="single" w:sz="4" w:space="0" w:color="auto"/>
            </w:tcBorders>
            <w:shd w:val="clear" w:color="auto" w:fill="auto"/>
            <w:vAlign w:val="center"/>
            <w:hideMark/>
          </w:tcPr>
          <w:p w14:paraId="17D2FAE1"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10</w:t>
            </w:r>
          </w:p>
        </w:tc>
        <w:tc>
          <w:tcPr>
            <w:tcW w:w="1986" w:type="dxa"/>
            <w:tcBorders>
              <w:top w:val="nil"/>
              <w:left w:val="nil"/>
              <w:bottom w:val="single" w:sz="4" w:space="0" w:color="auto"/>
              <w:right w:val="single" w:sz="4" w:space="0" w:color="auto"/>
            </w:tcBorders>
            <w:shd w:val="clear" w:color="auto" w:fill="auto"/>
            <w:vAlign w:val="center"/>
            <w:hideMark/>
          </w:tcPr>
          <w:p w14:paraId="13EF59FD"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30 000,00</w:t>
            </w:r>
          </w:p>
        </w:tc>
        <w:tc>
          <w:tcPr>
            <w:tcW w:w="2560" w:type="dxa"/>
            <w:tcBorders>
              <w:top w:val="nil"/>
              <w:left w:val="nil"/>
              <w:bottom w:val="single" w:sz="4" w:space="0" w:color="auto"/>
              <w:right w:val="single" w:sz="4" w:space="0" w:color="auto"/>
            </w:tcBorders>
            <w:shd w:val="clear" w:color="auto" w:fill="auto"/>
            <w:noWrap/>
            <w:vAlign w:val="center"/>
            <w:hideMark/>
          </w:tcPr>
          <w:p w14:paraId="605C06FD"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33 745,92</w:t>
            </w:r>
          </w:p>
        </w:tc>
        <w:tc>
          <w:tcPr>
            <w:tcW w:w="2383" w:type="dxa"/>
            <w:tcBorders>
              <w:top w:val="nil"/>
              <w:left w:val="nil"/>
              <w:bottom w:val="single" w:sz="4" w:space="0" w:color="auto"/>
              <w:right w:val="single" w:sz="4" w:space="0" w:color="auto"/>
            </w:tcBorders>
            <w:shd w:val="clear" w:color="auto" w:fill="auto"/>
            <w:noWrap/>
            <w:vAlign w:val="center"/>
            <w:hideMark/>
          </w:tcPr>
          <w:p w14:paraId="45850E12"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2024</w:t>
            </w:r>
          </w:p>
        </w:tc>
      </w:tr>
      <w:tr w:rsidR="00F82670" w:rsidRPr="00F82670" w14:paraId="755E4B21" w14:textId="77777777" w:rsidTr="00F82670">
        <w:trPr>
          <w:trHeight w:val="423"/>
        </w:trPr>
        <w:tc>
          <w:tcPr>
            <w:tcW w:w="1023" w:type="dxa"/>
            <w:vMerge/>
            <w:tcBorders>
              <w:top w:val="nil"/>
              <w:left w:val="single" w:sz="4" w:space="0" w:color="auto"/>
              <w:bottom w:val="nil"/>
              <w:right w:val="single" w:sz="4" w:space="0" w:color="auto"/>
            </w:tcBorders>
            <w:vAlign w:val="center"/>
            <w:hideMark/>
          </w:tcPr>
          <w:p w14:paraId="03E9774C" w14:textId="77777777" w:rsidR="00F82670" w:rsidRPr="00F82670" w:rsidRDefault="00F82670" w:rsidP="00F82670">
            <w:pPr>
              <w:spacing w:after="0" w:line="240" w:lineRule="auto"/>
              <w:rPr>
                <w:rFonts w:ascii="Times New Roman" w:eastAsia="Times New Roman" w:hAnsi="Times New Roman" w:cs="Times New Roman"/>
                <w:color w:val="000000"/>
                <w:lang w:eastAsia="ru-RU"/>
              </w:rPr>
            </w:pPr>
          </w:p>
        </w:tc>
        <w:tc>
          <w:tcPr>
            <w:tcW w:w="3120" w:type="dxa"/>
            <w:vMerge/>
            <w:tcBorders>
              <w:top w:val="nil"/>
              <w:left w:val="single" w:sz="4" w:space="0" w:color="auto"/>
              <w:bottom w:val="nil"/>
              <w:right w:val="single" w:sz="4" w:space="0" w:color="auto"/>
            </w:tcBorders>
            <w:vAlign w:val="center"/>
            <w:hideMark/>
          </w:tcPr>
          <w:p w14:paraId="2E9260FF" w14:textId="77777777" w:rsidR="00F82670" w:rsidRPr="00F82670" w:rsidRDefault="00F82670" w:rsidP="00F82670">
            <w:pPr>
              <w:spacing w:after="0" w:line="240" w:lineRule="auto"/>
              <w:rPr>
                <w:rFonts w:ascii="Times New Roman" w:eastAsia="Times New Roman" w:hAnsi="Times New Roman" w:cs="Times New Roman"/>
                <w:color w:val="000000"/>
                <w:lang w:eastAsia="ru-RU"/>
              </w:rPr>
            </w:pPr>
          </w:p>
        </w:tc>
        <w:tc>
          <w:tcPr>
            <w:tcW w:w="2820" w:type="dxa"/>
            <w:tcBorders>
              <w:top w:val="nil"/>
              <w:left w:val="nil"/>
              <w:bottom w:val="single" w:sz="4" w:space="0" w:color="auto"/>
              <w:right w:val="single" w:sz="4" w:space="0" w:color="auto"/>
            </w:tcBorders>
            <w:shd w:val="clear" w:color="auto" w:fill="auto"/>
            <w:vAlign w:val="center"/>
            <w:hideMark/>
          </w:tcPr>
          <w:p w14:paraId="409FEDEE"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Здание СДК село Русское Добрино</w:t>
            </w:r>
          </w:p>
        </w:tc>
        <w:tc>
          <w:tcPr>
            <w:tcW w:w="1061" w:type="dxa"/>
            <w:tcBorders>
              <w:top w:val="nil"/>
              <w:left w:val="nil"/>
              <w:bottom w:val="single" w:sz="4" w:space="0" w:color="auto"/>
              <w:right w:val="single" w:sz="4" w:space="0" w:color="auto"/>
            </w:tcBorders>
            <w:shd w:val="clear" w:color="auto" w:fill="auto"/>
            <w:vAlign w:val="center"/>
            <w:hideMark/>
          </w:tcPr>
          <w:p w14:paraId="52778E63"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11</w:t>
            </w:r>
          </w:p>
        </w:tc>
        <w:tc>
          <w:tcPr>
            <w:tcW w:w="1986" w:type="dxa"/>
            <w:tcBorders>
              <w:top w:val="nil"/>
              <w:left w:val="nil"/>
              <w:bottom w:val="single" w:sz="4" w:space="0" w:color="auto"/>
              <w:right w:val="single" w:sz="4" w:space="0" w:color="auto"/>
            </w:tcBorders>
            <w:shd w:val="clear" w:color="auto" w:fill="auto"/>
            <w:vAlign w:val="center"/>
            <w:hideMark/>
          </w:tcPr>
          <w:p w14:paraId="4F9E5E61"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33 000,00</w:t>
            </w:r>
          </w:p>
        </w:tc>
        <w:tc>
          <w:tcPr>
            <w:tcW w:w="2560" w:type="dxa"/>
            <w:tcBorders>
              <w:top w:val="nil"/>
              <w:left w:val="nil"/>
              <w:bottom w:val="single" w:sz="4" w:space="0" w:color="auto"/>
              <w:right w:val="single" w:sz="4" w:space="0" w:color="auto"/>
            </w:tcBorders>
            <w:shd w:val="clear" w:color="auto" w:fill="auto"/>
            <w:noWrap/>
            <w:vAlign w:val="center"/>
            <w:hideMark/>
          </w:tcPr>
          <w:p w14:paraId="09979718"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37 120,51</w:t>
            </w:r>
          </w:p>
        </w:tc>
        <w:tc>
          <w:tcPr>
            <w:tcW w:w="2383" w:type="dxa"/>
            <w:tcBorders>
              <w:top w:val="nil"/>
              <w:left w:val="nil"/>
              <w:bottom w:val="single" w:sz="4" w:space="0" w:color="auto"/>
              <w:right w:val="single" w:sz="4" w:space="0" w:color="auto"/>
            </w:tcBorders>
            <w:shd w:val="clear" w:color="auto" w:fill="auto"/>
            <w:noWrap/>
            <w:vAlign w:val="center"/>
            <w:hideMark/>
          </w:tcPr>
          <w:p w14:paraId="178C1DC2" w14:textId="77777777" w:rsidR="00F82670" w:rsidRPr="00F82670" w:rsidRDefault="00F82670" w:rsidP="00F82670">
            <w:pPr>
              <w:spacing w:after="0" w:line="240" w:lineRule="auto"/>
              <w:jc w:val="center"/>
              <w:rPr>
                <w:rFonts w:ascii="Times New Roman" w:eastAsia="Times New Roman" w:hAnsi="Times New Roman" w:cs="Times New Roman"/>
                <w:i/>
                <w:iCs/>
                <w:color w:val="000000"/>
                <w:lang w:eastAsia="ru-RU"/>
              </w:rPr>
            </w:pPr>
            <w:r w:rsidRPr="00F82670">
              <w:rPr>
                <w:rFonts w:ascii="Times New Roman" w:eastAsia="Times New Roman" w:hAnsi="Times New Roman" w:cs="Times New Roman"/>
                <w:i/>
                <w:iCs/>
                <w:color w:val="000000"/>
                <w:lang w:eastAsia="ru-RU"/>
              </w:rPr>
              <w:t>2024</w:t>
            </w:r>
          </w:p>
        </w:tc>
      </w:tr>
      <w:tr w:rsidR="00F82670" w:rsidRPr="00F82670" w14:paraId="38D271F9" w14:textId="77777777" w:rsidTr="00F82670">
        <w:trPr>
          <w:trHeight w:val="52"/>
        </w:trPr>
        <w:tc>
          <w:tcPr>
            <w:tcW w:w="41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51EE9"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Итого</w:t>
            </w:r>
          </w:p>
        </w:tc>
        <w:tc>
          <w:tcPr>
            <w:tcW w:w="2820" w:type="dxa"/>
            <w:tcBorders>
              <w:top w:val="nil"/>
              <w:left w:val="nil"/>
              <w:bottom w:val="single" w:sz="4" w:space="0" w:color="auto"/>
              <w:right w:val="single" w:sz="4" w:space="0" w:color="auto"/>
            </w:tcBorders>
            <w:shd w:val="clear" w:color="auto" w:fill="auto"/>
            <w:noWrap/>
            <w:vAlign w:val="bottom"/>
            <w:hideMark/>
          </w:tcPr>
          <w:p w14:paraId="512F961A"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 </w:t>
            </w:r>
          </w:p>
        </w:tc>
        <w:tc>
          <w:tcPr>
            <w:tcW w:w="7992"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9E4BE6"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70 866,43</w:t>
            </w:r>
          </w:p>
        </w:tc>
      </w:tr>
      <w:tr w:rsidR="00F82670" w:rsidRPr="00F82670" w14:paraId="5C5AB4DD" w14:textId="77777777" w:rsidTr="00F82670">
        <w:trPr>
          <w:trHeight w:val="52"/>
        </w:trPr>
        <w:tc>
          <w:tcPr>
            <w:tcW w:w="1023" w:type="dxa"/>
            <w:tcBorders>
              <w:top w:val="nil"/>
              <w:left w:val="nil"/>
              <w:bottom w:val="nil"/>
              <w:right w:val="nil"/>
            </w:tcBorders>
            <w:shd w:val="clear" w:color="auto" w:fill="auto"/>
            <w:noWrap/>
            <w:vAlign w:val="bottom"/>
            <w:hideMark/>
          </w:tcPr>
          <w:p w14:paraId="7C6B38DE"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p>
        </w:tc>
        <w:tc>
          <w:tcPr>
            <w:tcW w:w="3120" w:type="dxa"/>
            <w:tcBorders>
              <w:top w:val="nil"/>
              <w:left w:val="nil"/>
              <w:bottom w:val="nil"/>
              <w:right w:val="nil"/>
            </w:tcBorders>
            <w:shd w:val="clear" w:color="auto" w:fill="auto"/>
            <w:noWrap/>
            <w:vAlign w:val="bottom"/>
            <w:hideMark/>
          </w:tcPr>
          <w:p w14:paraId="38718D91" w14:textId="77777777" w:rsidR="00F82670" w:rsidRPr="00F82670" w:rsidRDefault="00F82670" w:rsidP="00F82670">
            <w:pPr>
              <w:spacing w:after="0" w:line="240" w:lineRule="auto"/>
              <w:rPr>
                <w:rFonts w:ascii="Times New Roman" w:eastAsia="Times New Roman" w:hAnsi="Times New Roman" w:cs="Times New Roman"/>
                <w:sz w:val="20"/>
                <w:szCs w:val="20"/>
                <w:lang w:eastAsia="ru-RU"/>
              </w:rPr>
            </w:pPr>
          </w:p>
        </w:tc>
        <w:tc>
          <w:tcPr>
            <w:tcW w:w="2820" w:type="dxa"/>
            <w:tcBorders>
              <w:top w:val="nil"/>
              <w:left w:val="nil"/>
              <w:bottom w:val="nil"/>
              <w:right w:val="nil"/>
            </w:tcBorders>
            <w:shd w:val="clear" w:color="auto" w:fill="auto"/>
            <w:noWrap/>
            <w:vAlign w:val="bottom"/>
            <w:hideMark/>
          </w:tcPr>
          <w:p w14:paraId="7750C352" w14:textId="77777777" w:rsidR="00F82670" w:rsidRPr="00F82670" w:rsidRDefault="00F82670" w:rsidP="00F82670">
            <w:pPr>
              <w:spacing w:after="0" w:line="240" w:lineRule="auto"/>
              <w:rPr>
                <w:rFonts w:ascii="Times New Roman" w:eastAsia="Times New Roman" w:hAnsi="Times New Roman" w:cs="Times New Roman"/>
                <w:sz w:val="20"/>
                <w:szCs w:val="20"/>
                <w:lang w:eastAsia="ru-RU"/>
              </w:rPr>
            </w:pPr>
          </w:p>
        </w:tc>
        <w:tc>
          <w:tcPr>
            <w:tcW w:w="1061" w:type="dxa"/>
            <w:tcBorders>
              <w:top w:val="nil"/>
              <w:left w:val="nil"/>
              <w:bottom w:val="nil"/>
              <w:right w:val="nil"/>
            </w:tcBorders>
            <w:shd w:val="clear" w:color="auto" w:fill="auto"/>
            <w:noWrap/>
            <w:vAlign w:val="bottom"/>
            <w:hideMark/>
          </w:tcPr>
          <w:p w14:paraId="70622436" w14:textId="77777777" w:rsidR="00F82670" w:rsidRPr="00F82670" w:rsidRDefault="00F82670" w:rsidP="00F82670">
            <w:pPr>
              <w:spacing w:after="0" w:line="240" w:lineRule="auto"/>
              <w:rPr>
                <w:rFonts w:ascii="Times New Roman" w:eastAsia="Times New Roman" w:hAnsi="Times New Roman" w:cs="Times New Roman"/>
                <w:sz w:val="20"/>
                <w:szCs w:val="20"/>
                <w:lang w:eastAsia="ru-RU"/>
              </w:rPr>
            </w:pPr>
          </w:p>
        </w:tc>
        <w:tc>
          <w:tcPr>
            <w:tcW w:w="1986" w:type="dxa"/>
            <w:tcBorders>
              <w:top w:val="nil"/>
              <w:left w:val="nil"/>
              <w:bottom w:val="nil"/>
              <w:right w:val="nil"/>
            </w:tcBorders>
            <w:shd w:val="clear" w:color="auto" w:fill="auto"/>
            <w:noWrap/>
            <w:vAlign w:val="bottom"/>
            <w:hideMark/>
          </w:tcPr>
          <w:p w14:paraId="00141C8A" w14:textId="77777777" w:rsidR="00F82670" w:rsidRPr="00F82670" w:rsidRDefault="00F82670" w:rsidP="00F82670">
            <w:pPr>
              <w:spacing w:after="0" w:line="240" w:lineRule="auto"/>
              <w:rPr>
                <w:rFonts w:ascii="Times New Roman" w:eastAsia="Times New Roman" w:hAnsi="Times New Roman" w:cs="Times New Roman"/>
                <w:sz w:val="20"/>
                <w:szCs w:val="20"/>
                <w:lang w:eastAsia="ru-RU"/>
              </w:rPr>
            </w:pPr>
          </w:p>
        </w:tc>
        <w:tc>
          <w:tcPr>
            <w:tcW w:w="2560" w:type="dxa"/>
            <w:tcBorders>
              <w:top w:val="nil"/>
              <w:left w:val="nil"/>
              <w:bottom w:val="nil"/>
              <w:right w:val="nil"/>
            </w:tcBorders>
            <w:shd w:val="clear" w:color="auto" w:fill="auto"/>
            <w:noWrap/>
            <w:vAlign w:val="bottom"/>
            <w:hideMark/>
          </w:tcPr>
          <w:p w14:paraId="1E97836C" w14:textId="77777777" w:rsidR="00F82670" w:rsidRPr="00F82670" w:rsidRDefault="00F82670" w:rsidP="00F82670">
            <w:pPr>
              <w:spacing w:after="0" w:line="240" w:lineRule="auto"/>
              <w:rPr>
                <w:rFonts w:ascii="Times New Roman" w:eastAsia="Times New Roman" w:hAnsi="Times New Roman" w:cs="Times New Roman"/>
                <w:sz w:val="20"/>
                <w:szCs w:val="20"/>
                <w:lang w:eastAsia="ru-RU"/>
              </w:rPr>
            </w:pPr>
          </w:p>
        </w:tc>
        <w:tc>
          <w:tcPr>
            <w:tcW w:w="2383" w:type="dxa"/>
            <w:tcBorders>
              <w:top w:val="nil"/>
              <w:left w:val="nil"/>
              <w:bottom w:val="nil"/>
              <w:right w:val="nil"/>
            </w:tcBorders>
            <w:shd w:val="clear" w:color="auto" w:fill="auto"/>
            <w:noWrap/>
            <w:vAlign w:val="bottom"/>
            <w:hideMark/>
          </w:tcPr>
          <w:p w14:paraId="35997CEF" w14:textId="77777777" w:rsidR="00F82670" w:rsidRPr="00F82670" w:rsidRDefault="00F82670" w:rsidP="00F82670">
            <w:pPr>
              <w:spacing w:after="0" w:line="240" w:lineRule="auto"/>
              <w:rPr>
                <w:rFonts w:ascii="Times New Roman" w:eastAsia="Times New Roman" w:hAnsi="Times New Roman" w:cs="Times New Roman"/>
                <w:sz w:val="20"/>
                <w:szCs w:val="20"/>
                <w:lang w:eastAsia="ru-RU"/>
              </w:rPr>
            </w:pPr>
          </w:p>
        </w:tc>
      </w:tr>
      <w:tr w:rsidR="00F82670" w:rsidRPr="00F82670" w14:paraId="16258CFA" w14:textId="77777777" w:rsidTr="00F82670">
        <w:trPr>
          <w:trHeight w:val="150"/>
        </w:trPr>
        <w:tc>
          <w:tcPr>
            <w:tcW w:w="14957" w:type="dxa"/>
            <w:gridSpan w:val="7"/>
            <w:tcBorders>
              <w:top w:val="nil"/>
              <w:left w:val="nil"/>
              <w:bottom w:val="nil"/>
              <w:right w:val="nil"/>
            </w:tcBorders>
            <w:shd w:val="clear" w:color="auto" w:fill="auto"/>
            <w:vAlign w:val="bottom"/>
            <w:hideMark/>
          </w:tcPr>
          <w:p w14:paraId="1ED96C89" w14:textId="77777777" w:rsidR="00F82670" w:rsidRPr="00F82670" w:rsidRDefault="00F82670" w:rsidP="00F82670">
            <w:pPr>
              <w:spacing w:after="0" w:line="240" w:lineRule="auto"/>
              <w:jc w:val="center"/>
              <w:rPr>
                <w:rFonts w:ascii="Times New Roman" w:eastAsia="Times New Roman" w:hAnsi="Times New Roman" w:cs="Times New Roman"/>
                <w:color w:val="000000"/>
                <w:lang w:eastAsia="ru-RU"/>
              </w:rPr>
            </w:pPr>
            <w:r w:rsidRPr="00F82670">
              <w:rPr>
                <w:rFonts w:ascii="Times New Roman" w:eastAsia="Times New Roman" w:hAnsi="Times New Roman" w:cs="Times New Roman"/>
                <w:color w:val="000000"/>
                <w:lang w:eastAsia="ru-RU"/>
              </w:rPr>
              <w:t xml:space="preserve">* рассчитана с учетом прогнозных индексов цен, 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w:t>
            </w:r>
          </w:p>
        </w:tc>
      </w:tr>
    </w:tbl>
    <w:p w14:paraId="3449C7EB" w14:textId="0D87419D" w:rsidR="00F82670" w:rsidRDefault="00F82670" w:rsidP="009C5281">
      <w:pPr>
        <w:tabs>
          <w:tab w:val="left" w:pos="0"/>
        </w:tabs>
        <w:spacing w:after="0" w:line="360" w:lineRule="auto"/>
        <w:ind w:firstLine="709"/>
        <w:jc w:val="both"/>
        <w:rPr>
          <w:rFonts w:ascii="Times New Roman" w:hAnsi="Times New Roman"/>
          <w:sz w:val="28"/>
          <w:szCs w:val="28"/>
        </w:rPr>
      </w:pPr>
    </w:p>
    <w:p w14:paraId="6FCCB85B" w14:textId="49A3F4F2" w:rsidR="009C5281" w:rsidRDefault="009C5281" w:rsidP="009C5281">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Таблица </w:t>
      </w:r>
      <w:r w:rsidR="00DB2074">
        <w:rPr>
          <w:rFonts w:ascii="Times New Roman" w:hAnsi="Times New Roman"/>
          <w:sz w:val="28"/>
          <w:szCs w:val="28"/>
        </w:rPr>
        <w:t>21</w:t>
      </w:r>
      <w:r>
        <w:rPr>
          <w:rFonts w:ascii="Times New Roman" w:hAnsi="Times New Roman"/>
          <w:sz w:val="28"/>
          <w:szCs w:val="28"/>
        </w:rPr>
        <w:t xml:space="preserve"> – Расчет экономии природного газа и электрической энергии при внедрении мероприятия по промывке радиаторов отопления</w:t>
      </w:r>
    </w:p>
    <w:tbl>
      <w:tblPr>
        <w:tblW w:w="15275" w:type="dxa"/>
        <w:tblLook w:val="04A0" w:firstRow="1" w:lastRow="0" w:firstColumn="1" w:lastColumn="0" w:noHBand="0" w:noVBand="1"/>
      </w:tblPr>
      <w:tblGrid>
        <w:gridCol w:w="645"/>
        <w:gridCol w:w="1935"/>
        <w:gridCol w:w="1708"/>
        <w:gridCol w:w="1632"/>
        <w:gridCol w:w="1687"/>
        <w:gridCol w:w="1689"/>
        <w:gridCol w:w="1878"/>
        <w:gridCol w:w="2295"/>
        <w:gridCol w:w="1745"/>
        <w:gridCol w:w="222"/>
      </w:tblGrid>
      <w:tr w:rsidR="00DB2074" w:rsidRPr="00DB2074" w14:paraId="6D68A1F7" w14:textId="77777777" w:rsidTr="00DB2074">
        <w:trPr>
          <w:gridAfter w:val="1"/>
          <w:wAfter w:w="214" w:type="dxa"/>
          <w:trHeight w:val="787"/>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086E7AE"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 п/п</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2E551"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Наименование мероприятия</w:t>
            </w:r>
          </w:p>
        </w:tc>
        <w:tc>
          <w:tcPr>
            <w:tcW w:w="1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D40582"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Наименование объекта</w:t>
            </w:r>
          </w:p>
        </w:tc>
        <w:tc>
          <w:tcPr>
            <w:tcW w:w="16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E3FEBB"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Объем потребляемого природного газа, м3</w:t>
            </w:r>
          </w:p>
        </w:tc>
        <w:tc>
          <w:tcPr>
            <w:tcW w:w="16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B026BE" w14:textId="58EEF771"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Объем потребляемой электроэнергии кВт*ч</w:t>
            </w:r>
          </w:p>
        </w:tc>
        <w:tc>
          <w:tcPr>
            <w:tcW w:w="16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CAF0E9"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Экономия объема потребляемого природного газа, м3</w:t>
            </w:r>
          </w:p>
        </w:tc>
        <w:tc>
          <w:tcPr>
            <w:tcW w:w="18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88E2B9"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Объем потребляемого природного газа после внедрения мероприятия</w:t>
            </w:r>
          </w:p>
        </w:tc>
        <w:tc>
          <w:tcPr>
            <w:tcW w:w="22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6EC95E"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Экономия электроэнергии в результате уменьшения затрат на перекачку после проведения мероприятия, кВт*ч</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00626"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Экономия*, руб.</w:t>
            </w:r>
          </w:p>
        </w:tc>
      </w:tr>
      <w:tr w:rsidR="00DB2074" w:rsidRPr="00DB2074" w14:paraId="32A0FB0E" w14:textId="77777777" w:rsidTr="00DB2074">
        <w:trPr>
          <w:trHeight w:val="328"/>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621A697A"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14:paraId="2A4D6B20"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1708" w:type="dxa"/>
            <w:vMerge/>
            <w:tcBorders>
              <w:top w:val="single" w:sz="4" w:space="0" w:color="auto"/>
              <w:left w:val="single" w:sz="4" w:space="0" w:color="auto"/>
              <w:bottom w:val="single" w:sz="4" w:space="0" w:color="000000"/>
              <w:right w:val="single" w:sz="4" w:space="0" w:color="auto"/>
            </w:tcBorders>
            <w:vAlign w:val="center"/>
            <w:hideMark/>
          </w:tcPr>
          <w:p w14:paraId="7713837D"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1632" w:type="dxa"/>
            <w:vMerge/>
            <w:tcBorders>
              <w:top w:val="single" w:sz="4" w:space="0" w:color="auto"/>
              <w:left w:val="single" w:sz="4" w:space="0" w:color="auto"/>
              <w:bottom w:val="single" w:sz="4" w:space="0" w:color="000000"/>
              <w:right w:val="single" w:sz="4" w:space="0" w:color="auto"/>
            </w:tcBorders>
            <w:vAlign w:val="center"/>
            <w:hideMark/>
          </w:tcPr>
          <w:p w14:paraId="42A83C95"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1632" w:type="dxa"/>
            <w:vMerge/>
            <w:tcBorders>
              <w:top w:val="single" w:sz="4" w:space="0" w:color="auto"/>
              <w:left w:val="single" w:sz="4" w:space="0" w:color="auto"/>
              <w:bottom w:val="single" w:sz="4" w:space="0" w:color="000000"/>
              <w:right w:val="single" w:sz="4" w:space="0" w:color="auto"/>
            </w:tcBorders>
            <w:vAlign w:val="center"/>
            <w:hideMark/>
          </w:tcPr>
          <w:p w14:paraId="4B2908CE"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1689" w:type="dxa"/>
            <w:vMerge/>
            <w:tcBorders>
              <w:top w:val="single" w:sz="4" w:space="0" w:color="auto"/>
              <w:left w:val="single" w:sz="4" w:space="0" w:color="auto"/>
              <w:bottom w:val="single" w:sz="4" w:space="0" w:color="000000"/>
              <w:right w:val="single" w:sz="4" w:space="0" w:color="auto"/>
            </w:tcBorders>
            <w:vAlign w:val="center"/>
            <w:hideMark/>
          </w:tcPr>
          <w:p w14:paraId="0043972A"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1878" w:type="dxa"/>
            <w:vMerge/>
            <w:tcBorders>
              <w:top w:val="single" w:sz="4" w:space="0" w:color="auto"/>
              <w:left w:val="single" w:sz="4" w:space="0" w:color="auto"/>
              <w:bottom w:val="single" w:sz="4" w:space="0" w:color="000000"/>
              <w:right w:val="single" w:sz="4" w:space="0" w:color="auto"/>
            </w:tcBorders>
            <w:vAlign w:val="center"/>
            <w:hideMark/>
          </w:tcPr>
          <w:p w14:paraId="3C0ACEF2"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2295" w:type="dxa"/>
            <w:vMerge/>
            <w:tcBorders>
              <w:top w:val="single" w:sz="4" w:space="0" w:color="auto"/>
              <w:left w:val="single" w:sz="4" w:space="0" w:color="auto"/>
              <w:bottom w:val="single" w:sz="4" w:space="0" w:color="000000"/>
              <w:right w:val="single" w:sz="4" w:space="0" w:color="auto"/>
            </w:tcBorders>
            <w:vAlign w:val="center"/>
            <w:hideMark/>
          </w:tcPr>
          <w:p w14:paraId="05B1E599"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14:paraId="14C1CB9E"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210" w:type="dxa"/>
            <w:tcBorders>
              <w:top w:val="nil"/>
              <w:left w:val="nil"/>
              <w:bottom w:val="nil"/>
              <w:right w:val="nil"/>
            </w:tcBorders>
            <w:shd w:val="clear" w:color="auto" w:fill="auto"/>
            <w:noWrap/>
            <w:vAlign w:val="bottom"/>
            <w:hideMark/>
          </w:tcPr>
          <w:p w14:paraId="69AD263E"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p>
        </w:tc>
      </w:tr>
      <w:tr w:rsidR="00DB2074" w:rsidRPr="00DB2074" w14:paraId="5AA4CA98" w14:textId="77777777" w:rsidTr="00DB2074">
        <w:trPr>
          <w:trHeight w:val="526"/>
        </w:trPr>
        <w:tc>
          <w:tcPr>
            <w:tcW w:w="645" w:type="dxa"/>
            <w:vMerge w:val="restart"/>
            <w:tcBorders>
              <w:top w:val="nil"/>
              <w:left w:val="single" w:sz="4" w:space="0" w:color="auto"/>
              <w:bottom w:val="nil"/>
              <w:right w:val="single" w:sz="4" w:space="0" w:color="auto"/>
            </w:tcBorders>
            <w:shd w:val="clear" w:color="auto" w:fill="auto"/>
            <w:noWrap/>
            <w:vAlign w:val="center"/>
            <w:hideMark/>
          </w:tcPr>
          <w:p w14:paraId="64CC1C74"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1</w:t>
            </w:r>
          </w:p>
        </w:tc>
        <w:tc>
          <w:tcPr>
            <w:tcW w:w="1837" w:type="dxa"/>
            <w:vMerge w:val="restart"/>
            <w:tcBorders>
              <w:top w:val="nil"/>
              <w:left w:val="single" w:sz="4" w:space="0" w:color="auto"/>
              <w:bottom w:val="nil"/>
              <w:right w:val="single" w:sz="4" w:space="0" w:color="auto"/>
            </w:tcBorders>
            <w:shd w:val="clear" w:color="auto" w:fill="auto"/>
            <w:vAlign w:val="center"/>
            <w:hideMark/>
          </w:tcPr>
          <w:p w14:paraId="056C7C37"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Модернизация системы теплопотребления</w:t>
            </w:r>
          </w:p>
        </w:tc>
        <w:tc>
          <w:tcPr>
            <w:tcW w:w="1708" w:type="dxa"/>
            <w:tcBorders>
              <w:top w:val="nil"/>
              <w:left w:val="nil"/>
              <w:bottom w:val="single" w:sz="4" w:space="0" w:color="auto"/>
              <w:right w:val="single" w:sz="4" w:space="0" w:color="auto"/>
            </w:tcBorders>
            <w:shd w:val="clear" w:color="auto" w:fill="auto"/>
            <w:vAlign w:val="center"/>
            <w:hideMark/>
          </w:tcPr>
          <w:p w14:paraId="2DE5F6F0"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Здание СДК село Назаровка</w:t>
            </w:r>
          </w:p>
        </w:tc>
        <w:tc>
          <w:tcPr>
            <w:tcW w:w="1632" w:type="dxa"/>
            <w:tcBorders>
              <w:top w:val="nil"/>
              <w:left w:val="nil"/>
              <w:bottom w:val="nil"/>
              <w:right w:val="single" w:sz="4" w:space="0" w:color="auto"/>
            </w:tcBorders>
            <w:shd w:val="clear" w:color="auto" w:fill="auto"/>
            <w:vAlign w:val="center"/>
            <w:hideMark/>
          </w:tcPr>
          <w:p w14:paraId="6A3F2E6D"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34077,00</w:t>
            </w:r>
          </w:p>
        </w:tc>
        <w:tc>
          <w:tcPr>
            <w:tcW w:w="1632" w:type="dxa"/>
            <w:tcBorders>
              <w:top w:val="nil"/>
              <w:left w:val="nil"/>
              <w:bottom w:val="nil"/>
              <w:right w:val="single" w:sz="4" w:space="0" w:color="auto"/>
            </w:tcBorders>
            <w:shd w:val="clear" w:color="auto" w:fill="auto"/>
            <w:vAlign w:val="center"/>
            <w:hideMark/>
          </w:tcPr>
          <w:p w14:paraId="14E4F241"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1275,01</w:t>
            </w:r>
          </w:p>
        </w:tc>
        <w:tc>
          <w:tcPr>
            <w:tcW w:w="1689" w:type="dxa"/>
            <w:tcBorders>
              <w:top w:val="nil"/>
              <w:left w:val="nil"/>
              <w:bottom w:val="single" w:sz="4" w:space="0" w:color="auto"/>
              <w:right w:val="single" w:sz="4" w:space="0" w:color="auto"/>
            </w:tcBorders>
            <w:shd w:val="clear" w:color="auto" w:fill="auto"/>
            <w:vAlign w:val="center"/>
            <w:hideMark/>
          </w:tcPr>
          <w:p w14:paraId="2E2E553F"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3 748,47</w:t>
            </w:r>
          </w:p>
        </w:tc>
        <w:tc>
          <w:tcPr>
            <w:tcW w:w="1878" w:type="dxa"/>
            <w:tcBorders>
              <w:top w:val="nil"/>
              <w:left w:val="nil"/>
              <w:bottom w:val="nil"/>
              <w:right w:val="single" w:sz="4" w:space="0" w:color="auto"/>
            </w:tcBorders>
            <w:shd w:val="clear" w:color="auto" w:fill="auto"/>
            <w:vAlign w:val="center"/>
            <w:hideMark/>
          </w:tcPr>
          <w:p w14:paraId="42891D1D"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30328,53</w:t>
            </w:r>
          </w:p>
        </w:tc>
        <w:tc>
          <w:tcPr>
            <w:tcW w:w="2295" w:type="dxa"/>
            <w:tcBorders>
              <w:top w:val="nil"/>
              <w:left w:val="nil"/>
              <w:bottom w:val="nil"/>
              <w:right w:val="single" w:sz="4" w:space="0" w:color="auto"/>
            </w:tcBorders>
            <w:shd w:val="clear" w:color="auto" w:fill="auto"/>
            <w:vAlign w:val="center"/>
            <w:hideMark/>
          </w:tcPr>
          <w:p w14:paraId="212EC977"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106,00</w:t>
            </w:r>
          </w:p>
        </w:tc>
        <w:tc>
          <w:tcPr>
            <w:tcW w:w="1745" w:type="dxa"/>
            <w:tcBorders>
              <w:top w:val="nil"/>
              <w:left w:val="nil"/>
              <w:bottom w:val="single" w:sz="4" w:space="0" w:color="auto"/>
              <w:right w:val="single" w:sz="4" w:space="0" w:color="auto"/>
            </w:tcBorders>
            <w:shd w:val="clear" w:color="auto" w:fill="auto"/>
            <w:vAlign w:val="center"/>
            <w:hideMark/>
          </w:tcPr>
          <w:p w14:paraId="1AF38B3C"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24 542,14</w:t>
            </w:r>
          </w:p>
        </w:tc>
        <w:tc>
          <w:tcPr>
            <w:tcW w:w="210" w:type="dxa"/>
            <w:vAlign w:val="center"/>
            <w:hideMark/>
          </w:tcPr>
          <w:p w14:paraId="0C314EB2"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r>
      <w:tr w:rsidR="00DB2074" w:rsidRPr="00DB2074" w14:paraId="40C1A5F7" w14:textId="77777777" w:rsidTr="00DB2074">
        <w:trPr>
          <w:trHeight w:val="845"/>
        </w:trPr>
        <w:tc>
          <w:tcPr>
            <w:tcW w:w="645" w:type="dxa"/>
            <w:vMerge/>
            <w:tcBorders>
              <w:top w:val="nil"/>
              <w:left w:val="single" w:sz="4" w:space="0" w:color="auto"/>
              <w:bottom w:val="nil"/>
              <w:right w:val="single" w:sz="4" w:space="0" w:color="auto"/>
            </w:tcBorders>
            <w:vAlign w:val="center"/>
            <w:hideMark/>
          </w:tcPr>
          <w:p w14:paraId="7EFD1171"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1837" w:type="dxa"/>
            <w:vMerge/>
            <w:tcBorders>
              <w:top w:val="nil"/>
              <w:left w:val="single" w:sz="4" w:space="0" w:color="auto"/>
              <w:bottom w:val="nil"/>
              <w:right w:val="single" w:sz="4" w:space="0" w:color="auto"/>
            </w:tcBorders>
            <w:vAlign w:val="center"/>
            <w:hideMark/>
          </w:tcPr>
          <w:p w14:paraId="4D930F4A"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p>
        </w:tc>
        <w:tc>
          <w:tcPr>
            <w:tcW w:w="1708" w:type="dxa"/>
            <w:tcBorders>
              <w:top w:val="nil"/>
              <w:left w:val="nil"/>
              <w:bottom w:val="single" w:sz="4" w:space="0" w:color="auto"/>
              <w:right w:val="single" w:sz="4" w:space="0" w:color="auto"/>
            </w:tcBorders>
            <w:shd w:val="clear" w:color="auto" w:fill="auto"/>
            <w:vAlign w:val="center"/>
            <w:hideMark/>
          </w:tcPr>
          <w:p w14:paraId="1DBE71D0"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Здание СДК село Русское Добрино</w:t>
            </w:r>
          </w:p>
        </w:tc>
        <w:tc>
          <w:tcPr>
            <w:tcW w:w="1632" w:type="dxa"/>
            <w:tcBorders>
              <w:top w:val="single" w:sz="4" w:space="0" w:color="auto"/>
              <w:left w:val="nil"/>
              <w:bottom w:val="nil"/>
              <w:right w:val="single" w:sz="4" w:space="0" w:color="auto"/>
            </w:tcBorders>
            <w:shd w:val="clear" w:color="auto" w:fill="auto"/>
            <w:vAlign w:val="center"/>
            <w:hideMark/>
          </w:tcPr>
          <w:p w14:paraId="2E20E991"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49046,00</w:t>
            </w:r>
          </w:p>
        </w:tc>
        <w:tc>
          <w:tcPr>
            <w:tcW w:w="1632" w:type="dxa"/>
            <w:tcBorders>
              <w:top w:val="single" w:sz="4" w:space="0" w:color="auto"/>
              <w:left w:val="nil"/>
              <w:bottom w:val="nil"/>
              <w:right w:val="single" w:sz="4" w:space="0" w:color="auto"/>
            </w:tcBorders>
            <w:shd w:val="clear" w:color="auto" w:fill="auto"/>
            <w:vAlign w:val="center"/>
            <w:hideMark/>
          </w:tcPr>
          <w:p w14:paraId="3FAD3193"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1621,00</w:t>
            </w:r>
          </w:p>
        </w:tc>
        <w:tc>
          <w:tcPr>
            <w:tcW w:w="1689" w:type="dxa"/>
            <w:tcBorders>
              <w:top w:val="nil"/>
              <w:left w:val="nil"/>
              <w:bottom w:val="single" w:sz="4" w:space="0" w:color="auto"/>
              <w:right w:val="single" w:sz="4" w:space="0" w:color="auto"/>
            </w:tcBorders>
            <w:shd w:val="clear" w:color="auto" w:fill="auto"/>
            <w:vAlign w:val="center"/>
            <w:hideMark/>
          </w:tcPr>
          <w:p w14:paraId="72539C55"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5 395,06</w:t>
            </w:r>
          </w:p>
        </w:tc>
        <w:tc>
          <w:tcPr>
            <w:tcW w:w="1878" w:type="dxa"/>
            <w:tcBorders>
              <w:top w:val="single" w:sz="4" w:space="0" w:color="auto"/>
              <w:left w:val="nil"/>
              <w:bottom w:val="nil"/>
              <w:right w:val="single" w:sz="4" w:space="0" w:color="auto"/>
            </w:tcBorders>
            <w:shd w:val="clear" w:color="auto" w:fill="auto"/>
            <w:vAlign w:val="center"/>
            <w:hideMark/>
          </w:tcPr>
          <w:p w14:paraId="0CA1511C"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43650,94</w:t>
            </w:r>
          </w:p>
        </w:tc>
        <w:tc>
          <w:tcPr>
            <w:tcW w:w="2295" w:type="dxa"/>
            <w:tcBorders>
              <w:top w:val="single" w:sz="4" w:space="0" w:color="auto"/>
              <w:left w:val="nil"/>
              <w:bottom w:val="nil"/>
              <w:right w:val="single" w:sz="4" w:space="0" w:color="auto"/>
            </w:tcBorders>
            <w:shd w:val="clear" w:color="auto" w:fill="auto"/>
            <w:vAlign w:val="center"/>
            <w:hideMark/>
          </w:tcPr>
          <w:p w14:paraId="23B145C3"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216,00</w:t>
            </w:r>
          </w:p>
        </w:tc>
        <w:tc>
          <w:tcPr>
            <w:tcW w:w="1745" w:type="dxa"/>
            <w:tcBorders>
              <w:top w:val="nil"/>
              <w:left w:val="nil"/>
              <w:bottom w:val="single" w:sz="4" w:space="0" w:color="auto"/>
              <w:right w:val="single" w:sz="4" w:space="0" w:color="auto"/>
            </w:tcBorders>
            <w:shd w:val="clear" w:color="auto" w:fill="auto"/>
            <w:vAlign w:val="center"/>
            <w:hideMark/>
          </w:tcPr>
          <w:p w14:paraId="62CE1238"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35 950,09</w:t>
            </w:r>
          </w:p>
        </w:tc>
        <w:tc>
          <w:tcPr>
            <w:tcW w:w="210" w:type="dxa"/>
            <w:vAlign w:val="center"/>
            <w:hideMark/>
          </w:tcPr>
          <w:p w14:paraId="169DDA05"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r>
      <w:tr w:rsidR="00DB2074" w:rsidRPr="00DB2074" w14:paraId="68399039" w14:textId="77777777" w:rsidTr="00DB2074">
        <w:trPr>
          <w:trHeight w:val="164"/>
        </w:trPr>
        <w:tc>
          <w:tcPr>
            <w:tcW w:w="24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8DEC1"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Итого</w:t>
            </w:r>
          </w:p>
        </w:tc>
        <w:tc>
          <w:tcPr>
            <w:tcW w:w="1708" w:type="dxa"/>
            <w:tcBorders>
              <w:top w:val="nil"/>
              <w:left w:val="nil"/>
              <w:bottom w:val="single" w:sz="4" w:space="0" w:color="auto"/>
              <w:right w:val="single" w:sz="4" w:space="0" w:color="auto"/>
            </w:tcBorders>
            <w:shd w:val="clear" w:color="auto" w:fill="auto"/>
            <w:noWrap/>
            <w:vAlign w:val="bottom"/>
            <w:hideMark/>
          </w:tcPr>
          <w:p w14:paraId="4F566CC7" w14:textId="77777777" w:rsidR="00DB2074" w:rsidRPr="00DB2074" w:rsidRDefault="00DB2074" w:rsidP="00DB2074">
            <w:pPr>
              <w:spacing w:after="0" w:line="240" w:lineRule="auto"/>
              <w:jc w:val="center"/>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 </w:t>
            </w:r>
          </w:p>
        </w:tc>
        <w:tc>
          <w:tcPr>
            <w:tcW w:w="1632" w:type="dxa"/>
            <w:tcBorders>
              <w:top w:val="single" w:sz="4" w:space="0" w:color="auto"/>
              <w:left w:val="nil"/>
              <w:bottom w:val="single" w:sz="4" w:space="0" w:color="auto"/>
              <w:right w:val="nil"/>
            </w:tcBorders>
            <w:shd w:val="clear" w:color="auto" w:fill="auto"/>
            <w:noWrap/>
            <w:vAlign w:val="bottom"/>
            <w:hideMark/>
          </w:tcPr>
          <w:p w14:paraId="4197DFE4"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 </w:t>
            </w:r>
          </w:p>
        </w:tc>
        <w:tc>
          <w:tcPr>
            <w:tcW w:w="1632" w:type="dxa"/>
            <w:tcBorders>
              <w:top w:val="single" w:sz="4" w:space="0" w:color="auto"/>
              <w:left w:val="nil"/>
              <w:bottom w:val="single" w:sz="4" w:space="0" w:color="auto"/>
              <w:right w:val="nil"/>
            </w:tcBorders>
            <w:shd w:val="clear" w:color="auto" w:fill="auto"/>
            <w:noWrap/>
            <w:vAlign w:val="bottom"/>
            <w:hideMark/>
          </w:tcPr>
          <w:p w14:paraId="7A75003F"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 </w:t>
            </w:r>
          </w:p>
        </w:tc>
        <w:tc>
          <w:tcPr>
            <w:tcW w:w="1689" w:type="dxa"/>
            <w:tcBorders>
              <w:top w:val="nil"/>
              <w:left w:val="nil"/>
              <w:bottom w:val="single" w:sz="4" w:space="0" w:color="auto"/>
              <w:right w:val="nil"/>
            </w:tcBorders>
            <w:shd w:val="clear" w:color="auto" w:fill="auto"/>
            <w:noWrap/>
            <w:vAlign w:val="bottom"/>
            <w:hideMark/>
          </w:tcPr>
          <w:p w14:paraId="75976998"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 </w:t>
            </w:r>
          </w:p>
        </w:tc>
        <w:tc>
          <w:tcPr>
            <w:tcW w:w="1878" w:type="dxa"/>
            <w:tcBorders>
              <w:top w:val="single" w:sz="4" w:space="0" w:color="auto"/>
              <w:left w:val="nil"/>
              <w:bottom w:val="single" w:sz="4" w:space="0" w:color="auto"/>
              <w:right w:val="nil"/>
            </w:tcBorders>
            <w:shd w:val="clear" w:color="auto" w:fill="auto"/>
            <w:noWrap/>
            <w:vAlign w:val="bottom"/>
            <w:hideMark/>
          </w:tcPr>
          <w:p w14:paraId="4CBADE09"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 </w:t>
            </w:r>
          </w:p>
        </w:tc>
        <w:tc>
          <w:tcPr>
            <w:tcW w:w="2295" w:type="dxa"/>
            <w:tcBorders>
              <w:top w:val="single" w:sz="4" w:space="0" w:color="auto"/>
              <w:left w:val="nil"/>
              <w:bottom w:val="single" w:sz="4" w:space="0" w:color="auto"/>
              <w:right w:val="single" w:sz="4" w:space="0" w:color="auto"/>
            </w:tcBorders>
            <w:shd w:val="clear" w:color="auto" w:fill="auto"/>
            <w:noWrap/>
            <w:vAlign w:val="bottom"/>
            <w:hideMark/>
          </w:tcPr>
          <w:p w14:paraId="37E4D5D0"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 </w:t>
            </w:r>
          </w:p>
        </w:tc>
        <w:tc>
          <w:tcPr>
            <w:tcW w:w="1745" w:type="dxa"/>
            <w:tcBorders>
              <w:top w:val="nil"/>
              <w:left w:val="nil"/>
              <w:bottom w:val="single" w:sz="4" w:space="0" w:color="auto"/>
              <w:right w:val="single" w:sz="4" w:space="0" w:color="auto"/>
            </w:tcBorders>
            <w:shd w:val="clear" w:color="auto" w:fill="auto"/>
            <w:vAlign w:val="center"/>
            <w:hideMark/>
          </w:tcPr>
          <w:p w14:paraId="60EB5E88" w14:textId="77777777" w:rsidR="00DB2074" w:rsidRPr="00DB2074" w:rsidRDefault="00DB2074" w:rsidP="00DB2074">
            <w:pPr>
              <w:spacing w:after="0" w:line="240" w:lineRule="auto"/>
              <w:jc w:val="center"/>
              <w:rPr>
                <w:rFonts w:ascii="Times New Roman" w:eastAsia="Times New Roman" w:hAnsi="Times New Roman" w:cs="Times New Roman"/>
                <w:b/>
                <w:bCs/>
                <w:i/>
                <w:iCs/>
                <w:color w:val="000000"/>
                <w:lang w:eastAsia="ru-RU"/>
              </w:rPr>
            </w:pPr>
            <w:r w:rsidRPr="00DB2074">
              <w:rPr>
                <w:rFonts w:ascii="Times New Roman" w:eastAsia="Times New Roman" w:hAnsi="Times New Roman" w:cs="Times New Roman"/>
                <w:b/>
                <w:bCs/>
                <w:i/>
                <w:iCs/>
                <w:color w:val="000000"/>
                <w:lang w:eastAsia="ru-RU"/>
              </w:rPr>
              <w:t>60 492,24</w:t>
            </w:r>
          </w:p>
        </w:tc>
        <w:tc>
          <w:tcPr>
            <w:tcW w:w="210" w:type="dxa"/>
            <w:vAlign w:val="center"/>
            <w:hideMark/>
          </w:tcPr>
          <w:p w14:paraId="40967CAB"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r>
      <w:tr w:rsidR="00DB2074" w:rsidRPr="00DB2074" w14:paraId="17FBD660" w14:textId="77777777" w:rsidTr="00DB2074">
        <w:trPr>
          <w:trHeight w:val="164"/>
        </w:trPr>
        <w:tc>
          <w:tcPr>
            <w:tcW w:w="645" w:type="dxa"/>
            <w:tcBorders>
              <w:top w:val="nil"/>
              <w:left w:val="nil"/>
              <w:bottom w:val="nil"/>
              <w:right w:val="nil"/>
            </w:tcBorders>
            <w:shd w:val="clear" w:color="auto" w:fill="auto"/>
            <w:noWrap/>
            <w:vAlign w:val="bottom"/>
            <w:hideMark/>
          </w:tcPr>
          <w:p w14:paraId="035ECE53" w14:textId="77777777" w:rsidR="00DB2074" w:rsidRPr="00DB2074" w:rsidRDefault="00DB2074" w:rsidP="00DB2074">
            <w:pPr>
              <w:spacing w:after="0" w:line="240" w:lineRule="auto"/>
              <w:jc w:val="center"/>
              <w:rPr>
                <w:rFonts w:ascii="Times New Roman" w:eastAsia="Times New Roman" w:hAnsi="Times New Roman" w:cs="Times New Roman"/>
                <w:b/>
                <w:bCs/>
                <w:i/>
                <w:iCs/>
                <w:color w:val="000000"/>
                <w:lang w:eastAsia="ru-RU"/>
              </w:rPr>
            </w:pPr>
          </w:p>
        </w:tc>
        <w:tc>
          <w:tcPr>
            <w:tcW w:w="1837" w:type="dxa"/>
            <w:tcBorders>
              <w:top w:val="nil"/>
              <w:left w:val="nil"/>
              <w:bottom w:val="nil"/>
              <w:right w:val="nil"/>
            </w:tcBorders>
            <w:shd w:val="clear" w:color="auto" w:fill="auto"/>
            <w:noWrap/>
            <w:vAlign w:val="bottom"/>
            <w:hideMark/>
          </w:tcPr>
          <w:p w14:paraId="671E040B"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c>
          <w:tcPr>
            <w:tcW w:w="1708" w:type="dxa"/>
            <w:tcBorders>
              <w:top w:val="nil"/>
              <w:left w:val="nil"/>
              <w:bottom w:val="nil"/>
              <w:right w:val="nil"/>
            </w:tcBorders>
            <w:shd w:val="clear" w:color="auto" w:fill="auto"/>
            <w:noWrap/>
            <w:vAlign w:val="bottom"/>
            <w:hideMark/>
          </w:tcPr>
          <w:p w14:paraId="058DF530"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c>
          <w:tcPr>
            <w:tcW w:w="1632" w:type="dxa"/>
            <w:tcBorders>
              <w:top w:val="nil"/>
              <w:left w:val="nil"/>
              <w:bottom w:val="nil"/>
              <w:right w:val="nil"/>
            </w:tcBorders>
            <w:shd w:val="clear" w:color="auto" w:fill="auto"/>
            <w:noWrap/>
            <w:vAlign w:val="bottom"/>
            <w:hideMark/>
          </w:tcPr>
          <w:p w14:paraId="3203E816"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c>
          <w:tcPr>
            <w:tcW w:w="1632" w:type="dxa"/>
            <w:tcBorders>
              <w:top w:val="nil"/>
              <w:left w:val="nil"/>
              <w:bottom w:val="nil"/>
              <w:right w:val="nil"/>
            </w:tcBorders>
            <w:shd w:val="clear" w:color="auto" w:fill="auto"/>
            <w:noWrap/>
            <w:vAlign w:val="bottom"/>
            <w:hideMark/>
          </w:tcPr>
          <w:p w14:paraId="5AEB6FEE"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c>
          <w:tcPr>
            <w:tcW w:w="1689" w:type="dxa"/>
            <w:tcBorders>
              <w:top w:val="nil"/>
              <w:left w:val="nil"/>
              <w:bottom w:val="nil"/>
              <w:right w:val="nil"/>
            </w:tcBorders>
            <w:shd w:val="clear" w:color="auto" w:fill="auto"/>
            <w:noWrap/>
            <w:vAlign w:val="bottom"/>
            <w:hideMark/>
          </w:tcPr>
          <w:p w14:paraId="1531D26F"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c>
          <w:tcPr>
            <w:tcW w:w="1878" w:type="dxa"/>
            <w:tcBorders>
              <w:top w:val="nil"/>
              <w:left w:val="nil"/>
              <w:bottom w:val="nil"/>
              <w:right w:val="nil"/>
            </w:tcBorders>
            <w:shd w:val="clear" w:color="auto" w:fill="auto"/>
            <w:noWrap/>
            <w:vAlign w:val="bottom"/>
            <w:hideMark/>
          </w:tcPr>
          <w:p w14:paraId="33629F0D"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c>
          <w:tcPr>
            <w:tcW w:w="2295" w:type="dxa"/>
            <w:tcBorders>
              <w:top w:val="nil"/>
              <w:left w:val="nil"/>
              <w:bottom w:val="nil"/>
              <w:right w:val="nil"/>
            </w:tcBorders>
            <w:shd w:val="clear" w:color="auto" w:fill="auto"/>
            <w:noWrap/>
            <w:vAlign w:val="bottom"/>
            <w:hideMark/>
          </w:tcPr>
          <w:p w14:paraId="697C8E70"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c>
          <w:tcPr>
            <w:tcW w:w="1745" w:type="dxa"/>
            <w:tcBorders>
              <w:top w:val="nil"/>
              <w:left w:val="nil"/>
              <w:bottom w:val="nil"/>
              <w:right w:val="nil"/>
            </w:tcBorders>
            <w:shd w:val="clear" w:color="auto" w:fill="auto"/>
            <w:noWrap/>
            <w:vAlign w:val="bottom"/>
            <w:hideMark/>
          </w:tcPr>
          <w:p w14:paraId="6A713AEC"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c>
          <w:tcPr>
            <w:tcW w:w="210" w:type="dxa"/>
            <w:vAlign w:val="center"/>
            <w:hideMark/>
          </w:tcPr>
          <w:p w14:paraId="14EE6094"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r>
      <w:tr w:rsidR="00DB2074" w:rsidRPr="00DB2074" w14:paraId="4D3ACAFE" w14:textId="77777777" w:rsidTr="00DB2074">
        <w:trPr>
          <w:trHeight w:val="467"/>
        </w:trPr>
        <w:tc>
          <w:tcPr>
            <w:tcW w:w="15065" w:type="dxa"/>
            <w:gridSpan w:val="9"/>
            <w:tcBorders>
              <w:top w:val="nil"/>
              <w:left w:val="nil"/>
              <w:bottom w:val="nil"/>
              <w:right w:val="nil"/>
            </w:tcBorders>
            <w:shd w:val="clear" w:color="auto" w:fill="auto"/>
            <w:vAlign w:val="bottom"/>
            <w:hideMark/>
          </w:tcPr>
          <w:p w14:paraId="335BD4BA" w14:textId="77777777" w:rsidR="00DB2074" w:rsidRPr="00DB2074" w:rsidRDefault="00DB2074" w:rsidP="00DB2074">
            <w:pPr>
              <w:spacing w:after="0" w:line="240" w:lineRule="auto"/>
              <w:rPr>
                <w:rFonts w:ascii="Times New Roman" w:eastAsia="Times New Roman" w:hAnsi="Times New Roman" w:cs="Times New Roman"/>
                <w:color w:val="000000"/>
                <w:lang w:eastAsia="ru-RU"/>
              </w:rPr>
            </w:pPr>
            <w:r w:rsidRPr="00DB2074">
              <w:rPr>
                <w:rFonts w:ascii="Times New Roman" w:eastAsia="Times New Roman" w:hAnsi="Times New Roman" w:cs="Times New Roman"/>
                <w:color w:val="000000"/>
                <w:lang w:eastAsia="ru-RU"/>
              </w:rPr>
              <w:t xml:space="preserve">* рассчитана с учетом прогнозных индексов цен, 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w:t>
            </w:r>
          </w:p>
        </w:tc>
        <w:tc>
          <w:tcPr>
            <w:tcW w:w="210" w:type="dxa"/>
            <w:vAlign w:val="center"/>
            <w:hideMark/>
          </w:tcPr>
          <w:p w14:paraId="64FCB1B8" w14:textId="77777777" w:rsidR="00DB2074" w:rsidRPr="00DB2074" w:rsidRDefault="00DB2074" w:rsidP="00DB2074">
            <w:pPr>
              <w:spacing w:after="0" w:line="240" w:lineRule="auto"/>
              <w:rPr>
                <w:rFonts w:ascii="Times New Roman" w:eastAsia="Times New Roman" w:hAnsi="Times New Roman" w:cs="Times New Roman"/>
                <w:sz w:val="20"/>
                <w:szCs w:val="20"/>
                <w:lang w:eastAsia="ru-RU"/>
              </w:rPr>
            </w:pPr>
          </w:p>
        </w:tc>
      </w:tr>
    </w:tbl>
    <w:p w14:paraId="31F8B3AB" w14:textId="77777777" w:rsidR="00DB2074" w:rsidRDefault="00DB2074" w:rsidP="009C5281">
      <w:pPr>
        <w:spacing w:after="0" w:line="360" w:lineRule="auto"/>
        <w:ind w:firstLine="709"/>
        <w:jc w:val="both"/>
        <w:rPr>
          <w:rFonts w:ascii="Times New Roman" w:hAnsi="Times New Roman"/>
          <w:sz w:val="28"/>
          <w:szCs w:val="28"/>
        </w:rPr>
      </w:pPr>
    </w:p>
    <w:p w14:paraId="5E9BDBE0" w14:textId="77777777" w:rsidR="009C5281" w:rsidRDefault="009C5281" w:rsidP="009C5281">
      <w:pPr>
        <w:spacing w:after="0" w:line="360" w:lineRule="auto"/>
        <w:ind w:firstLine="709"/>
        <w:jc w:val="both"/>
        <w:rPr>
          <w:rFonts w:ascii="Times New Roman" w:hAnsi="Times New Roman"/>
          <w:sz w:val="28"/>
          <w:szCs w:val="28"/>
        </w:rPr>
      </w:pPr>
    </w:p>
    <w:p w14:paraId="1C4F0CA6" w14:textId="77777777" w:rsidR="009C5281" w:rsidRDefault="009C5281" w:rsidP="009C5281">
      <w:pPr>
        <w:spacing w:after="0" w:line="360" w:lineRule="auto"/>
        <w:ind w:firstLine="709"/>
        <w:jc w:val="both"/>
        <w:rPr>
          <w:rFonts w:ascii="Times New Roman" w:hAnsi="Times New Roman"/>
          <w:sz w:val="28"/>
          <w:szCs w:val="28"/>
        </w:rPr>
        <w:sectPr w:rsidR="009C5281" w:rsidSect="005607C8">
          <w:pgSz w:w="16838" w:h="11906" w:orient="landscape" w:code="9"/>
          <w:pgMar w:top="1078" w:right="1134" w:bottom="851" w:left="992" w:header="454" w:footer="454" w:gutter="0"/>
          <w:cols w:space="708"/>
          <w:docGrid w:linePitch="360"/>
        </w:sectPr>
      </w:pPr>
    </w:p>
    <w:p w14:paraId="1FA501D7" w14:textId="48B2176E" w:rsidR="009C5281" w:rsidRDefault="009C5281" w:rsidP="009C5281">
      <w:pPr>
        <w:tabs>
          <w:tab w:val="left" w:pos="0"/>
        </w:tabs>
        <w:spacing w:after="0" w:line="360" w:lineRule="auto"/>
        <w:ind w:firstLine="709"/>
        <w:jc w:val="both"/>
        <w:rPr>
          <w:rFonts w:ascii="Times New Roman" w:hAnsi="Times New Roman"/>
          <w:sz w:val="28"/>
          <w:szCs w:val="28"/>
        </w:rPr>
      </w:pPr>
      <w:r w:rsidRPr="003D080C">
        <w:rPr>
          <w:rFonts w:ascii="Times New Roman" w:hAnsi="Times New Roman"/>
          <w:sz w:val="28"/>
          <w:szCs w:val="28"/>
        </w:rPr>
        <w:lastRenderedPageBreak/>
        <w:t xml:space="preserve">Ожидаемая экономия </w:t>
      </w:r>
      <w:r>
        <w:rPr>
          <w:rFonts w:ascii="Times New Roman" w:hAnsi="Times New Roman"/>
          <w:sz w:val="28"/>
          <w:szCs w:val="28"/>
        </w:rPr>
        <w:t>природного газа</w:t>
      </w:r>
      <w:r w:rsidRPr="003D080C">
        <w:rPr>
          <w:rFonts w:ascii="Times New Roman" w:hAnsi="Times New Roman"/>
          <w:sz w:val="28"/>
          <w:szCs w:val="28"/>
        </w:rPr>
        <w:t xml:space="preserve"> составит </w:t>
      </w:r>
      <w:r w:rsidR="003946CB">
        <w:rPr>
          <w:rFonts w:ascii="Times New Roman" w:hAnsi="Times New Roman"/>
          <w:sz w:val="28"/>
          <w:szCs w:val="28"/>
        </w:rPr>
        <w:t>9 143,53</w:t>
      </w:r>
      <w:r>
        <w:rPr>
          <w:rFonts w:ascii="Times New Roman" w:hAnsi="Times New Roman"/>
          <w:sz w:val="28"/>
          <w:szCs w:val="28"/>
        </w:rPr>
        <w:t xml:space="preserve"> м3</w:t>
      </w:r>
      <w:r w:rsidRPr="003D080C">
        <w:rPr>
          <w:rFonts w:ascii="Times New Roman" w:hAnsi="Times New Roman"/>
          <w:sz w:val="28"/>
          <w:szCs w:val="28"/>
        </w:rPr>
        <w:t xml:space="preserve">, что составляет </w:t>
      </w:r>
      <w:r>
        <w:rPr>
          <w:rFonts w:ascii="Times New Roman" w:hAnsi="Times New Roman"/>
          <w:sz w:val="28"/>
          <w:szCs w:val="28"/>
        </w:rPr>
        <w:t>11</w:t>
      </w:r>
      <w:r w:rsidRPr="003D080C">
        <w:rPr>
          <w:rFonts w:ascii="Times New Roman" w:hAnsi="Times New Roman"/>
          <w:sz w:val="28"/>
          <w:szCs w:val="28"/>
        </w:rPr>
        <w:t>% от общего потребления за 2021 год</w:t>
      </w:r>
      <w:r>
        <w:rPr>
          <w:rFonts w:ascii="Times New Roman" w:hAnsi="Times New Roman"/>
          <w:sz w:val="28"/>
          <w:szCs w:val="28"/>
        </w:rPr>
        <w:t xml:space="preserve">, а экономия электрической энергии составит </w:t>
      </w:r>
      <w:r w:rsidR="003946CB">
        <w:rPr>
          <w:rFonts w:ascii="Times New Roman" w:hAnsi="Times New Roman"/>
          <w:sz w:val="28"/>
          <w:szCs w:val="28"/>
        </w:rPr>
        <w:t xml:space="preserve">322 </w:t>
      </w:r>
      <w:r>
        <w:rPr>
          <w:rFonts w:ascii="Times New Roman" w:hAnsi="Times New Roman"/>
          <w:sz w:val="28"/>
          <w:szCs w:val="28"/>
        </w:rPr>
        <w:t xml:space="preserve">кВт*ч, что </w:t>
      </w:r>
      <w:r w:rsidR="003946CB">
        <w:rPr>
          <w:rFonts w:ascii="Times New Roman" w:hAnsi="Times New Roman"/>
          <w:sz w:val="28"/>
          <w:szCs w:val="28"/>
        </w:rPr>
        <w:t>11</w:t>
      </w:r>
      <w:r>
        <w:rPr>
          <w:rFonts w:ascii="Times New Roman" w:hAnsi="Times New Roman"/>
          <w:sz w:val="28"/>
          <w:szCs w:val="28"/>
        </w:rPr>
        <w:t xml:space="preserve">% от общего потребления за 2021 год. Расчет эффективности мероприятия по промывке радиаторов отопления представлен в таблице </w:t>
      </w:r>
      <w:r w:rsidR="003946CB">
        <w:rPr>
          <w:rFonts w:ascii="Times New Roman" w:hAnsi="Times New Roman"/>
          <w:sz w:val="28"/>
          <w:szCs w:val="28"/>
        </w:rPr>
        <w:t>22</w:t>
      </w:r>
      <w:r>
        <w:rPr>
          <w:rFonts w:ascii="Times New Roman" w:hAnsi="Times New Roman"/>
          <w:sz w:val="28"/>
          <w:szCs w:val="28"/>
        </w:rPr>
        <w:t>.</w:t>
      </w:r>
    </w:p>
    <w:p w14:paraId="18445E2A" w14:textId="77777777" w:rsidR="009C5281" w:rsidRPr="0045164D" w:rsidRDefault="009C5281" w:rsidP="009C5281">
      <w:pPr>
        <w:spacing w:after="0" w:line="360" w:lineRule="auto"/>
        <w:ind w:firstLine="708"/>
        <w:jc w:val="both"/>
        <w:rPr>
          <w:rFonts w:ascii="Times New Roman" w:hAnsi="Times New Roman"/>
          <w:sz w:val="28"/>
          <w:szCs w:val="28"/>
          <w:lang w:eastAsia="ru-RU"/>
        </w:rPr>
      </w:pPr>
      <w:r w:rsidRPr="0045164D">
        <w:rPr>
          <w:rFonts w:ascii="Times New Roman" w:hAnsi="Times New Roman"/>
          <w:sz w:val="28"/>
          <w:szCs w:val="28"/>
          <w:lang w:eastAsia="ru-RU"/>
        </w:rPr>
        <w:t xml:space="preserve">Ставка дисконтирования принята по ключевой ставке Центрального Банка России на уровне </w:t>
      </w:r>
      <w:r>
        <w:rPr>
          <w:rFonts w:ascii="Times New Roman" w:hAnsi="Times New Roman"/>
          <w:sz w:val="28"/>
          <w:szCs w:val="28"/>
          <w:lang w:eastAsia="ru-RU"/>
        </w:rPr>
        <w:t>9,5</w:t>
      </w:r>
      <w:r w:rsidRPr="0045164D">
        <w:rPr>
          <w:rFonts w:ascii="Times New Roman" w:hAnsi="Times New Roman"/>
          <w:sz w:val="28"/>
          <w:szCs w:val="28"/>
          <w:lang w:eastAsia="ru-RU"/>
        </w:rPr>
        <w:t>%.</w:t>
      </w:r>
    </w:p>
    <w:p w14:paraId="11DD288F" w14:textId="77777777" w:rsidR="009C5281" w:rsidRPr="0045164D" w:rsidRDefault="009C5281" w:rsidP="009C5281">
      <w:pPr>
        <w:spacing w:after="0" w:line="360" w:lineRule="auto"/>
        <w:ind w:firstLine="708"/>
        <w:jc w:val="both"/>
        <w:rPr>
          <w:rFonts w:ascii="Times New Roman" w:hAnsi="Times New Roman"/>
          <w:sz w:val="28"/>
          <w:szCs w:val="28"/>
          <w:lang w:eastAsia="ru-RU"/>
        </w:rPr>
      </w:pPr>
      <w:r w:rsidRPr="0045164D">
        <w:rPr>
          <w:rFonts w:ascii="Times New Roman" w:hAnsi="Times New Roman"/>
          <w:sz w:val="28"/>
          <w:szCs w:val="28"/>
          <w:lang w:eastAsia="ru-RU"/>
        </w:rPr>
        <w:t>В качестве основных показателей, применяемых в расчёте эффективности мероприятий, используются:</w:t>
      </w:r>
    </w:p>
    <w:p w14:paraId="6C69AB5F" w14:textId="77777777" w:rsidR="009C5281" w:rsidRPr="0045164D" w:rsidRDefault="009C5281" w:rsidP="009C5281">
      <w:pPr>
        <w:numPr>
          <w:ilvl w:val="0"/>
          <w:numId w:val="40"/>
        </w:numPr>
        <w:spacing w:after="0" w:line="360" w:lineRule="auto"/>
        <w:ind w:left="0" w:firstLine="709"/>
        <w:jc w:val="both"/>
        <w:rPr>
          <w:rFonts w:ascii="Times New Roman" w:hAnsi="Times New Roman"/>
          <w:sz w:val="28"/>
          <w:szCs w:val="28"/>
          <w:lang w:eastAsia="ru-RU"/>
        </w:rPr>
      </w:pPr>
      <w:r w:rsidRPr="0045164D">
        <w:rPr>
          <w:rFonts w:ascii="Times New Roman" w:hAnsi="Times New Roman"/>
          <w:sz w:val="28"/>
          <w:szCs w:val="28"/>
          <w:lang w:eastAsia="ru-RU"/>
        </w:rPr>
        <w:t>Чистый дисконтированный доход;</w:t>
      </w:r>
    </w:p>
    <w:p w14:paraId="2CE048E9" w14:textId="77777777" w:rsidR="009C5281" w:rsidRPr="0045164D" w:rsidRDefault="009C5281" w:rsidP="009C5281">
      <w:pPr>
        <w:numPr>
          <w:ilvl w:val="0"/>
          <w:numId w:val="40"/>
        </w:numPr>
        <w:spacing w:after="0" w:line="360" w:lineRule="auto"/>
        <w:ind w:left="0" w:firstLine="709"/>
        <w:jc w:val="both"/>
        <w:rPr>
          <w:rFonts w:ascii="Times New Roman" w:hAnsi="Times New Roman"/>
          <w:sz w:val="28"/>
          <w:szCs w:val="28"/>
          <w:lang w:eastAsia="ru-RU"/>
        </w:rPr>
      </w:pPr>
      <w:r w:rsidRPr="0045164D">
        <w:rPr>
          <w:rFonts w:ascii="Times New Roman" w:hAnsi="Times New Roman"/>
          <w:sz w:val="28"/>
          <w:szCs w:val="28"/>
          <w:lang w:eastAsia="ru-RU"/>
        </w:rPr>
        <w:t>Индексы доходности затрат и инвестиций;</w:t>
      </w:r>
    </w:p>
    <w:p w14:paraId="3359CD9D" w14:textId="77777777" w:rsidR="009C5281" w:rsidRPr="0045164D" w:rsidRDefault="009C5281" w:rsidP="009C5281">
      <w:pPr>
        <w:numPr>
          <w:ilvl w:val="0"/>
          <w:numId w:val="40"/>
        </w:numPr>
        <w:spacing w:after="0" w:line="360" w:lineRule="auto"/>
        <w:ind w:left="0" w:firstLine="709"/>
        <w:jc w:val="both"/>
        <w:rPr>
          <w:rFonts w:ascii="Times New Roman" w:hAnsi="Times New Roman"/>
          <w:sz w:val="28"/>
          <w:szCs w:val="28"/>
          <w:lang w:eastAsia="ru-RU"/>
        </w:rPr>
      </w:pPr>
      <w:r w:rsidRPr="0045164D">
        <w:rPr>
          <w:rFonts w:ascii="Times New Roman" w:hAnsi="Times New Roman"/>
          <w:sz w:val="28"/>
          <w:szCs w:val="28"/>
          <w:lang w:eastAsia="ru-RU"/>
        </w:rPr>
        <w:t>Срок окупаемости.</w:t>
      </w:r>
    </w:p>
    <w:p w14:paraId="1731D801" w14:textId="77777777" w:rsidR="009C5281" w:rsidRPr="0045164D" w:rsidRDefault="009C5281" w:rsidP="009C5281">
      <w:pPr>
        <w:spacing w:after="0" w:line="360" w:lineRule="auto"/>
        <w:ind w:firstLine="709"/>
        <w:jc w:val="both"/>
        <w:rPr>
          <w:rFonts w:ascii="Times New Roman" w:hAnsi="Times New Roman"/>
          <w:sz w:val="28"/>
          <w:szCs w:val="28"/>
          <w:lang w:eastAsia="ru-RU"/>
        </w:rPr>
      </w:pPr>
      <w:r w:rsidRPr="0045164D">
        <w:rPr>
          <w:rFonts w:ascii="Times New Roman" w:hAnsi="Times New Roman"/>
          <w:sz w:val="28"/>
          <w:szCs w:val="28"/>
          <w:lang w:eastAsia="ru-RU"/>
        </w:rPr>
        <w:t>В результате осуществленного расчета определены следующие показатели:</w:t>
      </w:r>
    </w:p>
    <w:p w14:paraId="6E385B47" w14:textId="77777777" w:rsidR="009C5281" w:rsidRPr="0045164D" w:rsidRDefault="009C5281" w:rsidP="009C5281">
      <w:pPr>
        <w:spacing w:after="0" w:line="360" w:lineRule="auto"/>
        <w:ind w:firstLine="709"/>
        <w:jc w:val="both"/>
        <w:rPr>
          <w:rFonts w:ascii="Times New Roman" w:hAnsi="Times New Roman"/>
          <w:sz w:val="28"/>
          <w:szCs w:val="28"/>
          <w:lang w:eastAsia="ru-RU"/>
        </w:rPr>
      </w:pPr>
      <w:r w:rsidRPr="0045164D">
        <w:rPr>
          <w:rFonts w:ascii="Times New Roman" w:hAnsi="Times New Roman"/>
          <w:sz w:val="28"/>
          <w:szCs w:val="28"/>
          <w:lang w:eastAsia="ru-RU"/>
        </w:rPr>
        <w:t xml:space="preserve">Показатели эффективности внедрения мероприятий: </w:t>
      </w:r>
    </w:p>
    <w:tbl>
      <w:tblPr>
        <w:tblW w:w="9387" w:type="dxa"/>
        <w:tblInd w:w="113" w:type="dxa"/>
        <w:tblLook w:val="00A0" w:firstRow="1" w:lastRow="0" w:firstColumn="1" w:lastColumn="0" w:noHBand="0" w:noVBand="0"/>
      </w:tblPr>
      <w:tblGrid>
        <w:gridCol w:w="5616"/>
        <w:gridCol w:w="1621"/>
        <w:gridCol w:w="2150"/>
      </w:tblGrid>
      <w:tr w:rsidR="009C5281" w:rsidRPr="002E165E" w14:paraId="56C6B7CC" w14:textId="77777777" w:rsidTr="000649C3">
        <w:trPr>
          <w:trHeight w:val="291"/>
        </w:trPr>
        <w:tc>
          <w:tcPr>
            <w:tcW w:w="5616" w:type="dxa"/>
            <w:tcBorders>
              <w:top w:val="single" w:sz="4" w:space="0" w:color="auto"/>
              <w:left w:val="single" w:sz="4" w:space="0" w:color="auto"/>
              <w:bottom w:val="single" w:sz="4" w:space="0" w:color="auto"/>
              <w:right w:val="single" w:sz="4" w:space="0" w:color="auto"/>
            </w:tcBorders>
            <w:vAlign w:val="center"/>
          </w:tcPr>
          <w:p w14:paraId="0312A67C" w14:textId="77777777" w:rsidR="009C5281" w:rsidRPr="0045164D" w:rsidRDefault="009C5281" w:rsidP="000649C3">
            <w:pPr>
              <w:spacing w:after="0" w:line="240" w:lineRule="auto"/>
              <w:rPr>
                <w:rFonts w:ascii="Times New Roman" w:hAnsi="Times New Roman"/>
                <w:sz w:val="24"/>
                <w:szCs w:val="24"/>
                <w:lang w:eastAsia="ru-RU"/>
              </w:rPr>
            </w:pPr>
            <w:r w:rsidRPr="0045164D">
              <w:rPr>
                <w:rFonts w:ascii="Times New Roman" w:hAnsi="Times New Roman"/>
                <w:sz w:val="24"/>
                <w:szCs w:val="24"/>
                <w:lang w:eastAsia="ru-RU"/>
              </w:rPr>
              <w:t>ЧДД</w:t>
            </w:r>
          </w:p>
        </w:tc>
        <w:tc>
          <w:tcPr>
            <w:tcW w:w="1621" w:type="dxa"/>
            <w:tcBorders>
              <w:top w:val="single" w:sz="4" w:space="0" w:color="auto"/>
              <w:left w:val="nil"/>
              <w:bottom w:val="single" w:sz="4" w:space="0" w:color="auto"/>
              <w:right w:val="single" w:sz="4" w:space="0" w:color="auto"/>
            </w:tcBorders>
            <w:vAlign w:val="center"/>
          </w:tcPr>
          <w:p w14:paraId="7D89A7E7" w14:textId="77777777" w:rsidR="009C5281" w:rsidRPr="0045164D" w:rsidRDefault="009C5281" w:rsidP="000649C3">
            <w:pPr>
              <w:spacing w:after="0" w:line="240" w:lineRule="auto"/>
              <w:jc w:val="center"/>
              <w:rPr>
                <w:rFonts w:ascii="Times New Roman" w:hAnsi="Times New Roman"/>
                <w:sz w:val="24"/>
                <w:szCs w:val="24"/>
                <w:lang w:eastAsia="ru-RU"/>
              </w:rPr>
            </w:pPr>
            <w:r w:rsidRPr="0045164D">
              <w:rPr>
                <w:rFonts w:ascii="Times New Roman" w:hAnsi="Times New Roman"/>
                <w:sz w:val="24"/>
                <w:szCs w:val="24"/>
                <w:lang w:eastAsia="ru-RU"/>
              </w:rPr>
              <w:t>тыс. руб.</w:t>
            </w:r>
          </w:p>
        </w:tc>
        <w:tc>
          <w:tcPr>
            <w:tcW w:w="2150" w:type="dxa"/>
            <w:tcBorders>
              <w:top w:val="single" w:sz="8" w:space="0" w:color="auto"/>
              <w:left w:val="single" w:sz="4" w:space="0" w:color="auto"/>
              <w:bottom w:val="single" w:sz="4" w:space="0" w:color="auto"/>
              <w:right w:val="single" w:sz="8" w:space="0" w:color="auto"/>
            </w:tcBorders>
            <w:vAlign w:val="center"/>
          </w:tcPr>
          <w:p w14:paraId="24FB465A" w14:textId="0E2496F3" w:rsidR="009C5281" w:rsidRPr="0045164D" w:rsidRDefault="00D36439" w:rsidP="000649C3">
            <w:pPr>
              <w:spacing w:after="0" w:line="240" w:lineRule="auto"/>
              <w:jc w:val="center"/>
              <w:rPr>
                <w:rFonts w:ascii="Times New Roman" w:hAnsi="Times New Roman"/>
                <w:sz w:val="24"/>
                <w:szCs w:val="24"/>
                <w:lang w:eastAsia="ru-RU"/>
              </w:rPr>
            </w:pPr>
            <w:r>
              <w:rPr>
                <w:rFonts w:ascii="Times New Roman" w:hAnsi="Times New Roman"/>
                <w:sz w:val="24"/>
                <w:szCs w:val="24"/>
              </w:rPr>
              <w:t>47,08</w:t>
            </w:r>
          </w:p>
        </w:tc>
      </w:tr>
      <w:tr w:rsidR="009C5281" w:rsidRPr="002E165E" w14:paraId="387EDCD1" w14:textId="77777777" w:rsidTr="000649C3">
        <w:trPr>
          <w:trHeight w:val="495"/>
        </w:trPr>
        <w:tc>
          <w:tcPr>
            <w:tcW w:w="5616" w:type="dxa"/>
            <w:tcBorders>
              <w:top w:val="nil"/>
              <w:left w:val="single" w:sz="4" w:space="0" w:color="auto"/>
              <w:bottom w:val="single" w:sz="4" w:space="0" w:color="auto"/>
              <w:right w:val="single" w:sz="4" w:space="0" w:color="auto"/>
            </w:tcBorders>
            <w:vAlign w:val="center"/>
          </w:tcPr>
          <w:p w14:paraId="2085E36E" w14:textId="77777777" w:rsidR="009C5281" w:rsidRPr="0045164D" w:rsidRDefault="009C5281" w:rsidP="000649C3">
            <w:pPr>
              <w:spacing w:after="0" w:line="240" w:lineRule="auto"/>
              <w:rPr>
                <w:rFonts w:ascii="Times New Roman" w:hAnsi="Times New Roman"/>
                <w:sz w:val="24"/>
                <w:szCs w:val="24"/>
                <w:lang w:eastAsia="ru-RU"/>
              </w:rPr>
            </w:pPr>
            <w:r w:rsidRPr="0045164D">
              <w:rPr>
                <w:rFonts w:ascii="Times New Roman" w:hAnsi="Times New Roman"/>
                <w:sz w:val="24"/>
                <w:szCs w:val="24"/>
                <w:lang w:eastAsia="ru-RU"/>
              </w:rPr>
              <w:t>Индекс доходности дисконтированных инвестиций</w:t>
            </w:r>
          </w:p>
        </w:tc>
        <w:tc>
          <w:tcPr>
            <w:tcW w:w="1621" w:type="dxa"/>
            <w:tcBorders>
              <w:top w:val="nil"/>
              <w:left w:val="nil"/>
              <w:bottom w:val="single" w:sz="4" w:space="0" w:color="auto"/>
              <w:right w:val="single" w:sz="4" w:space="0" w:color="auto"/>
            </w:tcBorders>
            <w:vAlign w:val="center"/>
          </w:tcPr>
          <w:p w14:paraId="4B72B007" w14:textId="77777777" w:rsidR="009C5281" w:rsidRPr="0045164D" w:rsidRDefault="009C5281" w:rsidP="000649C3">
            <w:pPr>
              <w:spacing w:after="0" w:line="240" w:lineRule="auto"/>
              <w:jc w:val="center"/>
              <w:rPr>
                <w:rFonts w:ascii="Times New Roman" w:hAnsi="Times New Roman"/>
                <w:sz w:val="24"/>
                <w:szCs w:val="24"/>
                <w:lang w:eastAsia="ru-RU"/>
              </w:rPr>
            </w:pPr>
            <w:r w:rsidRPr="0045164D">
              <w:rPr>
                <w:rFonts w:ascii="Times New Roman" w:hAnsi="Times New Roman"/>
                <w:sz w:val="24"/>
                <w:szCs w:val="24"/>
                <w:lang w:eastAsia="ru-RU"/>
              </w:rPr>
              <w:t>%</w:t>
            </w:r>
          </w:p>
        </w:tc>
        <w:tc>
          <w:tcPr>
            <w:tcW w:w="2150" w:type="dxa"/>
            <w:tcBorders>
              <w:top w:val="nil"/>
              <w:left w:val="single" w:sz="4" w:space="0" w:color="auto"/>
              <w:bottom w:val="single" w:sz="4" w:space="0" w:color="auto"/>
              <w:right w:val="single" w:sz="8" w:space="0" w:color="auto"/>
            </w:tcBorders>
            <w:noWrap/>
            <w:vAlign w:val="center"/>
          </w:tcPr>
          <w:p w14:paraId="09D7D7CF" w14:textId="05C29A3A" w:rsidR="009C5281" w:rsidRPr="0045164D" w:rsidRDefault="00D36439" w:rsidP="000649C3">
            <w:pPr>
              <w:spacing w:after="0" w:line="240" w:lineRule="auto"/>
              <w:jc w:val="center"/>
              <w:rPr>
                <w:rFonts w:ascii="Times New Roman" w:hAnsi="Times New Roman"/>
                <w:sz w:val="24"/>
                <w:szCs w:val="24"/>
                <w:lang w:eastAsia="ru-RU"/>
              </w:rPr>
            </w:pPr>
            <w:r>
              <w:rPr>
                <w:rFonts w:ascii="Times New Roman" w:hAnsi="Times New Roman"/>
                <w:sz w:val="24"/>
                <w:szCs w:val="24"/>
              </w:rPr>
              <w:t>66</w:t>
            </w:r>
            <w:r w:rsidR="009C5281" w:rsidRPr="002E165E">
              <w:rPr>
                <w:rFonts w:ascii="Times New Roman" w:hAnsi="Times New Roman"/>
                <w:sz w:val="24"/>
                <w:szCs w:val="24"/>
              </w:rPr>
              <w:t>%</w:t>
            </w:r>
          </w:p>
        </w:tc>
      </w:tr>
      <w:tr w:rsidR="009C5281" w:rsidRPr="002E165E" w14:paraId="73D33CD2" w14:textId="77777777" w:rsidTr="000649C3">
        <w:trPr>
          <w:trHeight w:val="291"/>
        </w:trPr>
        <w:tc>
          <w:tcPr>
            <w:tcW w:w="5616" w:type="dxa"/>
            <w:tcBorders>
              <w:top w:val="nil"/>
              <w:left w:val="single" w:sz="4" w:space="0" w:color="auto"/>
              <w:bottom w:val="single" w:sz="4" w:space="0" w:color="auto"/>
              <w:right w:val="single" w:sz="4" w:space="0" w:color="auto"/>
            </w:tcBorders>
            <w:vAlign w:val="center"/>
          </w:tcPr>
          <w:p w14:paraId="75EA15BD" w14:textId="77777777" w:rsidR="009C5281" w:rsidRPr="0045164D" w:rsidRDefault="009C5281" w:rsidP="000649C3">
            <w:pPr>
              <w:spacing w:after="0" w:line="240" w:lineRule="auto"/>
              <w:rPr>
                <w:rFonts w:ascii="Times New Roman" w:hAnsi="Times New Roman"/>
                <w:sz w:val="24"/>
                <w:szCs w:val="24"/>
                <w:lang w:eastAsia="ru-RU"/>
              </w:rPr>
            </w:pPr>
            <w:r w:rsidRPr="0045164D">
              <w:rPr>
                <w:rFonts w:ascii="Times New Roman" w:hAnsi="Times New Roman"/>
                <w:sz w:val="24"/>
                <w:szCs w:val="24"/>
                <w:lang w:eastAsia="ru-RU"/>
              </w:rPr>
              <w:t>Срок окупаемости дисконтированный</w:t>
            </w:r>
          </w:p>
        </w:tc>
        <w:tc>
          <w:tcPr>
            <w:tcW w:w="1621" w:type="dxa"/>
            <w:tcBorders>
              <w:top w:val="nil"/>
              <w:left w:val="nil"/>
              <w:bottom w:val="single" w:sz="4" w:space="0" w:color="auto"/>
              <w:right w:val="single" w:sz="4" w:space="0" w:color="auto"/>
            </w:tcBorders>
            <w:vAlign w:val="center"/>
          </w:tcPr>
          <w:p w14:paraId="3050EF5E" w14:textId="77777777" w:rsidR="009C5281" w:rsidRPr="0045164D" w:rsidRDefault="009C5281" w:rsidP="000649C3">
            <w:pPr>
              <w:spacing w:after="0" w:line="240" w:lineRule="auto"/>
              <w:jc w:val="center"/>
              <w:rPr>
                <w:rFonts w:ascii="Times New Roman" w:hAnsi="Times New Roman"/>
                <w:sz w:val="24"/>
                <w:szCs w:val="24"/>
                <w:lang w:eastAsia="ru-RU"/>
              </w:rPr>
            </w:pPr>
            <w:r w:rsidRPr="0045164D">
              <w:rPr>
                <w:rFonts w:ascii="Times New Roman" w:hAnsi="Times New Roman"/>
                <w:sz w:val="24"/>
                <w:szCs w:val="24"/>
                <w:lang w:eastAsia="ru-RU"/>
              </w:rPr>
              <w:t>лет</w:t>
            </w:r>
          </w:p>
        </w:tc>
        <w:tc>
          <w:tcPr>
            <w:tcW w:w="2150" w:type="dxa"/>
            <w:tcBorders>
              <w:top w:val="nil"/>
              <w:left w:val="single" w:sz="4" w:space="0" w:color="auto"/>
              <w:bottom w:val="single" w:sz="4" w:space="0" w:color="auto"/>
              <w:right w:val="single" w:sz="8" w:space="0" w:color="auto"/>
            </w:tcBorders>
            <w:vAlign w:val="center"/>
          </w:tcPr>
          <w:p w14:paraId="2BFBBECB" w14:textId="15987021" w:rsidR="009C5281" w:rsidRPr="0045164D" w:rsidRDefault="00930406" w:rsidP="000649C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9C5281" w:rsidRPr="002E165E" w14:paraId="557F0C5B" w14:textId="77777777" w:rsidTr="000649C3">
        <w:trPr>
          <w:trHeight w:val="305"/>
        </w:trPr>
        <w:tc>
          <w:tcPr>
            <w:tcW w:w="5616" w:type="dxa"/>
            <w:tcBorders>
              <w:top w:val="single" w:sz="4" w:space="0" w:color="auto"/>
              <w:left w:val="single" w:sz="4" w:space="0" w:color="auto"/>
              <w:bottom w:val="single" w:sz="4" w:space="0" w:color="auto"/>
              <w:right w:val="single" w:sz="4" w:space="0" w:color="auto"/>
            </w:tcBorders>
            <w:vAlign w:val="center"/>
          </w:tcPr>
          <w:p w14:paraId="09D144A5" w14:textId="77777777" w:rsidR="009C5281" w:rsidRPr="0045164D" w:rsidRDefault="009C5281" w:rsidP="000649C3">
            <w:pPr>
              <w:spacing w:after="0" w:line="240" w:lineRule="auto"/>
              <w:rPr>
                <w:rFonts w:ascii="Times New Roman" w:hAnsi="Times New Roman"/>
                <w:sz w:val="24"/>
                <w:szCs w:val="24"/>
                <w:lang w:eastAsia="ru-RU"/>
              </w:rPr>
            </w:pPr>
            <w:r w:rsidRPr="0045164D">
              <w:rPr>
                <w:rFonts w:ascii="Times New Roman" w:hAnsi="Times New Roman"/>
                <w:sz w:val="24"/>
                <w:szCs w:val="24"/>
                <w:lang w:eastAsia="ru-RU"/>
              </w:rPr>
              <w:t xml:space="preserve">Внутренняя норма доходности </w:t>
            </w:r>
          </w:p>
        </w:tc>
        <w:tc>
          <w:tcPr>
            <w:tcW w:w="1621" w:type="dxa"/>
            <w:tcBorders>
              <w:top w:val="single" w:sz="4" w:space="0" w:color="auto"/>
              <w:left w:val="nil"/>
              <w:bottom w:val="single" w:sz="4" w:space="0" w:color="auto"/>
              <w:right w:val="single" w:sz="4" w:space="0" w:color="auto"/>
            </w:tcBorders>
            <w:vAlign w:val="center"/>
          </w:tcPr>
          <w:p w14:paraId="3C432743" w14:textId="77777777" w:rsidR="009C5281" w:rsidRPr="0045164D" w:rsidRDefault="009C5281" w:rsidP="000649C3">
            <w:pPr>
              <w:spacing w:after="0" w:line="240" w:lineRule="auto"/>
              <w:jc w:val="center"/>
              <w:rPr>
                <w:rFonts w:ascii="Times New Roman" w:hAnsi="Times New Roman"/>
                <w:sz w:val="24"/>
                <w:szCs w:val="24"/>
                <w:lang w:eastAsia="ru-RU"/>
              </w:rPr>
            </w:pPr>
            <w:r w:rsidRPr="0045164D">
              <w:rPr>
                <w:rFonts w:ascii="Times New Roman" w:hAnsi="Times New Roman"/>
                <w:sz w:val="24"/>
                <w:szCs w:val="24"/>
                <w:lang w:eastAsia="ru-RU"/>
              </w:rPr>
              <w:t>%</w:t>
            </w:r>
          </w:p>
        </w:tc>
        <w:tc>
          <w:tcPr>
            <w:tcW w:w="2150" w:type="dxa"/>
            <w:tcBorders>
              <w:top w:val="nil"/>
              <w:left w:val="single" w:sz="4" w:space="0" w:color="auto"/>
              <w:bottom w:val="single" w:sz="8" w:space="0" w:color="auto"/>
              <w:right w:val="single" w:sz="8" w:space="0" w:color="auto"/>
            </w:tcBorders>
            <w:vAlign w:val="center"/>
          </w:tcPr>
          <w:p w14:paraId="77460D74" w14:textId="0DFA1130" w:rsidR="009C5281" w:rsidRPr="0045164D" w:rsidRDefault="00D36439" w:rsidP="000649C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506%</w:t>
            </w:r>
          </w:p>
        </w:tc>
      </w:tr>
    </w:tbl>
    <w:p w14:paraId="0609EA96" w14:textId="77777777" w:rsidR="009C5281" w:rsidRDefault="009C5281" w:rsidP="009C5281">
      <w:pPr>
        <w:spacing w:after="0" w:line="360" w:lineRule="auto"/>
        <w:ind w:firstLine="709"/>
        <w:jc w:val="both"/>
        <w:rPr>
          <w:rFonts w:ascii="Times New Roman" w:hAnsi="Times New Roman"/>
          <w:sz w:val="28"/>
          <w:szCs w:val="28"/>
          <w:lang w:eastAsia="ru-RU"/>
        </w:rPr>
      </w:pPr>
    </w:p>
    <w:p w14:paraId="457922B5" w14:textId="77777777" w:rsidR="009C5281" w:rsidRDefault="009C5281" w:rsidP="009C5281">
      <w:pPr>
        <w:spacing w:after="0" w:line="360" w:lineRule="auto"/>
        <w:ind w:firstLine="709"/>
        <w:jc w:val="both"/>
        <w:rPr>
          <w:rFonts w:ascii="Times New Roman" w:hAnsi="Times New Roman"/>
          <w:sz w:val="28"/>
          <w:szCs w:val="28"/>
          <w:lang w:eastAsia="ru-RU"/>
        </w:rPr>
      </w:pPr>
      <w:r w:rsidRPr="0045164D">
        <w:rPr>
          <w:rFonts w:ascii="Times New Roman" w:hAnsi="Times New Roman"/>
          <w:sz w:val="28"/>
          <w:szCs w:val="28"/>
          <w:lang w:eastAsia="ru-RU"/>
        </w:rPr>
        <w:t>Проведя анализ эффективности, можно сделать выводы о том, что запланированн</w:t>
      </w:r>
      <w:r>
        <w:rPr>
          <w:rFonts w:ascii="Times New Roman" w:hAnsi="Times New Roman"/>
          <w:sz w:val="28"/>
          <w:szCs w:val="28"/>
          <w:lang w:eastAsia="ru-RU"/>
        </w:rPr>
        <w:t>ое</w:t>
      </w:r>
      <w:r w:rsidRPr="0045164D">
        <w:rPr>
          <w:rFonts w:ascii="Times New Roman" w:hAnsi="Times New Roman"/>
          <w:sz w:val="28"/>
          <w:szCs w:val="28"/>
          <w:lang w:eastAsia="ru-RU"/>
        </w:rPr>
        <w:t xml:space="preserve"> мероприяти</w:t>
      </w:r>
      <w:r>
        <w:rPr>
          <w:rFonts w:ascii="Times New Roman" w:hAnsi="Times New Roman"/>
          <w:sz w:val="28"/>
          <w:szCs w:val="28"/>
          <w:lang w:eastAsia="ru-RU"/>
        </w:rPr>
        <w:t>е</w:t>
      </w:r>
      <w:r w:rsidRPr="0045164D">
        <w:rPr>
          <w:rFonts w:ascii="Times New Roman" w:hAnsi="Times New Roman"/>
          <w:sz w:val="28"/>
          <w:szCs w:val="28"/>
          <w:lang w:eastAsia="ru-RU"/>
        </w:rPr>
        <w:t xml:space="preserve"> являются целесообразными. Все показатели эффективности имеют допустимые значение. Чистый дисконтированный доход значительно больше нуля, следовательно, мероприятие считается эффективным. Индекс доходности дисконтированных инвестиций выше единицы, значит, мероприятие имеет высокую устойчивость.</w:t>
      </w:r>
    </w:p>
    <w:p w14:paraId="533545A8" w14:textId="77777777" w:rsidR="009C5281" w:rsidRDefault="009C5281" w:rsidP="009C5281">
      <w:pPr>
        <w:tabs>
          <w:tab w:val="left" w:pos="0"/>
        </w:tabs>
        <w:spacing w:after="0" w:line="360" w:lineRule="auto"/>
        <w:ind w:firstLine="709"/>
        <w:jc w:val="both"/>
        <w:rPr>
          <w:rFonts w:ascii="Times New Roman" w:hAnsi="Times New Roman"/>
          <w:sz w:val="28"/>
          <w:szCs w:val="28"/>
        </w:rPr>
      </w:pPr>
    </w:p>
    <w:p w14:paraId="3DBE17F2" w14:textId="77777777" w:rsidR="009C5281" w:rsidRDefault="009C5281" w:rsidP="009C5281">
      <w:pPr>
        <w:tabs>
          <w:tab w:val="left" w:pos="0"/>
        </w:tabs>
        <w:spacing w:after="0" w:line="360" w:lineRule="auto"/>
        <w:ind w:firstLine="709"/>
        <w:jc w:val="both"/>
        <w:rPr>
          <w:rFonts w:ascii="Times New Roman" w:hAnsi="Times New Roman"/>
          <w:sz w:val="28"/>
          <w:szCs w:val="28"/>
        </w:rPr>
      </w:pPr>
    </w:p>
    <w:p w14:paraId="40A9778E" w14:textId="77777777" w:rsidR="009C5281" w:rsidRPr="00170F1A" w:rsidRDefault="009C5281" w:rsidP="009C5281">
      <w:pPr>
        <w:tabs>
          <w:tab w:val="left" w:pos="0"/>
        </w:tabs>
        <w:spacing w:after="0" w:line="360" w:lineRule="auto"/>
        <w:ind w:firstLine="709"/>
        <w:jc w:val="both"/>
        <w:rPr>
          <w:rFonts w:ascii="Times New Roman" w:hAnsi="Times New Roman"/>
          <w:sz w:val="28"/>
          <w:szCs w:val="28"/>
        </w:rPr>
      </w:pPr>
    </w:p>
    <w:p w14:paraId="405C57DB" w14:textId="77777777" w:rsidR="009C5281" w:rsidRDefault="009C5281" w:rsidP="009C5281">
      <w:pPr>
        <w:tabs>
          <w:tab w:val="left" w:pos="0"/>
        </w:tabs>
        <w:spacing w:after="0" w:line="360" w:lineRule="auto"/>
        <w:ind w:firstLine="567"/>
        <w:jc w:val="both"/>
        <w:rPr>
          <w:rFonts w:ascii="Times New Roman" w:hAnsi="Times New Roman"/>
          <w:sz w:val="28"/>
          <w:szCs w:val="28"/>
        </w:rPr>
        <w:sectPr w:rsidR="009C5281" w:rsidSect="004E1AA0">
          <w:pgSz w:w="11906" w:h="16838" w:code="9"/>
          <w:pgMar w:top="1134" w:right="851" w:bottom="993" w:left="1701" w:header="454" w:footer="454" w:gutter="0"/>
          <w:cols w:space="708"/>
          <w:docGrid w:linePitch="360"/>
        </w:sectPr>
      </w:pPr>
    </w:p>
    <w:p w14:paraId="31A33B29" w14:textId="2980F398" w:rsidR="009C5281" w:rsidRDefault="009C5281" w:rsidP="009C5281">
      <w:pPr>
        <w:tabs>
          <w:tab w:val="left" w:pos="0"/>
        </w:tabs>
        <w:spacing w:after="0" w:line="360" w:lineRule="auto"/>
        <w:ind w:firstLine="567"/>
        <w:jc w:val="both"/>
        <w:rPr>
          <w:rFonts w:ascii="Times New Roman" w:hAnsi="Times New Roman"/>
          <w:sz w:val="28"/>
          <w:szCs w:val="28"/>
        </w:rPr>
      </w:pPr>
      <w:r w:rsidRPr="0032744F">
        <w:rPr>
          <w:rFonts w:ascii="Times New Roman" w:hAnsi="Times New Roman"/>
          <w:sz w:val="28"/>
          <w:szCs w:val="28"/>
        </w:rPr>
        <w:lastRenderedPageBreak/>
        <w:t xml:space="preserve">Таблица </w:t>
      </w:r>
      <w:r w:rsidR="00D36439">
        <w:rPr>
          <w:rFonts w:ascii="Times New Roman" w:hAnsi="Times New Roman"/>
          <w:sz w:val="28"/>
          <w:szCs w:val="28"/>
        </w:rPr>
        <w:t>22</w:t>
      </w:r>
      <w:r>
        <w:rPr>
          <w:rFonts w:ascii="Times New Roman" w:hAnsi="Times New Roman"/>
          <w:sz w:val="28"/>
          <w:szCs w:val="28"/>
        </w:rPr>
        <w:t xml:space="preserve"> </w:t>
      </w:r>
      <w:r w:rsidRPr="0032744F">
        <w:rPr>
          <w:rFonts w:ascii="Times New Roman" w:hAnsi="Times New Roman"/>
          <w:sz w:val="28"/>
          <w:szCs w:val="28"/>
        </w:rPr>
        <w:t xml:space="preserve">– Расчёт эффективности мероприятий по </w:t>
      </w:r>
      <w:r>
        <w:rPr>
          <w:rFonts w:ascii="Times New Roman" w:hAnsi="Times New Roman"/>
          <w:sz w:val="28"/>
          <w:szCs w:val="28"/>
        </w:rPr>
        <w:t xml:space="preserve">промывке радиаторов отопления </w:t>
      </w:r>
    </w:p>
    <w:tbl>
      <w:tblPr>
        <w:tblW w:w="15035" w:type="dxa"/>
        <w:tblLook w:val="04A0" w:firstRow="1" w:lastRow="0" w:firstColumn="1" w:lastColumn="0" w:noHBand="0" w:noVBand="1"/>
      </w:tblPr>
      <w:tblGrid>
        <w:gridCol w:w="4944"/>
        <w:gridCol w:w="1622"/>
        <w:gridCol w:w="1518"/>
        <w:gridCol w:w="1929"/>
        <w:gridCol w:w="1674"/>
        <w:gridCol w:w="1674"/>
        <w:gridCol w:w="1674"/>
      </w:tblGrid>
      <w:tr w:rsidR="00D36439" w:rsidRPr="00D36439" w14:paraId="70EA9A49" w14:textId="77777777" w:rsidTr="00D36439">
        <w:trPr>
          <w:trHeight w:val="263"/>
        </w:trPr>
        <w:tc>
          <w:tcPr>
            <w:tcW w:w="4944" w:type="dxa"/>
            <w:tcBorders>
              <w:top w:val="single" w:sz="8" w:space="0" w:color="auto"/>
              <w:left w:val="single" w:sz="8" w:space="0" w:color="auto"/>
              <w:bottom w:val="single" w:sz="4" w:space="0" w:color="auto"/>
              <w:right w:val="nil"/>
            </w:tcBorders>
            <w:shd w:val="clear" w:color="auto" w:fill="auto"/>
            <w:vAlign w:val="center"/>
            <w:hideMark/>
          </w:tcPr>
          <w:p w14:paraId="2CD0DABA"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Показатель</w:t>
            </w:r>
          </w:p>
        </w:tc>
        <w:tc>
          <w:tcPr>
            <w:tcW w:w="16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63EDBB" w14:textId="18849B2F"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Ед.</w:t>
            </w:r>
            <w:r>
              <w:rPr>
                <w:rFonts w:ascii="Times New Roman" w:eastAsia="Times New Roman" w:hAnsi="Times New Roman" w:cs="Times New Roman"/>
                <w:b/>
                <w:bCs/>
                <w:sz w:val="18"/>
                <w:szCs w:val="18"/>
                <w:lang w:eastAsia="ru-RU"/>
              </w:rPr>
              <w:t xml:space="preserve"> </w:t>
            </w:r>
            <w:r w:rsidRPr="00D36439">
              <w:rPr>
                <w:rFonts w:ascii="Times New Roman" w:eastAsia="Times New Roman" w:hAnsi="Times New Roman" w:cs="Times New Roman"/>
                <w:b/>
                <w:bCs/>
                <w:sz w:val="18"/>
                <w:szCs w:val="18"/>
                <w:lang w:eastAsia="ru-RU"/>
              </w:rPr>
              <w:t>изм.</w:t>
            </w:r>
          </w:p>
        </w:tc>
        <w:tc>
          <w:tcPr>
            <w:tcW w:w="1518" w:type="dxa"/>
            <w:tcBorders>
              <w:top w:val="single" w:sz="8" w:space="0" w:color="auto"/>
              <w:left w:val="nil"/>
              <w:bottom w:val="single" w:sz="4" w:space="0" w:color="auto"/>
              <w:right w:val="single" w:sz="4" w:space="0" w:color="auto"/>
            </w:tcBorders>
            <w:shd w:val="clear" w:color="auto" w:fill="auto"/>
            <w:noWrap/>
            <w:vAlign w:val="center"/>
            <w:hideMark/>
          </w:tcPr>
          <w:p w14:paraId="0BA408D0"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2024</w:t>
            </w:r>
          </w:p>
        </w:tc>
        <w:tc>
          <w:tcPr>
            <w:tcW w:w="1929" w:type="dxa"/>
            <w:tcBorders>
              <w:top w:val="single" w:sz="8" w:space="0" w:color="auto"/>
              <w:left w:val="nil"/>
              <w:bottom w:val="single" w:sz="4" w:space="0" w:color="auto"/>
              <w:right w:val="single" w:sz="4" w:space="0" w:color="auto"/>
            </w:tcBorders>
            <w:shd w:val="clear" w:color="auto" w:fill="auto"/>
            <w:noWrap/>
            <w:vAlign w:val="center"/>
            <w:hideMark/>
          </w:tcPr>
          <w:p w14:paraId="2EF2B9ED"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2025</w:t>
            </w:r>
          </w:p>
        </w:tc>
        <w:tc>
          <w:tcPr>
            <w:tcW w:w="1674" w:type="dxa"/>
            <w:tcBorders>
              <w:top w:val="single" w:sz="8" w:space="0" w:color="auto"/>
              <w:left w:val="nil"/>
              <w:bottom w:val="single" w:sz="4" w:space="0" w:color="auto"/>
              <w:right w:val="single" w:sz="4" w:space="0" w:color="auto"/>
            </w:tcBorders>
            <w:shd w:val="clear" w:color="auto" w:fill="auto"/>
            <w:noWrap/>
            <w:vAlign w:val="center"/>
            <w:hideMark/>
          </w:tcPr>
          <w:p w14:paraId="30D392F0"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2026</w:t>
            </w:r>
          </w:p>
        </w:tc>
        <w:tc>
          <w:tcPr>
            <w:tcW w:w="1674" w:type="dxa"/>
            <w:tcBorders>
              <w:top w:val="single" w:sz="8" w:space="0" w:color="auto"/>
              <w:left w:val="nil"/>
              <w:bottom w:val="single" w:sz="4" w:space="0" w:color="auto"/>
              <w:right w:val="single" w:sz="4" w:space="0" w:color="auto"/>
            </w:tcBorders>
            <w:shd w:val="clear" w:color="auto" w:fill="auto"/>
            <w:noWrap/>
            <w:vAlign w:val="center"/>
            <w:hideMark/>
          </w:tcPr>
          <w:p w14:paraId="3FB8D2DC"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2027</w:t>
            </w:r>
          </w:p>
        </w:tc>
        <w:tc>
          <w:tcPr>
            <w:tcW w:w="1674" w:type="dxa"/>
            <w:tcBorders>
              <w:top w:val="single" w:sz="8" w:space="0" w:color="auto"/>
              <w:left w:val="nil"/>
              <w:bottom w:val="single" w:sz="4" w:space="0" w:color="auto"/>
              <w:right w:val="single" w:sz="4" w:space="0" w:color="auto"/>
            </w:tcBorders>
            <w:shd w:val="clear" w:color="auto" w:fill="auto"/>
            <w:noWrap/>
            <w:vAlign w:val="center"/>
            <w:hideMark/>
          </w:tcPr>
          <w:p w14:paraId="307E1B50"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2028</w:t>
            </w:r>
          </w:p>
        </w:tc>
      </w:tr>
      <w:tr w:rsidR="00D36439" w:rsidRPr="00D36439" w14:paraId="0C01ED66" w14:textId="77777777" w:rsidTr="00D36439">
        <w:trPr>
          <w:trHeight w:val="276"/>
        </w:trPr>
        <w:tc>
          <w:tcPr>
            <w:tcW w:w="4944" w:type="dxa"/>
            <w:tcBorders>
              <w:top w:val="nil"/>
              <w:left w:val="single" w:sz="8" w:space="0" w:color="auto"/>
              <w:bottom w:val="single" w:sz="8" w:space="0" w:color="auto"/>
              <w:right w:val="nil"/>
            </w:tcBorders>
            <w:shd w:val="clear" w:color="auto" w:fill="auto"/>
            <w:vAlign w:val="center"/>
            <w:hideMark/>
          </w:tcPr>
          <w:p w14:paraId="732DD4A2" w14:textId="77777777" w:rsidR="00D36439" w:rsidRPr="00D36439" w:rsidRDefault="00D36439" w:rsidP="00D36439">
            <w:pPr>
              <w:spacing w:after="0" w:line="240" w:lineRule="auto"/>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Период реализации проекта</w:t>
            </w:r>
          </w:p>
        </w:tc>
        <w:tc>
          <w:tcPr>
            <w:tcW w:w="1622" w:type="dxa"/>
            <w:vMerge/>
            <w:tcBorders>
              <w:top w:val="single" w:sz="8" w:space="0" w:color="auto"/>
              <w:left w:val="single" w:sz="8" w:space="0" w:color="auto"/>
              <w:bottom w:val="single" w:sz="8" w:space="0" w:color="000000"/>
              <w:right w:val="single" w:sz="8" w:space="0" w:color="auto"/>
            </w:tcBorders>
            <w:vAlign w:val="center"/>
            <w:hideMark/>
          </w:tcPr>
          <w:p w14:paraId="40433D44"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p>
        </w:tc>
        <w:tc>
          <w:tcPr>
            <w:tcW w:w="1518" w:type="dxa"/>
            <w:tcBorders>
              <w:top w:val="nil"/>
              <w:left w:val="nil"/>
              <w:bottom w:val="single" w:sz="8" w:space="0" w:color="auto"/>
              <w:right w:val="single" w:sz="4" w:space="0" w:color="auto"/>
            </w:tcBorders>
            <w:shd w:val="clear" w:color="auto" w:fill="auto"/>
            <w:noWrap/>
            <w:vAlign w:val="center"/>
            <w:hideMark/>
          </w:tcPr>
          <w:p w14:paraId="6E9241A0"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0</w:t>
            </w:r>
          </w:p>
        </w:tc>
        <w:tc>
          <w:tcPr>
            <w:tcW w:w="1929" w:type="dxa"/>
            <w:tcBorders>
              <w:top w:val="nil"/>
              <w:left w:val="nil"/>
              <w:bottom w:val="single" w:sz="8" w:space="0" w:color="auto"/>
              <w:right w:val="single" w:sz="4" w:space="0" w:color="auto"/>
            </w:tcBorders>
            <w:shd w:val="clear" w:color="auto" w:fill="auto"/>
            <w:noWrap/>
            <w:vAlign w:val="center"/>
            <w:hideMark/>
          </w:tcPr>
          <w:p w14:paraId="7BEC94DA"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1</w:t>
            </w:r>
          </w:p>
        </w:tc>
        <w:tc>
          <w:tcPr>
            <w:tcW w:w="1674" w:type="dxa"/>
            <w:tcBorders>
              <w:top w:val="nil"/>
              <w:left w:val="nil"/>
              <w:bottom w:val="single" w:sz="8" w:space="0" w:color="auto"/>
              <w:right w:val="single" w:sz="4" w:space="0" w:color="auto"/>
            </w:tcBorders>
            <w:shd w:val="clear" w:color="auto" w:fill="auto"/>
            <w:noWrap/>
            <w:vAlign w:val="center"/>
            <w:hideMark/>
          </w:tcPr>
          <w:p w14:paraId="3E17679B"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2</w:t>
            </w:r>
          </w:p>
        </w:tc>
        <w:tc>
          <w:tcPr>
            <w:tcW w:w="1674" w:type="dxa"/>
            <w:tcBorders>
              <w:top w:val="nil"/>
              <w:left w:val="nil"/>
              <w:bottom w:val="single" w:sz="8" w:space="0" w:color="auto"/>
              <w:right w:val="single" w:sz="4" w:space="0" w:color="auto"/>
            </w:tcBorders>
            <w:shd w:val="clear" w:color="auto" w:fill="auto"/>
            <w:noWrap/>
            <w:vAlign w:val="center"/>
            <w:hideMark/>
          </w:tcPr>
          <w:p w14:paraId="22EE7B41"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3</w:t>
            </w:r>
          </w:p>
        </w:tc>
        <w:tc>
          <w:tcPr>
            <w:tcW w:w="1674" w:type="dxa"/>
            <w:tcBorders>
              <w:top w:val="nil"/>
              <w:left w:val="nil"/>
              <w:bottom w:val="single" w:sz="8" w:space="0" w:color="auto"/>
              <w:right w:val="single" w:sz="4" w:space="0" w:color="auto"/>
            </w:tcBorders>
            <w:shd w:val="clear" w:color="auto" w:fill="auto"/>
            <w:noWrap/>
            <w:vAlign w:val="center"/>
            <w:hideMark/>
          </w:tcPr>
          <w:p w14:paraId="31FB2D34"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4</w:t>
            </w:r>
          </w:p>
        </w:tc>
      </w:tr>
      <w:tr w:rsidR="00D36439" w:rsidRPr="00D36439" w14:paraId="45486F41" w14:textId="77777777" w:rsidTr="00D36439">
        <w:trPr>
          <w:trHeight w:val="263"/>
        </w:trPr>
        <w:tc>
          <w:tcPr>
            <w:tcW w:w="4944" w:type="dxa"/>
            <w:tcBorders>
              <w:top w:val="nil"/>
              <w:left w:val="single" w:sz="8" w:space="0" w:color="auto"/>
              <w:bottom w:val="single" w:sz="4" w:space="0" w:color="auto"/>
              <w:right w:val="nil"/>
            </w:tcBorders>
            <w:shd w:val="clear" w:color="auto" w:fill="auto"/>
            <w:vAlign w:val="center"/>
            <w:hideMark/>
          </w:tcPr>
          <w:p w14:paraId="40FD1CCC" w14:textId="77777777" w:rsidR="00D36439" w:rsidRPr="00D36439" w:rsidRDefault="00D36439" w:rsidP="00D36439">
            <w:pPr>
              <w:spacing w:after="0" w:line="240" w:lineRule="auto"/>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Капитальные вложения</w:t>
            </w:r>
          </w:p>
        </w:tc>
        <w:tc>
          <w:tcPr>
            <w:tcW w:w="1622" w:type="dxa"/>
            <w:tcBorders>
              <w:top w:val="nil"/>
              <w:left w:val="single" w:sz="8" w:space="0" w:color="auto"/>
              <w:bottom w:val="single" w:sz="4" w:space="0" w:color="auto"/>
              <w:right w:val="single" w:sz="8" w:space="0" w:color="auto"/>
            </w:tcBorders>
            <w:shd w:val="clear" w:color="auto" w:fill="auto"/>
            <w:vAlign w:val="center"/>
            <w:hideMark/>
          </w:tcPr>
          <w:p w14:paraId="4946A789"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тыс. руб.</w:t>
            </w:r>
          </w:p>
        </w:tc>
        <w:tc>
          <w:tcPr>
            <w:tcW w:w="1518" w:type="dxa"/>
            <w:tcBorders>
              <w:top w:val="nil"/>
              <w:left w:val="nil"/>
              <w:bottom w:val="single" w:sz="4" w:space="0" w:color="auto"/>
              <w:right w:val="single" w:sz="4" w:space="0" w:color="auto"/>
            </w:tcBorders>
            <w:shd w:val="clear" w:color="auto" w:fill="auto"/>
            <w:noWrap/>
            <w:vAlign w:val="center"/>
            <w:hideMark/>
          </w:tcPr>
          <w:p w14:paraId="3695FC0D"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70,87</w:t>
            </w:r>
          </w:p>
        </w:tc>
        <w:tc>
          <w:tcPr>
            <w:tcW w:w="1929" w:type="dxa"/>
            <w:tcBorders>
              <w:top w:val="nil"/>
              <w:left w:val="nil"/>
              <w:bottom w:val="single" w:sz="4" w:space="0" w:color="auto"/>
              <w:right w:val="single" w:sz="4" w:space="0" w:color="auto"/>
            </w:tcBorders>
            <w:shd w:val="clear" w:color="auto" w:fill="auto"/>
            <w:noWrap/>
            <w:vAlign w:val="center"/>
            <w:hideMark/>
          </w:tcPr>
          <w:p w14:paraId="32F34AED"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w:t>
            </w:r>
          </w:p>
        </w:tc>
        <w:tc>
          <w:tcPr>
            <w:tcW w:w="1674" w:type="dxa"/>
            <w:tcBorders>
              <w:top w:val="nil"/>
              <w:left w:val="nil"/>
              <w:bottom w:val="single" w:sz="4" w:space="0" w:color="auto"/>
              <w:right w:val="single" w:sz="4" w:space="0" w:color="auto"/>
            </w:tcBorders>
            <w:shd w:val="clear" w:color="auto" w:fill="auto"/>
            <w:noWrap/>
            <w:vAlign w:val="center"/>
            <w:hideMark/>
          </w:tcPr>
          <w:p w14:paraId="3A8E3586"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 </w:t>
            </w:r>
          </w:p>
        </w:tc>
        <w:tc>
          <w:tcPr>
            <w:tcW w:w="1674" w:type="dxa"/>
            <w:tcBorders>
              <w:top w:val="nil"/>
              <w:left w:val="nil"/>
              <w:bottom w:val="single" w:sz="4" w:space="0" w:color="auto"/>
              <w:right w:val="single" w:sz="4" w:space="0" w:color="auto"/>
            </w:tcBorders>
            <w:shd w:val="clear" w:color="auto" w:fill="auto"/>
            <w:noWrap/>
            <w:vAlign w:val="center"/>
            <w:hideMark/>
          </w:tcPr>
          <w:p w14:paraId="7CA81DD5"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 </w:t>
            </w:r>
          </w:p>
        </w:tc>
        <w:tc>
          <w:tcPr>
            <w:tcW w:w="1674" w:type="dxa"/>
            <w:tcBorders>
              <w:top w:val="nil"/>
              <w:left w:val="nil"/>
              <w:bottom w:val="single" w:sz="4" w:space="0" w:color="auto"/>
              <w:right w:val="single" w:sz="4" w:space="0" w:color="auto"/>
            </w:tcBorders>
            <w:shd w:val="clear" w:color="auto" w:fill="auto"/>
            <w:noWrap/>
            <w:vAlign w:val="center"/>
            <w:hideMark/>
          </w:tcPr>
          <w:p w14:paraId="588D7182"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 </w:t>
            </w:r>
          </w:p>
        </w:tc>
      </w:tr>
      <w:tr w:rsidR="00D36439" w:rsidRPr="00D36439" w14:paraId="7A15C588" w14:textId="77777777" w:rsidTr="00D36439">
        <w:trPr>
          <w:trHeight w:val="263"/>
        </w:trPr>
        <w:tc>
          <w:tcPr>
            <w:tcW w:w="4944" w:type="dxa"/>
            <w:tcBorders>
              <w:top w:val="nil"/>
              <w:left w:val="single" w:sz="8" w:space="0" w:color="auto"/>
              <w:bottom w:val="single" w:sz="4" w:space="0" w:color="auto"/>
              <w:right w:val="nil"/>
            </w:tcBorders>
            <w:shd w:val="clear" w:color="auto" w:fill="auto"/>
            <w:vAlign w:val="center"/>
            <w:hideMark/>
          </w:tcPr>
          <w:p w14:paraId="06E0E117" w14:textId="77777777" w:rsidR="00D36439" w:rsidRPr="00D36439" w:rsidRDefault="00D36439" w:rsidP="00D36439">
            <w:pPr>
              <w:spacing w:after="0" w:line="240" w:lineRule="auto"/>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Дисконтированные инвестиции</w:t>
            </w:r>
          </w:p>
        </w:tc>
        <w:tc>
          <w:tcPr>
            <w:tcW w:w="1622" w:type="dxa"/>
            <w:tcBorders>
              <w:top w:val="nil"/>
              <w:left w:val="single" w:sz="8" w:space="0" w:color="auto"/>
              <w:bottom w:val="single" w:sz="4" w:space="0" w:color="auto"/>
              <w:right w:val="single" w:sz="8" w:space="0" w:color="auto"/>
            </w:tcBorders>
            <w:shd w:val="clear" w:color="auto" w:fill="auto"/>
            <w:vAlign w:val="center"/>
            <w:hideMark/>
          </w:tcPr>
          <w:p w14:paraId="7C27E5FA"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тыс. руб.</w:t>
            </w:r>
          </w:p>
        </w:tc>
        <w:tc>
          <w:tcPr>
            <w:tcW w:w="1518" w:type="dxa"/>
            <w:tcBorders>
              <w:top w:val="nil"/>
              <w:left w:val="nil"/>
              <w:bottom w:val="single" w:sz="4" w:space="0" w:color="auto"/>
              <w:right w:val="single" w:sz="4" w:space="0" w:color="auto"/>
            </w:tcBorders>
            <w:shd w:val="clear" w:color="auto" w:fill="auto"/>
            <w:noWrap/>
            <w:vAlign w:val="center"/>
            <w:hideMark/>
          </w:tcPr>
          <w:p w14:paraId="21AE919F"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70,87</w:t>
            </w:r>
          </w:p>
        </w:tc>
        <w:tc>
          <w:tcPr>
            <w:tcW w:w="1929" w:type="dxa"/>
            <w:tcBorders>
              <w:top w:val="nil"/>
              <w:left w:val="nil"/>
              <w:bottom w:val="single" w:sz="4" w:space="0" w:color="auto"/>
              <w:right w:val="single" w:sz="4" w:space="0" w:color="auto"/>
            </w:tcBorders>
            <w:shd w:val="clear" w:color="auto" w:fill="auto"/>
            <w:noWrap/>
            <w:vAlign w:val="center"/>
            <w:hideMark/>
          </w:tcPr>
          <w:p w14:paraId="41154685"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0,00</w:t>
            </w:r>
          </w:p>
        </w:tc>
        <w:tc>
          <w:tcPr>
            <w:tcW w:w="1674" w:type="dxa"/>
            <w:tcBorders>
              <w:top w:val="nil"/>
              <w:left w:val="nil"/>
              <w:bottom w:val="single" w:sz="4" w:space="0" w:color="auto"/>
              <w:right w:val="single" w:sz="4" w:space="0" w:color="auto"/>
            </w:tcBorders>
            <w:shd w:val="clear" w:color="auto" w:fill="auto"/>
            <w:noWrap/>
            <w:vAlign w:val="center"/>
            <w:hideMark/>
          </w:tcPr>
          <w:p w14:paraId="683F3A46"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0,00</w:t>
            </w:r>
          </w:p>
        </w:tc>
        <w:tc>
          <w:tcPr>
            <w:tcW w:w="1674" w:type="dxa"/>
            <w:tcBorders>
              <w:top w:val="nil"/>
              <w:left w:val="nil"/>
              <w:bottom w:val="single" w:sz="4" w:space="0" w:color="auto"/>
              <w:right w:val="single" w:sz="4" w:space="0" w:color="auto"/>
            </w:tcBorders>
            <w:shd w:val="clear" w:color="auto" w:fill="auto"/>
            <w:noWrap/>
            <w:vAlign w:val="center"/>
            <w:hideMark/>
          </w:tcPr>
          <w:p w14:paraId="5CAB8717"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0,00</w:t>
            </w:r>
          </w:p>
        </w:tc>
        <w:tc>
          <w:tcPr>
            <w:tcW w:w="1674" w:type="dxa"/>
            <w:tcBorders>
              <w:top w:val="nil"/>
              <w:left w:val="nil"/>
              <w:bottom w:val="single" w:sz="4" w:space="0" w:color="auto"/>
              <w:right w:val="single" w:sz="4" w:space="0" w:color="auto"/>
            </w:tcBorders>
            <w:shd w:val="clear" w:color="auto" w:fill="auto"/>
            <w:noWrap/>
            <w:vAlign w:val="center"/>
            <w:hideMark/>
          </w:tcPr>
          <w:p w14:paraId="3B6A5A44"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0,00</w:t>
            </w:r>
          </w:p>
        </w:tc>
      </w:tr>
      <w:tr w:rsidR="00D36439" w:rsidRPr="00D36439" w14:paraId="4FD3D7E4" w14:textId="77777777" w:rsidTr="00D36439">
        <w:trPr>
          <w:trHeight w:val="276"/>
        </w:trPr>
        <w:tc>
          <w:tcPr>
            <w:tcW w:w="4944" w:type="dxa"/>
            <w:tcBorders>
              <w:top w:val="nil"/>
              <w:left w:val="single" w:sz="8" w:space="0" w:color="auto"/>
              <w:bottom w:val="single" w:sz="8" w:space="0" w:color="auto"/>
              <w:right w:val="nil"/>
            </w:tcBorders>
            <w:shd w:val="clear" w:color="auto" w:fill="auto"/>
            <w:vAlign w:val="center"/>
            <w:hideMark/>
          </w:tcPr>
          <w:p w14:paraId="3047E2A6" w14:textId="77777777" w:rsidR="00D36439" w:rsidRPr="00D36439" w:rsidRDefault="00D36439" w:rsidP="00D36439">
            <w:pPr>
              <w:spacing w:after="0" w:line="240" w:lineRule="auto"/>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Накопленным итогом</w:t>
            </w:r>
          </w:p>
        </w:tc>
        <w:tc>
          <w:tcPr>
            <w:tcW w:w="1622" w:type="dxa"/>
            <w:tcBorders>
              <w:top w:val="nil"/>
              <w:left w:val="single" w:sz="8" w:space="0" w:color="auto"/>
              <w:bottom w:val="single" w:sz="8" w:space="0" w:color="auto"/>
              <w:right w:val="single" w:sz="8" w:space="0" w:color="auto"/>
            </w:tcBorders>
            <w:shd w:val="clear" w:color="auto" w:fill="auto"/>
            <w:vAlign w:val="center"/>
            <w:hideMark/>
          </w:tcPr>
          <w:p w14:paraId="50CED80A"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тыс. руб.</w:t>
            </w:r>
          </w:p>
        </w:tc>
        <w:tc>
          <w:tcPr>
            <w:tcW w:w="1518" w:type="dxa"/>
            <w:tcBorders>
              <w:top w:val="nil"/>
              <w:left w:val="nil"/>
              <w:bottom w:val="single" w:sz="8" w:space="0" w:color="auto"/>
              <w:right w:val="single" w:sz="4" w:space="0" w:color="auto"/>
            </w:tcBorders>
            <w:shd w:val="clear" w:color="auto" w:fill="auto"/>
            <w:noWrap/>
            <w:vAlign w:val="center"/>
            <w:hideMark/>
          </w:tcPr>
          <w:p w14:paraId="2A42DA64"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70,87</w:t>
            </w:r>
          </w:p>
        </w:tc>
        <w:tc>
          <w:tcPr>
            <w:tcW w:w="1929" w:type="dxa"/>
            <w:tcBorders>
              <w:top w:val="nil"/>
              <w:left w:val="nil"/>
              <w:bottom w:val="single" w:sz="8" w:space="0" w:color="auto"/>
              <w:right w:val="single" w:sz="4" w:space="0" w:color="auto"/>
            </w:tcBorders>
            <w:shd w:val="clear" w:color="auto" w:fill="auto"/>
            <w:noWrap/>
            <w:vAlign w:val="center"/>
            <w:hideMark/>
          </w:tcPr>
          <w:p w14:paraId="61C0F13D"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70,87</w:t>
            </w:r>
          </w:p>
        </w:tc>
        <w:tc>
          <w:tcPr>
            <w:tcW w:w="1674" w:type="dxa"/>
            <w:tcBorders>
              <w:top w:val="nil"/>
              <w:left w:val="nil"/>
              <w:bottom w:val="single" w:sz="8" w:space="0" w:color="auto"/>
              <w:right w:val="single" w:sz="4" w:space="0" w:color="auto"/>
            </w:tcBorders>
            <w:shd w:val="clear" w:color="auto" w:fill="auto"/>
            <w:noWrap/>
            <w:vAlign w:val="center"/>
            <w:hideMark/>
          </w:tcPr>
          <w:p w14:paraId="41F392DE"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70,87</w:t>
            </w:r>
          </w:p>
        </w:tc>
        <w:tc>
          <w:tcPr>
            <w:tcW w:w="1674" w:type="dxa"/>
            <w:tcBorders>
              <w:top w:val="nil"/>
              <w:left w:val="nil"/>
              <w:bottom w:val="single" w:sz="8" w:space="0" w:color="auto"/>
              <w:right w:val="single" w:sz="4" w:space="0" w:color="auto"/>
            </w:tcBorders>
            <w:shd w:val="clear" w:color="auto" w:fill="auto"/>
            <w:noWrap/>
            <w:vAlign w:val="center"/>
            <w:hideMark/>
          </w:tcPr>
          <w:p w14:paraId="38562318"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70,87</w:t>
            </w:r>
          </w:p>
        </w:tc>
        <w:tc>
          <w:tcPr>
            <w:tcW w:w="1674" w:type="dxa"/>
            <w:tcBorders>
              <w:top w:val="nil"/>
              <w:left w:val="nil"/>
              <w:bottom w:val="single" w:sz="8" w:space="0" w:color="auto"/>
              <w:right w:val="single" w:sz="4" w:space="0" w:color="auto"/>
            </w:tcBorders>
            <w:shd w:val="clear" w:color="auto" w:fill="auto"/>
            <w:noWrap/>
            <w:vAlign w:val="center"/>
            <w:hideMark/>
          </w:tcPr>
          <w:p w14:paraId="5B8D1E64"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70,87</w:t>
            </w:r>
          </w:p>
        </w:tc>
      </w:tr>
      <w:tr w:rsidR="00D36439" w:rsidRPr="00D36439" w14:paraId="2C713367" w14:textId="77777777" w:rsidTr="00D36439">
        <w:trPr>
          <w:trHeight w:val="263"/>
        </w:trPr>
        <w:tc>
          <w:tcPr>
            <w:tcW w:w="4944" w:type="dxa"/>
            <w:tcBorders>
              <w:top w:val="single" w:sz="4" w:space="0" w:color="auto"/>
              <w:left w:val="single" w:sz="8" w:space="0" w:color="auto"/>
              <w:bottom w:val="single" w:sz="4" w:space="0" w:color="auto"/>
              <w:right w:val="nil"/>
            </w:tcBorders>
            <w:shd w:val="clear" w:color="auto" w:fill="auto"/>
            <w:vAlign w:val="center"/>
            <w:hideMark/>
          </w:tcPr>
          <w:p w14:paraId="0D0E1F72" w14:textId="77777777" w:rsidR="00D36439" w:rsidRPr="00D36439" w:rsidRDefault="00D36439" w:rsidP="00D36439">
            <w:pPr>
              <w:spacing w:after="0" w:line="240" w:lineRule="auto"/>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Денежный поток</w:t>
            </w:r>
          </w:p>
        </w:tc>
        <w:tc>
          <w:tcPr>
            <w:tcW w:w="1622" w:type="dxa"/>
            <w:tcBorders>
              <w:top w:val="nil"/>
              <w:left w:val="single" w:sz="8" w:space="0" w:color="auto"/>
              <w:bottom w:val="single" w:sz="4" w:space="0" w:color="auto"/>
              <w:right w:val="single" w:sz="8" w:space="0" w:color="auto"/>
            </w:tcBorders>
            <w:shd w:val="clear" w:color="auto" w:fill="auto"/>
            <w:vAlign w:val="center"/>
            <w:hideMark/>
          </w:tcPr>
          <w:p w14:paraId="71D9152E"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тыс. руб.</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E6B77"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-10,37</w:t>
            </w:r>
          </w:p>
        </w:tc>
        <w:tc>
          <w:tcPr>
            <w:tcW w:w="1929" w:type="dxa"/>
            <w:tcBorders>
              <w:top w:val="single" w:sz="4" w:space="0" w:color="auto"/>
              <w:left w:val="nil"/>
              <w:bottom w:val="single" w:sz="4" w:space="0" w:color="auto"/>
              <w:right w:val="single" w:sz="4" w:space="0" w:color="auto"/>
            </w:tcBorders>
            <w:shd w:val="clear" w:color="auto" w:fill="auto"/>
            <w:noWrap/>
            <w:vAlign w:val="center"/>
            <w:hideMark/>
          </w:tcPr>
          <w:p w14:paraId="343D817C"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62,91</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14:paraId="369D2FF0"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65,43</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14:paraId="4744E560"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68,05</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14:paraId="39206FE3"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70,77</w:t>
            </w:r>
          </w:p>
        </w:tc>
      </w:tr>
      <w:tr w:rsidR="00D36439" w:rsidRPr="00D36439" w14:paraId="231BB8D2" w14:textId="77777777" w:rsidTr="00D36439">
        <w:trPr>
          <w:trHeight w:val="263"/>
        </w:trPr>
        <w:tc>
          <w:tcPr>
            <w:tcW w:w="4944" w:type="dxa"/>
            <w:tcBorders>
              <w:top w:val="nil"/>
              <w:left w:val="single" w:sz="8" w:space="0" w:color="auto"/>
              <w:bottom w:val="single" w:sz="4" w:space="0" w:color="auto"/>
              <w:right w:val="nil"/>
            </w:tcBorders>
            <w:shd w:val="clear" w:color="auto" w:fill="auto"/>
            <w:vAlign w:val="center"/>
            <w:hideMark/>
          </w:tcPr>
          <w:p w14:paraId="0DCDCB64" w14:textId="77777777" w:rsidR="00D36439" w:rsidRPr="00D36439" w:rsidRDefault="00D36439" w:rsidP="00D36439">
            <w:pPr>
              <w:spacing w:after="0" w:line="240" w:lineRule="auto"/>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Дисконтированный денежный поток</w:t>
            </w:r>
          </w:p>
        </w:tc>
        <w:tc>
          <w:tcPr>
            <w:tcW w:w="1622" w:type="dxa"/>
            <w:tcBorders>
              <w:top w:val="nil"/>
              <w:left w:val="single" w:sz="8" w:space="0" w:color="auto"/>
              <w:bottom w:val="single" w:sz="4" w:space="0" w:color="auto"/>
              <w:right w:val="single" w:sz="8" w:space="0" w:color="auto"/>
            </w:tcBorders>
            <w:shd w:val="clear" w:color="auto" w:fill="auto"/>
            <w:vAlign w:val="center"/>
            <w:hideMark/>
          </w:tcPr>
          <w:p w14:paraId="2B006E0E"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тыс. руб.</w:t>
            </w:r>
          </w:p>
        </w:tc>
        <w:tc>
          <w:tcPr>
            <w:tcW w:w="1518" w:type="dxa"/>
            <w:tcBorders>
              <w:top w:val="nil"/>
              <w:left w:val="nil"/>
              <w:bottom w:val="single" w:sz="4" w:space="0" w:color="auto"/>
              <w:right w:val="single" w:sz="4" w:space="0" w:color="auto"/>
            </w:tcBorders>
            <w:shd w:val="clear" w:color="auto" w:fill="auto"/>
            <w:noWrap/>
            <w:vAlign w:val="center"/>
            <w:hideMark/>
          </w:tcPr>
          <w:p w14:paraId="4A8AE7CD"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-10,37</w:t>
            </w:r>
          </w:p>
        </w:tc>
        <w:tc>
          <w:tcPr>
            <w:tcW w:w="1929" w:type="dxa"/>
            <w:tcBorders>
              <w:top w:val="nil"/>
              <w:left w:val="nil"/>
              <w:bottom w:val="single" w:sz="4" w:space="0" w:color="auto"/>
              <w:right w:val="single" w:sz="4" w:space="0" w:color="auto"/>
            </w:tcBorders>
            <w:shd w:val="clear" w:color="auto" w:fill="auto"/>
            <w:noWrap/>
            <w:vAlign w:val="center"/>
            <w:hideMark/>
          </w:tcPr>
          <w:p w14:paraId="4DEB7FB5"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57,45</w:t>
            </w:r>
          </w:p>
        </w:tc>
        <w:tc>
          <w:tcPr>
            <w:tcW w:w="1674" w:type="dxa"/>
            <w:tcBorders>
              <w:top w:val="nil"/>
              <w:left w:val="nil"/>
              <w:bottom w:val="single" w:sz="4" w:space="0" w:color="auto"/>
              <w:right w:val="single" w:sz="4" w:space="0" w:color="auto"/>
            </w:tcBorders>
            <w:shd w:val="clear" w:color="auto" w:fill="auto"/>
            <w:noWrap/>
            <w:vAlign w:val="center"/>
            <w:hideMark/>
          </w:tcPr>
          <w:p w14:paraId="5E8F3398"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54,57</w:t>
            </w:r>
          </w:p>
        </w:tc>
        <w:tc>
          <w:tcPr>
            <w:tcW w:w="1674" w:type="dxa"/>
            <w:tcBorders>
              <w:top w:val="nil"/>
              <w:left w:val="nil"/>
              <w:bottom w:val="single" w:sz="4" w:space="0" w:color="auto"/>
              <w:right w:val="single" w:sz="4" w:space="0" w:color="auto"/>
            </w:tcBorders>
            <w:shd w:val="clear" w:color="auto" w:fill="auto"/>
            <w:noWrap/>
            <w:vAlign w:val="center"/>
            <w:hideMark/>
          </w:tcPr>
          <w:p w14:paraId="36BB3D30"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51,83</w:t>
            </w:r>
          </w:p>
        </w:tc>
        <w:tc>
          <w:tcPr>
            <w:tcW w:w="1674" w:type="dxa"/>
            <w:tcBorders>
              <w:top w:val="nil"/>
              <w:left w:val="nil"/>
              <w:bottom w:val="single" w:sz="4" w:space="0" w:color="auto"/>
              <w:right w:val="single" w:sz="4" w:space="0" w:color="auto"/>
            </w:tcBorders>
            <w:shd w:val="clear" w:color="auto" w:fill="auto"/>
            <w:noWrap/>
            <w:vAlign w:val="center"/>
            <w:hideMark/>
          </w:tcPr>
          <w:p w14:paraId="482734A7"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49,22</w:t>
            </w:r>
          </w:p>
        </w:tc>
      </w:tr>
      <w:tr w:rsidR="00D36439" w:rsidRPr="00D36439" w14:paraId="5D91AE84" w14:textId="77777777" w:rsidTr="00D36439">
        <w:trPr>
          <w:trHeight w:val="276"/>
        </w:trPr>
        <w:tc>
          <w:tcPr>
            <w:tcW w:w="4944" w:type="dxa"/>
            <w:tcBorders>
              <w:top w:val="nil"/>
              <w:left w:val="single" w:sz="8" w:space="0" w:color="auto"/>
              <w:bottom w:val="single" w:sz="8" w:space="0" w:color="auto"/>
              <w:right w:val="nil"/>
            </w:tcBorders>
            <w:shd w:val="clear" w:color="auto" w:fill="auto"/>
            <w:vAlign w:val="center"/>
            <w:hideMark/>
          </w:tcPr>
          <w:p w14:paraId="798E1512" w14:textId="77777777" w:rsidR="00D36439" w:rsidRPr="00D36439" w:rsidRDefault="00D36439" w:rsidP="00D36439">
            <w:pPr>
              <w:spacing w:after="0" w:line="240" w:lineRule="auto"/>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Денежный поток накопленным итогом</w:t>
            </w:r>
          </w:p>
        </w:tc>
        <w:tc>
          <w:tcPr>
            <w:tcW w:w="1622" w:type="dxa"/>
            <w:tcBorders>
              <w:top w:val="nil"/>
              <w:left w:val="single" w:sz="8" w:space="0" w:color="auto"/>
              <w:bottom w:val="single" w:sz="8" w:space="0" w:color="auto"/>
              <w:right w:val="single" w:sz="8" w:space="0" w:color="auto"/>
            </w:tcBorders>
            <w:shd w:val="clear" w:color="auto" w:fill="auto"/>
            <w:vAlign w:val="center"/>
            <w:hideMark/>
          </w:tcPr>
          <w:p w14:paraId="5ACB4A00"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тыс. руб.</w:t>
            </w:r>
          </w:p>
        </w:tc>
        <w:tc>
          <w:tcPr>
            <w:tcW w:w="1518" w:type="dxa"/>
            <w:tcBorders>
              <w:top w:val="nil"/>
              <w:left w:val="nil"/>
              <w:bottom w:val="single" w:sz="8" w:space="0" w:color="auto"/>
              <w:right w:val="single" w:sz="4" w:space="0" w:color="auto"/>
            </w:tcBorders>
            <w:shd w:val="clear" w:color="auto" w:fill="auto"/>
            <w:noWrap/>
            <w:vAlign w:val="center"/>
            <w:hideMark/>
          </w:tcPr>
          <w:p w14:paraId="43E2C295"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-10,37</w:t>
            </w:r>
          </w:p>
        </w:tc>
        <w:tc>
          <w:tcPr>
            <w:tcW w:w="1929" w:type="dxa"/>
            <w:tcBorders>
              <w:top w:val="nil"/>
              <w:left w:val="nil"/>
              <w:bottom w:val="single" w:sz="8" w:space="0" w:color="auto"/>
              <w:right w:val="single" w:sz="4" w:space="0" w:color="auto"/>
            </w:tcBorders>
            <w:shd w:val="clear" w:color="auto" w:fill="auto"/>
            <w:noWrap/>
            <w:vAlign w:val="center"/>
            <w:hideMark/>
          </w:tcPr>
          <w:p w14:paraId="6D4FAD23"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47,08</w:t>
            </w:r>
          </w:p>
        </w:tc>
        <w:tc>
          <w:tcPr>
            <w:tcW w:w="1674" w:type="dxa"/>
            <w:tcBorders>
              <w:top w:val="nil"/>
              <w:left w:val="nil"/>
              <w:bottom w:val="single" w:sz="8" w:space="0" w:color="auto"/>
              <w:right w:val="single" w:sz="4" w:space="0" w:color="auto"/>
            </w:tcBorders>
            <w:shd w:val="clear" w:color="auto" w:fill="auto"/>
            <w:noWrap/>
            <w:vAlign w:val="center"/>
            <w:hideMark/>
          </w:tcPr>
          <w:p w14:paraId="24B1FDD8"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101,65</w:t>
            </w:r>
          </w:p>
        </w:tc>
        <w:tc>
          <w:tcPr>
            <w:tcW w:w="1674" w:type="dxa"/>
            <w:tcBorders>
              <w:top w:val="nil"/>
              <w:left w:val="nil"/>
              <w:bottom w:val="single" w:sz="8" w:space="0" w:color="auto"/>
              <w:right w:val="single" w:sz="4" w:space="0" w:color="auto"/>
            </w:tcBorders>
            <w:shd w:val="clear" w:color="auto" w:fill="auto"/>
            <w:noWrap/>
            <w:vAlign w:val="center"/>
            <w:hideMark/>
          </w:tcPr>
          <w:p w14:paraId="5B64111F"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153,47</w:t>
            </w:r>
          </w:p>
        </w:tc>
        <w:tc>
          <w:tcPr>
            <w:tcW w:w="1674" w:type="dxa"/>
            <w:tcBorders>
              <w:top w:val="nil"/>
              <w:left w:val="nil"/>
              <w:bottom w:val="single" w:sz="8" w:space="0" w:color="auto"/>
              <w:right w:val="single" w:sz="4" w:space="0" w:color="auto"/>
            </w:tcBorders>
            <w:shd w:val="clear" w:color="auto" w:fill="auto"/>
            <w:noWrap/>
            <w:vAlign w:val="center"/>
            <w:hideMark/>
          </w:tcPr>
          <w:p w14:paraId="28F1C14F"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202,70</w:t>
            </w:r>
          </w:p>
        </w:tc>
      </w:tr>
      <w:tr w:rsidR="00D36439" w:rsidRPr="00D36439" w14:paraId="10E7D811" w14:textId="77777777" w:rsidTr="00D36439">
        <w:trPr>
          <w:trHeight w:val="276"/>
        </w:trPr>
        <w:tc>
          <w:tcPr>
            <w:tcW w:w="4944" w:type="dxa"/>
            <w:tcBorders>
              <w:top w:val="nil"/>
              <w:left w:val="nil"/>
              <w:bottom w:val="nil"/>
              <w:right w:val="nil"/>
            </w:tcBorders>
            <w:shd w:val="clear" w:color="auto" w:fill="auto"/>
            <w:noWrap/>
            <w:vAlign w:val="center"/>
            <w:hideMark/>
          </w:tcPr>
          <w:p w14:paraId="38E0EE59"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p>
        </w:tc>
        <w:tc>
          <w:tcPr>
            <w:tcW w:w="1622" w:type="dxa"/>
            <w:tcBorders>
              <w:top w:val="nil"/>
              <w:left w:val="nil"/>
              <w:bottom w:val="nil"/>
              <w:right w:val="nil"/>
            </w:tcBorders>
            <w:shd w:val="clear" w:color="auto" w:fill="auto"/>
            <w:vAlign w:val="center"/>
            <w:hideMark/>
          </w:tcPr>
          <w:p w14:paraId="2824917E" w14:textId="77777777" w:rsidR="00D36439" w:rsidRPr="00D36439" w:rsidRDefault="00D36439" w:rsidP="00D36439">
            <w:pPr>
              <w:spacing w:after="0" w:line="240" w:lineRule="auto"/>
              <w:rPr>
                <w:rFonts w:ascii="Times New Roman" w:eastAsia="Times New Roman" w:hAnsi="Times New Roman" w:cs="Times New Roman"/>
                <w:sz w:val="20"/>
                <w:szCs w:val="20"/>
                <w:lang w:eastAsia="ru-RU"/>
              </w:rPr>
            </w:pPr>
          </w:p>
        </w:tc>
        <w:tc>
          <w:tcPr>
            <w:tcW w:w="1518" w:type="dxa"/>
            <w:tcBorders>
              <w:top w:val="nil"/>
              <w:left w:val="nil"/>
              <w:bottom w:val="nil"/>
              <w:right w:val="nil"/>
            </w:tcBorders>
            <w:shd w:val="clear" w:color="auto" w:fill="auto"/>
            <w:vAlign w:val="center"/>
            <w:hideMark/>
          </w:tcPr>
          <w:p w14:paraId="1DEE5B5A" w14:textId="77777777" w:rsidR="00D36439" w:rsidRPr="00D36439" w:rsidRDefault="00D36439" w:rsidP="00D36439">
            <w:pPr>
              <w:spacing w:after="0" w:line="240" w:lineRule="auto"/>
              <w:jc w:val="center"/>
              <w:rPr>
                <w:rFonts w:ascii="Times New Roman" w:eastAsia="Times New Roman" w:hAnsi="Times New Roman" w:cs="Times New Roman"/>
                <w:sz w:val="20"/>
                <w:szCs w:val="20"/>
                <w:lang w:eastAsia="ru-RU"/>
              </w:rPr>
            </w:pPr>
          </w:p>
        </w:tc>
        <w:tc>
          <w:tcPr>
            <w:tcW w:w="1929" w:type="dxa"/>
            <w:tcBorders>
              <w:top w:val="nil"/>
              <w:left w:val="nil"/>
              <w:bottom w:val="nil"/>
              <w:right w:val="nil"/>
            </w:tcBorders>
            <w:shd w:val="clear" w:color="auto" w:fill="auto"/>
            <w:vAlign w:val="center"/>
            <w:hideMark/>
          </w:tcPr>
          <w:p w14:paraId="5C335799" w14:textId="77777777" w:rsidR="00D36439" w:rsidRPr="00D36439" w:rsidRDefault="00D36439" w:rsidP="00D36439">
            <w:pPr>
              <w:spacing w:after="0" w:line="240" w:lineRule="auto"/>
              <w:jc w:val="center"/>
              <w:rPr>
                <w:rFonts w:ascii="Times New Roman" w:eastAsia="Times New Roman" w:hAnsi="Times New Roman" w:cs="Times New Roman"/>
                <w:sz w:val="20"/>
                <w:szCs w:val="20"/>
                <w:lang w:eastAsia="ru-RU"/>
              </w:rPr>
            </w:pPr>
          </w:p>
        </w:tc>
        <w:tc>
          <w:tcPr>
            <w:tcW w:w="1674" w:type="dxa"/>
            <w:tcBorders>
              <w:top w:val="nil"/>
              <w:left w:val="nil"/>
              <w:bottom w:val="nil"/>
              <w:right w:val="nil"/>
            </w:tcBorders>
            <w:shd w:val="clear" w:color="auto" w:fill="auto"/>
            <w:noWrap/>
            <w:vAlign w:val="center"/>
            <w:hideMark/>
          </w:tcPr>
          <w:p w14:paraId="38B4627F" w14:textId="77777777" w:rsidR="00D36439" w:rsidRPr="00D36439" w:rsidRDefault="00D36439" w:rsidP="00D36439">
            <w:pPr>
              <w:spacing w:after="0" w:line="240" w:lineRule="auto"/>
              <w:jc w:val="center"/>
              <w:rPr>
                <w:rFonts w:ascii="Times New Roman" w:eastAsia="Times New Roman" w:hAnsi="Times New Roman" w:cs="Times New Roman"/>
                <w:sz w:val="20"/>
                <w:szCs w:val="20"/>
                <w:lang w:eastAsia="ru-RU"/>
              </w:rPr>
            </w:pPr>
          </w:p>
        </w:tc>
        <w:tc>
          <w:tcPr>
            <w:tcW w:w="1674" w:type="dxa"/>
            <w:tcBorders>
              <w:top w:val="nil"/>
              <w:left w:val="nil"/>
              <w:bottom w:val="nil"/>
              <w:right w:val="nil"/>
            </w:tcBorders>
            <w:shd w:val="clear" w:color="auto" w:fill="auto"/>
            <w:noWrap/>
            <w:vAlign w:val="center"/>
            <w:hideMark/>
          </w:tcPr>
          <w:p w14:paraId="7B337AC6" w14:textId="77777777" w:rsidR="00D36439" w:rsidRPr="00D36439" w:rsidRDefault="00D36439" w:rsidP="00D36439">
            <w:pPr>
              <w:spacing w:after="0" w:line="240" w:lineRule="auto"/>
              <w:rPr>
                <w:rFonts w:ascii="Times New Roman" w:eastAsia="Times New Roman" w:hAnsi="Times New Roman" w:cs="Times New Roman"/>
                <w:sz w:val="20"/>
                <w:szCs w:val="20"/>
                <w:lang w:eastAsia="ru-RU"/>
              </w:rPr>
            </w:pPr>
          </w:p>
        </w:tc>
        <w:tc>
          <w:tcPr>
            <w:tcW w:w="1674" w:type="dxa"/>
            <w:tcBorders>
              <w:top w:val="nil"/>
              <w:left w:val="nil"/>
              <w:bottom w:val="nil"/>
              <w:right w:val="nil"/>
            </w:tcBorders>
            <w:shd w:val="clear" w:color="auto" w:fill="auto"/>
            <w:noWrap/>
            <w:vAlign w:val="center"/>
            <w:hideMark/>
          </w:tcPr>
          <w:p w14:paraId="00F9F991" w14:textId="77777777" w:rsidR="00D36439" w:rsidRPr="00D36439" w:rsidRDefault="00D36439" w:rsidP="00D36439">
            <w:pPr>
              <w:spacing w:after="0" w:line="240" w:lineRule="auto"/>
              <w:rPr>
                <w:rFonts w:ascii="Times New Roman" w:eastAsia="Times New Roman" w:hAnsi="Times New Roman" w:cs="Times New Roman"/>
                <w:sz w:val="20"/>
                <w:szCs w:val="20"/>
                <w:lang w:eastAsia="ru-RU"/>
              </w:rPr>
            </w:pPr>
          </w:p>
        </w:tc>
      </w:tr>
      <w:tr w:rsidR="00D36439" w:rsidRPr="00D36439" w14:paraId="1D0A39B7" w14:textId="77777777" w:rsidTr="00D36439">
        <w:trPr>
          <w:trHeight w:val="263"/>
        </w:trPr>
        <w:tc>
          <w:tcPr>
            <w:tcW w:w="494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958B3FC"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Показатель</w:t>
            </w:r>
          </w:p>
        </w:tc>
        <w:tc>
          <w:tcPr>
            <w:tcW w:w="162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AFD852E" w14:textId="32420635"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Ед.</w:t>
            </w:r>
            <w:r>
              <w:rPr>
                <w:rFonts w:ascii="Times New Roman" w:eastAsia="Times New Roman" w:hAnsi="Times New Roman" w:cs="Times New Roman"/>
                <w:b/>
                <w:bCs/>
                <w:sz w:val="18"/>
                <w:szCs w:val="18"/>
                <w:lang w:eastAsia="ru-RU"/>
              </w:rPr>
              <w:t xml:space="preserve"> </w:t>
            </w:r>
            <w:r w:rsidRPr="00D36439">
              <w:rPr>
                <w:rFonts w:ascii="Times New Roman" w:eastAsia="Times New Roman" w:hAnsi="Times New Roman" w:cs="Times New Roman"/>
                <w:b/>
                <w:bCs/>
                <w:sz w:val="18"/>
                <w:szCs w:val="18"/>
                <w:lang w:eastAsia="ru-RU"/>
              </w:rPr>
              <w:t>изм.</w:t>
            </w:r>
          </w:p>
        </w:tc>
        <w:tc>
          <w:tcPr>
            <w:tcW w:w="1518" w:type="dxa"/>
            <w:tcBorders>
              <w:top w:val="single" w:sz="8" w:space="0" w:color="auto"/>
              <w:left w:val="nil"/>
              <w:bottom w:val="single" w:sz="4" w:space="0" w:color="auto"/>
              <w:right w:val="single" w:sz="4" w:space="0" w:color="auto"/>
            </w:tcBorders>
            <w:shd w:val="clear" w:color="auto" w:fill="auto"/>
            <w:noWrap/>
            <w:vAlign w:val="center"/>
            <w:hideMark/>
          </w:tcPr>
          <w:p w14:paraId="7AEB017F"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2024</w:t>
            </w:r>
          </w:p>
        </w:tc>
        <w:tc>
          <w:tcPr>
            <w:tcW w:w="1929" w:type="dxa"/>
            <w:tcBorders>
              <w:top w:val="single" w:sz="8" w:space="0" w:color="auto"/>
              <w:left w:val="nil"/>
              <w:bottom w:val="single" w:sz="4" w:space="0" w:color="auto"/>
              <w:right w:val="single" w:sz="4" w:space="0" w:color="auto"/>
            </w:tcBorders>
            <w:shd w:val="clear" w:color="auto" w:fill="auto"/>
            <w:noWrap/>
            <w:vAlign w:val="center"/>
            <w:hideMark/>
          </w:tcPr>
          <w:p w14:paraId="24A56E1C"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2025</w:t>
            </w:r>
          </w:p>
        </w:tc>
        <w:tc>
          <w:tcPr>
            <w:tcW w:w="1674" w:type="dxa"/>
            <w:tcBorders>
              <w:top w:val="single" w:sz="8" w:space="0" w:color="auto"/>
              <w:left w:val="nil"/>
              <w:bottom w:val="single" w:sz="4" w:space="0" w:color="auto"/>
              <w:right w:val="single" w:sz="4" w:space="0" w:color="auto"/>
            </w:tcBorders>
            <w:shd w:val="clear" w:color="auto" w:fill="auto"/>
            <w:noWrap/>
            <w:vAlign w:val="center"/>
            <w:hideMark/>
          </w:tcPr>
          <w:p w14:paraId="797DDD25"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2026</w:t>
            </w:r>
          </w:p>
        </w:tc>
        <w:tc>
          <w:tcPr>
            <w:tcW w:w="1674" w:type="dxa"/>
            <w:tcBorders>
              <w:top w:val="single" w:sz="8" w:space="0" w:color="auto"/>
              <w:left w:val="nil"/>
              <w:bottom w:val="single" w:sz="4" w:space="0" w:color="auto"/>
              <w:right w:val="single" w:sz="4" w:space="0" w:color="auto"/>
            </w:tcBorders>
            <w:shd w:val="clear" w:color="auto" w:fill="auto"/>
            <w:noWrap/>
            <w:vAlign w:val="center"/>
            <w:hideMark/>
          </w:tcPr>
          <w:p w14:paraId="6C99BE63"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2027</w:t>
            </w:r>
          </w:p>
        </w:tc>
        <w:tc>
          <w:tcPr>
            <w:tcW w:w="1674" w:type="dxa"/>
            <w:tcBorders>
              <w:top w:val="single" w:sz="8" w:space="0" w:color="auto"/>
              <w:left w:val="nil"/>
              <w:bottom w:val="single" w:sz="4" w:space="0" w:color="auto"/>
              <w:right w:val="single" w:sz="4" w:space="0" w:color="auto"/>
            </w:tcBorders>
            <w:shd w:val="clear" w:color="auto" w:fill="auto"/>
            <w:noWrap/>
            <w:vAlign w:val="center"/>
            <w:hideMark/>
          </w:tcPr>
          <w:p w14:paraId="6129D62C"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2028</w:t>
            </w:r>
          </w:p>
        </w:tc>
      </w:tr>
      <w:tr w:rsidR="00D36439" w:rsidRPr="00D36439" w14:paraId="070E5D71" w14:textId="77777777" w:rsidTr="00D36439">
        <w:trPr>
          <w:trHeight w:val="276"/>
        </w:trPr>
        <w:tc>
          <w:tcPr>
            <w:tcW w:w="4944" w:type="dxa"/>
            <w:tcBorders>
              <w:top w:val="nil"/>
              <w:left w:val="single" w:sz="8" w:space="0" w:color="auto"/>
              <w:bottom w:val="single" w:sz="8" w:space="0" w:color="auto"/>
              <w:right w:val="single" w:sz="4" w:space="0" w:color="auto"/>
            </w:tcBorders>
            <w:shd w:val="clear" w:color="auto" w:fill="auto"/>
            <w:vAlign w:val="center"/>
            <w:hideMark/>
          </w:tcPr>
          <w:p w14:paraId="2C54F241" w14:textId="77777777" w:rsidR="00D36439" w:rsidRPr="00D36439" w:rsidRDefault="00D36439" w:rsidP="00D36439">
            <w:pPr>
              <w:spacing w:after="0" w:line="240" w:lineRule="auto"/>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Период реализации проекта</w:t>
            </w:r>
          </w:p>
        </w:tc>
        <w:tc>
          <w:tcPr>
            <w:tcW w:w="1622" w:type="dxa"/>
            <w:vMerge/>
            <w:tcBorders>
              <w:top w:val="single" w:sz="8" w:space="0" w:color="auto"/>
              <w:left w:val="single" w:sz="4" w:space="0" w:color="auto"/>
              <w:bottom w:val="single" w:sz="8" w:space="0" w:color="000000"/>
              <w:right w:val="single" w:sz="4" w:space="0" w:color="auto"/>
            </w:tcBorders>
            <w:vAlign w:val="center"/>
            <w:hideMark/>
          </w:tcPr>
          <w:p w14:paraId="51DE7A1C"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p>
        </w:tc>
        <w:tc>
          <w:tcPr>
            <w:tcW w:w="1518" w:type="dxa"/>
            <w:tcBorders>
              <w:top w:val="nil"/>
              <w:left w:val="nil"/>
              <w:bottom w:val="single" w:sz="8" w:space="0" w:color="auto"/>
              <w:right w:val="single" w:sz="4" w:space="0" w:color="auto"/>
            </w:tcBorders>
            <w:shd w:val="clear" w:color="auto" w:fill="auto"/>
            <w:noWrap/>
            <w:vAlign w:val="center"/>
            <w:hideMark/>
          </w:tcPr>
          <w:p w14:paraId="5EFF5D7C"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0</w:t>
            </w:r>
          </w:p>
        </w:tc>
        <w:tc>
          <w:tcPr>
            <w:tcW w:w="1929" w:type="dxa"/>
            <w:tcBorders>
              <w:top w:val="nil"/>
              <w:left w:val="nil"/>
              <w:bottom w:val="single" w:sz="8" w:space="0" w:color="auto"/>
              <w:right w:val="single" w:sz="4" w:space="0" w:color="auto"/>
            </w:tcBorders>
            <w:shd w:val="clear" w:color="auto" w:fill="auto"/>
            <w:noWrap/>
            <w:vAlign w:val="center"/>
            <w:hideMark/>
          </w:tcPr>
          <w:p w14:paraId="05B24BAC"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1</w:t>
            </w:r>
          </w:p>
        </w:tc>
        <w:tc>
          <w:tcPr>
            <w:tcW w:w="1674" w:type="dxa"/>
            <w:tcBorders>
              <w:top w:val="nil"/>
              <w:left w:val="nil"/>
              <w:bottom w:val="single" w:sz="8" w:space="0" w:color="auto"/>
              <w:right w:val="single" w:sz="4" w:space="0" w:color="auto"/>
            </w:tcBorders>
            <w:shd w:val="clear" w:color="auto" w:fill="auto"/>
            <w:noWrap/>
            <w:vAlign w:val="center"/>
            <w:hideMark/>
          </w:tcPr>
          <w:p w14:paraId="240DAEFF"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2</w:t>
            </w:r>
          </w:p>
        </w:tc>
        <w:tc>
          <w:tcPr>
            <w:tcW w:w="1674" w:type="dxa"/>
            <w:tcBorders>
              <w:top w:val="nil"/>
              <w:left w:val="nil"/>
              <w:bottom w:val="single" w:sz="8" w:space="0" w:color="auto"/>
              <w:right w:val="single" w:sz="4" w:space="0" w:color="auto"/>
            </w:tcBorders>
            <w:shd w:val="clear" w:color="auto" w:fill="auto"/>
            <w:noWrap/>
            <w:vAlign w:val="center"/>
            <w:hideMark/>
          </w:tcPr>
          <w:p w14:paraId="3BFF383D"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3</w:t>
            </w:r>
          </w:p>
        </w:tc>
        <w:tc>
          <w:tcPr>
            <w:tcW w:w="1674" w:type="dxa"/>
            <w:tcBorders>
              <w:top w:val="nil"/>
              <w:left w:val="nil"/>
              <w:bottom w:val="single" w:sz="8" w:space="0" w:color="auto"/>
              <w:right w:val="single" w:sz="4" w:space="0" w:color="auto"/>
            </w:tcBorders>
            <w:shd w:val="clear" w:color="auto" w:fill="auto"/>
            <w:noWrap/>
            <w:vAlign w:val="center"/>
            <w:hideMark/>
          </w:tcPr>
          <w:p w14:paraId="491D6090" w14:textId="77777777"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4</w:t>
            </w:r>
          </w:p>
        </w:tc>
      </w:tr>
      <w:tr w:rsidR="00D36439" w:rsidRPr="00D36439" w14:paraId="1B1DC57E" w14:textId="77777777" w:rsidTr="00D36439">
        <w:trPr>
          <w:trHeight w:val="263"/>
        </w:trPr>
        <w:tc>
          <w:tcPr>
            <w:tcW w:w="49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D236575"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расход природного газа</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14:paraId="61F81630"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14:paraId="057823BB"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c>
          <w:tcPr>
            <w:tcW w:w="1929" w:type="dxa"/>
            <w:tcBorders>
              <w:top w:val="single" w:sz="4" w:space="0" w:color="auto"/>
              <w:left w:val="nil"/>
              <w:bottom w:val="single" w:sz="4" w:space="0" w:color="auto"/>
              <w:right w:val="single" w:sz="4" w:space="0" w:color="auto"/>
            </w:tcBorders>
            <w:shd w:val="clear" w:color="auto" w:fill="auto"/>
            <w:noWrap/>
            <w:vAlign w:val="center"/>
            <w:hideMark/>
          </w:tcPr>
          <w:p w14:paraId="6CFF6CCF"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14:paraId="1DFE4407"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14:paraId="3E8479B7"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14:paraId="7B3E2BA8"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r>
      <w:tr w:rsidR="00D36439" w:rsidRPr="00D36439" w14:paraId="1F5DB95B" w14:textId="77777777" w:rsidTr="00D36439">
        <w:trPr>
          <w:trHeight w:val="263"/>
        </w:trPr>
        <w:tc>
          <w:tcPr>
            <w:tcW w:w="4944" w:type="dxa"/>
            <w:tcBorders>
              <w:top w:val="nil"/>
              <w:left w:val="single" w:sz="8" w:space="0" w:color="auto"/>
              <w:bottom w:val="single" w:sz="4" w:space="0" w:color="auto"/>
              <w:right w:val="single" w:sz="4" w:space="0" w:color="auto"/>
            </w:tcBorders>
            <w:shd w:val="clear" w:color="auto" w:fill="auto"/>
            <w:vAlign w:val="center"/>
            <w:hideMark/>
          </w:tcPr>
          <w:p w14:paraId="602E372E" w14:textId="77777777" w:rsidR="00D36439" w:rsidRPr="00D36439" w:rsidRDefault="00D36439" w:rsidP="00D36439">
            <w:pPr>
              <w:spacing w:after="0" w:line="240" w:lineRule="auto"/>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xml:space="preserve">без проекта </w:t>
            </w:r>
          </w:p>
        </w:tc>
        <w:tc>
          <w:tcPr>
            <w:tcW w:w="1622" w:type="dxa"/>
            <w:tcBorders>
              <w:top w:val="nil"/>
              <w:left w:val="nil"/>
              <w:bottom w:val="single" w:sz="4" w:space="0" w:color="auto"/>
              <w:right w:val="single" w:sz="4" w:space="0" w:color="auto"/>
            </w:tcBorders>
            <w:shd w:val="clear" w:color="auto" w:fill="auto"/>
            <w:vAlign w:val="center"/>
            <w:hideMark/>
          </w:tcPr>
          <w:p w14:paraId="6807D9B1"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м3</w:t>
            </w:r>
          </w:p>
        </w:tc>
        <w:tc>
          <w:tcPr>
            <w:tcW w:w="1518" w:type="dxa"/>
            <w:tcBorders>
              <w:top w:val="nil"/>
              <w:left w:val="nil"/>
              <w:bottom w:val="single" w:sz="4" w:space="0" w:color="auto"/>
              <w:right w:val="single" w:sz="4" w:space="0" w:color="auto"/>
            </w:tcBorders>
            <w:shd w:val="clear" w:color="auto" w:fill="auto"/>
            <w:noWrap/>
            <w:vAlign w:val="center"/>
            <w:hideMark/>
          </w:tcPr>
          <w:p w14:paraId="1037506B"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83 123,00</w:t>
            </w:r>
          </w:p>
        </w:tc>
        <w:tc>
          <w:tcPr>
            <w:tcW w:w="1929" w:type="dxa"/>
            <w:tcBorders>
              <w:top w:val="nil"/>
              <w:left w:val="nil"/>
              <w:bottom w:val="single" w:sz="4" w:space="0" w:color="auto"/>
              <w:right w:val="single" w:sz="4" w:space="0" w:color="auto"/>
            </w:tcBorders>
            <w:shd w:val="clear" w:color="auto" w:fill="auto"/>
            <w:noWrap/>
            <w:vAlign w:val="center"/>
            <w:hideMark/>
          </w:tcPr>
          <w:p w14:paraId="3514C8AD"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83 123,00</w:t>
            </w:r>
          </w:p>
        </w:tc>
        <w:tc>
          <w:tcPr>
            <w:tcW w:w="1674" w:type="dxa"/>
            <w:tcBorders>
              <w:top w:val="nil"/>
              <w:left w:val="nil"/>
              <w:bottom w:val="single" w:sz="4" w:space="0" w:color="auto"/>
              <w:right w:val="single" w:sz="4" w:space="0" w:color="auto"/>
            </w:tcBorders>
            <w:shd w:val="clear" w:color="auto" w:fill="auto"/>
            <w:noWrap/>
            <w:vAlign w:val="center"/>
            <w:hideMark/>
          </w:tcPr>
          <w:p w14:paraId="79636A56"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83 123,00</w:t>
            </w:r>
          </w:p>
        </w:tc>
        <w:tc>
          <w:tcPr>
            <w:tcW w:w="1674" w:type="dxa"/>
            <w:tcBorders>
              <w:top w:val="nil"/>
              <w:left w:val="nil"/>
              <w:bottom w:val="single" w:sz="4" w:space="0" w:color="auto"/>
              <w:right w:val="single" w:sz="4" w:space="0" w:color="auto"/>
            </w:tcBorders>
            <w:shd w:val="clear" w:color="auto" w:fill="auto"/>
            <w:noWrap/>
            <w:vAlign w:val="center"/>
            <w:hideMark/>
          </w:tcPr>
          <w:p w14:paraId="75F36F1B"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83 123,00</w:t>
            </w:r>
          </w:p>
        </w:tc>
        <w:tc>
          <w:tcPr>
            <w:tcW w:w="1674" w:type="dxa"/>
            <w:tcBorders>
              <w:top w:val="nil"/>
              <w:left w:val="nil"/>
              <w:bottom w:val="single" w:sz="4" w:space="0" w:color="auto"/>
              <w:right w:val="single" w:sz="4" w:space="0" w:color="auto"/>
            </w:tcBorders>
            <w:shd w:val="clear" w:color="auto" w:fill="auto"/>
            <w:noWrap/>
            <w:vAlign w:val="center"/>
            <w:hideMark/>
          </w:tcPr>
          <w:p w14:paraId="16FA6768"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83 123,00</w:t>
            </w:r>
          </w:p>
        </w:tc>
      </w:tr>
      <w:tr w:rsidR="00D36439" w:rsidRPr="00D36439" w14:paraId="59AFDC2F" w14:textId="77777777" w:rsidTr="00D36439">
        <w:trPr>
          <w:trHeight w:val="263"/>
        </w:trPr>
        <w:tc>
          <w:tcPr>
            <w:tcW w:w="4944" w:type="dxa"/>
            <w:tcBorders>
              <w:top w:val="nil"/>
              <w:left w:val="single" w:sz="8" w:space="0" w:color="auto"/>
              <w:bottom w:val="single" w:sz="4" w:space="0" w:color="auto"/>
              <w:right w:val="single" w:sz="4" w:space="0" w:color="auto"/>
            </w:tcBorders>
            <w:shd w:val="clear" w:color="auto" w:fill="auto"/>
            <w:vAlign w:val="center"/>
            <w:hideMark/>
          </w:tcPr>
          <w:p w14:paraId="699C90DA" w14:textId="77777777" w:rsidR="00D36439" w:rsidRPr="00D36439" w:rsidRDefault="00D36439" w:rsidP="00D36439">
            <w:pPr>
              <w:spacing w:after="0" w:line="240" w:lineRule="auto"/>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xml:space="preserve">после реализации проекта </w:t>
            </w:r>
          </w:p>
        </w:tc>
        <w:tc>
          <w:tcPr>
            <w:tcW w:w="1622" w:type="dxa"/>
            <w:tcBorders>
              <w:top w:val="nil"/>
              <w:left w:val="nil"/>
              <w:bottom w:val="single" w:sz="4" w:space="0" w:color="auto"/>
              <w:right w:val="single" w:sz="4" w:space="0" w:color="auto"/>
            </w:tcBorders>
            <w:shd w:val="clear" w:color="auto" w:fill="auto"/>
            <w:vAlign w:val="center"/>
            <w:hideMark/>
          </w:tcPr>
          <w:p w14:paraId="366DEF43"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м3</w:t>
            </w:r>
          </w:p>
        </w:tc>
        <w:tc>
          <w:tcPr>
            <w:tcW w:w="1518" w:type="dxa"/>
            <w:tcBorders>
              <w:top w:val="nil"/>
              <w:left w:val="nil"/>
              <w:bottom w:val="single" w:sz="4" w:space="0" w:color="auto"/>
              <w:right w:val="single" w:sz="4" w:space="0" w:color="auto"/>
            </w:tcBorders>
            <w:shd w:val="clear" w:color="auto" w:fill="auto"/>
            <w:noWrap/>
            <w:vAlign w:val="center"/>
            <w:hideMark/>
          </w:tcPr>
          <w:p w14:paraId="32809EAE"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73 979,47</w:t>
            </w:r>
          </w:p>
        </w:tc>
        <w:tc>
          <w:tcPr>
            <w:tcW w:w="1929" w:type="dxa"/>
            <w:tcBorders>
              <w:top w:val="nil"/>
              <w:left w:val="nil"/>
              <w:bottom w:val="single" w:sz="4" w:space="0" w:color="auto"/>
              <w:right w:val="single" w:sz="4" w:space="0" w:color="auto"/>
            </w:tcBorders>
            <w:shd w:val="clear" w:color="auto" w:fill="auto"/>
            <w:noWrap/>
            <w:vAlign w:val="center"/>
            <w:hideMark/>
          </w:tcPr>
          <w:p w14:paraId="0B543BAD"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73 979,47</w:t>
            </w:r>
          </w:p>
        </w:tc>
        <w:tc>
          <w:tcPr>
            <w:tcW w:w="1674" w:type="dxa"/>
            <w:tcBorders>
              <w:top w:val="nil"/>
              <w:left w:val="nil"/>
              <w:bottom w:val="single" w:sz="4" w:space="0" w:color="auto"/>
              <w:right w:val="single" w:sz="4" w:space="0" w:color="auto"/>
            </w:tcBorders>
            <w:shd w:val="clear" w:color="auto" w:fill="auto"/>
            <w:noWrap/>
            <w:vAlign w:val="center"/>
            <w:hideMark/>
          </w:tcPr>
          <w:p w14:paraId="398213BF"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73 979,47</w:t>
            </w:r>
          </w:p>
        </w:tc>
        <w:tc>
          <w:tcPr>
            <w:tcW w:w="1674" w:type="dxa"/>
            <w:tcBorders>
              <w:top w:val="nil"/>
              <w:left w:val="nil"/>
              <w:bottom w:val="single" w:sz="4" w:space="0" w:color="auto"/>
              <w:right w:val="single" w:sz="4" w:space="0" w:color="auto"/>
            </w:tcBorders>
            <w:shd w:val="clear" w:color="auto" w:fill="auto"/>
            <w:noWrap/>
            <w:vAlign w:val="center"/>
            <w:hideMark/>
          </w:tcPr>
          <w:p w14:paraId="4E3C4D32"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73 979,47</w:t>
            </w:r>
          </w:p>
        </w:tc>
        <w:tc>
          <w:tcPr>
            <w:tcW w:w="1674" w:type="dxa"/>
            <w:tcBorders>
              <w:top w:val="nil"/>
              <w:left w:val="nil"/>
              <w:bottom w:val="single" w:sz="4" w:space="0" w:color="auto"/>
              <w:right w:val="single" w:sz="4" w:space="0" w:color="auto"/>
            </w:tcBorders>
            <w:shd w:val="clear" w:color="auto" w:fill="auto"/>
            <w:noWrap/>
            <w:vAlign w:val="center"/>
            <w:hideMark/>
          </w:tcPr>
          <w:p w14:paraId="7A6A4396"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73 979,47</w:t>
            </w:r>
          </w:p>
        </w:tc>
      </w:tr>
      <w:tr w:rsidR="00D36439" w:rsidRPr="00D36439" w14:paraId="2F9197E1" w14:textId="77777777" w:rsidTr="00D36439">
        <w:trPr>
          <w:trHeight w:val="263"/>
        </w:trPr>
        <w:tc>
          <w:tcPr>
            <w:tcW w:w="4944" w:type="dxa"/>
            <w:tcBorders>
              <w:top w:val="nil"/>
              <w:left w:val="single" w:sz="8" w:space="0" w:color="auto"/>
              <w:bottom w:val="single" w:sz="4" w:space="0" w:color="auto"/>
              <w:right w:val="single" w:sz="4" w:space="0" w:color="auto"/>
            </w:tcBorders>
            <w:shd w:val="clear" w:color="auto" w:fill="auto"/>
            <w:vAlign w:val="center"/>
            <w:hideMark/>
          </w:tcPr>
          <w:p w14:paraId="4A9ED94E"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расход электрической энергии</w:t>
            </w:r>
          </w:p>
        </w:tc>
        <w:tc>
          <w:tcPr>
            <w:tcW w:w="1622" w:type="dxa"/>
            <w:tcBorders>
              <w:top w:val="nil"/>
              <w:left w:val="nil"/>
              <w:bottom w:val="single" w:sz="4" w:space="0" w:color="auto"/>
              <w:right w:val="single" w:sz="4" w:space="0" w:color="auto"/>
            </w:tcBorders>
            <w:shd w:val="clear" w:color="auto" w:fill="auto"/>
            <w:vAlign w:val="center"/>
            <w:hideMark/>
          </w:tcPr>
          <w:p w14:paraId="4B036432"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w:t>
            </w:r>
          </w:p>
        </w:tc>
        <w:tc>
          <w:tcPr>
            <w:tcW w:w="1518" w:type="dxa"/>
            <w:tcBorders>
              <w:top w:val="nil"/>
              <w:left w:val="nil"/>
              <w:bottom w:val="single" w:sz="4" w:space="0" w:color="auto"/>
              <w:right w:val="single" w:sz="4" w:space="0" w:color="auto"/>
            </w:tcBorders>
            <w:shd w:val="clear" w:color="auto" w:fill="auto"/>
            <w:noWrap/>
            <w:vAlign w:val="center"/>
            <w:hideMark/>
          </w:tcPr>
          <w:p w14:paraId="5C27AA5A"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w:t>
            </w:r>
          </w:p>
        </w:tc>
        <w:tc>
          <w:tcPr>
            <w:tcW w:w="1929" w:type="dxa"/>
            <w:tcBorders>
              <w:top w:val="nil"/>
              <w:left w:val="nil"/>
              <w:bottom w:val="single" w:sz="4" w:space="0" w:color="auto"/>
              <w:right w:val="single" w:sz="4" w:space="0" w:color="auto"/>
            </w:tcBorders>
            <w:shd w:val="clear" w:color="auto" w:fill="auto"/>
            <w:noWrap/>
            <w:vAlign w:val="center"/>
            <w:hideMark/>
          </w:tcPr>
          <w:p w14:paraId="78BF36E1"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w:t>
            </w:r>
          </w:p>
        </w:tc>
        <w:tc>
          <w:tcPr>
            <w:tcW w:w="1674" w:type="dxa"/>
            <w:tcBorders>
              <w:top w:val="nil"/>
              <w:left w:val="nil"/>
              <w:bottom w:val="single" w:sz="4" w:space="0" w:color="auto"/>
              <w:right w:val="single" w:sz="4" w:space="0" w:color="auto"/>
            </w:tcBorders>
            <w:shd w:val="clear" w:color="auto" w:fill="auto"/>
            <w:noWrap/>
            <w:vAlign w:val="center"/>
            <w:hideMark/>
          </w:tcPr>
          <w:p w14:paraId="5AA93D10"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w:t>
            </w:r>
          </w:p>
        </w:tc>
        <w:tc>
          <w:tcPr>
            <w:tcW w:w="1674" w:type="dxa"/>
            <w:tcBorders>
              <w:top w:val="nil"/>
              <w:left w:val="nil"/>
              <w:bottom w:val="single" w:sz="4" w:space="0" w:color="auto"/>
              <w:right w:val="single" w:sz="4" w:space="0" w:color="auto"/>
            </w:tcBorders>
            <w:shd w:val="clear" w:color="auto" w:fill="auto"/>
            <w:noWrap/>
            <w:vAlign w:val="center"/>
            <w:hideMark/>
          </w:tcPr>
          <w:p w14:paraId="29987B3C"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w:t>
            </w:r>
          </w:p>
        </w:tc>
        <w:tc>
          <w:tcPr>
            <w:tcW w:w="1674" w:type="dxa"/>
            <w:tcBorders>
              <w:top w:val="nil"/>
              <w:left w:val="nil"/>
              <w:bottom w:val="single" w:sz="4" w:space="0" w:color="auto"/>
              <w:right w:val="single" w:sz="4" w:space="0" w:color="auto"/>
            </w:tcBorders>
            <w:shd w:val="clear" w:color="auto" w:fill="auto"/>
            <w:noWrap/>
            <w:vAlign w:val="center"/>
            <w:hideMark/>
          </w:tcPr>
          <w:p w14:paraId="59BC8044"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w:t>
            </w:r>
          </w:p>
        </w:tc>
      </w:tr>
      <w:tr w:rsidR="00D36439" w:rsidRPr="00D36439" w14:paraId="6461D92A" w14:textId="77777777" w:rsidTr="00D36439">
        <w:trPr>
          <w:trHeight w:val="263"/>
        </w:trPr>
        <w:tc>
          <w:tcPr>
            <w:tcW w:w="4944" w:type="dxa"/>
            <w:tcBorders>
              <w:top w:val="nil"/>
              <w:left w:val="single" w:sz="8" w:space="0" w:color="auto"/>
              <w:bottom w:val="single" w:sz="4" w:space="0" w:color="auto"/>
              <w:right w:val="single" w:sz="4" w:space="0" w:color="auto"/>
            </w:tcBorders>
            <w:shd w:val="clear" w:color="auto" w:fill="auto"/>
            <w:vAlign w:val="center"/>
            <w:hideMark/>
          </w:tcPr>
          <w:p w14:paraId="7F7C7125" w14:textId="77777777" w:rsidR="00D36439" w:rsidRPr="00D36439" w:rsidRDefault="00D36439" w:rsidP="00D36439">
            <w:pPr>
              <w:spacing w:after="0" w:line="240" w:lineRule="auto"/>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xml:space="preserve">без проекта </w:t>
            </w:r>
          </w:p>
        </w:tc>
        <w:tc>
          <w:tcPr>
            <w:tcW w:w="1622" w:type="dxa"/>
            <w:tcBorders>
              <w:top w:val="nil"/>
              <w:left w:val="nil"/>
              <w:bottom w:val="single" w:sz="4" w:space="0" w:color="auto"/>
              <w:right w:val="single" w:sz="4" w:space="0" w:color="auto"/>
            </w:tcBorders>
            <w:shd w:val="clear" w:color="auto" w:fill="auto"/>
            <w:vAlign w:val="center"/>
            <w:hideMark/>
          </w:tcPr>
          <w:p w14:paraId="640D938C"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кВт*ч</w:t>
            </w:r>
          </w:p>
        </w:tc>
        <w:tc>
          <w:tcPr>
            <w:tcW w:w="1518" w:type="dxa"/>
            <w:tcBorders>
              <w:top w:val="nil"/>
              <w:left w:val="nil"/>
              <w:bottom w:val="single" w:sz="4" w:space="0" w:color="auto"/>
              <w:right w:val="single" w:sz="4" w:space="0" w:color="auto"/>
            </w:tcBorders>
            <w:shd w:val="clear" w:color="auto" w:fill="auto"/>
            <w:noWrap/>
            <w:vAlign w:val="center"/>
            <w:hideMark/>
          </w:tcPr>
          <w:p w14:paraId="77E24C7B"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2 896,01</w:t>
            </w:r>
          </w:p>
        </w:tc>
        <w:tc>
          <w:tcPr>
            <w:tcW w:w="1929" w:type="dxa"/>
            <w:tcBorders>
              <w:top w:val="nil"/>
              <w:left w:val="nil"/>
              <w:bottom w:val="single" w:sz="4" w:space="0" w:color="auto"/>
              <w:right w:val="single" w:sz="4" w:space="0" w:color="auto"/>
            </w:tcBorders>
            <w:shd w:val="clear" w:color="auto" w:fill="auto"/>
            <w:noWrap/>
            <w:vAlign w:val="center"/>
            <w:hideMark/>
          </w:tcPr>
          <w:p w14:paraId="3F9CF6BB"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2 896,01</w:t>
            </w:r>
          </w:p>
        </w:tc>
        <w:tc>
          <w:tcPr>
            <w:tcW w:w="1674" w:type="dxa"/>
            <w:tcBorders>
              <w:top w:val="nil"/>
              <w:left w:val="nil"/>
              <w:bottom w:val="single" w:sz="4" w:space="0" w:color="auto"/>
              <w:right w:val="single" w:sz="4" w:space="0" w:color="auto"/>
            </w:tcBorders>
            <w:shd w:val="clear" w:color="auto" w:fill="auto"/>
            <w:noWrap/>
            <w:vAlign w:val="center"/>
            <w:hideMark/>
          </w:tcPr>
          <w:p w14:paraId="03B23B14"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2 896,01</w:t>
            </w:r>
          </w:p>
        </w:tc>
        <w:tc>
          <w:tcPr>
            <w:tcW w:w="1674" w:type="dxa"/>
            <w:tcBorders>
              <w:top w:val="nil"/>
              <w:left w:val="nil"/>
              <w:bottom w:val="single" w:sz="4" w:space="0" w:color="auto"/>
              <w:right w:val="single" w:sz="4" w:space="0" w:color="auto"/>
            </w:tcBorders>
            <w:shd w:val="clear" w:color="auto" w:fill="auto"/>
            <w:noWrap/>
            <w:vAlign w:val="center"/>
            <w:hideMark/>
          </w:tcPr>
          <w:p w14:paraId="67912B41"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2 896,01</w:t>
            </w:r>
          </w:p>
        </w:tc>
        <w:tc>
          <w:tcPr>
            <w:tcW w:w="1674" w:type="dxa"/>
            <w:tcBorders>
              <w:top w:val="nil"/>
              <w:left w:val="nil"/>
              <w:bottom w:val="single" w:sz="4" w:space="0" w:color="auto"/>
              <w:right w:val="single" w:sz="4" w:space="0" w:color="auto"/>
            </w:tcBorders>
            <w:shd w:val="clear" w:color="auto" w:fill="auto"/>
            <w:noWrap/>
            <w:vAlign w:val="center"/>
            <w:hideMark/>
          </w:tcPr>
          <w:p w14:paraId="47355745"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2 896,01</w:t>
            </w:r>
          </w:p>
        </w:tc>
      </w:tr>
      <w:tr w:rsidR="00D36439" w:rsidRPr="00D36439" w14:paraId="677AA38B" w14:textId="77777777" w:rsidTr="00D36439">
        <w:trPr>
          <w:trHeight w:val="263"/>
        </w:trPr>
        <w:tc>
          <w:tcPr>
            <w:tcW w:w="4944" w:type="dxa"/>
            <w:tcBorders>
              <w:top w:val="nil"/>
              <w:left w:val="single" w:sz="8" w:space="0" w:color="auto"/>
              <w:bottom w:val="single" w:sz="4" w:space="0" w:color="auto"/>
              <w:right w:val="single" w:sz="4" w:space="0" w:color="auto"/>
            </w:tcBorders>
            <w:shd w:val="clear" w:color="auto" w:fill="auto"/>
            <w:vAlign w:val="center"/>
            <w:hideMark/>
          </w:tcPr>
          <w:p w14:paraId="18D51E11" w14:textId="77777777" w:rsidR="00D36439" w:rsidRPr="00D36439" w:rsidRDefault="00D36439" w:rsidP="00D36439">
            <w:pPr>
              <w:spacing w:after="0" w:line="240" w:lineRule="auto"/>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xml:space="preserve">после реализации проекта </w:t>
            </w:r>
          </w:p>
        </w:tc>
        <w:tc>
          <w:tcPr>
            <w:tcW w:w="1622" w:type="dxa"/>
            <w:tcBorders>
              <w:top w:val="nil"/>
              <w:left w:val="nil"/>
              <w:bottom w:val="single" w:sz="4" w:space="0" w:color="auto"/>
              <w:right w:val="single" w:sz="4" w:space="0" w:color="auto"/>
            </w:tcBorders>
            <w:shd w:val="clear" w:color="auto" w:fill="auto"/>
            <w:vAlign w:val="center"/>
            <w:hideMark/>
          </w:tcPr>
          <w:p w14:paraId="42EF24AD"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кВт*ч</w:t>
            </w:r>
          </w:p>
        </w:tc>
        <w:tc>
          <w:tcPr>
            <w:tcW w:w="1518" w:type="dxa"/>
            <w:tcBorders>
              <w:top w:val="nil"/>
              <w:left w:val="nil"/>
              <w:bottom w:val="single" w:sz="4" w:space="0" w:color="auto"/>
              <w:right w:val="single" w:sz="4" w:space="0" w:color="auto"/>
            </w:tcBorders>
            <w:shd w:val="clear" w:color="auto" w:fill="auto"/>
            <w:noWrap/>
            <w:vAlign w:val="center"/>
            <w:hideMark/>
          </w:tcPr>
          <w:p w14:paraId="6B5EEB05"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2 574,01</w:t>
            </w:r>
          </w:p>
        </w:tc>
        <w:tc>
          <w:tcPr>
            <w:tcW w:w="1929" w:type="dxa"/>
            <w:tcBorders>
              <w:top w:val="nil"/>
              <w:left w:val="nil"/>
              <w:bottom w:val="single" w:sz="4" w:space="0" w:color="auto"/>
              <w:right w:val="single" w:sz="4" w:space="0" w:color="auto"/>
            </w:tcBorders>
            <w:shd w:val="clear" w:color="auto" w:fill="auto"/>
            <w:noWrap/>
            <w:vAlign w:val="center"/>
            <w:hideMark/>
          </w:tcPr>
          <w:p w14:paraId="336B076B"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2 574,01</w:t>
            </w:r>
          </w:p>
        </w:tc>
        <w:tc>
          <w:tcPr>
            <w:tcW w:w="1674" w:type="dxa"/>
            <w:tcBorders>
              <w:top w:val="nil"/>
              <w:left w:val="nil"/>
              <w:bottom w:val="single" w:sz="4" w:space="0" w:color="auto"/>
              <w:right w:val="single" w:sz="4" w:space="0" w:color="auto"/>
            </w:tcBorders>
            <w:shd w:val="clear" w:color="auto" w:fill="auto"/>
            <w:noWrap/>
            <w:vAlign w:val="center"/>
            <w:hideMark/>
          </w:tcPr>
          <w:p w14:paraId="2C085D3A"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2 574,01</w:t>
            </w:r>
          </w:p>
        </w:tc>
        <w:tc>
          <w:tcPr>
            <w:tcW w:w="1674" w:type="dxa"/>
            <w:tcBorders>
              <w:top w:val="nil"/>
              <w:left w:val="nil"/>
              <w:bottom w:val="single" w:sz="4" w:space="0" w:color="auto"/>
              <w:right w:val="single" w:sz="4" w:space="0" w:color="auto"/>
            </w:tcBorders>
            <w:shd w:val="clear" w:color="auto" w:fill="auto"/>
            <w:noWrap/>
            <w:vAlign w:val="center"/>
            <w:hideMark/>
          </w:tcPr>
          <w:p w14:paraId="57ED4D3D"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2 574,01</w:t>
            </w:r>
          </w:p>
        </w:tc>
        <w:tc>
          <w:tcPr>
            <w:tcW w:w="1674" w:type="dxa"/>
            <w:tcBorders>
              <w:top w:val="nil"/>
              <w:left w:val="nil"/>
              <w:bottom w:val="single" w:sz="4" w:space="0" w:color="auto"/>
              <w:right w:val="single" w:sz="4" w:space="0" w:color="auto"/>
            </w:tcBorders>
            <w:shd w:val="clear" w:color="auto" w:fill="auto"/>
            <w:noWrap/>
            <w:vAlign w:val="center"/>
            <w:hideMark/>
          </w:tcPr>
          <w:p w14:paraId="45B90ED4"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2 574,01</w:t>
            </w:r>
          </w:p>
        </w:tc>
      </w:tr>
      <w:tr w:rsidR="00D36439" w:rsidRPr="00D36439" w14:paraId="7424AE98" w14:textId="77777777" w:rsidTr="00D36439">
        <w:trPr>
          <w:trHeight w:val="263"/>
        </w:trPr>
        <w:tc>
          <w:tcPr>
            <w:tcW w:w="4944" w:type="dxa"/>
            <w:tcBorders>
              <w:top w:val="nil"/>
              <w:left w:val="single" w:sz="8" w:space="0" w:color="auto"/>
              <w:bottom w:val="single" w:sz="4" w:space="0" w:color="auto"/>
              <w:right w:val="single" w:sz="4" w:space="0" w:color="auto"/>
            </w:tcBorders>
            <w:shd w:val="clear" w:color="auto" w:fill="auto"/>
            <w:noWrap/>
            <w:vAlign w:val="center"/>
            <w:hideMark/>
          </w:tcPr>
          <w:p w14:paraId="66E1051A"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xml:space="preserve">то же в руб. </w:t>
            </w:r>
          </w:p>
        </w:tc>
        <w:tc>
          <w:tcPr>
            <w:tcW w:w="1622" w:type="dxa"/>
            <w:tcBorders>
              <w:top w:val="nil"/>
              <w:left w:val="nil"/>
              <w:bottom w:val="single" w:sz="4" w:space="0" w:color="auto"/>
              <w:right w:val="single" w:sz="4" w:space="0" w:color="auto"/>
            </w:tcBorders>
            <w:shd w:val="clear" w:color="auto" w:fill="auto"/>
            <w:noWrap/>
            <w:vAlign w:val="center"/>
            <w:hideMark/>
          </w:tcPr>
          <w:p w14:paraId="618DAF14"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w:t>
            </w:r>
          </w:p>
        </w:tc>
        <w:tc>
          <w:tcPr>
            <w:tcW w:w="1518" w:type="dxa"/>
            <w:tcBorders>
              <w:top w:val="nil"/>
              <w:left w:val="nil"/>
              <w:bottom w:val="single" w:sz="4" w:space="0" w:color="auto"/>
              <w:right w:val="single" w:sz="4" w:space="0" w:color="auto"/>
            </w:tcBorders>
            <w:shd w:val="clear" w:color="auto" w:fill="auto"/>
            <w:noWrap/>
            <w:vAlign w:val="center"/>
            <w:hideMark/>
          </w:tcPr>
          <w:p w14:paraId="13827D0B"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c>
          <w:tcPr>
            <w:tcW w:w="1929" w:type="dxa"/>
            <w:tcBorders>
              <w:top w:val="nil"/>
              <w:left w:val="nil"/>
              <w:bottom w:val="single" w:sz="4" w:space="0" w:color="auto"/>
              <w:right w:val="single" w:sz="4" w:space="0" w:color="auto"/>
            </w:tcBorders>
            <w:shd w:val="clear" w:color="auto" w:fill="auto"/>
            <w:noWrap/>
            <w:vAlign w:val="center"/>
            <w:hideMark/>
          </w:tcPr>
          <w:p w14:paraId="1003BC42"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c>
          <w:tcPr>
            <w:tcW w:w="1674" w:type="dxa"/>
            <w:tcBorders>
              <w:top w:val="nil"/>
              <w:left w:val="nil"/>
              <w:bottom w:val="single" w:sz="4" w:space="0" w:color="auto"/>
              <w:right w:val="single" w:sz="4" w:space="0" w:color="auto"/>
            </w:tcBorders>
            <w:shd w:val="clear" w:color="auto" w:fill="auto"/>
            <w:noWrap/>
            <w:vAlign w:val="center"/>
            <w:hideMark/>
          </w:tcPr>
          <w:p w14:paraId="7A59D85C"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c>
          <w:tcPr>
            <w:tcW w:w="1674" w:type="dxa"/>
            <w:tcBorders>
              <w:top w:val="nil"/>
              <w:left w:val="nil"/>
              <w:bottom w:val="single" w:sz="4" w:space="0" w:color="auto"/>
              <w:right w:val="single" w:sz="4" w:space="0" w:color="auto"/>
            </w:tcBorders>
            <w:shd w:val="clear" w:color="auto" w:fill="auto"/>
            <w:noWrap/>
            <w:vAlign w:val="center"/>
            <w:hideMark/>
          </w:tcPr>
          <w:p w14:paraId="63CE3DF3"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c>
          <w:tcPr>
            <w:tcW w:w="1674" w:type="dxa"/>
            <w:tcBorders>
              <w:top w:val="nil"/>
              <w:left w:val="nil"/>
              <w:bottom w:val="single" w:sz="4" w:space="0" w:color="auto"/>
              <w:right w:val="single" w:sz="4" w:space="0" w:color="auto"/>
            </w:tcBorders>
            <w:shd w:val="clear" w:color="auto" w:fill="auto"/>
            <w:noWrap/>
            <w:vAlign w:val="center"/>
            <w:hideMark/>
          </w:tcPr>
          <w:p w14:paraId="7A2B8F48"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 </w:t>
            </w:r>
          </w:p>
        </w:tc>
      </w:tr>
      <w:tr w:rsidR="00D36439" w:rsidRPr="00D36439" w14:paraId="439EBF43" w14:textId="77777777" w:rsidTr="00D36439">
        <w:trPr>
          <w:trHeight w:val="263"/>
        </w:trPr>
        <w:tc>
          <w:tcPr>
            <w:tcW w:w="4944" w:type="dxa"/>
            <w:tcBorders>
              <w:top w:val="nil"/>
              <w:left w:val="single" w:sz="8" w:space="0" w:color="auto"/>
              <w:bottom w:val="single" w:sz="4" w:space="0" w:color="auto"/>
              <w:right w:val="single" w:sz="4" w:space="0" w:color="auto"/>
            </w:tcBorders>
            <w:shd w:val="clear" w:color="auto" w:fill="auto"/>
            <w:vAlign w:val="center"/>
            <w:hideMark/>
          </w:tcPr>
          <w:p w14:paraId="3E4AFDB9" w14:textId="77777777" w:rsidR="00D36439" w:rsidRPr="00D36439" w:rsidRDefault="00D36439" w:rsidP="00D36439">
            <w:pPr>
              <w:spacing w:after="0" w:line="240" w:lineRule="auto"/>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xml:space="preserve">без проекта </w:t>
            </w:r>
          </w:p>
        </w:tc>
        <w:tc>
          <w:tcPr>
            <w:tcW w:w="1622" w:type="dxa"/>
            <w:tcBorders>
              <w:top w:val="nil"/>
              <w:left w:val="nil"/>
              <w:bottom w:val="single" w:sz="4" w:space="0" w:color="auto"/>
              <w:right w:val="single" w:sz="4" w:space="0" w:color="auto"/>
            </w:tcBorders>
            <w:shd w:val="clear" w:color="auto" w:fill="auto"/>
            <w:vAlign w:val="center"/>
            <w:hideMark/>
          </w:tcPr>
          <w:p w14:paraId="5DF46976"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тыс. руб.</w:t>
            </w:r>
          </w:p>
        </w:tc>
        <w:tc>
          <w:tcPr>
            <w:tcW w:w="1518" w:type="dxa"/>
            <w:tcBorders>
              <w:top w:val="nil"/>
              <w:left w:val="nil"/>
              <w:bottom w:val="single" w:sz="4" w:space="0" w:color="auto"/>
              <w:right w:val="single" w:sz="4" w:space="0" w:color="auto"/>
            </w:tcBorders>
            <w:shd w:val="clear" w:color="auto" w:fill="auto"/>
            <w:noWrap/>
            <w:vAlign w:val="center"/>
            <w:hideMark/>
          </w:tcPr>
          <w:p w14:paraId="047ECA1C"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549,62</w:t>
            </w:r>
          </w:p>
        </w:tc>
        <w:tc>
          <w:tcPr>
            <w:tcW w:w="1929" w:type="dxa"/>
            <w:tcBorders>
              <w:top w:val="nil"/>
              <w:left w:val="nil"/>
              <w:bottom w:val="single" w:sz="4" w:space="0" w:color="auto"/>
              <w:right w:val="single" w:sz="4" w:space="0" w:color="auto"/>
            </w:tcBorders>
            <w:shd w:val="clear" w:color="auto" w:fill="auto"/>
            <w:noWrap/>
            <w:vAlign w:val="center"/>
            <w:hideMark/>
          </w:tcPr>
          <w:p w14:paraId="0F1C396A"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571,61</w:t>
            </w:r>
          </w:p>
        </w:tc>
        <w:tc>
          <w:tcPr>
            <w:tcW w:w="1674" w:type="dxa"/>
            <w:tcBorders>
              <w:top w:val="nil"/>
              <w:left w:val="nil"/>
              <w:bottom w:val="single" w:sz="4" w:space="0" w:color="auto"/>
              <w:right w:val="single" w:sz="4" w:space="0" w:color="auto"/>
            </w:tcBorders>
            <w:shd w:val="clear" w:color="auto" w:fill="auto"/>
            <w:noWrap/>
            <w:vAlign w:val="center"/>
            <w:hideMark/>
          </w:tcPr>
          <w:p w14:paraId="48D3558C"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594,47</w:t>
            </w:r>
          </w:p>
        </w:tc>
        <w:tc>
          <w:tcPr>
            <w:tcW w:w="1674" w:type="dxa"/>
            <w:tcBorders>
              <w:top w:val="nil"/>
              <w:left w:val="nil"/>
              <w:bottom w:val="single" w:sz="4" w:space="0" w:color="auto"/>
              <w:right w:val="single" w:sz="4" w:space="0" w:color="auto"/>
            </w:tcBorders>
            <w:shd w:val="clear" w:color="auto" w:fill="auto"/>
            <w:noWrap/>
            <w:vAlign w:val="center"/>
            <w:hideMark/>
          </w:tcPr>
          <w:p w14:paraId="6E85C4FB"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618,25</w:t>
            </w:r>
          </w:p>
        </w:tc>
        <w:tc>
          <w:tcPr>
            <w:tcW w:w="1674" w:type="dxa"/>
            <w:tcBorders>
              <w:top w:val="nil"/>
              <w:left w:val="nil"/>
              <w:bottom w:val="single" w:sz="4" w:space="0" w:color="auto"/>
              <w:right w:val="single" w:sz="4" w:space="0" w:color="auto"/>
            </w:tcBorders>
            <w:shd w:val="clear" w:color="auto" w:fill="auto"/>
            <w:noWrap/>
            <w:vAlign w:val="center"/>
            <w:hideMark/>
          </w:tcPr>
          <w:p w14:paraId="1CE2CB52"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642,98</w:t>
            </w:r>
          </w:p>
        </w:tc>
      </w:tr>
      <w:tr w:rsidR="00D36439" w:rsidRPr="00D36439" w14:paraId="61E0731A" w14:textId="77777777" w:rsidTr="00D36439">
        <w:trPr>
          <w:trHeight w:val="276"/>
        </w:trPr>
        <w:tc>
          <w:tcPr>
            <w:tcW w:w="4944" w:type="dxa"/>
            <w:tcBorders>
              <w:top w:val="nil"/>
              <w:left w:val="single" w:sz="8" w:space="0" w:color="auto"/>
              <w:bottom w:val="single" w:sz="4" w:space="0" w:color="auto"/>
              <w:right w:val="single" w:sz="4" w:space="0" w:color="auto"/>
            </w:tcBorders>
            <w:shd w:val="clear" w:color="auto" w:fill="auto"/>
            <w:vAlign w:val="center"/>
            <w:hideMark/>
          </w:tcPr>
          <w:p w14:paraId="3C1C4934" w14:textId="77777777" w:rsidR="00D36439" w:rsidRPr="00D36439" w:rsidRDefault="00D36439" w:rsidP="00D36439">
            <w:pPr>
              <w:spacing w:after="0" w:line="240" w:lineRule="auto"/>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 xml:space="preserve">после реализации проекта </w:t>
            </w:r>
          </w:p>
        </w:tc>
        <w:tc>
          <w:tcPr>
            <w:tcW w:w="1622" w:type="dxa"/>
            <w:tcBorders>
              <w:top w:val="nil"/>
              <w:left w:val="nil"/>
              <w:bottom w:val="single" w:sz="4" w:space="0" w:color="auto"/>
              <w:right w:val="single" w:sz="4" w:space="0" w:color="auto"/>
            </w:tcBorders>
            <w:shd w:val="clear" w:color="auto" w:fill="auto"/>
            <w:vAlign w:val="center"/>
            <w:hideMark/>
          </w:tcPr>
          <w:p w14:paraId="24311DE5"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тыс. руб.</w:t>
            </w:r>
          </w:p>
        </w:tc>
        <w:tc>
          <w:tcPr>
            <w:tcW w:w="1518" w:type="dxa"/>
            <w:tcBorders>
              <w:top w:val="nil"/>
              <w:left w:val="nil"/>
              <w:bottom w:val="single" w:sz="4" w:space="0" w:color="auto"/>
              <w:right w:val="single" w:sz="4" w:space="0" w:color="auto"/>
            </w:tcBorders>
            <w:shd w:val="clear" w:color="auto" w:fill="auto"/>
            <w:noWrap/>
            <w:vAlign w:val="center"/>
            <w:hideMark/>
          </w:tcPr>
          <w:p w14:paraId="0B54910B"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489,13</w:t>
            </w:r>
          </w:p>
        </w:tc>
        <w:tc>
          <w:tcPr>
            <w:tcW w:w="1929" w:type="dxa"/>
            <w:tcBorders>
              <w:top w:val="nil"/>
              <w:left w:val="nil"/>
              <w:bottom w:val="single" w:sz="4" w:space="0" w:color="auto"/>
              <w:right w:val="single" w:sz="4" w:space="0" w:color="auto"/>
            </w:tcBorders>
            <w:shd w:val="clear" w:color="auto" w:fill="auto"/>
            <w:noWrap/>
            <w:vAlign w:val="center"/>
            <w:hideMark/>
          </w:tcPr>
          <w:p w14:paraId="464D04F9"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508,69</w:t>
            </w:r>
          </w:p>
        </w:tc>
        <w:tc>
          <w:tcPr>
            <w:tcW w:w="1674" w:type="dxa"/>
            <w:tcBorders>
              <w:top w:val="nil"/>
              <w:left w:val="nil"/>
              <w:bottom w:val="single" w:sz="4" w:space="0" w:color="auto"/>
              <w:right w:val="single" w:sz="4" w:space="0" w:color="auto"/>
            </w:tcBorders>
            <w:shd w:val="clear" w:color="auto" w:fill="auto"/>
            <w:noWrap/>
            <w:vAlign w:val="center"/>
            <w:hideMark/>
          </w:tcPr>
          <w:p w14:paraId="13C4A438"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529,04</w:t>
            </w:r>
          </w:p>
        </w:tc>
        <w:tc>
          <w:tcPr>
            <w:tcW w:w="1674" w:type="dxa"/>
            <w:tcBorders>
              <w:top w:val="nil"/>
              <w:left w:val="nil"/>
              <w:bottom w:val="single" w:sz="4" w:space="0" w:color="auto"/>
              <w:right w:val="single" w:sz="4" w:space="0" w:color="auto"/>
            </w:tcBorders>
            <w:shd w:val="clear" w:color="auto" w:fill="auto"/>
            <w:noWrap/>
            <w:vAlign w:val="center"/>
            <w:hideMark/>
          </w:tcPr>
          <w:p w14:paraId="79DCB110"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550,20</w:t>
            </w:r>
          </w:p>
        </w:tc>
        <w:tc>
          <w:tcPr>
            <w:tcW w:w="1674" w:type="dxa"/>
            <w:tcBorders>
              <w:top w:val="nil"/>
              <w:left w:val="nil"/>
              <w:bottom w:val="single" w:sz="4" w:space="0" w:color="auto"/>
              <w:right w:val="single" w:sz="4" w:space="0" w:color="auto"/>
            </w:tcBorders>
            <w:shd w:val="clear" w:color="auto" w:fill="auto"/>
            <w:noWrap/>
            <w:vAlign w:val="center"/>
            <w:hideMark/>
          </w:tcPr>
          <w:p w14:paraId="22819FE9" w14:textId="77777777" w:rsidR="00D36439" w:rsidRPr="00D36439" w:rsidRDefault="00D36439" w:rsidP="00D36439">
            <w:pPr>
              <w:spacing w:after="0" w:line="240" w:lineRule="auto"/>
              <w:jc w:val="center"/>
              <w:rPr>
                <w:rFonts w:ascii="Times New Roman" w:eastAsia="Times New Roman" w:hAnsi="Times New Roman" w:cs="Times New Roman"/>
                <w:i/>
                <w:iCs/>
                <w:sz w:val="18"/>
                <w:szCs w:val="18"/>
                <w:lang w:eastAsia="ru-RU"/>
              </w:rPr>
            </w:pPr>
            <w:r w:rsidRPr="00D36439">
              <w:rPr>
                <w:rFonts w:ascii="Times New Roman" w:eastAsia="Times New Roman" w:hAnsi="Times New Roman" w:cs="Times New Roman"/>
                <w:i/>
                <w:iCs/>
                <w:sz w:val="18"/>
                <w:szCs w:val="18"/>
                <w:lang w:eastAsia="ru-RU"/>
              </w:rPr>
              <w:t>572,21</w:t>
            </w:r>
          </w:p>
        </w:tc>
      </w:tr>
      <w:tr w:rsidR="00D36439" w:rsidRPr="00D36439" w14:paraId="7264730B" w14:textId="77777777" w:rsidTr="00D36439">
        <w:trPr>
          <w:trHeight w:val="276"/>
        </w:trPr>
        <w:tc>
          <w:tcPr>
            <w:tcW w:w="494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AAC94E4" w14:textId="77777777" w:rsidR="00D36439" w:rsidRPr="00D36439" w:rsidRDefault="00D36439" w:rsidP="00D36439">
            <w:pPr>
              <w:spacing w:after="0" w:line="240" w:lineRule="auto"/>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Эффект от реализации проекта</w:t>
            </w:r>
          </w:p>
        </w:tc>
        <w:tc>
          <w:tcPr>
            <w:tcW w:w="1622" w:type="dxa"/>
            <w:tcBorders>
              <w:top w:val="single" w:sz="8" w:space="0" w:color="auto"/>
              <w:left w:val="nil"/>
              <w:bottom w:val="single" w:sz="8" w:space="0" w:color="auto"/>
              <w:right w:val="single" w:sz="4" w:space="0" w:color="auto"/>
            </w:tcBorders>
            <w:shd w:val="clear" w:color="auto" w:fill="auto"/>
            <w:vAlign w:val="center"/>
            <w:hideMark/>
          </w:tcPr>
          <w:p w14:paraId="49D8F6F9" w14:textId="29F4F892" w:rsidR="00D36439" w:rsidRPr="00D36439" w:rsidRDefault="00D36439" w:rsidP="00D36439">
            <w:pPr>
              <w:spacing w:after="0" w:line="240" w:lineRule="auto"/>
              <w:jc w:val="center"/>
              <w:rPr>
                <w:rFonts w:ascii="Times New Roman" w:eastAsia="Times New Roman" w:hAnsi="Times New Roman" w:cs="Times New Roman"/>
                <w:sz w:val="18"/>
                <w:szCs w:val="18"/>
                <w:lang w:eastAsia="ru-RU"/>
              </w:rPr>
            </w:pPr>
            <w:r w:rsidRPr="00D36439">
              <w:rPr>
                <w:rFonts w:ascii="Times New Roman" w:eastAsia="Times New Roman" w:hAnsi="Times New Roman" w:cs="Times New Roman"/>
                <w:sz w:val="18"/>
                <w:szCs w:val="18"/>
                <w:lang w:eastAsia="ru-RU"/>
              </w:rPr>
              <w:t>тыс.</w:t>
            </w:r>
            <w:r>
              <w:rPr>
                <w:rFonts w:ascii="Times New Roman" w:eastAsia="Times New Roman" w:hAnsi="Times New Roman" w:cs="Times New Roman"/>
                <w:sz w:val="18"/>
                <w:szCs w:val="18"/>
                <w:lang w:eastAsia="ru-RU"/>
              </w:rPr>
              <w:t xml:space="preserve"> </w:t>
            </w:r>
            <w:r w:rsidRPr="00D36439">
              <w:rPr>
                <w:rFonts w:ascii="Times New Roman" w:eastAsia="Times New Roman" w:hAnsi="Times New Roman" w:cs="Times New Roman"/>
                <w:sz w:val="18"/>
                <w:szCs w:val="18"/>
                <w:lang w:eastAsia="ru-RU"/>
              </w:rPr>
              <w:t>руб.</w:t>
            </w:r>
          </w:p>
        </w:tc>
        <w:tc>
          <w:tcPr>
            <w:tcW w:w="1518" w:type="dxa"/>
            <w:tcBorders>
              <w:top w:val="single" w:sz="8" w:space="0" w:color="auto"/>
              <w:left w:val="nil"/>
              <w:bottom w:val="single" w:sz="8" w:space="0" w:color="auto"/>
              <w:right w:val="single" w:sz="4" w:space="0" w:color="auto"/>
            </w:tcBorders>
            <w:shd w:val="clear" w:color="auto" w:fill="auto"/>
            <w:noWrap/>
            <w:vAlign w:val="center"/>
            <w:hideMark/>
          </w:tcPr>
          <w:p w14:paraId="238789F2"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60,49</w:t>
            </w:r>
          </w:p>
        </w:tc>
        <w:tc>
          <w:tcPr>
            <w:tcW w:w="1929" w:type="dxa"/>
            <w:tcBorders>
              <w:top w:val="single" w:sz="8" w:space="0" w:color="auto"/>
              <w:left w:val="nil"/>
              <w:bottom w:val="single" w:sz="8" w:space="0" w:color="auto"/>
              <w:right w:val="single" w:sz="4" w:space="0" w:color="auto"/>
            </w:tcBorders>
            <w:shd w:val="clear" w:color="auto" w:fill="auto"/>
            <w:noWrap/>
            <w:vAlign w:val="center"/>
            <w:hideMark/>
          </w:tcPr>
          <w:p w14:paraId="21C3DA70"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62,91</w:t>
            </w:r>
          </w:p>
        </w:tc>
        <w:tc>
          <w:tcPr>
            <w:tcW w:w="1674" w:type="dxa"/>
            <w:tcBorders>
              <w:top w:val="single" w:sz="8" w:space="0" w:color="auto"/>
              <w:left w:val="nil"/>
              <w:bottom w:val="single" w:sz="8" w:space="0" w:color="auto"/>
              <w:right w:val="single" w:sz="4" w:space="0" w:color="auto"/>
            </w:tcBorders>
            <w:shd w:val="clear" w:color="auto" w:fill="auto"/>
            <w:noWrap/>
            <w:vAlign w:val="center"/>
            <w:hideMark/>
          </w:tcPr>
          <w:p w14:paraId="719FC623"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65,43</w:t>
            </w:r>
          </w:p>
        </w:tc>
        <w:tc>
          <w:tcPr>
            <w:tcW w:w="1674" w:type="dxa"/>
            <w:tcBorders>
              <w:top w:val="single" w:sz="8" w:space="0" w:color="auto"/>
              <w:left w:val="nil"/>
              <w:bottom w:val="single" w:sz="8" w:space="0" w:color="auto"/>
              <w:right w:val="single" w:sz="4" w:space="0" w:color="auto"/>
            </w:tcBorders>
            <w:shd w:val="clear" w:color="auto" w:fill="auto"/>
            <w:noWrap/>
            <w:vAlign w:val="center"/>
            <w:hideMark/>
          </w:tcPr>
          <w:p w14:paraId="1981298C"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68,05</w:t>
            </w:r>
          </w:p>
        </w:tc>
        <w:tc>
          <w:tcPr>
            <w:tcW w:w="1674" w:type="dxa"/>
            <w:tcBorders>
              <w:top w:val="single" w:sz="8" w:space="0" w:color="auto"/>
              <w:left w:val="nil"/>
              <w:bottom w:val="single" w:sz="8" w:space="0" w:color="auto"/>
              <w:right w:val="single" w:sz="4" w:space="0" w:color="auto"/>
            </w:tcBorders>
            <w:shd w:val="clear" w:color="auto" w:fill="auto"/>
            <w:noWrap/>
            <w:vAlign w:val="center"/>
            <w:hideMark/>
          </w:tcPr>
          <w:p w14:paraId="0B23AB04" w14:textId="77777777" w:rsidR="00D36439" w:rsidRPr="00D36439" w:rsidRDefault="00D36439" w:rsidP="00D36439">
            <w:pPr>
              <w:spacing w:after="0" w:line="240" w:lineRule="auto"/>
              <w:jc w:val="center"/>
              <w:rPr>
                <w:rFonts w:ascii="Times New Roman" w:eastAsia="Times New Roman" w:hAnsi="Times New Roman" w:cs="Times New Roman"/>
                <w:b/>
                <w:bCs/>
                <w:sz w:val="18"/>
                <w:szCs w:val="18"/>
                <w:lang w:eastAsia="ru-RU"/>
              </w:rPr>
            </w:pPr>
            <w:r w:rsidRPr="00D36439">
              <w:rPr>
                <w:rFonts w:ascii="Times New Roman" w:eastAsia="Times New Roman" w:hAnsi="Times New Roman" w:cs="Times New Roman"/>
                <w:b/>
                <w:bCs/>
                <w:sz w:val="18"/>
                <w:szCs w:val="18"/>
                <w:lang w:eastAsia="ru-RU"/>
              </w:rPr>
              <w:t>70,77</w:t>
            </w:r>
          </w:p>
        </w:tc>
      </w:tr>
    </w:tbl>
    <w:p w14:paraId="5DBBF66C" w14:textId="77777777" w:rsidR="00D36439" w:rsidRDefault="00D36439" w:rsidP="009C5281">
      <w:pPr>
        <w:tabs>
          <w:tab w:val="left" w:pos="0"/>
        </w:tabs>
        <w:spacing w:after="0" w:line="360" w:lineRule="auto"/>
        <w:ind w:firstLine="567"/>
        <w:jc w:val="both"/>
        <w:rPr>
          <w:rFonts w:ascii="Times New Roman" w:hAnsi="Times New Roman"/>
          <w:sz w:val="28"/>
          <w:szCs w:val="28"/>
        </w:rPr>
        <w:sectPr w:rsidR="00D36439" w:rsidSect="00D36439">
          <w:pgSz w:w="16838" w:h="11906" w:orient="landscape" w:code="9"/>
          <w:pgMar w:top="1701" w:right="1134" w:bottom="851" w:left="1134" w:header="454" w:footer="454" w:gutter="0"/>
          <w:cols w:space="708"/>
          <w:docGrid w:linePitch="360"/>
        </w:sectPr>
      </w:pPr>
    </w:p>
    <w:p w14:paraId="2513814A" w14:textId="7CE9E109" w:rsidR="00A46A16" w:rsidRPr="007D381F" w:rsidRDefault="007D381F" w:rsidP="00C21D1D">
      <w:pPr>
        <w:pStyle w:val="1"/>
        <w:jc w:val="center"/>
        <w:rPr>
          <w:rFonts w:ascii="Times New Roman" w:eastAsiaTheme="minorHAnsi" w:hAnsi="Times New Roman" w:cs="Times New Roman"/>
          <w:sz w:val="28"/>
          <w:szCs w:val="28"/>
        </w:rPr>
      </w:pPr>
      <w:bookmarkStart w:id="89" w:name="_Toc107914309"/>
      <w:r w:rsidRPr="007D381F">
        <w:rPr>
          <w:rFonts w:ascii="Times New Roman" w:eastAsia="Calibri" w:hAnsi="Times New Roman" w:cs="Times New Roman"/>
          <w:sz w:val="28"/>
          <w:szCs w:val="28"/>
        </w:rPr>
        <w:lastRenderedPageBreak/>
        <w:t>4</w:t>
      </w:r>
      <w:r w:rsidR="008B0FAD" w:rsidRPr="007D381F">
        <w:rPr>
          <w:rFonts w:ascii="Times New Roman" w:eastAsia="Calibri" w:hAnsi="Times New Roman" w:cs="Times New Roman"/>
          <w:sz w:val="28"/>
          <w:szCs w:val="28"/>
        </w:rPr>
        <w:t>.</w:t>
      </w:r>
      <w:r w:rsidR="00A46A16" w:rsidRPr="007D381F">
        <w:rPr>
          <w:rFonts w:ascii="Times New Roman" w:eastAsia="Calibri" w:hAnsi="Times New Roman" w:cs="Times New Roman"/>
          <w:sz w:val="28"/>
          <w:szCs w:val="28"/>
        </w:rPr>
        <w:t xml:space="preserve"> </w:t>
      </w:r>
      <w:bookmarkEnd w:id="86"/>
      <w:r w:rsidR="00DF1E37" w:rsidRPr="007D381F">
        <w:rPr>
          <w:rFonts w:ascii="Times New Roman" w:eastAsia="Calibri" w:hAnsi="Times New Roman" w:cs="Times New Roman"/>
          <w:sz w:val="28"/>
          <w:szCs w:val="28"/>
        </w:rPr>
        <w:t>Обоснование потребности в необходимых ресурсах</w:t>
      </w:r>
      <w:bookmarkEnd w:id="87"/>
      <w:bookmarkEnd w:id="88"/>
      <w:bookmarkEnd w:id="89"/>
    </w:p>
    <w:p w14:paraId="09C963C6" w14:textId="5B9EC7BE" w:rsidR="00DF1E37" w:rsidRPr="007D381F" w:rsidRDefault="00DF1E37" w:rsidP="00DF1E37">
      <w:pPr>
        <w:tabs>
          <w:tab w:val="left" w:pos="0"/>
        </w:tabs>
        <w:spacing w:before="240" w:after="0" w:line="360" w:lineRule="auto"/>
        <w:ind w:firstLine="709"/>
        <w:jc w:val="both"/>
        <w:rPr>
          <w:rFonts w:ascii="Times New Roman" w:hAnsi="Times New Roman" w:cs="Times New Roman"/>
          <w:sz w:val="28"/>
          <w:szCs w:val="28"/>
        </w:rPr>
      </w:pPr>
      <w:r w:rsidRPr="007D381F">
        <w:rPr>
          <w:rFonts w:ascii="Times New Roman" w:hAnsi="Times New Roman" w:cs="Times New Roman"/>
          <w:sz w:val="28"/>
          <w:szCs w:val="28"/>
        </w:rPr>
        <w:t xml:space="preserve">Финансовое обеспечение мероприятий Программы осуществляется за счёт бюджетных </w:t>
      </w:r>
      <w:r w:rsidR="003D33A9" w:rsidRPr="007D381F">
        <w:rPr>
          <w:rFonts w:ascii="Times New Roman" w:hAnsi="Times New Roman" w:cs="Times New Roman"/>
          <w:sz w:val="28"/>
          <w:szCs w:val="28"/>
        </w:rPr>
        <w:t>средств</w:t>
      </w:r>
      <w:r w:rsidRPr="007D381F">
        <w:rPr>
          <w:rFonts w:ascii="Times New Roman" w:hAnsi="Times New Roman" w:cs="Times New Roman"/>
          <w:sz w:val="28"/>
          <w:szCs w:val="28"/>
        </w:rPr>
        <w:t xml:space="preserve">. </w:t>
      </w:r>
    </w:p>
    <w:p w14:paraId="0E0561A6" w14:textId="71D39A29" w:rsidR="00DF1E37" w:rsidRPr="007D381F" w:rsidRDefault="00DF1E37" w:rsidP="00DF1E37">
      <w:pPr>
        <w:tabs>
          <w:tab w:val="left" w:pos="0"/>
        </w:tabs>
        <w:spacing w:after="0" w:line="360" w:lineRule="auto"/>
        <w:ind w:firstLine="709"/>
        <w:jc w:val="both"/>
        <w:rPr>
          <w:rFonts w:ascii="Times New Roman" w:hAnsi="Times New Roman" w:cs="Times New Roman"/>
          <w:sz w:val="28"/>
          <w:szCs w:val="28"/>
        </w:rPr>
      </w:pPr>
      <w:r w:rsidRPr="007D381F">
        <w:rPr>
          <w:rFonts w:ascii="Times New Roman" w:hAnsi="Times New Roman" w:cs="Times New Roman"/>
          <w:sz w:val="28"/>
          <w:szCs w:val="28"/>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w:t>
      </w:r>
      <w:r w:rsidR="0015496E" w:rsidRPr="007D381F">
        <w:rPr>
          <w:rFonts w:ascii="Times New Roman" w:hAnsi="Times New Roman" w:cs="Times New Roman"/>
          <w:sz w:val="28"/>
          <w:szCs w:val="28"/>
        </w:rPr>
        <w:t>,</w:t>
      </w:r>
      <w:r w:rsidRPr="007D381F">
        <w:rPr>
          <w:rFonts w:ascii="Times New Roman" w:hAnsi="Times New Roman" w:cs="Times New Roman"/>
          <w:sz w:val="28"/>
          <w:szCs w:val="28"/>
        </w:rPr>
        <w:t xml:space="preserve"> </w:t>
      </w:r>
      <w:r w:rsidR="0015496E" w:rsidRPr="007D381F">
        <w:rPr>
          <w:rFonts w:ascii="Times New Roman" w:hAnsi="Times New Roman" w:cs="Times New Roman"/>
          <w:sz w:val="28"/>
          <w:szCs w:val="28"/>
        </w:rPr>
        <w:t>а также</w:t>
      </w:r>
      <w:r w:rsidRPr="007D381F">
        <w:rPr>
          <w:rFonts w:ascii="Times New Roman" w:hAnsi="Times New Roman" w:cs="Times New Roman"/>
          <w:sz w:val="28"/>
          <w:szCs w:val="28"/>
        </w:rPr>
        <w:t xml:space="preserve"> внебюджетные источники.</w:t>
      </w:r>
    </w:p>
    <w:p w14:paraId="7F7FD20D" w14:textId="09C995D8" w:rsidR="00DF1E37" w:rsidRPr="007D381F" w:rsidRDefault="00DF1E37" w:rsidP="003D1E7F">
      <w:pPr>
        <w:spacing w:after="0" w:line="360" w:lineRule="auto"/>
        <w:ind w:firstLine="709"/>
        <w:jc w:val="both"/>
        <w:rPr>
          <w:rFonts w:ascii="Times New Roman" w:hAnsi="Times New Roman" w:cs="Times New Roman"/>
          <w:sz w:val="28"/>
          <w:szCs w:val="28"/>
        </w:rPr>
      </w:pPr>
      <w:r w:rsidRPr="007D381F">
        <w:rPr>
          <w:rFonts w:ascii="Times New Roman" w:hAnsi="Times New Roman" w:cs="Times New Roman"/>
          <w:sz w:val="28"/>
          <w:szCs w:val="28"/>
        </w:rPr>
        <w:t xml:space="preserve">Совокупная Программа проектов в сфере энергосбережения и повышения энергетической эффективности </w:t>
      </w:r>
      <w:r w:rsidR="00B41779" w:rsidRPr="007D381F">
        <w:rPr>
          <w:rFonts w:ascii="Times New Roman" w:hAnsi="Times New Roman" w:cs="Times New Roman"/>
          <w:sz w:val="28"/>
          <w:szCs w:val="28"/>
        </w:rPr>
        <w:t xml:space="preserve">Администрации </w:t>
      </w:r>
      <w:r w:rsidR="00323159">
        <w:rPr>
          <w:rFonts w:ascii="Times New Roman" w:hAnsi="Times New Roman" w:cs="Times New Roman"/>
          <w:sz w:val="28"/>
          <w:szCs w:val="28"/>
        </w:rPr>
        <w:t>сельского</w:t>
      </w:r>
      <w:r w:rsidR="00B41779" w:rsidRPr="007D381F">
        <w:rPr>
          <w:rFonts w:ascii="Times New Roman" w:hAnsi="Times New Roman" w:cs="Times New Roman"/>
          <w:sz w:val="28"/>
          <w:szCs w:val="28"/>
        </w:rPr>
        <w:t xml:space="preserve"> поселения </w:t>
      </w:r>
      <w:r w:rsidR="00D36439">
        <w:rPr>
          <w:rFonts w:ascii="Times New Roman" w:hAnsi="Times New Roman" w:cs="Times New Roman"/>
          <w:sz w:val="28"/>
          <w:szCs w:val="28"/>
        </w:rPr>
        <w:t>Назаровка</w:t>
      </w:r>
      <w:r w:rsidR="001923F8" w:rsidRPr="007D381F">
        <w:rPr>
          <w:rFonts w:ascii="Times New Roman" w:hAnsi="Times New Roman" w:cs="Times New Roman"/>
          <w:sz w:val="28"/>
          <w:szCs w:val="28"/>
        </w:rPr>
        <w:t>,</w:t>
      </w:r>
      <w:r w:rsidRPr="007D381F">
        <w:rPr>
          <w:rFonts w:ascii="Times New Roman" w:hAnsi="Times New Roman" w:cs="Times New Roman"/>
          <w:sz w:val="28"/>
          <w:szCs w:val="28"/>
        </w:rPr>
        <w:t xml:space="preserve"> а также объёмы и источники инвестиций на реализацию проектов Программы представлены в таблице</w:t>
      </w:r>
      <w:r w:rsidR="006D3024">
        <w:rPr>
          <w:rFonts w:ascii="Times New Roman" w:hAnsi="Times New Roman" w:cs="Times New Roman"/>
          <w:sz w:val="28"/>
          <w:szCs w:val="28"/>
        </w:rPr>
        <w:t>, согласно приложению № 1 к настоящей Программе</w:t>
      </w:r>
      <w:r w:rsidR="009240DB" w:rsidRPr="007D381F">
        <w:rPr>
          <w:rFonts w:ascii="Times New Roman" w:hAnsi="Times New Roman" w:cs="Times New Roman"/>
          <w:sz w:val="28"/>
          <w:szCs w:val="28"/>
        </w:rPr>
        <w:t>.</w:t>
      </w:r>
    </w:p>
    <w:p w14:paraId="09CDD924" w14:textId="1465FA8A" w:rsidR="00DF1E37" w:rsidRPr="007D381F" w:rsidRDefault="00DF1E37" w:rsidP="00064207">
      <w:pPr>
        <w:spacing w:after="0" w:line="360" w:lineRule="auto"/>
        <w:ind w:firstLine="709"/>
        <w:jc w:val="both"/>
        <w:rPr>
          <w:rFonts w:ascii="Times New Roman" w:hAnsi="Times New Roman" w:cs="Times New Roman"/>
          <w:sz w:val="28"/>
          <w:szCs w:val="28"/>
        </w:rPr>
      </w:pPr>
      <w:r w:rsidRPr="007D381F">
        <w:rPr>
          <w:rFonts w:ascii="Times New Roman" w:hAnsi="Times New Roman" w:cs="Times New Roman"/>
          <w:sz w:val="28"/>
          <w:szCs w:val="28"/>
        </w:rPr>
        <w:t xml:space="preserve">Общий объем финансирования Программы </w:t>
      </w:r>
      <w:r w:rsidR="00B12E63" w:rsidRPr="00CA6287">
        <w:rPr>
          <w:rFonts w:ascii="Times New Roman" w:hAnsi="Times New Roman" w:cs="Times New Roman"/>
          <w:color w:val="000000" w:themeColor="text1"/>
          <w:sz w:val="28"/>
          <w:szCs w:val="28"/>
        </w:rPr>
        <w:t xml:space="preserve">составляет </w:t>
      </w:r>
      <w:r w:rsidR="00D36439">
        <w:rPr>
          <w:rFonts w:ascii="Times New Roman" w:hAnsi="Times New Roman" w:cs="Times New Roman"/>
          <w:color w:val="000000" w:themeColor="text1"/>
          <w:sz w:val="28"/>
          <w:szCs w:val="28"/>
        </w:rPr>
        <w:t>82,8</w:t>
      </w:r>
      <w:r w:rsidR="00666003">
        <w:rPr>
          <w:rFonts w:ascii="Times New Roman" w:hAnsi="Times New Roman" w:cs="Times New Roman"/>
          <w:color w:val="000000" w:themeColor="text1"/>
          <w:sz w:val="28"/>
          <w:szCs w:val="28"/>
        </w:rPr>
        <w:t>6</w:t>
      </w:r>
      <w:r w:rsidR="007D381F" w:rsidRPr="00CA6287">
        <w:rPr>
          <w:rFonts w:ascii="Times New Roman" w:hAnsi="Times New Roman" w:cs="Times New Roman"/>
          <w:color w:val="000000" w:themeColor="text1"/>
          <w:sz w:val="28"/>
          <w:szCs w:val="28"/>
        </w:rPr>
        <w:t xml:space="preserve"> тыс.</w:t>
      </w:r>
      <w:r w:rsidRPr="00CA6287">
        <w:rPr>
          <w:rFonts w:ascii="Times New Roman" w:hAnsi="Times New Roman" w:cs="Times New Roman"/>
          <w:color w:val="000000" w:themeColor="text1"/>
          <w:sz w:val="28"/>
          <w:szCs w:val="28"/>
        </w:rPr>
        <w:t xml:space="preserve"> </w:t>
      </w:r>
      <w:r w:rsidRPr="007D381F">
        <w:rPr>
          <w:rFonts w:ascii="Times New Roman" w:hAnsi="Times New Roman" w:cs="Times New Roman"/>
          <w:sz w:val="28"/>
          <w:szCs w:val="28"/>
        </w:rPr>
        <w:t>руб., в том числе:</w:t>
      </w:r>
    </w:p>
    <w:p w14:paraId="7981DC0E" w14:textId="7931E1BC" w:rsidR="00CA6287" w:rsidRPr="002E4EEE" w:rsidRDefault="00CA6287" w:rsidP="00CA6287">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sidRPr="002E4EEE">
        <w:rPr>
          <w:rFonts w:ascii="Times New Roman" w:eastAsia="Times New Roman" w:hAnsi="Times New Roman" w:cs="Times New Roman"/>
          <w:sz w:val="28"/>
          <w:szCs w:val="28"/>
          <w:shd w:val="clear" w:color="auto" w:fill="FFFFFF"/>
          <w:lang w:eastAsia="ru-RU"/>
        </w:rPr>
        <w:t xml:space="preserve">2022 год – </w:t>
      </w:r>
      <w:r>
        <w:rPr>
          <w:rFonts w:ascii="Times New Roman" w:eastAsia="Times New Roman" w:hAnsi="Times New Roman" w:cs="Times New Roman"/>
          <w:sz w:val="28"/>
          <w:szCs w:val="28"/>
          <w:shd w:val="clear" w:color="auto" w:fill="FFFFFF"/>
          <w:lang w:eastAsia="ru-RU"/>
        </w:rPr>
        <w:t>0,</w:t>
      </w:r>
      <w:r w:rsidR="00D36439">
        <w:rPr>
          <w:rFonts w:ascii="Times New Roman" w:eastAsia="Times New Roman" w:hAnsi="Times New Roman" w:cs="Times New Roman"/>
          <w:sz w:val="28"/>
          <w:szCs w:val="28"/>
          <w:shd w:val="clear" w:color="auto" w:fill="FFFFFF"/>
          <w:lang w:eastAsia="ru-RU"/>
        </w:rPr>
        <w:t>00</w:t>
      </w:r>
      <w:r w:rsidRPr="002E4EEE">
        <w:rPr>
          <w:rFonts w:ascii="Times New Roman" w:eastAsia="Times New Roman" w:hAnsi="Times New Roman" w:cs="Times New Roman"/>
          <w:sz w:val="28"/>
          <w:szCs w:val="28"/>
          <w:shd w:val="clear" w:color="auto" w:fill="FFFFFF"/>
          <w:lang w:eastAsia="ru-RU"/>
        </w:rPr>
        <w:t xml:space="preserve"> тыс. руб.; </w:t>
      </w:r>
    </w:p>
    <w:p w14:paraId="05E3EF43" w14:textId="4640C2D0" w:rsidR="00CA6287" w:rsidRPr="002E4EEE" w:rsidRDefault="00CA6287" w:rsidP="00CA6287">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sidRPr="002E4EEE">
        <w:rPr>
          <w:rFonts w:ascii="Times New Roman" w:eastAsia="Times New Roman" w:hAnsi="Times New Roman" w:cs="Times New Roman"/>
          <w:sz w:val="28"/>
          <w:szCs w:val="28"/>
          <w:shd w:val="clear" w:color="auto" w:fill="FFFFFF"/>
          <w:lang w:eastAsia="ru-RU"/>
        </w:rPr>
        <w:t>2023 год –</w:t>
      </w:r>
      <w:r>
        <w:rPr>
          <w:rFonts w:ascii="Times New Roman" w:eastAsia="Times New Roman" w:hAnsi="Times New Roman" w:cs="Times New Roman"/>
          <w:sz w:val="28"/>
          <w:szCs w:val="28"/>
          <w:shd w:val="clear" w:color="auto" w:fill="FFFFFF"/>
          <w:lang w:eastAsia="ru-RU"/>
        </w:rPr>
        <w:t xml:space="preserve"> </w:t>
      </w:r>
      <w:r w:rsidR="00D36439">
        <w:rPr>
          <w:rFonts w:ascii="Times New Roman" w:eastAsia="Times New Roman" w:hAnsi="Times New Roman" w:cs="Times New Roman"/>
          <w:sz w:val="28"/>
          <w:szCs w:val="28"/>
          <w:shd w:val="clear" w:color="auto" w:fill="FFFFFF"/>
          <w:lang w:eastAsia="ru-RU"/>
        </w:rPr>
        <w:t>2,56</w:t>
      </w:r>
      <w:r w:rsidRPr="002E4EEE">
        <w:rPr>
          <w:rFonts w:ascii="Times New Roman" w:eastAsia="Times New Roman" w:hAnsi="Times New Roman" w:cs="Times New Roman"/>
          <w:sz w:val="28"/>
          <w:szCs w:val="28"/>
          <w:shd w:val="clear" w:color="auto" w:fill="FFFFFF"/>
          <w:lang w:eastAsia="ru-RU"/>
        </w:rPr>
        <w:t xml:space="preserve"> тыс. руб.; </w:t>
      </w:r>
    </w:p>
    <w:p w14:paraId="145E9FA8" w14:textId="6F8FB6D8" w:rsidR="00CA6287" w:rsidRDefault="00CA6287" w:rsidP="00CA6287">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sidRPr="002E4EEE">
        <w:rPr>
          <w:rFonts w:ascii="Times New Roman" w:eastAsia="Times New Roman" w:hAnsi="Times New Roman" w:cs="Times New Roman"/>
          <w:sz w:val="28"/>
          <w:szCs w:val="28"/>
          <w:shd w:val="clear" w:color="auto" w:fill="FFFFFF"/>
          <w:lang w:eastAsia="ru-RU"/>
        </w:rPr>
        <w:t xml:space="preserve">2024 год – </w:t>
      </w:r>
      <w:r w:rsidR="00D36439">
        <w:rPr>
          <w:rFonts w:ascii="Times New Roman" w:eastAsia="Times New Roman" w:hAnsi="Times New Roman" w:cs="Times New Roman"/>
          <w:sz w:val="28"/>
          <w:szCs w:val="28"/>
          <w:shd w:val="clear" w:color="auto" w:fill="FFFFFF"/>
          <w:lang w:eastAsia="ru-RU"/>
        </w:rPr>
        <w:t>80,30</w:t>
      </w:r>
      <w:r w:rsidRPr="002E4EEE">
        <w:rPr>
          <w:rFonts w:ascii="Times New Roman" w:eastAsia="Times New Roman" w:hAnsi="Times New Roman" w:cs="Times New Roman"/>
          <w:sz w:val="28"/>
          <w:szCs w:val="28"/>
          <w:shd w:val="clear" w:color="auto" w:fill="FFFFFF"/>
          <w:lang w:eastAsia="ru-RU"/>
        </w:rPr>
        <w:t xml:space="preserve"> тыс. руб</w:t>
      </w:r>
      <w:r>
        <w:rPr>
          <w:rFonts w:ascii="Times New Roman" w:eastAsia="Times New Roman" w:hAnsi="Times New Roman" w:cs="Times New Roman"/>
          <w:sz w:val="28"/>
          <w:szCs w:val="28"/>
          <w:shd w:val="clear" w:color="auto" w:fill="FFFFFF"/>
          <w:lang w:eastAsia="ru-RU"/>
        </w:rPr>
        <w:t>.;</w:t>
      </w:r>
    </w:p>
    <w:p w14:paraId="0D1F99FF" w14:textId="368B5058" w:rsidR="00CA6287" w:rsidRDefault="00CA6287" w:rsidP="00CA6287">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2025 год – </w:t>
      </w:r>
      <w:r w:rsidR="00D36439">
        <w:rPr>
          <w:rFonts w:ascii="Times New Roman" w:eastAsia="Times New Roman" w:hAnsi="Times New Roman" w:cs="Times New Roman"/>
          <w:sz w:val="28"/>
          <w:szCs w:val="28"/>
          <w:shd w:val="clear" w:color="auto" w:fill="FFFFFF"/>
          <w:lang w:eastAsia="ru-RU"/>
        </w:rPr>
        <w:t>0,00</w:t>
      </w:r>
      <w:r>
        <w:rPr>
          <w:rFonts w:ascii="Times New Roman" w:eastAsia="Times New Roman" w:hAnsi="Times New Roman" w:cs="Times New Roman"/>
          <w:sz w:val="28"/>
          <w:szCs w:val="28"/>
          <w:shd w:val="clear" w:color="auto" w:fill="FFFFFF"/>
          <w:lang w:eastAsia="ru-RU"/>
        </w:rPr>
        <w:t xml:space="preserve"> тыс. руб.;</w:t>
      </w:r>
    </w:p>
    <w:p w14:paraId="10637453" w14:textId="19960CD9" w:rsidR="00CA6287" w:rsidRPr="002E4EEE" w:rsidRDefault="00CA6287" w:rsidP="00CA6287">
      <w:pPr>
        <w:pStyle w:val="afc"/>
        <w:numPr>
          <w:ilvl w:val="0"/>
          <w:numId w:val="25"/>
        </w:numPr>
        <w:tabs>
          <w:tab w:val="left" w:pos="0"/>
        </w:tabs>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2026 год – 0,0</w:t>
      </w:r>
      <w:r w:rsidR="00D36439">
        <w:rPr>
          <w:rFonts w:ascii="Times New Roman" w:eastAsia="Times New Roman" w:hAnsi="Times New Roman" w:cs="Times New Roman"/>
          <w:sz w:val="28"/>
          <w:szCs w:val="28"/>
          <w:shd w:val="clear" w:color="auto" w:fill="FFFFFF"/>
          <w:lang w:eastAsia="ru-RU"/>
        </w:rPr>
        <w:t>0</w:t>
      </w:r>
      <w:r>
        <w:rPr>
          <w:rFonts w:ascii="Times New Roman" w:eastAsia="Times New Roman" w:hAnsi="Times New Roman" w:cs="Times New Roman"/>
          <w:sz w:val="28"/>
          <w:szCs w:val="28"/>
          <w:shd w:val="clear" w:color="auto" w:fill="FFFFFF"/>
          <w:lang w:eastAsia="ru-RU"/>
        </w:rPr>
        <w:t xml:space="preserve"> тыс. руб.</w:t>
      </w:r>
    </w:p>
    <w:p w14:paraId="4207C46C" w14:textId="19165CA5" w:rsidR="00DF1E37" w:rsidRPr="007D381F" w:rsidRDefault="00DF1E37" w:rsidP="003D1E7F">
      <w:pPr>
        <w:spacing w:before="120" w:after="0" w:line="360" w:lineRule="auto"/>
        <w:ind w:firstLine="709"/>
        <w:jc w:val="both"/>
        <w:rPr>
          <w:rFonts w:ascii="Times New Roman" w:hAnsi="Times New Roman" w:cs="Times New Roman"/>
          <w:sz w:val="28"/>
          <w:szCs w:val="28"/>
        </w:rPr>
      </w:pPr>
      <w:r w:rsidRPr="007D381F">
        <w:rPr>
          <w:rFonts w:ascii="Times New Roman" w:hAnsi="Times New Roman" w:cs="Times New Roman"/>
          <w:sz w:val="28"/>
          <w:szCs w:val="28"/>
        </w:rPr>
        <w:t xml:space="preserve">Объемы и структура финансирования </w:t>
      </w:r>
      <w:r w:rsidR="000A1DA7" w:rsidRPr="007D381F">
        <w:rPr>
          <w:rFonts w:ascii="Times New Roman" w:hAnsi="Times New Roman" w:cs="Times New Roman"/>
          <w:sz w:val="28"/>
          <w:szCs w:val="28"/>
        </w:rPr>
        <w:t>Программы</w:t>
      </w:r>
      <w:r w:rsidRPr="007D381F">
        <w:rPr>
          <w:rFonts w:ascii="Times New Roman" w:hAnsi="Times New Roman" w:cs="Times New Roman"/>
          <w:sz w:val="28"/>
          <w:szCs w:val="28"/>
        </w:rPr>
        <w:t xml:space="preserve"> подлежат ежегодной корректировке исходя из реальных возможностей бюджета учреждения на очередной финансовый год и плановый период.</w:t>
      </w:r>
    </w:p>
    <w:p w14:paraId="3CD8B94F" w14:textId="77777777" w:rsidR="00DF1E37" w:rsidRDefault="00DF1E37" w:rsidP="00DF1E37">
      <w:pPr>
        <w:spacing w:after="0" w:line="360" w:lineRule="auto"/>
        <w:ind w:firstLine="709"/>
        <w:jc w:val="both"/>
        <w:rPr>
          <w:rFonts w:ascii="Times New Roman" w:hAnsi="Times New Roman" w:cs="Times New Roman"/>
          <w:sz w:val="26"/>
          <w:szCs w:val="26"/>
        </w:rPr>
      </w:pPr>
    </w:p>
    <w:p w14:paraId="29BE786F" w14:textId="3BEE37A0" w:rsidR="00064207" w:rsidRDefault="00064207" w:rsidP="00DF1E37">
      <w:pPr>
        <w:spacing w:after="0" w:line="360" w:lineRule="auto"/>
        <w:ind w:firstLine="709"/>
        <w:jc w:val="both"/>
        <w:rPr>
          <w:rFonts w:ascii="Times New Roman" w:hAnsi="Times New Roman" w:cs="Times New Roman"/>
          <w:sz w:val="26"/>
          <w:szCs w:val="26"/>
        </w:rPr>
        <w:sectPr w:rsidR="00064207" w:rsidSect="0008101A">
          <w:pgSz w:w="11906" w:h="16838" w:code="9"/>
          <w:pgMar w:top="1134" w:right="851" w:bottom="1134" w:left="1701" w:header="454" w:footer="454" w:gutter="0"/>
          <w:cols w:space="708"/>
          <w:docGrid w:linePitch="360"/>
        </w:sectPr>
      </w:pPr>
    </w:p>
    <w:p w14:paraId="0F6D156B" w14:textId="446FF4AA" w:rsidR="00D3249C" w:rsidRPr="007D381F" w:rsidRDefault="00D3249C" w:rsidP="00D3249C">
      <w:pPr>
        <w:jc w:val="both"/>
        <w:rPr>
          <w:rFonts w:ascii="Times New Roman" w:hAnsi="Times New Roman" w:cs="Times New Roman"/>
          <w:sz w:val="28"/>
          <w:szCs w:val="28"/>
        </w:rPr>
      </w:pPr>
      <w:r w:rsidRPr="007D381F">
        <w:rPr>
          <w:rFonts w:ascii="Times New Roman" w:hAnsi="Times New Roman" w:cs="Times New Roman"/>
          <w:sz w:val="28"/>
          <w:szCs w:val="28"/>
        </w:rPr>
        <w:lastRenderedPageBreak/>
        <w:t xml:space="preserve">Таблица </w:t>
      </w:r>
      <w:bookmarkStart w:id="90" w:name="_Hlk25319231"/>
      <w:r w:rsidR="00D06096">
        <w:rPr>
          <w:rFonts w:ascii="Times New Roman" w:hAnsi="Times New Roman" w:cs="Times New Roman"/>
          <w:sz w:val="28"/>
          <w:szCs w:val="28"/>
        </w:rPr>
        <w:t>2</w:t>
      </w:r>
      <w:r w:rsidR="00666003">
        <w:rPr>
          <w:rFonts w:ascii="Times New Roman" w:hAnsi="Times New Roman" w:cs="Times New Roman"/>
          <w:sz w:val="28"/>
          <w:szCs w:val="28"/>
        </w:rPr>
        <w:t>3</w:t>
      </w:r>
      <w:r w:rsidRPr="007D381F">
        <w:rPr>
          <w:rFonts w:ascii="Times New Roman" w:hAnsi="Times New Roman" w:cs="Times New Roman"/>
          <w:sz w:val="28"/>
          <w:szCs w:val="28"/>
        </w:rPr>
        <w:t xml:space="preserve"> – Совокупная Программа проектов в сфере энергосбережения и повышения энергетической эффективности              </w:t>
      </w:r>
      <w:r w:rsidR="000A1DA7" w:rsidRPr="007D381F">
        <w:rPr>
          <w:rFonts w:ascii="Times New Roman" w:hAnsi="Times New Roman" w:cs="Times New Roman"/>
          <w:sz w:val="28"/>
          <w:szCs w:val="28"/>
        </w:rPr>
        <w:br/>
      </w:r>
      <w:r w:rsidR="008B0FAD" w:rsidRPr="007D381F">
        <w:rPr>
          <w:rFonts w:ascii="Times New Roman" w:hAnsi="Times New Roman" w:cs="Times New Roman"/>
          <w:sz w:val="28"/>
          <w:szCs w:val="28"/>
        </w:rPr>
        <w:t>Администраци</w:t>
      </w:r>
      <w:r w:rsidR="007D381F">
        <w:rPr>
          <w:rFonts w:ascii="Times New Roman" w:hAnsi="Times New Roman" w:cs="Times New Roman"/>
          <w:sz w:val="28"/>
          <w:szCs w:val="28"/>
        </w:rPr>
        <w:t>и</w:t>
      </w:r>
      <w:r w:rsidR="008B0FAD" w:rsidRPr="007D381F">
        <w:rPr>
          <w:rFonts w:ascii="Times New Roman" w:hAnsi="Times New Roman" w:cs="Times New Roman"/>
          <w:sz w:val="28"/>
          <w:szCs w:val="28"/>
        </w:rPr>
        <w:t xml:space="preserve"> </w:t>
      </w:r>
      <w:r w:rsidR="00200C95">
        <w:rPr>
          <w:rFonts w:ascii="Times New Roman" w:hAnsi="Times New Roman" w:cs="Times New Roman"/>
          <w:sz w:val="28"/>
          <w:szCs w:val="28"/>
        </w:rPr>
        <w:t>сельского</w:t>
      </w:r>
      <w:r w:rsidR="008B0FAD" w:rsidRPr="007D381F">
        <w:rPr>
          <w:rFonts w:ascii="Times New Roman" w:hAnsi="Times New Roman" w:cs="Times New Roman"/>
          <w:sz w:val="28"/>
          <w:szCs w:val="28"/>
        </w:rPr>
        <w:t xml:space="preserve"> поселения </w:t>
      </w:r>
      <w:r w:rsidR="00D36439">
        <w:rPr>
          <w:rFonts w:ascii="Times New Roman" w:hAnsi="Times New Roman" w:cs="Times New Roman"/>
          <w:sz w:val="28"/>
          <w:szCs w:val="28"/>
        </w:rPr>
        <w:t>Назаровка</w:t>
      </w:r>
      <w:r w:rsidR="008B0FAD" w:rsidRPr="007D381F">
        <w:rPr>
          <w:rFonts w:ascii="Times New Roman" w:hAnsi="Times New Roman" w:cs="Times New Roman"/>
          <w:sz w:val="28"/>
          <w:szCs w:val="28"/>
        </w:rPr>
        <w:t xml:space="preserve"> муниципального района </w:t>
      </w:r>
      <w:r w:rsidR="00200C95">
        <w:rPr>
          <w:rFonts w:ascii="Times New Roman" w:hAnsi="Times New Roman" w:cs="Times New Roman"/>
          <w:sz w:val="28"/>
          <w:szCs w:val="28"/>
        </w:rPr>
        <w:t>Клявлинский</w:t>
      </w:r>
      <w:r w:rsidR="008B0FAD" w:rsidRPr="007D381F">
        <w:rPr>
          <w:rFonts w:ascii="Times New Roman" w:hAnsi="Times New Roman" w:cs="Times New Roman"/>
          <w:sz w:val="28"/>
          <w:szCs w:val="28"/>
        </w:rPr>
        <w:t xml:space="preserve"> Самарской области</w:t>
      </w:r>
    </w:p>
    <w:tbl>
      <w:tblPr>
        <w:tblW w:w="14624" w:type="dxa"/>
        <w:tblInd w:w="113" w:type="dxa"/>
        <w:tblLook w:val="04A0" w:firstRow="1" w:lastRow="0" w:firstColumn="1" w:lastColumn="0" w:noHBand="0" w:noVBand="1"/>
      </w:tblPr>
      <w:tblGrid>
        <w:gridCol w:w="541"/>
        <w:gridCol w:w="3875"/>
        <w:gridCol w:w="963"/>
        <w:gridCol w:w="1346"/>
        <w:gridCol w:w="1119"/>
        <w:gridCol w:w="969"/>
        <w:gridCol w:w="969"/>
        <w:gridCol w:w="969"/>
        <w:gridCol w:w="969"/>
        <w:gridCol w:w="970"/>
        <w:gridCol w:w="1934"/>
      </w:tblGrid>
      <w:tr w:rsidR="00044777" w:rsidRPr="00D074DC" w14:paraId="6DF70705" w14:textId="77777777" w:rsidTr="00D36439">
        <w:trPr>
          <w:trHeight w:val="375"/>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D59CD" w14:textId="77777777" w:rsidR="00044777" w:rsidRPr="00743402" w:rsidRDefault="00044777" w:rsidP="00D074DC">
            <w:pPr>
              <w:spacing w:after="0" w:line="240" w:lineRule="auto"/>
              <w:jc w:val="center"/>
              <w:rPr>
                <w:rFonts w:ascii="Times New Roman" w:eastAsia="Times New Roman" w:hAnsi="Times New Roman" w:cs="Times New Roman"/>
                <w:color w:val="000000"/>
                <w:sz w:val="24"/>
                <w:szCs w:val="24"/>
                <w:lang w:eastAsia="ru-RU"/>
              </w:rPr>
            </w:pPr>
            <w:bookmarkStart w:id="91" w:name="_Hlk107912656"/>
            <w:r w:rsidRPr="00743402">
              <w:rPr>
                <w:rFonts w:ascii="Times New Roman" w:eastAsia="Times New Roman" w:hAnsi="Times New Roman" w:cs="Times New Roman"/>
                <w:color w:val="000000"/>
                <w:sz w:val="24"/>
                <w:szCs w:val="24"/>
                <w:lang w:eastAsia="ru-RU"/>
              </w:rPr>
              <w:t>№ п/п</w:t>
            </w:r>
          </w:p>
        </w:tc>
        <w:tc>
          <w:tcPr>
            <w:tcW w:w="3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CAB21D" w14:textId="77777777" w:rsidR="00044777" w:rsidRPr="00743402" w:rsidRDefault="00044777" w:rsidP="00D074DC">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Наименование мероприятия</w:t>
            </w: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FD58F" w14:textId="3DB17375" w:rsidR="00044777" w:rsidRPr="00743402" w:rsidRDefault="00044777" w:rsidP="00D074DC">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 xml:space="preserve">Сроки реализации Программы </w:t>
            </w:r>
            <w:r>
              <w:rPr>
                <w:rFonts w:ascii="Times New Roman" w:eastAsia="Times New Roman" w:hAnsi="Times New Roman" w:cs="Times New Roman"/>
                <w:color w:val="000000"/>
                <w:sz w:val="24"/>
                <w:szCs w:val="24"/>
                <w:lang w:eastAsia="ru-RU"/>
              </w:rPr>
              <w:br/>
            </w:r>
            <w:r w:rsidRPr="00743402">
              <w:rPr>
                <w:rFonts w:ascii="Times New Roman" w:eastAsia="Times New Roman" w:hAnsi="Times New Roman" w:cs="Times New Roman"/>
                <w:color w:val="000000"/>
                <w:sz w:val="24"/>
                <w:szCs w:val="24"/>
                <w:lang w:eastAsia="ru-RU"/>
              </w:rPr>
              <w:t>(квартал, год)</w:t>
            </w:r>
          </w:p>
        </w:tc>
        <w:tc>
          <w:tcPr>
            <w:tcW w:w="5965" w:type="dxa"/>
            <w:gridSpan w:val="6"/>
            <w:tcBorders>
              <w:top w:val="single" w:sz="4" w:space="0" w:color="auto"/>
              <w:left w:val="nil"/>
              <w:bottom w:val="single" w:sz="4" w:space="0" w:color="auto"/>
              <w:right w:val="single" w:sz="4" w:space="0" w:color="auto"/>
            </w:tcBorders>
            <w:shd w:val="clear" w:color="auto" w:fill="auto"/>
            <w:vAlign w:val="center"/>
            <w:hideMark/>
          </w:tcPr>
          <w:p w14:paraId="7420A2EB" w14:textId="3F496C03" w:rsidR="00044777" w:rsidRPr="00743402" w:rsidRDefault="00044777" w:rsidP="00D074DC">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Финансовые потребности, тыс. руб.</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23D032" w14:textId="5D893770" w:rsidR="00044777" w:rsidRPr="00743402" w:rsidRDefault="00044777" w:rsidP="00D074DC">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Источник финансирования</w:t>
            </w:r>
            <w:r>
              <w:rPr>
                <w:rFonts w:ascii="Times New Roman" w:eastAsia="Times New Roman" w:hAnsi="Times New Roman" w:cs="Times New Roman"/>
                <w:color w:val="000000"/>
                <w:sz w:val="24"/>
                <w:szCs w:val="24"/>
                <w:lang w:eastAsia="ru-RU"/>
              </w:rPr>
              <w:br/>
            </w:r>
            <w:r w:rsidRPr="00743402">
              <w:rPr>
                <w:rFonts w:ascii="Times New Roman" w:eastAsia="Times New Roman" w:hAnsi="Times New Roman" w:cs="Times New Roman"/>
                <w:color w:val="000000"/>
                <w:sz w:val="24"/>
                <w:szCs w:val="24"/>
                <w:lang w:eastAsia="ru-RU"/>
              </w:rPr>
              <w:t xml:space="preserve"> (в установленном порядке)</w:t>
            </w:r>
          </w:p>
        </w:tc>
      </w:tr>
      <w:tr w:rsidR="00044777" w:rsidRPr="00D074DC" w14:paraId="611E3937" w14:textId="77777777" w:rsidTr="00D36439">
        <w:trPr>
          <w:trHeight w:val="299"/>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38D54A92" w14:textId="77777777" w:rsidR="00044777" w:rsidRPr="00743402" w:rsidRDefault="00044777" w:rsidP="00D074DC">
            <w:pPr>
              <w:spacing w:after="0" w:line="240" w:lineRule="auto"/>
              <w:rPr>
                <w:rFonts w:ascii="Times New Roman" w:eastAsia="Times New Roman" w:hAnsi="Times New Roman" w:cs="Times New Roman"/>
                <w:color w:val="000000"/>
                <w:sz w:val="24"/>
                <w:szCs w:val="24"/>
                <w:lang w:eastAsia="ru-RU"/>
              </w:rPr>
            </w:pPr>
          </w:p>
        </w:tc>
        <w:tc>
          <w:tcPr>
            <w:tcW w:w="3875" w:type="dxa"/>
            <w:vMerge/>
            <w:tcBorders>
              <w:top w:val="single" w:sz="4" w:space="0" w:color="auto"/>
              <w:left w:val="single" w:sz="4" w:space="0" w:color="auto"/>
              <w:bottom w:val="single" w:sz="4" w:space="0" w:color="auto"/>
              <w:right w:val="single" w:sz="4" w:space="0" w:color="auto"/>
            </w:tcBorders>
            <w:vAlign w:val="center"/>
            <w:hideMark/>
          </w:tcPr>
          <w:p w14:paraId="699A9156" w14:textId="77777777" w:rsidR="00044777" w:rsidRPr="00743402" w:rsidRDefault="00044777" w:rsidP="00D074DC">
            <w:pPr>
              <w:spacing w:after="0" w:line="240" w:lineRule="auto"/>
              <w:rPr>
                <w:rFonts w:ascii="Times New Roman" w:eastAsia="Times New Roman" w:hAnsi="Times New Roman" w:cs="Times New Roman"/>
                <w:color w:val="000000"/>
                <w:sz w:val="24"/>
                <w:szCs w:val="24"/>
                <w:lang w:eastAsia="ru-RU"/>
              </w:rPr>
            </w:pPr>
          </w:p>
        </w:tc>
        <w:tc>
          <w:tcPr>
            <w:tcW w:w="2309" w:type="dxa"/>
            <w:gridSpan w:val="2"/>
            <w:vMerge/>
            <w:tcBorders>
              <w:top w:val="single" w:sz="4" w:space="0" w:color="auto"/>
              <w:left w:val="single" w:sz="4" w:space="0" w:color="auto"/>
              <w:bottom w:val="single" w:sz="4" w:space="0" w:color="auto"/>
              <w:right w:val="single" w:sz="4" w:space="0" w:color="auto"/>
            </w:tcBorders>
            <w:vAlign w:val="center"/>
            <w:hideMark/>
          </w:tcPr>
          <w:p w14:paraId="69C68953" w14:textId="77777777" w:rsidR="00044777" w:rsidRPr="00743402" w:rsidRDefault="00044777" w:rsidP="00D074DC">
            <w:pPr>
              <w:spacing w:after="0" w:line="240" w:lineRule="auto"/>
              <w:rPr>
                <w:rFonts w:ascii="Times New Roman" w:eastAsia="Times New Roman" w:hAnsi="Times New Roman" w:cs="Times New Roman"/>
                <w:color w:val="000000"/>
                <w:sz w:val="24"/>
                <w:szCs w:val="24"/>
                <w:lang w:eastAsia="ru-RU"/>
              </w:rPr>
            </w:pPr>
          </w:p>
        </w:tc>
        <w:tc>
          <w:tcPr>
            <w:tcW w:w="1119" w:type="dxa"/>
            <w:vMerge w:val="restart"/>
            <w:tcBorders>
              <w:top w:val="nil"/>
              <w:left w:val="single" w:sz="4" w:space="0" w:color="auto"/>
              <w:bottom w:val="single" w:sz="4" w:space="0" w:color="auto"/>
              <w:right w:val="single" w:sz="4" w:space="0" w:color="auto"/>
            </w:tcBorders>
            <w:shd w:val="clear" w:color="auto" w:fill="auto"/>
            <w:vAlign w:val="center"/>
            <w:hideMark/>
          </w:tcPr>
          <w:p w14:paraId="008F2360" w14:textId="77777777" w:rsidR="00044777" w:rsidRPr="00743402" w:rsidRDefault="00044777" w:rsidP="00D074DC">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На весь период</w:t>
            </w:r>
          </w:p>
        </w:tc>
        <w:tc>
          <w:tcPr>
            <w:tcW w:w="4846" w:type="dxa"/>
            <w:gridSpan w:val="5"/>
            <w:tcBorders>
              <w:top w:val="single" w:sz="4" w:space="0" w:color="auto"/>
              <w:left w:val="nil"/>
              <w:bottom w:val="single" w:sz="4" w:space="0" w:color="auto"/>
              <w:right w:val="single" w:sz="4" w:space="0" w:color="auto"/>
            </w:tcBorders>
            <w:shd w:val="clear" w:color="auto" w:fill="auto"/>
            <w:vAlign w:val="center"/>
            <w:hideMark/>
          </w:tcPr>
          <w:p w14:paraId="4643AF26" w14:textId="1E3C095C" w:rsidR="00044777" w:rsidRPr="00743402" w:rsidRDefault="00044777" w:rsidP="00C154F9">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по годам</w:t>
            </w:r>
          </w:p>
        </w:tc>
        <w:tc>
          <w:tcPr>
            <w:tcW w:w="1934" w:type="dxa"/>
            <w:vMerge/>
            <w:tcBorders>
              <w:top w:val="single" w:sz="4" w:space="0" w:color="auto"/>
              <w:left w:val="single" w:sz="4" w:space="0" w:color="auto"/>
              <w:bottom w:val="single" w:sz="4" w:space="0" w:color="auto"/>
              <w:right w:val="single" w:sz="4" w:space="0" w:color="auto"/>
            </w:tcBorders>
            <w:vAlign w:val="center"/>
            <w:hideMark/>
          </w:tcPr>
          <w:p w14:paraId="348B5A91" w14:textId="23170C68" w:rsidR="00044777" w:rsidRPr="00743402" w:rsidRDefault="00044777" w:rsidP="00D074DC">
            <w:pPr>
              <w:spacing w:after="0" w:line="240" w:lineRule="auto"/>
              <w:rPr>
                <w:rFonts w:ascii="Times New Roman" w:eastAsia="Times New Roman" w:hAnsi="Times New Roman" w:cs="Times New Roman"/>
                <w:color w:val="000000"/>
                <w:sz w:val="24"/>
                <w:szCs w:val="24"/>
                <w:lang w:eastAsia="ru-RU"/>
              </w:rPr>
            </w:pPr>
          </w:p>
        </w:tc>
      </w:tr>
      <w:tr w:rsidR="00044777" w:rsidRPr="00D074DC" w14:paraId="45E2BBB8" w14:textId="77777777" w:rsidTr="00D36439">
        <w:trPr>
          <w:trHeight w:val="299"/>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5F85CE94" w14:textId="77777777" w:rsidR="00044777" w:rsidRPr="00743402" w:rsidRDefault="00044777" w:rsidP="00D074DC">
            <w:pPr>
              <w:spacing w:after="0" w:line="240" w:lineRule="auto"/>
              <w:rPr>
                <w:rFonts w:ascii="Times New Roman" w:eastAsia="Times New Roman" w:hAnsi="Times New Roman" w:cs="Times New Roman"/>
                <w:color w:val="000000"/>
                <w:sz w:val="24"/>
                <w:szCs w:val="24"/>
                <w:lang w:eastAsia="ru-RU"/>
              </w:rPr>
            </w:pPr>
          </w:p>
        </w:tc>
        <w:tc>
          <w:tcPr>
            <w:tcW w:w="3875" w:type="dxa"/>
            <w:vMerge/>
            <w:tcBorders>
              <w:top w:val="single" w:sz="4" w:space="0" w:color="auto"/>
              <w:left w:val="single" w:sz="4" w:space="0" w:color="auto"/>
              <w:bottom w:val="single" w:sz="4" w:space="0" w:color="auto"/>
              <w:right w:val="single" w:sz="4" w:space="0" w:color="auto"/>
            </w:tcBorders>
            <w:vAlign w:val="center"/>
            <w:hideMark/>
          </w:tcPr>
          <w:p w14:paraId="2B52F2F6" w14:textId="77777777" w:rsidR="00044777" w:rsidRPr="00743402" w:rsidRDefault="00044777" w:rsidP="00D074DC">
            <w:pPr>
              <w:spacing w:after="0" w:line="240" w:lineRule="auto"/>
              <w:rPr>
                <w:rFonts w:ascii="Times New Roman" w:eastAsia="Times New Roman" w:hAnsi="Times New Roman" w:cs="Times New Roman"/>
                <w:color w:val="000000"/>
                <w:sz w:val="24"/>
                <w:szCs w:val="24"/>
                <w:lang w:eastAsia="ru-RU"/>
              </w:rPr>
            </w:pPr>
          </w:p>
        </w:tc>
        <w:tc>
          <w:tcPr>
            <w:tcW w:w="963" w:type="dxa"/>
            <w:tcBorders>
              <w:top w:val="nil"/>
              <w:left w:val="nil"/>
              <w:bottom w:val="single" w:sz="4" w:space="0" w:color="auto"/>
              <w:right w:val="single" w:sz="4" w:space="0" w:color="auto"/>
            </w:tcBorders>
            <w:shd w:val="clear" w:color="auto" w:fill="auto"/>
            <w:vAlign w:val="center"/>
            <w:hideMark/>
          </w:tcPr>
          <w:p w14:paraId="283F9020" w14:textId="77777777" w:rsidR="00044777" w:rsidRPr="00743402" w:rsidRDefault="00044777" w:rsidP="00EF7F83">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Начало</w:t>
            </w:r>
          </w:p>
        </w:tc>
        <w:tc>
          <w:tcPr>
            <w:tcW w:w="1346" w:type="dxa"/>
            <w:tcBorders>
              <w:top w:val="nil"/>
              <w:left w:val="nil"/>
              <w:bottom w:val="single" w:sz="4" w:space="0" w:color="auto"/>
              <w:right w:val="single" w:sz="4" w:space="0" w:color="auto"/>
            </w:tcBorders>
            <w:shd w:val="clear" w:color="auto" w:fill="auto"/>
            <w:vAlign w:val="center"/>
            <w:hideMark/>
          </w:tcPr>
          <w:p w14:paraId="2988DD6A" w14:textId="77777777" w:rsidR="00044777" w:rsidRPr="00743402" w:rsidRDefault="00044777" w:rsidP="00EF7F83">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Окончание</w:t>
            </w:r>
          </w:p>
        </w:tc>
        <w:tc>
          <w:tcPr>
            <w:tcW w:w="1119" w:type="dxa"/>
            <w:vMerge/>
            <w:tcBorders>
              <w:top w:val="nil"/>
              <w:left w:val="single" w:sz="4" w:space="0" w:color="auto"/>
              <w:bottom w:val="single" w:sz="4" w:space="0" w:color="auto"/>
              <w:right w:val="single" w:sz="4" w:space="0" w:color="auto"/>
            </w:tcBorders>
            <w:vAlign w:val="center"/>
            <w:hideMark/>
          </w:tcPr>
          <w:p w14:paraId="02A2F16C" w14:textId="77777777" w:rsidR="00044777" w:rsidRPr="00743402" w:rsidRDefault="00044777" w:rsidP="00D074DC">
            <w:pPr>
              <w:spacing w:after="0" w:line="240" w:lineRule="auto"/>
              <w:rPr>
                <w:rFonts w:ascii="Times New Roman" w:eastAsia="Times New Roman" w:hAnsi="Times New Roman" w:cs="Times New Roman"/>
                <w:color w:val="000000"/>
                <w:sz w:val="24"/>
                <w:szCs w:val="24"/>
                <w:lang w:eastAsia="ru-RU"/>
              </w:rPr>
            </w:pPr>
          </w:p>
        </w:tc>
        <w:tc>
          <w:tcPr>
            <w:tcW w:w="969" w:type="dxa"/>
            <w:tcBorders>
              <w:top w:val="nil"/>
              <w:left w:val="nil"/>
              <w:bottom w:val="single" w:sz="4" w:space="0" w:color="auto"/>
              <w:right w:val="single" w:sz="4" w:space="0" w:color="auto"/>
            </w:tcBorders>
            <w:shd w:val="clear" w:color="auto" w:fill="auto"/>
            <w:vAlign w:val="center"/>
            <w:hideMark/>
          </w:tcPr>
          <w:p w14:paraId="40145B68" w14:textId="7B61D21B"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p>
        </w:tc>
        <w:tc>
          <w:tcPr>
            <w:tcW w:w="969" w:type="dxa"/>
            <w:tcBorders>
              <w:top w:val="nil"/>
              <w:left w:val="nil"/>
              <w:bottom w:val="single" w:sz="4" w:space="0" w:color="auto"/>
              <w:right w:val="single" w:sz="4" w:space="0" w:color="auto"/>
            </w:tcBorders>
            <w:shd w:val="clear" w:color="auto" w:fill="auto"/>
            <w:vAlign w:val="center"/>
            <w:hideMark/>
          </w:tcPr>
          <w:p w14:paraId="68036DD6" w14:textId="3B633F7E"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p>
        </w:tc>
        <w:tc>
          <w:tcPr>
            <w:tcW w:w="969" w:type="dxa"/>
            <w:tcBorders>
              <w:top w:val="nil"/>
              <w:left w:val="nil"/>
              <w:bottom w:val="single" w:sz="4" w:space="0" w:color="auto"/>
              <w:right w:val="single" w:sz="4" w:space="0" w:color="auto"/>
            </w:tcBorders>
            <w:shd w:val="clear" w:color="auto" w:fill="auto"/>
            <w:vAlign w:val="center"/>
            <w:hideMark/>
          </w:tcPr>
          <w:p w14:paraId="09BE3736" w14:textId="6747A3DC"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4</w:t>
            </w:r>
          </w:p>
        </w:tc>
        <w:tc>
          <w:tcPr>
            <w:tcW w:w="969" w:type="dxa"/>
            <w:tcBorders>
              <w:top w:val="single" w:sz="4" w:space="0" w:color="auto"/>
              <w:left w:val="single" w:sz="4" w:space="0" w:color="auto"/>
              <w:bottom w:val="single" w:sz="4" w:space="0" w:color="auto"/>
              <w:right w:val="single" w:sz="4" w:space="0" w:color="auto"/>
            </w:tcBorders>
            <w:vAlign w:val="center"/>
          </w:tcPr>
          <w:p w14:paraId="384CB519" w14:textId="716775C3"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w:t>
            </w:r>
          </w:p>
        </w:tc>
        <w:tc>
          <w:tcPr>
            <w:tcW w:w="970" w:type="dxa"/>
            <w:tcBorders>
              <w:top w:val="single" w:sz="4" w:space="0" w:color="auto"/>
              <w:left w:val="single" w:sz="4" w:space="0" w:color="auto"/>
              <w:bottom w:val="single" w:sz="4" w:space="0" w:color="auto"/>
              <w:right w:val="single" w:sz="4" w:space="0" w:color="auto"/>
            </w:tcBorders>
            <w:vAlign w:val="center"/>
          </w:tcPr>
          <w:p w14:paraId="647FA143" w14:textId="73188516"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2026</w:t>
            </w:r>
          </w:p>
        </w:tc>
        <w:tc>
          <w:tcPr>
            <w:tcW w:w="1934" w:type="dxa"/>
            <w:vMerge/>
            <w:tcBorders>
              <w:top w:val="single" w:sz="4" w:space="0" w:color="auto"/>
              <w:left w:val="single" w:sz="4" w:space="0" w:color="auto"/>
              <w:bottom w:val="single" w:sz="4" w:space="0" w:color="auto"/>
              <w:right w:val="single" w:sz="4" w:space="0" w:color="auto"/>
            </w:tcBorders>
            <w:vAlign w:val="center"/>
            <w:hideMark/>
          </w:tcPr>
          <w:p w14:paraId="2E852B81" w14:textId="2DA31594" w:rsidR="00044777" w:rsidRPr="00743402" w:rsidRDefault="00044777" w:rsidP="00D074DC">
            <w:pPr>
              <w:spacing w:after="0" w:line="240" w:lineRule="auto"/>
              <w:rPr>
                <w:rFonts w:ascii="Times New Roman" w:eastAsia="Times New Roman" w:hAnsi="Times New Roman" w:cs="Times New Roman"/>
                <w:color w:val="000000"/>
                <w:sz w:val="24"/>
                <w:szCs w:val="24"/>
                <w:lang w:eastAsia="ru-RU"/>
              </w:rPr>
            </w:pPr>
          </w:p>
        </w:tc>
      </w:tr>
      <w:tr w:rsidR="00044777" w:rsidRPr="00D074DC" w14:paraId="420EAD71" w14:textId="77777777" w:rsidTr="00CA6287">
        <w:trPr>
          <w:trHeight w:val="299"/>
        </w:trPr>
        <w:tc>
          <w:tcPr>
            <w:tcW w:w="14624" w:type="dxa"/>
            <w:gridSpan w:val="11"/>
            <w:tcBorders>
              <w:top w:val="single" w:sz="4" w:space="0" w:color="auto"/>
              <w:left w:val="single" w:sz="4" w:space="0" w:color="auto"/>
              <w:bottom w:val="single" w:sz="4" w:space="0" w:color="auto"/>
              <w:right w:val="single" w:sz="4" w:space="0" w:color="auto"/>
            </w:tcBorders>
          </w:tcPr>
          <w:p w14:paraId="2648631A" w14:textId="71CC55F2" w:rsidR="00044777" w:rsidRPr="00743402" w:rsidRDefault="00044777" w:rsidP="00D074DC">
            <w:pPr>
              <w:spacing w:after="0" w:line="240" w:lineRule="auto"/>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1.</w:t>
            </w:r>
            <w:r w:rsidRPr="00743402">
              <w:rPr>
                <w:rFonts w:ascii="Times New Roman" w:eastAsia="Times New Roman" w:hAnsi="Times New Roman" w:cs="Times New Roman"/>
                <w:i/>
                <w:iCs/>
                <w:color w:val="000000"/>
                <w:sz w:val="24"/>
                <w:szCs w:val="24"/>
                <w:lang w:eastAsia="ru-RU"/>
              </w:rPr>
              <w:t>Организационно-правовые мероприятия</w:t>
            </w:r>
          </w:p>
        </w:tc>
      </w:tr>
      <w:tr w:rsidR="00044777" w:rsidRPr="00D074DC" w14:paraId="4460530E" w14:textId="77777777" w:rsidTr="00D36439">
        <w:trPr>
          <w:trHeight w:val="654"/>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4820AF74" w14:textId="33850723" w:rsidR="00044777" w:rsidRPr="00743402" w:rsidRDefault="00044777" w:rsidP="00D2517D">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p>
        </w:tc>
        <w:tc>
          <w:tcPr>
            <w:tcW w:w="3875" w:type="dxa"/>
            <w:tcBorders>
              <w:top w:val="nil"/>
              <w:left w:val="nil"/>
              <w:bottom w:val="single" w:sz="4" w:space="0" w:color="auto"/>
              <w:right w:val="single" w:sz="4" w:space="0" w:color="auto"/>
            </w:tcBorders>
            <w:shd w:val="clear" w:color="auto" w:fill="auto"/>
            <w:vAlign w:val="center"/>
            <w:hideMark/>
          </w:tcPr>
          <w:p w14:paraId="28F7C218" w14:textId="77777777" w:rsidR="00044777" w:rsidRPr="00743402" w:rsidRDefault="00044777" w:rsidP="00D2517D">
            <w:pPr>
              <w:spacing w:after="0" w:line="240" w:lineRule="auto"/>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963" w:type="dxa"/>
            <w:tcBorders>
              <w:top w:val="nil"/>
              <w:left w:val="nil"/>
              <w:bottom w:val="single" w:sz="4" w:space="0" w:color="auto"/>
              <w:right w:val="single" w:sz="4" w:space="0" w:color="auto"/>
            </w:tcBorders>
            <w:shd w:val="clear" w:color="auto" w:fill="auto"/>
            <w:vAlign w:val="center"/>
            <w:hideMark/>
          </w:tcPr>
          <w:p w14:paraId="43DDDB19" w14:textId="2ADFA875" w:rsidR="00044777" w:rsidRPr="00743402" w:rsidRDefault="00044777" w:rsidP="00D2517D">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I кв. 202</w:t>
            </w:r>
            <w:r>
              <w:rPr>
                <w:rFonts w:ascii="Times New Roman" w:eastAsia="Times New Roman" w:hAnsi="Times New Roman" w:cs="Times New Roman"/>
                <w:color w:val="000000"/>
                <w:sz w:val="24"/>
                <w:szCs w:val="24"/>
                <w:lang w:eastAsia="ru-RU"/>
              </w:rPr>
              <w:t>2 г.</w:t>
            </w:r>
          </w:p>
        </w:tc>
        <w:tc>
          <w:tcPr>
            <w:tcW w:w="1346" w:type="dxa"/>
            <w:tcBorders>
              <w:top w:val="nil"/>
              <w:left w:val="nil"/>
              <w:bottom w:val="single" w:sz="4" w:space="0" w:color="auto"/>
              <w:right w:val="single" w:sz="4" w:space="0" w:color="auto"/>
            </w:tcBorders>
            <w:shd w:val="clear" w:color="auto" w:fill="auto"/>
            <w:vAlign w:val="center"/>
            <w:hideMark/>
          </w:tcPr>
          <w:p w14:paraId="312B39C1" w14:textId="69D8ED1A" w:rsidR="00044777" w:rsidRPr="00743402" w:rsidRDefault="00044777" w:rsidP="00D2517D">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IV кв. 202</w:t>
            </w:r>
            <w:r w:rsidR="00E24DE7">
              <w:rPr>
                <w:rFonts w:ascii="Times New Roman" w:eastAsia="Times New Roman" w:hAnsi="Times New Roman" w:cs="Times New Roman"/>
                <w:color w:val="000000"/>
                <w:sz w:val="24"/>
                <w:szCs w:val="24"/>
                <w:lang w:val="en-US" w:eastAsia="ru-RU"/>
              </w:rPr>
              <w:t>6</w:t>
            </w:r>
            <w:r>
              <w:rPr>
                <w:rFonts w:ascii="Times New Roman" w:eastAsia="Times New Roman" w:hAnsi="Times New Roman" w:cs="Times New Roman"/>
                <w:color w:val="000000"/>
                <w:sz w:val="24"/>
                <w:szCs w:val="24"/>
                <w:lang w:eastAsia="ru-RU"/>
              </w:rPr>
              <w:t xml:space="preserve"> г.</w:t>
            </w:r>
          </w:p>
        </w:tc>
        <w:tc>
          <w:tcPr>
            <w:tcW w:w="1119" w:type="dxa"/>
            <w:tcBorders>
              <w:top w:val="nil"/>
              <w:left w:val="nil"/>
              <w:bottom w:val="single" w:sz="4" w:space="0" w:color="auto"/>
              <w:right w:val="single" w:sz="4" w:space="0" w:color="auto"/>
            </w:tcBorders>
            <w:shd w:val="clear" w:color="auto" w:fill="auto"/>
            <w:vAlign w:val="center"/>
          </w:tcPr>
          <w:p w14:paraId="62537BA0" w14:textId="0A0E5D02" w:rsidR="00044777" w:rsidRPr="00743402" w:rsidRDefault="00044777" w:rsidP="00D2517D">
            <w:pPr>
              <w:spacing w:after="0" w:line="240" w:lineRule="auto"/>
              <w:jc w:val="center"/>
              <w:rPr>
                <w:rFonts w:ascii="Times New Roman" w:eastAsia="Times New Roman" w:hAnsi="Times New Roman" w:cs="Times New Roman"/>
                <w:i/>
                <w:iCs/>
                <w:color w:val="000000"/>
                <w:sz w:val="24"/>
                <w:szCs w:val="24"/>
                <w:lang w:eastAsia="ru-RU"/>
              </w:rPr>
            </w:pPr>
            <w:r w:rsidRPr="00743402">
              <w:rPr>
                <w:rFonts w:ascii="Times New Roman" w:eastAsia="Times New Roman" w:hAnsi="Times New Roman" w:cs="Times New Roman"/>
                <w:i/>
                <w:iCs/>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tcPr>
          <w:p w14:paraId="37BA9326" w14:textId="6412C5D4"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tcPr>
          <w:p w14:paraId="0BABF379" w14:textId="3F3C4762"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tcPr>
          <w:p w14:paraId="7CE7A4E9" w14:textId="612E0886"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9" w:type="dxa"/>
            <w:tcBorders>
              <w:top w:val="single" w:sz="4" w:space="0" w:color="auto"/>
              <w:left w:val="nil"/>
              <w:bottom w:val="single" w:sz="4" w:space="0" w:color="auto"/>
              <w:right w:val="single" w:sz="4" w:space="0" w:color="auto"/>
            </w:tcBorders>
            <w:vAlign w:val="center"/>
          </w:tcPr>
          <w:p w14:paraId="3425A256" w14:textId="729A25B0"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70" w:type="dxa"/>
            <w:tcBorders>
              <w:top w:val="single" w:sz="4" w:space="0" w:color="auto"/>
              <w:left w:val="single" w:sz="4" w:space="0" w:color="auto"/>
              <w:bottom w:val="single" w:sz="4" w:space="0" w:color="auto"/>
              <w:right w:val="single" w:sz="4" w:space="0" w:color="auto"/>
            </w:tcBorders>
            <w:vAlign w:val="center"/>
          </w:tcPr>
          <w:p w14:paraId="68B0E014" w14:textId="1EA4BD83"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34" w:type="dxa"/>
            <w:tcBorders>
              <w:top w:val="nil"/>
              <w:left w:val="single" w:sz="4" w:space="0" w:color="auto"/>
              <w:bottom w:val="single" w:sz="4" w:space="0" w:color="auto"/>
              <w:right w:val="single" w:sz="4" w:space="0" w:color="auto"/>
            </w:tcBorders>
            <w:shd w:val="clear" w:color="auto" w:fill="auto"/>
            <w:vAlign w:val="center"/>
            <w:hideMark/>
          </w:tcPr>
          <w:p w14:paraId="711B6E38" w14:textId="00EEEAC3" w:rsidR="00044777" w:rsidRPr="00743402" w:rsidRDefault="00044777" w:rsidP="00D2517D">
            <w:pPr>
              <w:spacing w:after="0" w:line="240" w:lineRule="auto"/>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Не требует дополнительных финансовых затрат</w:t>
            </w:r>
          </w:p>
        </w:tc>
      </w:tr>
      <w:tr w:rsidR="00044777" w:rsidRPr="00D074DC" w14:paraId="774EC402" w14:textId="77777777" w:rsidTr="00D36439">
        <w:trPr>
          <w:trHeight w:val="69"/>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3E5F0B8A" w14:textId="7F0B3C7C" w:rsidR="00044777" w:rsidRPr="00743402" w:rsidRDefault="00044777" w:rsidP="00EF7F8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43402">
              <w:rPr>
                <w:rFonts w:ascii="Times New Roman" w:eastAsia="Times New Roman" w:hAnsi="Times New Roman" w:cs="Times New Roman"/>
                <w:color w:val="000000"/>
                <w:sz w:val="24"/>
                <w:szCs w:val="24"/>
                <w:lang w:eastAsia="ru-RU"/>
              </w:rPr>
              <w:t>2</w:t>
            </w:r>
          </w:p>
        </w:tc>
        <w:tc>
          <w:tcPr>
            <w:tcW w:w="3875" w:type="dxa"/>
            <w:tcBorders>
              <w:top w:val="nil"/>
              <w:left w:val="nil"/>
              <w:bottom w:val="single" w:sz="4" w:space="0" w:color="auto"/>
              <w:right w:val="single" w:sz="4" w:space="0" w:color="auto"/>
            </w:tcBorders>
            <w:shd w:val="clear" w:color="auto" w:fill="auto"/>
            <w:vAlign w:val="center"/>
            <w:hideMark/>
          </w:tcPr>
          <w:p w14:paraId="5F4A8399" w14:textId="77777777" w:rsidR="00044777" w:rsidRPr="00743402" w:rsidRDefault="00044777" w:rsidP="00EF7F83">
            <w:pPr>
              <w:spacing w:after="0" w:line="240" w:lineRule="auto"/>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Информационная поддержка политики энергосбережения (участие в конференциях, выставках и семинарах по энергосбережению)</w:t>
            </w:r>
          </w:p>
        </w:tc>
        <w:tc>
          <w:tcPr>
            <w:tcW w:w="963" w:type="dxa"/>
            <w:tcBorders>
              <w:top w:val="nil"/>
              <w:left w:val="nil"/>
              <w:bottom w:val="single" w:sz="4" w:space="0" w:color="auto"/>
              <w:right w:val="single" w:sz="4" w:space="0" w:color="auto"/>
            </w:tcBorders>
            <w:shd w:val="clear" w:color="auto" w:fill="auto"/>
            <w:vAlign w:val="center"/>
            <w:hideMark/>
          </w:tcPr>
          <w:p w14:paraId="48A775F3" w14:textId="7BFFD32C" w:rsidR="00044777" w:rsidRPr="00743402" w:rsidRDefault="00044777" w:rsidP="00EF7F83">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I кв. 202</w:t>
            </w:r>
            <w:r>
              <w:rPr>
                <w:rFonts w:ascii="Times New Roman" w:eastAsia="Times New Roman" w:hAnsi="Times New Roman" w:cs="Times New Roman"/>
                <w:color w:val="000000"/>
                <w:sz w:val="24"/>
                <w:szCs w:val="24"/>
                <w:lang w:eastAsia="ru-RU"/>
              </w:rPr>
              <w:t>2 г.</w:t>
            </w:r>
          </w:p>
        </w:tc>
        <w:tc>
          <w:tcPr>
            <w:tcW w:w="1346" w:type="dxa"/>
            <w:tcBorders>
              <w:top w:val="nil"/>
              <w:left w:val="nil"/>
              <w:bottom w:val="single" w:sz="4" w:space="0" w:color="auto"/>
              <w:right w:val="single" w:sz="4" w:space="0" w:color="auto"/>
            </w:tcBorders>
            <w:shd w:val="clear" w:color="auto" w:fill="auto"/>
            <w:vAlign w:val="center"/>
            <w:hideMark/>
          </w:tcPr>
          <w:p w14:paraId="5B64BE4C" w14:textId="05B4CD73" w:rsidR="00044777" w:rsidRPr="00743402" w:rsidRDefault="00044777" w:rsidP="00EF7F83">
            <w:pPr>
              <w:spacing w:after="0" w:line="240" w:lineRule="auto"/>
              <w:jc w:val="center"/>
              <w:rPr>
                <w:rFonts w:ascii="Times New Roman" w:eastAsia="Times New Roman" w:hAnsi="Times New Roman" w:cs="Times New Roman"/>
                <w:color w:val="000000"/>
                <w:sz w:val="24"/>
                <w:szCs w:val="24"/>
                <w:lang w:eastAsia="ru-RU"/>
              </w:rPr>
            </w:pPr>
            <w:r w:rsidRPr="00D26DFC">
              <w:rPr>
                <w:rFonts w:ascii="Times New Roman" w:eastAsia="Times New Roman" w:hAnsi="Times New Roman" w:cs="Times New Roman"/>
                <w:color w:val="000000"/>
                <w:sz w:val="24"/>
                <w:szCs w:val="24"/>
                <w:lang w:eastAsia="ru-RU"/>
              </w:rPr>
              <w:t>IV кв. 202</w:t>
            </w:r>
            <w:r w:rsidR="00E24DE7">
              <w:rPr>
                <w:rFonts w:ascii="Times New Roman" w:eastAsia="Times New Roman" w:hAnsi="Times New Roman" w:cs="Times New Roman"/>
                <w:color w:val="000000"/>
                <w:sz w:val="24"/>
                <w:szCs w:val="24"/>
                <w:lang w:val="en-US" w:eastAsia="ru-RU"/>
              </w:rPr>
              <w:t>6</w:t>
            </w:r>
            <w:r w:rsidRPr="00D26DFC">
              <w:rPr>
                <w:rFonts w:ascii="Times New Roman" w:eastAsia="Times New Roman" w:hAnsi="Times New Roman" w:cs="Times New Roman"/>
                <w:color w:val="000000"/>
                <w:sz w:val="24"/>
                <w:szCs w:val="24"/>
                <w:lang w:eastAsia="ru-RU"/>
              </w:rPr>
              <w:t xml:space="preserve"> г.</w:t>
            </w:r>
          </w:p>
        </w:tc>
        <w:tc>
          <w:tcPr>
            <w:tcW w:w="1119" w:type="dxa"/>
            <w:tcBorders>
              <w:top w:val="nil"/>
              <w:left w:val="nil"/>
              <w:bottom w:val="single" w:sz="4" w:space="0" w:color="auto"/>
              <w:right w:val="single" w:sz="4" w:space="0" w:color="auto"/>
            </w:tcBorders>
            <w:shd w:val="clear" w:color="auto" w:fill="auto"/>
            <w:vAlign w:val="center"/>
            <w:hideMark/>
          </w:tcPr>
          <w:p w14:paraId="42E54D57" w14:textId="77777777" w:rsidR="00044777" w:rsidRPr="00743402" w:rsidRDefault="00044777" w:rsidP="00EF7F83">
            <w:pPr>
              <w:spacing w:after="0" w:line="240" w:lineRule="auto"/>
              <w:jc w:val="center"/>
              <w:rPr>
                <w:rFonts w:ascii="Times New Roman" w:eastAsia="Times New Roman" w:hAnsi="Times New Roman" w:cs="Times New Roman"/>
                <w:i/>
                <w:iCs/>
                <w:color w:val="000000"/>
                <w:sz w:val="24"/>
                <w:szCs w:val="24"/>
                <w:lang w:eastAsia="ru-RU"/>
              </w:rPr>
            </w:pPr>
            <w:r w:rsidRPr="00743402">
              <w:rPr>
                <w:rFonts w:ascii="Times New Roman" w:eastAsia="Times New Roman" w:hAnsi="Times New Roman" w:cs="Times New Roman"/>
                <w:i/>
                <w:iCs/>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hideMark/>
          </w:tcPr>
          <w:p w14:paraId="71D4D360" w14:textId="77777777"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hideMark/>
          </w:tcPr>
          <w:p w14:paraId="0CBE02BD" w14:textId="77777777"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tcPr>
          <w:p w14:paraId="5441E51A" w14:textId="3E09FA1C"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9" w:type="dxa"/>
            <w:tcBorders>
              <w:top w:val="single" w:sz="4" w:space="0" w:color="auto"/>
              <w:left w:val="nil"/>
              <w:bottom w:val="single" w:sz="4" w:space="0" w:color="auto"/>
              <w:right w:val="single" w:sz="4" w:space="0" w:color="auto"/>
            </w:tcBorders>
            <w:vAlign w:val="center"/>
          </w:tcPr>
          <w:p w14:paraId="5A1CFAA6" w14:textId="310705B6"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70" w:type="dxa"/>
            <w:tcBorders>
              <w:top w:val="single" w:sz="4" w:space="0" w:color="auto"/>
              <w:left w:val="single" w:sz="4" w:space="0" w:color="auto"/>
              <w:bottom w:val="single" w:sz="4" w:space="0" w:color="auto"/>
              <w:right w:val="single" w:sz="4" w:space="0" w:color="auto"/>
            </w:tcBorders>
            <w:vAlign w:val="center"/>
          </w:tcPr>
          <w:p w14:paraId="33DDEBB6" w14:textId="7572D6A7"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34" w:type="dxa"/>
            <w:tcBorders>
              <w:top w:val="nil"/>
              <w:left w:val="single" w:sz="4" w:space="0" w:color="auto"/>
              <w:bottom w:val="single" w:sz="4" w:space="0" w:color="auto"/>
              <w:right w:val="single" w:sz="4" w:space="0" w:color="auto"/>
            </w:tcBorders>
            <w:shd w:val="clear" w:color="auto" w:fill="auto"/>
            <w:vAlign w:val="center"/>
            <w:hideMark/>
          </w:tcPr>
          <w:p w14:paraId="56759129" w14:textId="649143AB" w:rsidR="00044777" w:rsidRPr="00743402" w:rsidRDefault="00044777" w:rsidP="00EF7F83">
            <w:pPr>
              <w:spacing w:after="0" w:line="240" w:lineRule="auto"/>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Не требует дополнительных финансовых затрат</w:t>
            </w:r>
          </w:p>
        </w:tc>
      </w:tr>
      <w:tr w:rsidR="00044777" w:rsidRPr="00D074DC" w14:paraId="186E00B7" w14:textId="77777777" w:rsidTr="00D36439">
        <w:trPr>
          <w:trHeight w:val="69"/>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23C27312" w14:textId="73393819" w:rsidR="00044777" w:rsidRPr="00743402" w:rsidRDefault="00044777" w:rsidP="00EF7F8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743402">
              <w:rPr>
                <w:rFonts w:ascii="Times New Roman" w:eastAsia="Times New Roman" w:hAnsi="Times New Roman" w:cs="Times New Roman"/>
                <w:color w:val="000000"/>
                <w:sz w:val="24"/>
                <w:szCs w:val="24"/>
                <w:lang w:eastAsia="ru-RU"/>
              </w:rPr>
              <w:t>3</w:t>
            </w:r>
          </w:p>
        </w:tc>
        <w:tc>
          <w:tcPr>
            <w:tcW w:w="3875" w:type="dxa"/>
            <w:tcBorders>
              <w:top w:val="nil"/>
              <w:left w:val="nil"/>
              <w:bottom w:val="single" w:sz="4" w:space="0" w:color="auto"/>
              <w:right w:val="single" w:sz="4" w:space="0" w:color="auto"/>
            </w:tcBorders>
            <w:shd w:val="clear" w:color="auto" w:fill="auto"/>
            <w:vAlign w:val="center"/>
            <w:hideMark/>
          </w:tcPr>
          <w:p w14:paraId="75C53434" w14:textId="77777777" w:rsidR="00044777" w:rsidRPr="00743402" w:rsidRDefault="00044777" w:rsidP="00EF7F83">
            <w:pPr>
              <w:spacing w:after="0" w:line="240" w:lineRule="auto"/>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963" w:type="dxa"/>
            <w:tcBorders>
              <w:top w:val="nil"/>
              <w:left w:val="nil"/>
              <w:bottom w:val="single" w:sz="4" w:space="0" w:color="auto"/>
              <w:right w:val="single" w:sz="4" w:space="0" w:color="auto"/>
            </w:tcBorders>
            <w:shd w:val="clear" w:color="auto" w:fill="auto"/>
            <w:vAlign w:val="center"/>
            <w:hideMark/>
          </w:tcPr>
          <w:p w14:paraId="2970B7B6" w14:textId="1842A058" w:rsidR="00044777" w:rsidRPr="00743402" w:rsidRDefault="00044777" w:rsidP="00EF7F83">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I кв. 202</w:t>
            </w:r>
            <w:r>
              <w:rPr>
                <w:rFonts w:ascii="Times New Roman" w:eastAsia="Times New Roman" w:hAnsi="Times New Roman" w:cs="Times New Roman"/>
                <w:color w:val="000000"/>
                <w:sz w:val="24"/>
                <w:szCs w:val="24"/>
                <w:lang w:eastAsia="ru-RU"/>
              </w:rPr>
              <w:t>2 г.</w:t>
            </w:r>
          </w:p>
        </w:tc>
        <w:tc>
          <w:tcPr>
            <w:tcW w:w="1346" w:type="dxa"/>
            <w:tcBorders>
              <w:top w:val="nil"/>
              <w:left w:val="nil"/>
              <w:bottom w:val="single" w:sz="4" w:space="0" w:color="auto"/>
              <w:right w:val="single" w:sz="4" w:space="0" w:color="auto"/>
            </w:tcBorders>
            <w:shd w:val="clear" w:color="auto" w:fill="auto"/>
            <w:vAlign w:val="center"/>
            <w:hideMark/>
          </w:tcPr>
          <w:p w14:paraId="64448EAB" w14:textId="4EB5E32F" w:rsidR="00044777" w:rsidRPr="00743402" w:rsidRDefault="00044777" w:rsidP="00EF7F83">
            <w:pPr>
              <w:spacing w:after="0" w:line="240" w:lineRule="auto"/>
              <w:jc w:val="center"/>
              <w:rPr>
                <w:rFonts w:ascii="Times New Roman" w:eastAsia="Times New Roman" w:hAnsi="Times New Roman" w:cs="Times New Roman"/>
                <w:color w:val="000000"/>
                <w:sz w:val="24"/>
                <w:szCs w:val="24"/>
                <w:lang w:eastAsia="ru-RU"/>
              </w:rPr>
            </w:pPr>
            <w:r w:rsidRPr="00D26DFC">
              <w:rPr>
                <w:rFonts w:ascii="Times New Roman" w:eastAsia="Times New Roman" w:hAnsi="Times New Roman" w:cs="Times New Roman"/>
                <w:color w:val="000000"/>
                <w:sz w:val="24"/>
                <w:szCs w:val="24"/>
                <w:lang w:eastAsia="ru-RU"/>
              </w:rPr>
              <w:t>IV кв. 202</w:t>
            </w:r>
            <w:r w:rsidR="00E24DE7">
              <w:rPr>
                <w:rFonts w:ascii="Times New Roman" w:eastAsia="Times New Roman" w:hAnsi="Times New Roman" w:cs="Times New Roman"/>
                <w:color w:val="000000"/>
                <w:sz w:val="24"/>
                <w:szCs w:val="24"/>
                <w:lang w:val="en-US" w:eastAsia="ru-RU"/>
              </w:rPr>
              <w:t>6</w:t>
            </w:r>
            <w:r w:rsidRPr="00D26DFC">
              <w:rPr>
                <w:rFonts w:ascii="Times New Roman" w:eastAsia="Times New Roman" w:hAnsi="Times New Roman" w:cs="Times New Roman"/>
                <w:color w:val="000000"/>
                <w:sz w:val="24"/>
                <w:szCs w:val="24"/>
                <w:lang w:eastAsia="ru-RU"/>
              </w:rPr>
              <w:t xml:space="preserve"> г.</w:t>
            </w:r>
          </w:p>
        </w:tc>
        <w:tc>
          <w:tcPr>
            <w:tcW w:w="1119" w:type="dxa"/>
            <w:tcBorders>
              <w:top w:val="nil"/>
              <w:left w:val="nil"/>
              <w:bottom w:val="single" w:sz="4" w:space="0" w:color="auto"/>
              <w:right w:val="single" w:sz="4" w:space="0" w:color="auto"/>
            </w:tcBorders>
            <w:shd w:val="clear" w:color="auto" w:fill="auto"/>
            <w:vAlign w:val="center"/>
            <w:hideMark/>
          </w:tcPr>
          <w:p w14:paraId="35220FE3" w14:textId="77777777" w:rsidR="00044777" w:rsidRPr="00743402" w:rsidRDefault="00044777" w:rsidP="00EF7F83">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hideMark/>
          </w:tcPr>
          <w:p w14:paraId="76C8422A" w14:textId="77777777"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hideMark/>
          </w:tcPr>
          <w:p w14:paraId="7B9F4921" w14:textId="77777777"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tcPr>
          <w:p w14:paraId="59129243" w14:textId="1FCCE090"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9" w:type="dxa"/>
            <w:tcBorders>
              <w:top w:val="single" w:sz="4" w:space="0" w:color="auto"/>
              <w:left w:val="nil"/>
              <w:bottom w:val="single" w:sz="4" w:space="0" w:color="auto"/>
              <w:right w:val="single" w:sz="4" w:space="0" w:color="auto"/>
            </w:tcBorders>
            <w:vAlign w:val="center"/>
          </w:tcPr>
          <w:p w14:paraId="3F9AD7BF" w14:textId="51A1C612"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70" w:type="dxa"/>
            <w:tcBorders>
              <w:top w:val="single" w:sz="4" w:space="0" w:color="auto"/>
              <w:left w:val="single" w:sz="4" w:space="0" w:color="auto"/>
              <w:bottom w:val="single" w:sz="4" w:space="0" w:color="auto"/>
              <w:right w:val="single" w:sz="4" w:space="0" w:color="auto"/>
            </w:tcBorders>
            <w:vAlign w:val="center"/>
          </w:tcPr>
          <w:p w14:paraId="4FFEE6FD" w14:textId="46386EB0"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34" w:type="dxa"/>
            <w:tcBorders>
              <w:top w:val="nil"/>
              <w:left w:val="single" w:sz="4" w:space="0" w:color="auto"/>
              <w:bottom w:val="single" w:sz="4" w:space="0" w:color="auto"/>
              <w:right w:val="single" w:sz="4" w:space="0" w:color="auto"/>
            </w:tcBorders>
            <w:shd w:val="clear" w:color="auto" w:fill="auto"/>
            <w:vAlign w:val="center"/>
            <w:hideMark/>
          </w:tcPr>
          <w:p w14:paraId="38AE793E" w14:textId="63A870DE" w:rsidR="00044777" w:rsidRPr="00743402" w:rsidRDefault="00044777" w:rsidP="00EF7F83">
            <w:pPr>
              <w:spacing w:after="0" w:line="240" w:lineRule="auto"/>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Не требует дополнительных финансовых затрат</w:t>
            </w:r>
          </w:p>
        </w:tc>
      </w:tr>
      <w:tr w:rsidR="00044777" w:rsidRPr="00D074DC" w14:paraId="1C19B7F6" w14:textId="77777777" w:rsidTr="00D36439">
        <w:trPr>
          <w:trHeight w:val="407"/>
        </w:trPr>
        <w:tc>
          <w:tcPr>
            <w:tcW w:w="6725" w:type="dxa"/>
            <w:gridSpan w:val="4"/>
            <w:tcBorders>
              <w:top w:val="nil"/>
              <w:left w:val="single" w:sz="4" w:space="0" w:color="auto"/>
              <w:bottom w:val="single" w:sz="4" w:space="0" w:color="auto"/>
              <w:right w:val="single" w:sz="4" w:space="0" w:color="auto"/>
            </w:tcBorders>
            <w:shd w:val="clear" w:color="auto" w:fill="auto"/>
            <w:vAlign w:val="center"/>
          </w:tcPr>
          <w:p w14:paraId="1AB33F49" w14:textId="05B018D8" w:rsidR="00044777" w:rsidRPr="00743402" w:rsidRDefault="00044777" w:rsidP="00DE7C14">
            <w:pPr>
              <w:spacing w:after="0" w:line="240" w:lineRule="auto"/>
              <w:jc w:val="right"/>
              <w:rPr>
                <w:rFonts w:ascii="Times New Roman" w:eastAsia="Times New Roman" w:hAnsi="Times New Roman" w:cs="Times New Roman"/>
                <w:color w:val="000000"/>
                <w:sz w:val="24"/>
                <w:szCs w:val="24"/>
                <w:lang w:eastAsia="ru-RU"/>
              </w:rPr>
            </w:pPr>
            <w:r w:rsidRPr="00743402">
              <w:rPr>
                <w:rFonts w:ascii="Times New Roman" w:eastAsia="Times New Roman" w:hAnsi="Times New Roman" w:cs="Times New Roman"/>
                <w:color w:val="000000"/>
                <w:sz w:val="24"/>
                <w:szCs w:val="24"/>
                <w:lang w:eastAsia="ru-RU"/>
              </w:rPr>
              <w:t> </w:t>
            </w:r>
            <w:r w:rsidRPr="00743402">
              <w:rPr>
                <w:rFonts w:ascii="Times New Roman" w:eastAsia="Times New Roman" w:hAnsi="Times New Roman" w:cs="Times New Roman"/>
                <w:b/>
                <w:bCs/>
                <w:i/>
                <w:iCs/>
                <w:color w:val="000000"/>
                <w:sz w:val="24"/>
                <w:szCs w:val="24"/>
                <w:lang w:eastAsia="ru-RU"/>
              </w:rPr>
              <w:t>Всего организационно-правовые мероприятия Программы</w:t>
            </w:r>
            <w:r>
              <w:rPr>
                <w:rFonts w:ascii="Times New Roman" w:eastAsia="Times New Roman" w:hAnsi="Times New Roman" w:cs="Times New Roman"/>
                <w:b/>
                <w:bCs/>
                <w:i/>
                <w:iCs/>
                <w:color w:val="000000"/>
                <w:sz w:val="24"/>
                <w:szCs w:val="24"/>
                <w:lang w:eastAsia="ru-RU"/>
              </w:rPr>
              <w:t>:</w:t>
            </w:r>
          </w:p>
        </w:tc>
        <w:tc>
          <w:tcPr>
            <w:tcW w:w="1119" w:type="dxa"/>
            <w:tcBorders>
              <w:top w:val="nil"/>
              <w:left w:val="nil"/>
              <w:bottom w:val="single" w:sz="4" w:space="0" w:color="auto"/>
              <w:right w:val="single" w:sz="4" w:space="0" w:color="auto"/>
            </w:tcBorders>
            <w:shd w:val="clear" w:color="auto" w:fill="auto"/>
            <w:vAlign w:val="center"/>
          </w:tcPr>
          <w:p w14:paraId="698FA185" w14:textId="4FB5B723" w:rsidR="00044777" w:rsidRPr="00743402" w:rsidRDefault="00044777" w:rsidP="00743402">
            <w:pPr>
              <w:spacing w:after="0" w:line="240" w:lineRule="auto"/>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tcPr>
          <w:p w14:paraId="46344887" w14:textId="093F9B0D"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tcPr>
          <w:p w14:paraId="5ECF3B62" w14:textId="682BF353"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9" w:type="dxa"/>
            <w:tcBorders>
              <w:top w:val="nil"/>
              <w:left w:val="nil"/>
              <w:bottom w:val="single" w:sz="4" w:space="0" w:color="auto"/>
              <w:right w:val="single" w:sz="4" w:space="0" w:color="auto"/>
            </w:tcBorders>
            <w:shd w:val="clear" w:color="auto" w:fill="auto"/>
            <w:vAlign w:val="center"/>
          </w:tcPr>
          <w:p w14:paraId="4F25FE5C" w14:textId="79229A6E"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9" w:type="dxa"/>
            <w:tcBorders>
              <w:top w:val="single" w:sz="4" w:space="0" w:color="auto"/>
              <w:left w:val="nil"/>
              <w:bottom w:val="single" w:sz="4" w:space="0" w:color="auto"/>
              <w:right w:val="single" w:sz="4" w:space="0" w:color="auto"/>
            </w:tcBorders>
            <w:vAlign w:val="center"/>
          </w:tcPr>
          <w:p w14:paraId="4F264D1F" w14:textId="3C5587F0"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70" w:type="dxa"/>
            <w:tcBorders>
              <w:top w:val="single" w:sz="4" w:space="0" w:color="auto"/>
              <w:left w:val="single" w:sz="4" w:space="0" w:color="auto"/>
              <w:bottom w:val="single" w:sz="4" w:space="0" w:color="auto"/>
              <w:right w:val="single" w:sz="4" w:space="0" w:color="auto"/>
            </w:tcBorders>
            <w:vAlign w:val="center"/>
          </w:tcPr>
          <w:p w14:paraId="320252EA" w14:textId="384CE133" w:rsidR="00044777" w:rsidRPr="00743402" w:rsidRDefault="00044777" w:rsidP="000447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34" w:type="dxa"/>
            <w:tcBorders>
              <w:top w:val="nil"/>
              <w:left w:val="single" w:sz="4" w:space="0" w:color="auto"/>
              <w:bottom w:val="single" w:sz="4" w:space="0" w:color="auto"/>
              <w:right w:val="single" w:sz="4" w:space="0" w:color="auto"/>
            </w:tcBorders>
            <w:shd w:val="clear" w:color="auto" w:fill="auto"/>
            <w:vAlign w:val="center"/>
          </w:tcPr>
          <w:p w14:paraId="7F9BEE81" w14:textId="3AFA5E59" w:rsidR="00044777" w:rsidRPr="00743402" w:rsidRDefault="00044777" w:rsidP="00743402">
            <w:pPr>
              <w:spacing w:after="0" w:line="240" w:lineRule="auto"/>
              <w:rPr>
                <w:rFonts w:ascii="Times New Roman" w:eastAsia="Times New Roman" w:hAnsi="Times New Roman" w:cs="Times New Roman"/>
                <w:color w:val="000000"/>
                <w:sz w:val="24"/>
                <w:szCs w:val="24"/>
                <w:lang w:eastAsia="ru-RU"/>
              </w:rPr>
            </w:pPr>
          </w:p>
        </w:tc>
      </w:tr>
      <w:bookmarkEnd w:id="91"/>
    </w:tbl>
    <w:p w14:paraId="6DF4C894" w14:textId="77777777" w:rsidR="00C13315" w:rsidRDefault="00C13315" w:rsidP="00C13315">
      <w:pPr>
        <w:jc w:val="right"/>
        <w:rPr>
          <w:rFonts w:ascii="Times New Roman" w:hAnsi="Times New Roman" w:cs="Times New Roman"/>
          <w:sz w:val="26"/>
          <w:szCs w:val="26"/>
        </w:rPr>
      </w:pPr>
    </w:p>
    <w:p w14:paraId="7338AB95" w14:textId="56500C2B" w:rsidR="00C13315" w:rsidRDefault="00C13315" w:rsidP="00C13315">
      <w:pPr>
        <w:jc w:val="right"/>
        <w:rPr>
          <w:rFonts w:ascii="Times New Roman" w:hAnsi="Times New Roman" w:cs="Times New Roman"/>
          <w:sz w:val="26"/>
          <w:szCs w:val="26"/>
        </w:rPr>
      </w:pPr>
    </w:p>
    <w:p w14:paraId="57EFA357" w14:textId="1F5A12A7" w:rsidR="00D36439" w:rsidRDefault="00D36439" w:rsidP="00C13315">
      <w:pPr>
        <w:jc w:val="right"/>
        <w:rPr>
          <w:rFonts w:ascii="Times New Roman" w:hAnsi="Times New Roman" w:cs="Times New Roman"/>
          <w:sz w:val="26"/>
          <w:szCs w:val="26"/>
        </w:rPr>
      </w:pPr>
    </w:p>
    <w:p w14:paraId="5D8A6689" w14:textId="77777777" w:rsidR="00D36439" w:rsidRDefault="00D36439" w:rsidP="00C13315">
      <w:pPr>
        <w:jc w:val="right"/>
        <w:rPr>
          <w:rFonts w:ascii="Times New Roman" w:hAnsi="Times New Roman" w:cs="Times New Roman"/>
          <w:sz w:val="26"/>
          <w:szCs w:val="26"/>
        </w:rPr>
      </w:pPr>
    </w:p>
    <w:p w14:paraId="3D4B5A0E" w14:textId="18DC69B4" w:rsidR="00743402" w:rsidRPr="008F6ABA" w:rsidRDefault="00C13315" w:rsidP="008767FF">
      <w:pPr>
        <w:ind w:right="-598"/>
        <w:jc w:val="right"/>
        <w:rPr>
          <w:rFonts w:ascii="Times New Roman" w:hAnsi="Times New Roman" w:cs="Times New Roman"/>
          <w:sz w:val="26"/>
          <w:szCs w:val="26"/>
        </w:rPr>
      </w:pPr>
      <w:r w:rsidRPr="00C13315">
        <w:rPr>
          <w:rFonts w:ascii="Times New Roman" w:hAnsi="Times New Roman" w:cs="Times New Roman"/>
          <w:sz w:val="26"/>
          <w:szCs w:val="26"/>
        </w:rPr>
        <w:lastRenderedPageBreak/>
        <w:t xml:space="preserve">Продолжение таблицы </w:t>
      </w:r>
      <w:r w:rsidR="00D06096">
        <w:rPr>
          <w:rFonts w:ascii="Times New Roman" w:hAnsi="Times New Roman" w:cs="Times New Roman"/>
          <w:sz w:val="26"/>
          <w:szCs w:val="26"/>
        </w:rPr>
        <w:t>2</w:t>
      </w:r>
      <w:r w:rsidR="00666003">
        <w:rPr>
          <w:rFonts w:ascii="Times New Roman" w:hAnsi="Times New Roman" w:cs="Times New Roman"/>
          <w:sz w:val="26"/>
          <w:szCs w:val="26"/>
        </w:rPr>
        <w:t>3</w:t>
      </w:r>
    </w:p>
    <w:tbl>
      <w:tblPr>
        <w:tblW w:w="14439" w:type="dxa"/>
        <w:tblInd w:w="113" w:type="dxa"/>
        <w:tblLayout w:type="fixed"/>
        <w:tblLook w:val="04A0" w:firstRow="1" w:lastRow="0" w:firstColumn="1" w:lastColumn="0" w:noHBand="0" w:noVBand="1"/>
      </w:tblPr>
      <w:tblGrid>
        <w:gridCol w:w="562"/>
        <w:gridCol w:w="3241"/>
        <w:gridCol w:w="1079"/>
        <w:gridCol w:w="949"/>
        <w:gridCol w:w="1080"/>
        <w:gridCol w:w="1053"/>
        <w:gridCol w:w="1054"/>
        <w:gridCol w:w="929"/>
        <w:gridCol w:w="1179"/>
        <w:gridCol w:w="1061"/>
        <w:gridCol w:w="2252"/>
      </w:tblGrid>
      <w:tr w:rsidR="00DF3CAF" w:rsidRPr="007A54D1" w14:paraId="12688F79" w14:textId="77777777" w:rsidTr="000376AB">
        <w:trPr>
          <w:trHeight w:val="382"/>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887A87" w14:textId="77777777" w:rsidR="00DF3CAF" w:rsidRPr="00DE7C14" w:rsidRDefault="00DF3CAF" w:rsidP="00D721B2">
            <w:pPr>
              <w:spacing w:after="0" w:line="240" w:lineRule="auto"/>
              <w:jc w:val="center"/>
              <w:rPr>
                <w:rFonts w:ascii="Times New Roman" w:eastAsia="Times New Roman" w:hAnsi="Times New Roman" w:cs="Times New Roman"/>
                <w:color w:val="000000"/>
                <w:sz w:val="24"/>
                <w:szCs w:val="24"/>
                <w:lang w:eastAsia="ru-RU"/>
              </w:rPr>
            </w:pPr>
            <w:bookmarkStart w:id="92" w:name="_Hlk107912664"/>
            <w:r w:rsidRPr="00DE7C14">
              <w:rPr>
                <w:rFonts w:ascii="Times New Roman" w:eastAsia="Times New Roman" w:hAnsi="Times New Roman" w:cs="Times New Roman"/>
                <w:color w:val="000000"/>
                <w:sz w:val="24"/>
                <w:szCs w:val="24"/>
                <w:lang w:eastAsia="ru-RU"/>
              </w:rPr>
              <w:t>№ п/п</w:t>
            </w:r>
          </w:p>
        </w:tc>
        <w:tc>
          <w:tcPr>
            <w:tcW w:w="3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1526E" w14:textId="77777777" w:rsidR="00DF3CAF" w:rsidRPr="00DE7C14" w:rsidRDefault="00DF3CAF" w:rsidP="00D721B2">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Наименование мероприятия</w:t>
            </w:r>
          </w:p>
        </w:tc>
        <w:tc>
          <w:tcPr>
            <w:tcW w:w="20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A2A63" w14:textId="77777777" w:rsidR="00C154F9" w:rsidRDefault="00DF3CAF" w:rsidP="00D721B2">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Сроки реализации Программы</w:t>
            </w:r>
          </w:p>
          <w:p w14:paraId="18540115" w14:textId="14AAC166" w:rsidR="00DF3CAF" w:rsidRPr="00DE7C14" w:rsidRDefault="00DF3CAF" w:rsidP="00D721B2">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 xml:space="preserve"> (квартал, год)</w:t>
            </w:r>
          </w:p>
        </w:tc>
        <w:tc>
          <w:tcPr>
            <w:tcW w:w="6356" w:type="dxa"/>
            <w:gridSpan w:val="6"/>
            <w:tcBorders>
              <w:top w:val="single" w:sz="4" w:space="0" w:color="auto"/>
              <w:left w:val="nil"/>
              <w:bottom w:val="single" w:sz="4" w:space="0" w:color="auto"/>
              <w:right w:val="single" w:sz="4" w:space="0" w:color="auto"/>
            </w:tcBorders>
            <w:shd w:val="clear" w:color="auto" w:fill="auto"/>
            <w:vAlign w:val="center"/>
            <w:hideMark/>
          </w:tcPr>
          <w:p w14:paraId="6878044E" w14:textId="7800CD6C" w:rsidR="00DF3CAF" w:rsidRPr="00DE7C14" w:rsidRDefault="00DF3CAF" w:rsidP="00D721B2">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Финансовые потребности,</w:t>
            </w:r>
            <w:r w:rsidR="00FF7FF9">
              <w:rPr>
                <w:rFonts w:ascii="Times New Roman" w:eastAsia="Times New Roman" w:hAnsi="Times New Roman" w:cs="Times New Roman"/>
                <w:color w:val="000000"/>
                <w:sz w:val="24"/>
                <w:szCs w:val="24"/>
                <w:lang w:eastAsia="ru-RU"/>
              </w:rPr>
              <w:t xml:space="preserve"> тыс.</w:t>
            </w:r>
            <w:r w:rsidRPr="00DE7C14">
              <w:rPr>
                <w:rFonts w:ascii="Times New Roman" w:eastAsia="Times New Roman" w:hAnsi="Times New Roman" w:cs="Times New Roman"/>
                <w:color w:val="000000"/>
                <w:sz w:val="24"/>
                <w:szCs w:val="24"/>
                <w:lang w:eastAsia="ru-RU"/>
              </w:rPr>
              <w:t xml:space="preserve"> руб.</w:t>
            </w:r>
          </w:p>
        </w:tc>
        <w:tc>
          <w:tcPr>
            <w:tcW w:w="2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946A9" w14:textId="02894DBD" w:rsidR="00DF3CAF" w:rsidRPr="00DE7C14" w:rsidRDefault="00DF3CAF" w:rsidP="00D721B2">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 xml:space="preserve">Источник финансирования </w:t>
            </w:r>
            <w:r>
              <w:rPr>
                <w:rFonts w:ascii="Times New Roman" w:eastAsia="Times New Roman" w:hAnsi="Times New Roman" w:cs="Times New Roman"/>
                <w:color w:val="000000"/>
                <w:sz w:val="24"/>
                <w:szCs w:val="24"/>
                <w:lang w:eastAsia="ru-RU"/>
              </w:rPr>
              <w:br/>
            </w:r>
            <w:r w:rsidRPr="00DE7C14">
              <w:rPr>
                <w:rFonts w:ascii="Times New Roman" w:eastAsia="Times New Roman" w:hAnsi="Times New Roman" w:cs="Times New Roman"/>
                <w:color w:val="000000"/>
                <w:sz w:val="24"/>
                <w:szCs w:val="24"/>
                <w:lang w:eastAsia="ru-RU"/>
              </w:rPr>
              <w:t>(в установленном порядке)</w:t>
            </w:r>
          </w:p>
        </w:tc>
      </w:tr>
      <w:tr w:rsidR="00DF3CAF" w:rsidRPr="007A54D1" w14:paraId="55CF6066" w14:textId="77777777" w:rsidTr="000376AB">
        <w:trPr>
          <w:trHeight w:val="30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054D2C6" w14:textId="77777777" w:rsidR="00DF3CAF" w:rsidRPr="00DE7C14" w:rsidRDefault="00DF3CAF" w:rsidP="00D721B2">
            <w:pPr>
              <w:spacing w:after="0" w:line="240" w:lineRule="auto"/>
              <w:rPr>
                <w:rFonts w:ascii="Times New Roman" w:eastAsia="Times New Roman" w:hAnsi="Times New Roman" w:cs="Times New Roman"/>
                <w:color w:val="000000"/>
                <w:sz w:val="24"/>
                <w:szCs w:val="24"/>
                <w:lang w:eastAsia="ru-RU"/>
              </w:rPr>
            </w:pPr>
          </w:p>
        </w:tc>
        <w:tc>
          <w:tcPr>
            <w:tcW w:w="3241" w:type="dxa"/>
            <w:vMerge/>
            <w:tcBorders>
              <w:top w:val="single" w:sz="4" w:space="0" w:color="auto"/>
              <w:left w:val="single" w:sz="4" w:space="0" w:color="auto"/>
              <w:bottom w:val="single" w:sz="4" w:space="0" w:color="auto"/>
              <w:right w:val="single" w:sz="4" w:space="0" w:color="auto"/>
            </w:tcBorders>
            <w:vAlign w:val="center"/>
            <w:hideMark/>
          </w:tcPr>
          <w:p w14:paraId="6126CA26" w14:textId="77777777" w:rsidR="00DF3CAF" w:rsidRPr="00DE7C14" w:rsidRDefault="00DF3CAF" w:rsidP="00D721B2">
            <w:pPr>
              <w:spacing w:after="0" w:line="240" w:lineRule="auto"/>
              <w:rPr>
                <w:rFonts w:ascii="Times New Roman" w:eastAsia="Times New Roman" w:hAnsi="Times New Roman" w:cs="Times New Roman"/>
                <w:color w:val="000000"/>
                <w:sz w:val="24"/>
                <w:szCs w:val="24"/>
                <w:lang w:eastAsia="ru-RU"/>
              </w:rPr>
            </w:pPr>
          </w:p>
        </w:tc>
        <w:tc>
          <w:tcPr>
            <w:tcW w:w="2028" w:type="dxa"/>
            <w:gridSpan w:val="2"/>
            <w:vMerge/>
            <w:tcBorders>
              <w:top w:val="single" w:sz="4" w:space="0" w:color="auto"/>
              <w:left w:val="single" w:sz="4" w:space="0" w:color="auto"/>
              <w:bottom w:val="single" w:sz="4" w:space="0" w:color="auto"/>
              <w:right w:val="single" w:sz="4" w:space="0" w:color="auto"/>
            </w:tcBorders>
            <w:vAlign w:val="center"/>
            <w:hideMark/>
          </w:tcPr>
          <w:p w14:paraId="2825F3F1" w14:textId="77777777" w:rsidR="00DF3CAF" w:rsidRPr="00DE7C14" w:rsidRDefault="00DF3CAF" w:rsidP="00D721B2">
            <w:pPr>
              <w:spacing w:after="0" w:line="240" w:lineRule="auto"/>
              <w:rPr>
                <w:rFonts w:ascii="Times New Roman" w:eastAsia="Times New Roman" w:hAnsi="Times New Roman" w:cs="Times New Roman"/>
                <w:color w:val="000000"/>
                <w:sz w:val="24"/>
                <w:szCs w:val="24"/>
                <w:lang w:eastAsia="ru-RU"/>
              </w:rPr>
            </w:pP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30C19C0" w14:textId="77777777" w:rsidR="00DF3CAF" w:rsidRPr="00DE7C14" w:rsidRDefault="00DF3CAF" w:rsidP="00D721B2">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На весь период</w:t>
            </w:r>
          </w:p>
        </w:tc>
        <w:tc>
          <w:tcPr>
            <w:tcW w:w="5276" w:type="dxa"/>
            <w:gridSpan w:val="5"/>
            <w:tcBorders>
              <w:top w:val="single" w:sz="4" w:space="0" w:color="auto"/>
              <w:left w:val="nil"/>
              <w:bottom w:val="single" w:sz="4" w:space="0" w:color="auto"/>
              <w:right w:val="single" w:sz="4" w:space="0" w:color="auto"/>
            </w:tcBorders>
            <w:shd w:val="clear" w:color="auto" w:fill="auto"/>
            <w:vAlign w:val="center"/>
            <w:hideMark/>
          </w:tcPr>
          <w:p w14:paraId="368057D0" w14:textId="5F5471FF" w:rsidR="00DF3CAF" w:rsidRPr="00DE7C14" w:rsidRDefault="00DF3CAF" w:rsidP="00D721B2">
            <w:pPr>
              <w:spacing w:after="0" w:line="240" w:lineRule="auto"/>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по годам</w:t>
            </w:r>
          </w:p>
        </w:tc>
        <w:tc>
          <w:tcPr>
            <w:tcW w:w="2252" w:type="dxa"/>
            <w:vMerge/>
            <w:tcBorders>
              <w:top w:val="single" w:sz="4" w:space="0" w:color="auto"/>
              <w:left w:val="single" w:sz="4" w:space="0" w:color="auto"/>
              <w:bottom w:val="single" w:sz="4" w:space="0" w:color="auto"/>
              <w:right w:val="single" w:sz="4" w:space="0" w:color="auto"/>
            </w:tcBorders>
            <w:vAlign w:val="center"/>
            <w:hideMark/>
          </w:tcPr>
          <w:p w14:paraId="709D18DA" w14:textId="5F4A0A77" w:rsidR="00DF3CAF" w:rsidRPr="00DE7C14" w:rsidRDefault="00DF3CAF" w:rsidP="00D721B2">
            <w:pPr>
              <w:spacing w:after="0" w:line="240" w:lineRule="auto"/>
              <w:rPr>
                <w:rFonts w:ascii="Times New Roman" w:eastAsia="Times New Roman" w:hAnsi="Times New Roman" w:cs="Times New Roman"/>
                <w:color w:val="000000"/>
                <w:sz w:val="24"/>
                <w:szCs w:val="24"/>
                <w:lang w:eastAsia="ru-RU"/>
              </w:rPr>
            </w:pPr>
          </w:p>
        </w:tc>
      </w:tr>
      <w:tr w:rsidR="00796154" w:rsidRPr="007A54D1" w14:paraId="5C72C5E7" w14:textId="77777777" w:rsidTr="00D36439">
        <w:trPr>
          <w:trHeight w:val="30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FB216FA" w14:textId="77777777" w:rsidR="00DF3CAF" w:rsidRPr="00DE7C14" w:rsidRDefault="00DF3CAF" w:rsidP="00D721B2">
            <w:pPr>
              <w:spacing w:after="0" w:line="240" w:lineRule="auto"/>
              <w:rPr>
                <w:rFonts w:ascii="Times New Roman" w:eastAsia="Times New Roman" w:hAnsi="Times New Roman" w:cs="Times New Roman"/>
                <w:color w:val="000000"/>
                <w:sz w:val="24"/>
                <w:szCs w:val="24"/>
                <w:lang w:eastAsia="ru-RU"/>
              </w:rPr>
            </w:pPr>
          </w:p>
        </w:tc>
        <w:tc>
          <w:tcPr>
            <w:tcW w:w="3241" w:type="dxa"/>
            <w:vMerge/>
            <w:tcBorders>
              <w:top w:val="single" w:sz="4" w:space="0" w:color="auto"/>
              <w:left w:val="single" w:sz="4" w:space="0" w:color="auto"/>
              <w:bottom w:val="single" w:sz="4" w:space="0" w:color="auto"/>
              <w:right w:val="single" w:sz="4" w:space="0" w:color="auto"/>
            </w:tcBorders>
            <w:vAlign w:val="center"/>
            <w:hideMark/>
          </w:tcPr>
          <w:p w14:paraId="3E283A34" w14:textId="77777777" w:rsidR="00DF3CAF" w:rsidRPr="00DE7C14" w:rsidRDefault="00DF3CAF" w:rsidP="00D721B2">
            <w:pPr>
              <w:spacing w:after="0" w:line="240" w:lineRule="auto"/>
              <w:rPr>
                <w:rFonts w:ascii="Times New Roman" w:eastAsia="Times New Roman" w:hAnsi="Times New Roman" w:cs="Times New Roman"/>
                <w:color w:val="000000"/>
                <w:sz w:val="24"/>
                <w:szCs w:val="24"/>
                <w:lang w:eastAsia="ru-RU"/>
              </w:rPr>
            </w:pPr>
          </w:p>
        </w:tc>
        <w:tc>
          <w:tcPr>
            <w:tcW w:w="1079" w:type="dxa"/>
            <w:tcBorders>
              <w:top w:val="nil"/>
              <w:left w:val="nil"/>
              <w:bottom w:val="single" w:sz="4" w:space="0" w:color="auto"/>
              <w:right w:val="single" w:sz="4" w:space="0" w:color="auto"/>
            </w:tcBorders>
            <w:shd w:val="clear" w:color="auto" w:fill="auto"/>
            <w:vAlign w:val="center"/>
            <w:hideMark/>
          </w:tcPr>
          <w:p w14:paraId="284DBE60" w14:textId="77777777" w:rsidR="00DF3CAF" w:rsidRPr="00DE7C14" w:rsidRDefault="00DF3CAF" w:rsidP="00D721B2">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Начало</w:t>
            </w:r>
          </w:p>
        </w:tc>
        <w:tc>
          <w:tcPr>
            <w:tcW w:w="949" w:type="dxa"/>
            <w:tcBorders>
              <w:top w:val="nil"/>
              <w:left w:val="nil"/>
              <w:bottom w:val="single" w:sz="4" w:space="0" w:color="auto"/>
              <w:right w:val="single" w:sz="4" w:space="0" w:color="auto"/>
            </w:tcBorders>
            <w:shd w:val="clear" w:color="auto" w:fill="auto"/>
            <w:vAlign w:val="center"/>
            <w:hideMark/>
          </w:tcPr>
          <w:p w14:paraId="498D286A" w14:textId="77777777" w:rsidR="00DF3CAF" w:rsidRPr="00DE7C14" w:rsidRDefault="00DF3CAF" w:rsidP="00D721B2">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Окончание</w:t>
            </w:r>
          </w:p>
        </w:tc>
        <w:tc>
          <w:tcPr>
            <w:tcW w:w="1080" w:type="dxa"/>
            <w:vMerge/>
            <w:tcBorders>
              <w:top w:val="nil"/>
              <w:left w:val="single" w:sz="4" w:space="0" w:color="auto"/>
              <w:bottom w:val="single" w:sz="4" w:space="0" w:color="auto"/>
              <w:right w:val="single" w:sz="4" w:space="0" w:color="auto"/>
            </w:tcBorders>
            <w:vAlign w:val="center"/>
            <w:hideMark/>
          </w:tcPr>
          <w:p w14:paraId="4754458C" w14:textId="77777777" w:rsidR="00DF3CAF" w:rsidRPr="00DE7C14" w:rsidRDefault="00DF3CAF" w:rsidP="00D721B2">
            <w:pPr>
              <w:spacing w:after="0" w:line="240" w:lineRule="auto"/>
              <w:rPr>
                <w:rFonts w:ascii="Times New Roman" w:eastAsia="Times New Roman" w:hAnsi="Times New Roman" w:cs="Times New Roman"/>
                <w:color w:val="000000"/>
                <w:sz w:val="24"/>
                <w:szCs w:val="24"/>
                <w:lang w:eastAsia="ru-RU"/>
              </w:rPr>
            </w:pPr>
          </w:p>
        </w:tc>
        <w:tc>
          <w:tcPr>
            <w:tcW w:w="1053" w:type="dxa"/>
            <w:tcBorders>
              <w:top w:val="nil"/>
              <w:left w:val="nil"/>
              <w:bottom w:val="single" w:sz="4" w:space="0" w:color="auto"/>
              <w:right w:val="single" w:sz="4" w:space="0" w:color="auto"/>
            </w:tcBorders>
            <w:shd w:val="clear" w:color="auto" w:fill="auto"/>
            <w:vAlign w:val="center"/>
            <w:hideMark/>
          </w:tcPr>
          <w:p w14:paraId="06FCD9F0" w14:textId="35C5F765" w:rsidR="00DF3CAF" w:rsidRPr="00DE7C14" w:rsidRDefault="00DF3CAF" w:rsidP="00C154F9">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p>
        </w:tc>
        <w:tc>
          <w:tcPr>
            <w:tcW w:w="1054" w:type="dxa"/>
            <w:tcBorders>
              <w:top w:val="nil"/>
              <w:left w:val="nil"/>
              <w:bottom w:val="single" w:sz="4" w:space="0" w:color="auto"/>
              <w:right w:val="single" w:sz="4" w:space="0" w:color="auto"/>
            </w:tcBorders>
            <w:shd w:val="clear" w:color="auto" w:fill="auto"/>
            <w:vAlign w:val="center"/>
            <w:hideMark/>
          </w:tcPr>
          <w:p w14:paraId="2D418A01" w14:textId="437819D9" w:rsidR="00DF3CAF" w:rsidRPr="00DE7C14" w:rsidRDefault="00DF3CAF" w:rsidP="00C154F9">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p>
        </w:tc>
        <w:tc>
          <w:tcPr>
            <w:tcW w:w="929" w:type="dxa"/>
            <w:tcBorders>
              <w:top w:val="nil"/>
              <w:left w:val="nil"/>
              <w:bottom w:val="single" w:sz="4" w:space="0" w:color="auto"/>
              <w:right w:val="single" w:sz="4" w:space="0" w:color="auto"/>
            </w:tcBorders>
            <w:shd w:val="clear" w:color="auto" w:fill="auto"/>
            <w:vAlign w:val="center"/>
            <w:hideMark/>
          </w:tcPr>
          <w:p w14:paraId="46581C95" w14:textId="7FFA8ECD" w:rsidR="00DF3CAF" w:rsidRPr="00DE7C14" w:rsidRDefault="00DF3CAF" w:rsidP="00C154F9">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4</w:t>
            </w:r>
          </w:p>
        </w:tc>
        <w:tc>
          <w:tcPr>
            <w:tcW w:w="1179" w:type="dxa"/>
            <w:tcBorders>
              <w:top w:val="single" w:sz="4" w:space="0" w:color="auto"/>
              <w:left w:val="single" w:sz="4" w:space="0" w:color="auto"/>
              <w:bottom w:val="single" w:sz="4" w:space="0" w:color="auto"/>
              <w:right w:val="single" w:sz="4" w:space="0" w:color="auto"/>
            </w:tcBorders>
            <w:vAlign w:val="center"/>
          </w:tcPr>
          <w:p w14:paraId="29439C61" w14:textId="1B1723FA" w:rsidR="00DF3CAF" w:rsidRPr="00C154F9" w:rsidRDefault="00C154F9" w:rsidP="00C154F9">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2025</w:t>
            </w:r>
          </w:p>
        </w:tc>
        <w:tc>
          <w:tcPr>
            <w:tcW w:w="1061" w:type="dxa"/>
            <w:tcBorders>
              <w:top w:val="single" w:sz="4" w:space="0" w:color="auto"/>
              <w:left w:val="single" w:sz="4" w:space="0" w:color="auto"/>
              <w:bottom w:val="single" w:sz="4" w:space="0" w:color="auto"/>
              <w:right w:val="single" w:sz="4" w:space="0" w:color="auto"/>
            </w:tcBorders>
            <w:vAlign w:val="center"/>
          </w:tcPr>
          <w:p w14:paraId="779DB82A" w14:textId="11D3E5CB" w:rsidR="00DF3CAF" w:rsidRPr="00C154F9" w:rsidRDefault="00C154F9" w:rsidP="00C154F9">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2026</w:t>
            </w:r>
          </w:p>
        </w:tc>
        <w:tc>
          <w:tcPr>
            <w:tcW w:w="2252" w:type="dxa"/>
            <w:tcBorders>
              <w:top w:val="single" w:sz="4" w:space="0" w:color="auto"/>
              <w:left w:val="single" w:sz="4" w:space="0" w:color="auto"/>
              <w:bottom w:val="single" w:sz="4" w:space="0" w:color="auto"/>
              <w:right w:val="single" w:sz="4" w:space="0" w:color="auto"/>
            </w:tcBorders>
            <w:vAlign w:val="center"/>
            <w:hideMark/>
          </w:tcPr>
          <w:p w14:paraId="3D4D6043" w14:textId="74B5A592" w:rsidR="00DF3CAF" w:rsidRPr="00DE7C14" w:rsidRDefault="00DF3CAF" w:rsidP="00D721B2">
            <w:pPr>
              <w:spacing w:after="0" w:line="240" w:lineRule="auto"/>
              <w:rPr>
                <w:rFonts w:ascii="Times New Roman" w:eastAsia="Times New Roman" w:hAnsi="Times New Roman" w:cs="Times New Roman"/>
                <w:color w:val="000000"/>
                <w:sz w:val="24"/>
                <w:szCs w:val="24"/>
                <w:lang w:eastAsia="ru-RU"/>
              </w:rPr>
            </w:pPr>
          </w:p>
        </w:tc>
      </w:tr>
      <w:tr w:rsidR="003C6AD5" w:rsidRPr="007A54D1" w14:paraId="536C0E7A" w14:textId="77777777" w:rsidTr="000376AB">
        <w:trPr>
          <w:trHeight w:val="304"/>
        </w:trPr>
        <w:tc>
          <w:tcPr>
            <w:tcW w:w="14439" w:type="dxa"/>
            <w:gridSpan w:val="11"/>
            <w:tcBorders>
              <w:top w:val="single" w:sz="4" w:space="0" w:color="auto"/>
              <w:left w:val="single" w:sz="4" w:space="0" w:color="auto"/>
              <w:bottom w:val="single" w:sz="4" w:space="0" w:color="auto"/>
              <w:right w:val="single" w:sz="4" w:space="0" w:color="auto"/>
            </w:tcBorders>
          </w:tcPr>
          <w:p w14:paraId="3A1F0769" w14:textId="78AF1346" w:rsidR="003C6AD5" w:rsidRPr="00DE7C14" w:rsidRDefault="003C6AD5" w:rsidP="00D721B2">
            <w:pPr>
              <w:spacing w:after="0" w:line="240" w:lineRule="auto"/>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2.</w:t>
            </w:r>
            <w:r w:rsidRPr="00DE7C14">
              <w:rPr>
                <w:rFonts w:ascii="Times New Roman" w:eastAsia="Times New Roman" w:hAnsi="Times New Roman" w:cs="Times New Roman"/>
                <w:i/>
                <w:iCs/>
                <w:color w:val="000000"/>
                <w:sz w:val="24"/>
                <w:szCs w:val="24"/>
                <w:lang w:eastAsia="ru-RU"/>
              </w:rPr>
              <w:t>Технические мероприятия</w:t>
            </w:r>
          </w:p>
        </w:tc>
      </w:tr>
      <w:tr w:rsidR="003C6AD5" w:rsidRPr="007A54D1" w14:paraId="654A8576" w14:textId="77777777" w:rsidTr="00C06E8B">
        <w:trPr>
          <w:trHeight w:val="1125"/>
        </w:trPr>
        <w:tc>
          <w:tcPr>
            <w:tcW w:w="562" w:type="dxa"/>
            <w:tcBorders>
              <w:top w:val="nil"/>
              <w:left w:val="single" w:sz="4" w:space="0" w:color="auto"/>
              <w:bottom w:val="single" w:sz="4" w:space="0" w:color="auto"/>
              <w:right w:val="single" w:sz="4" w:space="0" w:color="auto"/>
            </w:tcBorders>
            <w:shd w:val="clear" w:color="auto" w:fill="auto"/>
            <w:vAlign w:val="center"/>
          </w:tcPr>
          <w:p w14:paraId="5F837F1F" w14:textId="1712D8A7" w:rsidR="003C6AD5" w:rsidRDefault="003C6AD5" w:rsidP="003C6AD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A6287">
              <w:rPr>
                <w:rFonts w:ascii="Times New Roman" w:eastAsia="Times New Roman" w:hAnsi="Times New Roman" w:cs="Times New Roman"/>
                <w:color w:val="000000"/>
                <w:sz w:val="24"/>
                <w:szCs w:val="24"/>
                <w:lang w:eastAsia="ru-RU"/>
              </w:rPr>
              <w:t>1</w:t>
            </w:r>
          </w:p>
        </w:tc>
        <w:tc>
          <w:tcPr>
            <w:tcW w:w="3241" w:type="dxa"/>
            <w:tcBorders>
              <w:top w:val="single" w:sz="4" w:space="0" w:color="auto"/>
              <w:left w:val="single" w:sz="4" w:space="0" w:color="auto"/>
              <w:bottom w:val="single" w:sz="4" w:space="0" w:color="auto"/>
              <w:right w:val="single" w:sz="4" w:space="0" w:color="auto"/>
            </w:tcBorders>
            <w:vAlign w:val="center"/>
          </w:tcPr>
          <w:p w14:paraId="52B0AEFD" w14:textId="24A49CFF" w:rsidR="003C6AD5" w:rsidRPr="00200C95" w:rsidRDefault="00963C34" w:rsidP="003C6AD5">
            <w:pPr>
              <w:spacing w:after="0" w:line="240" w:lineRule="auto"/>
              <w:rPr>
                <w:rFonts w:ascii="Times New Roman" w:eastAsia="Times New Roman" w:hAnsi="Times New Roman" w:cs="Times New Roman"/>
                <w:color w:val="FF0000"/>
                <w:lang w:eastAsia="ru-RU"/>
              </w:rPr>
            </w:pPr>
            <w:r w:rsidRPr="001B1661">
              <w:rPr>
                <w:rFonts w:ascii="Times New Roman" w:eastAsia="Times New Roman" w:hAnsi="Times New Roman" w:cs="Times New Roman"/>
                <w:color w:val="000000"/>
                <w:lang w:eastAsia="ru-RU"/>
              </w:rPr>
              <w:t xml:space="preserve">Внедрение эффективных систем освещения (замена </w:t>
            </w:r>
            <w:r>
              <w:rPr>
                <w:rFonts w:ascii="Times New Roman" w:eastAsia="Times New Roman" w:hAnsi="Times New Roman" w:cs="Times New Roman"/>
                <w:color w:val="000000"/>
                <w:lang w:eastAsia="ru-RU"/>
              </w:rPr>
              <w:t xml:space="preserve">в светильниках </w:t>
            </w:r>
            <w:r w:rsidRPr="001B1661">
              <w:rPr>
                <w:rFonts w:ascii="Times New Roman" w:hAnsi="Times New Roman" w:cs="Times New Roman"/>
              </w:rPr>
              <w:t xml:space="preserve">люминесцентных источников света на светодиодные </w:t>
            </w:r>
            <w:r>
              <w:rPr>
                <w:rFonts w:ascii="Times New Roman" w:hAnsi="Times New Roman" w:cs="Times New Roman"/>
              </w:rPr>
              <w:t xml:space="preserve">лампы в </w:t>
            </w:r>
            <w:r w:rsidRPr="000376AB">
              <w:rPr>
                <w:rFonts w:ascii="Times New Roman" w:hAnsi="Times New Roman" w:cs="Times New Roman"/>
              </w:rPr>
              <w:t xml:space="preserve">количестве </w:t>
            </w:r>
            <w:r w:rsidR="00C06E8B">
              <w:rPr>
                <w:rFonts w:ascii="Times New Roman" w:hAnsi="Times New Roman" w:cs="Times New Roman"/>
              </w:rPr>
              <w:t>72</w:t>
            </w:r>
            <w:r w:rsidRPr="000376AB">
              <w:rPr>
                <w:rFonts w:ascii="Times New Roman" w:hAnsi="Times New Roman" w:cs="Times New Roman"/>
              </w:rPr>
              <w:t xml:space="preserve"> </w:t>
            </w:r>
            <w:r w:rsidR="00C06E8B">
              <w:rPr>
                <w:rFonts w:ascii="Times New Roman" w:hAnsi="Times New Roman" w:cs="Times New Roman"/>
              </w:rPr>
              <w:t>ш</w:t>
            </w:r>
            <w:r w:rsidRPr="000376AB">
              <w:rPr>
                <w:rFonts w:ascii="Times New Roman" w:hAnsi="Times New Roman" w:cs="Times New Roman"/>
              </w:rPr>
              <w:t xml:space="preserve">т.; ламп накаливания – </w:t>
            </w:r>
            <w:r w:rsidR="000376AB" w:rsidRPr="000376AB">
              <w:rPr>
                <w:rFonts w:ascii="Times New Roman" w:hAnsi="Times New Roman" w:cs="Times New Roman"/>
              </w:rPr>
              <w:t>2</w:t>
            </w:r>
            <w:r w:rsidR="00C06E8B">
              <w:rPr>
                <w:rFonts w:ascii="Times New Roman" w:hAnsi="Times New Roman" w:cs="Times New Roman"/>
              </w:rPr>
              <w:t>4</w:t>
            </w:r>
            <w:r w:rsidRPr="000376AB">
              <w:rPr>
                <w:rFonts w:ascii="Times New Roman" w:hAnsi="Times New Roman" w:cs="Times New Roman"/>
              </w:rPr>
              <w:t xml:space="preserve"> шт.)</w:t>
            </w:r>
          </w:p>
        </w:tc>
        <w:tc>
          <w:tcPr>
            <w:tcW w:w="1079" w:type="dxa"/>
            <w:tcBorders>
              <w:top w:val="nil"/>
              <w:left w:val="nil"/>
              <w:bottom w:val="single" w:sz="4" w:space="0" w:color="auto"/>
              <w:right w:val="single" w:sz="4" w:space="0" w:color="auto"/>
            </w:tcBorders>
            <w:shd w:val="clear" w:color="auto" w:fill="auto"/>
            <w:vAlign w:val="center"/>
          </w:tcPr>
          <w:p w14:paraId="5F35FADF" w14:textId="4935720E" w:rsidR="003C6AD5" w:rsidRPr="000376AB" w:rsidRDefault="003C6AD5" w:rsidP="00C06E8B">
            <w:pPr>
              <w:spacing w:after="0" w:line="240" w:lineRule="auto"/>
              <w:jc w:val="center"/>
              <w:rPr>
                <w:rFonts w:ascii="Times New Roman" w:eastAsia="Times New Roman" w:hAnsi="Times New Roman" w:cs="Times New Roman"/>
                <w:color w:val="000000" w:themeColor="text1"/>
                <w:sz w:val="24"/>
                <w:szCs w:val="24"/>
                <w:lang w:eastAsia="ru-RU"/>
              </w:rPr>
            </w:pPr>
            <w:r w:rsidRPr="000376AB">
              <w:rPr>
                <w:rFonts w:ascii="Times New Roman" w:eastAsia="Times New Roman" w:hAnsi="Times New Roman" w:cs="Times New Roman"/>
                <w:color w:val="000000" w:themeColor="text1"/>
                <w:sz w:val="24"/>
                <w:szCs w:val="24"/>
                <w:lang w:eastAsia="ru-RU"/>
              </w:rPr>
              <w:t>I кв. 202</w:t>
            </w:r>
            <w:r w:rsidR="00C06E8B">
              <w:rPr>
                <w:rFonts w:ascii="Times New Roman" w:eastAsia="Times New Roman" w:hAnsi="Times New Roman" w:cs="Times New Roman"/>
                <w:color w:val="000000" w:themeColor="text1"/>
                <w:sz w:val="24"/>
                <w:szCs w:val="24"/>
                <w:lang w:eastAsia="ru-RU"/>
              </w:rPr>
              <w:t>3</w:t>
            </w:r>
            <w:r w:rsidRPr="000376AB">
              <w:rPr>
                <w:rFonts w:ascii="Times New Roman" w:eastAsia="Times New Roman" w:hAnsi="Times New Roman" w:cs="Times New Roman"/>
                <w:color w:val="000000" w:themeColor="text1"/>
                <w:sz w:val="24"/>
                <w:szCs w:val="24"/>
                <w:lang w:eastAsia="ru-RU"/>
              </w:rPr>
              <w:t xml:space="preserve"> г.</w:t>
            </w:r>
          </w:p>
        </w:tc>
        <w:tc>
          <w:tcPr>
            <w:tcW w:w="949" w:type="dxa"/>
            <w:tcBorders>
              <w:top w:val="nil"/>
              <w:left w:val="nil"/>
              <w:bottom w:val="single" w:sz="4" w:space="0" w:color="auto"/>
              <w:right w:val="single" w:sz="4" w:space="0" w:color="auto"/>
            </w:tcBorders>
            <w:shd w:val="clear" w:color="auto" w:fill="auto"/>
            <w:vAlign w:val="center"/>
          </w:tcPr>
          <w:p w14:paraId="34E62A7C" w14:textId="283A2449" w:rsidR="003C6AD5" w:rsidRPr="000376AB" w:rsidRDefault="000376AB" w:rsidP="00C06E8B">
            <w:pPr>
              <w:spacing w:after="0" w:line="240" w:lineRule="auto"/>
              <w:jc w:val="center"/>
              <w:rPr>
                <w:rFonts w:ascii="Times New Roman" w:eastAsia="Times New Roman" w:hAnsi="Times New Roman" w:cs="Times New Roman"/>
                <w:color w:val="000000" w:themeColor="text1"/>
                <w:sz w:val="24"/>
                <w:szCs w:val="24"/>
                <w:lang w:eastAsia="ru-RU"/>
              </w:rPr>
            </w:pPr>
            <w:r w:rsidRPr="000376AB">
              <w:rPr>
                <w:rFonts w:ascii="Times New Roman" w:eastAsia="Times New Roman" w:hAnsi="Times New Roman" w:cs="Times New Roman"/>
                <w:color w:val="000000" w:themeColor="text1"/>
                <w:sz w:val="24"/>
                <w:szCs w:val="24"/>
                <w:lang w:val="en-US" w:eastAsia="ru-RU"/>
              </w:rPr>
              <w:t>IV</w:t>
            </w:r>
            <w:r w:rsidR="003C6AD5" w:rsidRPr="000376AB">
              <w:rPr>
                <w:rFonts w:ascii="Times New Roman" w:eastAsia="Times New Roman" w:hAnsi="Times New Roman" w:cs="Times New Roman"/>
                <w:color w:val="000000" w:themeColor="text1"/>
                <w:sz w:val="24"/>
                <w:szCs w:val="24"/>
                <w:lang w:eastAsia="ru-RU"/>
              </w:rPr>
              <w:t xml:space="preserve"> кв. 202</w:t>
            </w:r>
            <w:r w:rsidR="00C06E8B">
              <w:rPr>
                <w:rFonts w:ascii="Times New Roman" w:eastAsia="Times New Roman" w:hAnsi="Times New Roman" w:cs="Times New Roman"/>
                <w:color w:val="000000" w:themeColor="text1"/>
                <w:sz w:val="24"/>
                <w:szCs w:val="24"/>
                <w:lang w:eastAsia="ru-RU"/>
              </w:rPr>
              <w:t>4</w:t>
            </w:r>
            <w:r w:rsidR="003C6AD5" w:rsidRPr="000376AB">
              <w:rPr>
                <w:rFonts w:ascii="Times New Roman" w:eastAsia="Times New Roman" w:hAnsi="Times New Roman" w:cs="Times New Roman"/>
                <w:color w:val="000000" w:themeColor="text1"/>
                <w:sz w:val="24"/>
                <w:szCs w:val="24"/>
                <w:lang w:eastAsia="ru-RU"/>
              </w:rPr>
              <w:t xml:space="preserve"> г.</w:t>
            </w:r>
          </w:p>
        </w:tc>
        <w:tc>
          <w:tcPr>
            <w:tcW w:w="1080" w:type="dxa"/>
            <w:tcBorders>
              <w:top w:val="nil"/>
              <w:left w:val="nil"/>
              <w:bottom w:val="single" w:sz="4" w:space="0" w:color="auto"/>
              <w:right w:val="single" w:sz="4" w:space="0" w:color="auto"/>
            </w:tcBorders>
            <w:shd w:val="clear" w:color="auto" w:fill="auto"/>
            <w:vAlign w:val="center"/>
          </w:tcPr>
          <w:p w14:paraId="7CF898FB" w14:textId="4924B8CD" w:rsidR="003C6AD5" w:rsidRPr="000376AB" w:rsidRDefault="00C06E8B" w:rsidP="003C6AD5">
            <w:pPr>
              <w:spacing w:after="0" w:line="240" w:lineRule="auto"/>
              <w:jc w:val="center"/>
              <w:rPr>
                <w:rFonts w:ascii="Times New Roman" w:eastAsia="Times New Roman" w:hAnsi="Times New Roman" w:cs="Times New Roman"/>
                <w:i/>
                <w:iCs/>
                <w:color w:val="000000" w:themeColor="text1"/>
                <w:sz w:val="24"/>
                <w:szCs w:val="24"/>
                <w:lang w:eastAsia="ru-RU"/>
              </w:rPr>
            </w:pPr>
            <w:r>
              <w:rPr>
                <w:rFonts w:ascii="Times New Roman" w:eastAsia="Times New Roman" w:hAnsi="Times New Roman" w:cs="Times New Roman"/>
                <w:i/>
                <w:iCs/>
                <w:color w:val="000000" w:themeColor="text1"/>
                <w:sz w:val="24"/>
                <w:szCs w:val="24"/>
                <w:lang w:eastAsia="ru-RU"/>
              </w:rPr>
              <w:t>11,99</w:t>
            </w:r>
          </w:p>
        </w:tc>
        <w:tc>
          <w:tcPr>
            <w:tcW w:w="1053" w:type="dxa"/>
            <w:tcBorders>
              <w:top w:val="nil"/>
              <w:left w:val="nil"/>
              <w:bottom w:val="single" w:sz="4" w:space="0" w:color="auto"/>
              <w:right w:val="single" w:sz="4" w:space="0" w:color="auto"/>
            </w:tcBorders>
            <w:shd w:val="clear" w:color="auto" w:fill="auto"/>
            <w:vAlign w:val="center"/>
          </w:tcPr>
          <w:p w14:paraId="6811CF64" w14:textId="7744C0E6" w:rsidR="003C6AD5" w:rsidRPr="000376AB" w:rsidRDefault="00C06E8B" w:rsidP="00796154">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0,00</w:t>
            </w:r>
          </w:p>
        </w:tc>
        <w:tc>
          <w:tcPr>
            <w:tcW w:w="1054" w:type="dxa"/>
            <w:tcBorders>
              <w:top w:val="nil"/>
              <w:left w:val="nil"/>
              <w:bottom w:val="single" w:sz="4" w:space="0" w:color="auto"/>
              <w:right w:val="single" w:sz="4" w:space="0" w:color="auto"/>
            </w:tcBorders>
            <w:shd w:val="clear" w:color="auto" w:fill="auto"/>
            <w:vAlign w:val="center"/>
          </w:tcPr>
          <w:p w14:paraId="0E4E1310" w14:textId="5F9311DA" w:rsidR="003C6AD5" w:rsidRPr="000376AB" w:rsidRDefault="00C06E8B" w:rsidP="00796154">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2,56</w:t>
            </w:r>
          </w:p>
        </w:tc>
        <w:tc>
          <w:tcPr>
            <w:tcW w:w="929" w:type="dxa"/>
            <w:tcBorders>
              <w:top w:val="nil"/>
              <w:left w:val="nil"/>
              <w:bottom w:val="single" w:sz="4" w:space="0" w:color="auto"/>
              <w:right w:val="single" w:sz="4" w:space="0" w:color="auto"/>
            </w:tcBorders>
            <w:shd w:val="clear" w:color="auto" w:fill="auto"/>
            <w:vAlign w:val="center"/>
          </w:tcPr>
          <w:p w14:paraId="643DF738" w14:textId="35051374" w:rsidR="003C6AD5" w:rsidRPr="000376AB" w:rsidRDefault="00C06E8B" w:rsidP="00796154">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9,43</w:t>
            </w:r>
          </w:p>
        </w:tc>
        <w:tc>
          <w:tcPr>
            <w:tcW w:w="1179" w:type="dxa"/>
            <w:tcBorders>
              <w:top w:val="nil"/>
              <w:left w:val="nil"/>
              <w:bottom w:val="single" w:sz="4" w:space="0" w:color="auto"/>
              <w:right w:val="single" w:sz="4" w:space="0" w:color="auto"/>
            </w:tcBorders>
            <w:vAlign w:val="center"/>
          </w:tcPr>
          <w:p w14:paraId="38421834" w14:textId="0CCF54AE" w:rsidR="003C6AD5" w:rsidRPr="000376AB" w:rsidRDefault="00C06E8B" w:rsidP="00796154">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0,00</w:t>
            </w:r>
          </w:p>
        </w:tc>
        <w:tc>
          <w:tcPr>
            <w:tcW w:w="1061" w:type="dxa"/>
            <w:tcBorders>
              <w:top w:val="nil"/>
              <w:left w:val="single" w:sz="4" w:space="0" w:color="auto"/>
              <w:bottom w:val="single" w:sz="4" w:space="0" w:color="auto"/>
              <w:right w:val="single" w:sz="4" w:space="0" w:color="auto"/>
            </w:tcBorders>
            <w:vAlign w:val="center"/>
          </w:tcPr>
          <w:p w14:paraId="5AA75C34" w14:textId="494BD12C" w:rsidR="003C6AD5" w:rsidRPr="000376AB" w:rsidRDefault="00C06E8B" w:rsidP="00796154">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0,00</w:t>
            </w:r>
          </w:p>
        </w:tc>
        <w:tc>
          <w:tcPr>
            <w:tcW w:w="2252" w:type="dxa"/>
            <w:tcBorders>
              <w:top w:val="nil"/>
              <w:left w:val="single" w:sz="4" w:space="0" w:color="auto"/>
              <w:bottom w:val="single" w:sz="4" w:space="0" w:color="auto"/>
              <w:right w:val="single" w:sz="4" w:space="0" w:color="auto"/>
            </w:tcBorders>
            <w:shd w:val="clear" w:color="auto" w:fill="auto"/>
          </w:tcPr>
          <w:p w14:paraId="61892482" w14:textId="431BEBF2" w:rsidR="003C6AD5" w:rsidRPr="000376AB" w:rsidRDefault="003C6AD5" w:rsidP="003C6AD5">
            <w:pPr>
              <w:spacing w:after="0" w:line="240" w:lineRule="auto"/>
              <w:jc w:val="center"/>
              <w:rPr>
                <w:rFonts w:ascii="Times New Roman" w:eastAsia="Times New Roman" w:hAnsi="Times New Roman" w:cs="Times New Roman"/>
                <w:color w:val="000000" w:themeColor="text1"/>
                <w:sz w:val="24"/>
                <w:szCs w:val="24"/>
                <w:lang w:eastAsia="ru-RU"/>
              </w:rPr>
            </w:pPr>
            <w:r w:rsidRPr="000376AB">
              <w:rPr>
                <w:rFonts w:ascii="Times New Roman" w:eastAsia="Times New Roman" w:hAnsi="Times New Roman" w:cs="Times New Roman"/>
                <w:color w:val="000000" w:themeColor="text1"/>
                <w:sz w:val="24"/>
                <w:szCs w:val="24"/>
                <w:lang w:eastAsia="ru-RU"/>
              </w:rPr>
              <w:t>Бюджетные средства</w:t>
            </w:r>
          </w:p>
        </w:tc>
      </w:tr>
      <w:tr w:rsidR="00666003" w:rsidRPr="007A54D1" w14:paraId="449342A2" w14:textId="77777777" w:rsidTr="009B6944">
        <w:trPr>
          <w:trHeight w:val="1125"/>
        </w:trPr>
        <w:tc>
          <w:tcPr>
            <w:tcW w:w="562" w:type="dxa"/>
            <w:tcBorders>
              <w:top w:val="nil"/>
              <w:left w:val="single" w:sz="4" w:space="0" w:color="auto"/>
              <w:bottom w:val="single" w:sz="4" w:space="0" w:color="auto"/>
              <w:right w:val="single" w:sz="4" w:space="0" w:color="auto"/>
            </w:tcBorders>
            <w:shd w:val="clear" w:color="auto" w:fill="auto"/>
            <w:vAlign w:val="center"/>
          </w:tcPr>
          <w:p w14:paraId="15A5AEC3" w14:textId="30D85752" w:rsidR="00666003" w:rsidRDefault="00666003" w:rsidP="006660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3241" w:type="dxa"/>
            <w:tcBorders>
              <w:top w:val="single" w:sz="4" w:space="0" w:color="auto"/>
              <w:left w:val="single" w:sz="4" w:space="0" w:color="auto"/>
              <w:bottom w:val="single" w:sz="4" w:space="0" w:color="auto"/>
              <w:right w:val="single" w:sz="4" w:space="0" w:color="auto"/>
            </w:tcBorders>
            <w:vAlign w:val="center"/>
          </w:tcPr>
          <w:p w14:paraId="102E3580" w14:textId="144C1A67" w:rsidR="00666003" w:rsidRPr="001B1661" w:rsidRDefault="00666003" w:rsidP="00666003">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Промывка радиаторов отопления</w:t>
            </w:r>
          </w:p>
        </w:tc>
        <w:tc>
          <w:tcPr>
            <w:tcW w:w="1079" w:type="dxa"/>
            <w:tcBorders>
              <w:top w:val="nil"/>
              <w:left w:val="nil"/>
              <w:bottom w:val="single" w:sz="4" w:space="0" w:color="auto"/>
              <w:right w:val="single" w:sz="4" w:space="0" w:color="auto"/>
            </w:tcBorders>
            <w:shd w:val="clear" w:color="auto" w:fill="auto"/>
            <w:vAlign w:val="center"/>
          </w:tcPr>
          <w:p w14:paraId="57C72DFD" w14:textId="2F879C9D" w:rsidR="00666003" w:rsidRPr="000376AB" w:rsidRDefault="00666003" w:rsidP="00666003">
            <w:pPr>
              <w:spacing w:after="0" w:line="240" w:lineRule="auto"/>
              <w:jc w:val="center"/>
              <w:rPr>
                <w:rFonts w:ascii="Times New Roman" w:eastAsia="Times New Roman" w:hAnsi="Times New Roman" w:cs="Times New Roman"/>
                <w:color w:val="000000" w:themeColor="text1"/>
                <w:sz w:val="24"/>
                <w:szCs w:val="24"/>
                <w:lang w:eastAsia="ru-RU"/>
              </w:rPr>
            </w:pPr>
            <w:r w:rsidRPr="000376AB">
              <w:rPr>
                <w:rFonts w:ascii="Times New Roman" w:eastAsia="Times New Roman" w:hAnsi="Times New Roman" w:cs="Times New Roman"/>
                <w:color w:val="000000" w:themeColor="text1"/>
                <w:sz w:val="24"/>
                <w:szCs w:val="24"/>
                <w:lang w:eastAsia="ru-RU"/>
              </w:rPr>
              <w:t>I кв. 202</w:t>
            </w:r>
            <w:r>
              <w:rPr>
                <w:rFonts w:ascii="Times New Roman" w:eastAsia="Times New Roman" w:hAnsi="Times New Roman" w:cs="Times New Roman"/>
                <w:color w:val="000000" w:themeColor="text1"/>
                <w:sz w:val="24"/>
                <w:szCs w:val="24"/>
                <w:lang w:eastAsia="ru-RU"/>
              </w:rPr>
              <w:t>4</w:t>
            </w:r>
            <w:r w:rsidRPr="000376AB">
              <w:rPr>
                <w:rFonts w:ascii="Times New Roman" w:eastAsia="Times New Roman" w:hAnsi="Times New Roman" w:cs="Times New Roman"/>
                <w:color w:val="000000" w:themeColor="text1"/>
                <w:sz w:val="24"/>
                <w:szCs w:val="24"/>
                <w:lang w:eastAsia="ru-RU"/>
              </w:rPr>
              <w:t xml:space="preserve"> г.</w:t>
            </w:r>
          </w:p>
        </w:tc>
        <w:tc>
          <w:tcPr>
            <w:tcW w:w="949" w:type="dxa"/>
            <w:tcBorders>
              <w:top w:val="nil"/>
              <w:left w:val="nil"/>
              <w:bottom w:val="single" w:sz="4" w:space="0" w:color="auto"/>
              <w:right w:val="single" w:sz="4" w:space="0" w:color="auto"/>
            </w:tcBorders>
            <w:shd w:val="clear" w:color="auto" w:fill="auto"/>
            <w:vAlign w:val="center"/>
          </w:tcPr>
          <w:p w14:paraId="0F3C2F7C" w14:textId="22C43613" w:rsidR="00666003" w:rsidRPr="000376AB" w:rsidRDefault="00666003" w:rsidP="00666003">
            <w:pPr>
              <w:spacing w:after="0" w:line="240" w:lineRule="auto"/>
              <w:jc w:val="center"/>
              <w:rPr>
                <w:rFonts w:ascii="Times New Roman" w:eastAsia="Times New Roman" w:hAnsi="Times New Roman" w:cs="Times New Roman"/>
                <w:color w:val="000000" w:themeColor="text1"/>
                <w:sz w:val="24"/>
                <w:szCs w:val="24"/>
                <w:lang w:val="en-US" w:eastAsia="ru-RU"/>
              </w:rPr>
            </w:pPr>
            <w:r w:rsidRPr="000376AB">
              <w:rPr>
                <w:rFonts w:ascii="Times New Roman" w:eastAsia="Times New Roman" w:hAnsi="Times New Roman" w:cs="Times New Roman"/>
                <w:color w:val="000000" w:themeColor="text1"/>
                <w:sz w:val="24"/>
                <w:szCs w:val="24"/>
                <w:lang w:val="en-US" w:eastAsia="ru-RU"/>
              </w:rPr>
              <w:t>IV</w:t>
            </w:r>
            <w:r w:rsidRPr="000376AB">
              <w:rPr>
                <w:rFonts w:ascii="Times New Roman" w:eastAsia="Times New Roman" w:hAnsi="Times New Roman" w:cs="Times New Roman"/>
                <w:color w:val="000000" w:themeColor="text1"/>
                <w:sz w:val="24"/>
                <w:szCs w:val="24"/>
                <w:lang w:eastAsia="ru-RU"/>
              </w:rPr>
              <w:t xml:space="preserve"> кв. 202</w:t>
            </w:r>
            <w:r>
              <w:rPr>
                <w:rFonts w:ascii="Times New Roman" w:eastAsia="Times New Roman" w:hAnsi="Times New Roman" w:cs="Times New Roman"/>
                <w:color w:val="000000" w:themeColor="text1"/>
                <w:sz w:val="24"/>
                <w:szCs w:val="24"/>
                <w:lang w:eastAsia="ru-RU"/>
              </w:rPr>
              <w:t>4</w:t>
            </w:r>
            <w:r w:rsidRPr="000376AB">
              <w:rPr>
                <w:rFonts w:ascii="Times New Roman" w:eastAsia="Times New Roman" w:hAnsi="Times New Roman" w:cs="Times New Roman"/>
                <w:color w:val="000000" w:themeColor="text1"/>
                <w:sz w:val="24"/>
                <w:szCs w:val="24"/>
                <w:lang w:eastAsia="ru-RU"/>
              </w:rPr>
              <w:t xml:space="preserve"> г.</w:t>
            </w:r>
          </w:p>
        </w:tc>
        <w:tc>
          <w:tcPr>
            <w:tcW w:w="1080" w:type="dxa"/>
            <w:tcBorders>
              <w:top w:val="nil"/>
              <w:left w:val="nil"/>
              <w:bottom w:val="single" w:sz="4" w:space="0" w:color="auto"/>
              <w:right w:val="single" w:sz="4" w:space="0" w:color="auto"/>
            </w:tcBorders>
            <w:shd w:val="clear" w:color="auto" w:fill="auto"/>
            <w:vAlign w:val="center"/>
          </w:tcPr>
          <w:p w14:paraId="12F66318" w14:textId="0B769EEE" w:rsidR="00666003" w:rsidRPr="000376AB" w:rsidRDefault="00666003" w:rsidP="00666003">
            <w:pPr>
              <w:spacing w:after="0" w:line="240" w:lineRule="auto"/>
              <w:jc w:val="center"/>
              <w:rPr>
                <w:rFonts w:ascii="Times New Roman" w:eastAsia="Times New Roman" w:hAnsi="Times New Roman" w:cs="Times New Roman"/>
                <w:i/>
                <w:iCs/>
                <w:color w:val="000000" w:themeColor="text1"/>
                <w:sz w:val="24"/>
                <w:szCs w:val="24"/>
                <w:lang w:eastAsia="ru-RU"/>
              </w:rPr>
            </w:pPr>
            <w:r>
              <w:rPr>
                <w:rFonts w:ascii="Times New Roman" w:eastAsia="Times New Roman" w:hAnsi="Times New Roman" w:cs="Times New Roman"/>
                <w:i/>
                <w:iCs/>
                <w:color w:val="000000" w:themeColor="text1"/>
                <w:sz w:val="24"/>
                <w:szCs w:val="24"/>
                <w:lang w:eastAsia="ru-RU"/>
              </w:rPr>
              <w:t>70,87</w:t>
            </w:r>
          </w:p>
        </w:tc>
        <w:tc>
          <w:tcPr>
            <w:tcW w:w="1053" w:type="dxa"/>
            <w:tcBorders>
              <w:top w:val="nil"/>
              <w:left w:val="nil"/>
              <w:bottom w:val="single" w:sz="4" w:space="0" w:color="auto"/>
              <w:right w:val="single" w:sz="4" w:space="0" w:color="auto"/>
            </w:tcBorders>
            <w:shd w:val="clear" w:color="auto" w:fill="auto"/>
            <w:vAlign w:val="center"/>
          </w:tcPr>
          <w:p w14:paraId="1144484B" w14:textId="329D8415" w:rsidR="00666003" w:rsidRPr="000376AB" w:rsidRDefault="00666003" w:rsidP="00666003">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0,00</w:t>
            </w:r>
          </w:p>
        </w:tc>
        <w:tc>
          <w:tcPr>
            <w:tcW w:w="1054" w:type="dxa"/>
            <w:tcBorders>
              <w:top w:val="nil"/>
              <w:left w:val="nil"/>
              <w:bottom w:val="single" w:sz="4" w:space="0" w:color="auto"/>
              <w:right w:val="single" w:sz="4" w:space="0" w:color="auto"/>
            </w:tcBorders>
            <w:shd w:val="clear" w:color="auto" w:fill="auto"/>
            <w:vAlign w:val="center"/>
          </w:tcPr>
          <w:p w14:paraId="03961E0C" w14:textId="66CE0F7D" w:rsidR="00666003" w:rsidRPr="000376AB" w:rsidRDefault="00666003" w:rsidP="00666003">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0,00</w:t>
            </w:r>
          </w:p>
        </w:tc>
        <w:tc>
          <w:tcPr>
            <w:tcW w:w="929" w:type="dxa"/>
            <w:tcBorders>
              <w:top w:val="nil"/>
              <w:left w:val="nil"/>
              <w:bottom w:val="single" w:sz="4" w:space="0" w:color="auto"/>
              <w:right w:val="single" w:sz="4" w:space="0" w:color="auto"/>
            </w:tcBorders>
            <w:shd w:val="clear" w:color="auto" w:fill="auto"/>
            <w:vAlign w:val="center"/>
          </w:tcPr>
          <w:p w14:paraId="310B59B3" w14:textId="7FD545F6" w:rsidR="00666003" w:rsidRPr="000376AB" w:rsidRDefault="00666003" w:rsidP="00666003">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70,87</w:t>
            </w:r>
          </w:p>
        </w:tc>
        <w:tc>
          <w:tcPr>
            <w:tcW w:w="1179" w:type="dxa"/>
            <w:tcBorders>
              <w:top w:val="nil"/>
              <w:left w:val="nil"/>
              <w:bottom w:val="single" w:sz="4" w:space="0" w:color="auto"/>
              <w:right w:val="single" w:sz="4" w:space="0" w:color="auto"/>
            </w:tcBorders>
            <w:vAlign w:val="center"/>
          </w:tcPr>
          <w:p w14:paraId="1B7CE95E" w14:textId="421075BD" w:rsidR="00666003" w:rsidRPr="000376AB" w:rsidRDefault="00666003" w:rsidP="00666003">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0,00</w:t>
            </w:r>
          </w:p>
        </w:tc>
        <w:tc>
          <w:tcPr>
            <w:tcW w:w="1061" w:type="dxa"/>
            <w:tcBorders>
              <w:top w:val="nil"/>
              <w:left w:val="single" w:sz="4" w:space="0" w:color="auto"/>
              <w:bottom w:val="single" w:sz="4" w:space="0" w:color="auto"/>
              <w:right w:val="single" w:sz="4" w:space="0" w:color="auto"/>
            </w:tcBorders>
            <w:vAlign w:val="center"/>
          </w:tcPr>
          <w:p w14:paraId="22117D9D" w14:textId="0C819AD8" w:rsidR="00666003" w:rsidRPr="000376AB" w:rsidRDefault="00666003" w:rsidP="00666003">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0,00</w:t>
            </w:r>
          </w:p>
        </w:tc>
        <w:tc>
          <w:tcPr>
            <w:tcW w:w="2252" w:type="dxa"/>
            <w:tcBorders>
              <w:top w:val="nil"/>
              <w:left w:val="single" w:sz="4" w:space="0" w:color="auto"/>
              <w:bottom w:val="single" w:sz="4" w:space="0" w:color="auto"/>
              <w:right w:val="single" w:sz="4" w:space="0" w:color="auto"/>
            </w:tcBorders>
            <w:shd w:val="clear" w:color="auto" w:fill="auto"/>
          </w:tcPr>
          <w:p w14:paraId="140CA7EF" w14:textId="631E195F" w:rsidR="00666003" w:rsidRPr="000376AB" w:rsidRDefault="00666003" w:rsidP="00666003">
            <w:pPr>
              <w:spacing w:after="0" w:line="240" w:lineRule="auto"/>
              <w:jc w:val="center"/>
              <w:rPr>
                <w:rFonts w:ascii="Times New Roman" w:eastAsia="Times New Roman" w:hAnsi="Times New Roman" w:cs="Times New Roman"/>
                <w:color w:val="000000" w:themeColor="text1"/>
                <w:sz w:val="24"/>
                <w:szCs w:val="24"/>
                <w:lang w:eastAsia="ru-RU"/>
              </w:rPr>
            </w:pPr>
            <w:r w:rsidRPr="000376AB">
              <w:rPr>
                <w:rFonts w:ascii="Times New Roman" w:eastAsia="Times New Roman" w:hAnsi="Times New Roman" w:cs="Times New Roman"/>
                <w:color w:val="000000" w:themeColor="text1"/>
                <w:sz w:val="24"/>
                <w:szCs w:val="24"/>
                <w:lang w:eastAsia="ru-RU"/>
              </w:rPr>
              <w:t>Бюджетные средства</w:t>
            </w:r>
          </w:p>
        </w:tc>
      </w:tr>
      <w:tr w:rsidR="00666003" w:rsidRPr="007A54D1" w14:paraId="6342C5F2" w14:textId="77777777" w:rsidTr="0003759D">
        <w:trPr>
          <w:trHeight w:val="447"/>
        </w:trPr>
        <w:tc>
          <w:tcPr>
            <w:tcW w:w="5831" w:type="dxa"/>
            <w:gridSpan w:val="4"/>
            <w:tcBorders>
              <w:top w:val="nil"/>
              <w:left w:val="single" w:sz="4" w:space="0" w:color="auto"/>
              <w:bottom w:val="single" w:sz="4" w:space="0" w:color="auto"/>
              <w:right w:val="single" w:sz="4" w:space="0" w:color="auto"/>
            </w:tcBorders>
            <w:shd w:val="clear" w:color="auto" w:fill="auto"/>
            <w:vAlign w:val="center"/>
          </w:tcPr>
          <w:p w14:paraId="3063CC88" w14:textId="7F5F6EAE" w:rsidR="00666003" w:rsidRPr="00DE7C14" w:rsidRDefault="00666003" w:rsidP="00666003">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b/>
                <w:bCs/>
                <w:i/>
                <w:iCs/>
                <w:color w:val="000000"/>
                <w:sz w:val="24"/>
                <w:szCs w:val="24"/>
                <w:lang w:eastAsia="ru-RU"/>
              </w:rPr>
              <w:t>Всего технические мероприятия Программы:</w:t>
            </w:r>
          </w:p>
        </w:tc>
        <w:tc>
          <w:tcPr>
            <w:tcW w:w="1080" w:type="dxa"/>
            <w:tcBorders>
              <w:top w:val="nil"/>
              <w:left w:val="nil"/>
              <w:bottom w:val="single" w:sz="4" w:space="0" w:color="auto"/>
              <w:right w:val="single" w:sz="4" w:space="0" w:color="auto"/>
            </w:tcBorders>
            <w:shd w:val="clear" w:color="auto" w:fill="auto"/>
            <w:vAlign w:val="center"/>
          </w:tcPr>
          <w:p w14:paraId="7FAA555E" w14:textId="6C89FDBF" w:rsidR="00666003" w:rsidRPr="00DE7C14" w:rsidRDefault="00666003" w:rsidP="00666003">
            <w:pPr>
              <w:spacing w:after="0" w:line="240" w:lineRule="auto"/>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i/>
                <w:iCs/>
                <w:color w:val="000000" w:themeColor="text1"/>
                <w:sz w:val="24"/>
                <w:szCs w:val="24"/>
                <w:lang w:eastAsia="ru-RU"/>
              </w:rPr>
              <w:t>82,86</w:t>
            </w:r>
          </w:p>
        </w:tc>
        <w:tc>
          <w:tcPr>
            <w:tcW w:w="1053" w:type="dxa"/>
            <w:tcBorders>
              <w:top w:val="nil"/>
              <w:left w:val="nil"/>
              <w:bottom w:val="single" w:sz="4" w:space="0" w:color="auto"/>
              <w:right w:val="single" w:sz="4" w:space="0" w:color="auto"/>
            </w:tcBorders>
            <w:shd w:val="clear" w:color="auto" w:fill="auto"/>
            <w:vAlign w:val="center"/>
          </w:tcPr>
          <w:p w14:paraId="449A00CB" w14:textId="0444263C" w:rsidR="00666003" w:rsidRPr="00DE7C14" w:rsidRDefault="00666003" w:rsidP="00666003">
            <w:pPr>
              <w:spacing w:after="0" w:line="240" w:lineRule="auto"/>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color w:val="000000" w:themeColor="text1"/>
                <w:sz w:val="24"/>
                <w:szCs w:val="24"/>
                <w:lang w:eastAsia="ru-RU"/>
              </w:rPr>
              <w:t>0,00</w:t>
            </w:r>
          </w:p>
        </w:tc>
        <w:tc>
          <w:tcPr>
            <w:tcW w:w="1054" w:type="dxa"/>
            <w:tcBorders>
              <w:top w:val="nil"/>
              <w:left w:val="nil"/>
              <w:bottom w:val="single" w:sz="4" w:space="0" w:color="auto"/>
              <w:right w:val="single" w:sz="4" w:space="0" w:color="auto"/>
            </w:tcBorders>
            <w:shd w:val="clear" w:color="auto" w:fill="auto"/>
            <w:vAlign w:val="center"/>
          </w:tcPr>
          <w:p w14:paraId="631D3925" w14:textId="773E41FE" w:rsidR="00666003" w:rsidRPr="00DE7C14" w:rsidRDefault="00666003" w:rsidP="00666003">
            <w:pPr>
              <w:spacing w:after="0" w:line="240" w:lineRule="auto"/>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color w:val="000000" w:themeColor="text1"/>
                <w:sz w:val="24"/>
                <w:szCs w:val="24"/>
                <w:lang w:eastAsia="ru-RU"/>
              </w:rPr>
              <w:t>2,56</w:t>
            </w:r>
          </w:p>
        </w:tc>
        <w:tc>
          <w:tcPr>
            <w:tcW w:w="929" w:type="dxa"/>
            <w:tcBorders>
              <w:top w:val="nil"/>
              <w:left w:val="nil"/>
              <w:bottom w:val="single" w:sz="4" w:space="0" w:color="auto"/>
              <w:right w:val="single" w:sz="4" w:space="0" w:color="auto"/>
            </w:tcBorders>
            <w:shd w:val="clear" w:color="auto" w:fill="auto"/>
            <w:vAlign w:val="center"/>
          </w:tcPr>
          <w:p w14:paraId="732632A1" w14:textId="07C623F3" w:rsidR="00666003" w:rsidRPr="00DE7C14" w:rsidRDefault="00666003" w:rsidP="00666003">
            <w:pPr>
              <w:spacing w:after="0" w:line="240" w:lineRule="auto"/>
              <w:jc w:val="cente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color w:val="000000" w:themeColor="text1"/>
                <w:sz w:val="24"/>
                <w:szCs w:val="24"/>
                <w:lang w:eastAsia="ru-RU"/>
              </w:rPr>
              <w:t>80,30</w:t>
            </w:r>
          </w:p>
        </w:tc>
        <w:tc>
          <w:tcPr>
            <w:tcW w:w="1179" w:type="dxa"/>
            <w:tcBorders>
              <w:top w:val="nil"/>
              <w:left w:val="nil"/>
              <w:bottom w:val="single" w:sz="4" w:space="0" w:color="auto"/>
              <w:right w:val="single" w:sz="4" w:space="0" w:color="auto"/>
            </w:tcBorders>
            <w:vAlign w:val="center"/>
          </w:tcPr>
          <w:p w14:paraId="160706E6" w14:textId="702C24A6" w:rsidR="00666003" w:rsidRPr="00DE7C14" w:rsidRDefault="00666003" w:rsidP="006660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themeColor="text1"/>
                <w:sz w:val="24"/>
                <w:szCs w:val="24"/>
                <w:lang w:eastAsia="ru-RU"/>
              </w:rPr>
              <w:t>0,00</w:t>
            </w:r>
          </w:p>
        </w:tc>
        <w:tc>
          <w:tcPr>
            <w:tcW w:w="1061" w:type="dxa"/>
            <w:tcBorders>
              <w:top w:val="nil"/>
              <w:left w:val="single" w:sz="4" w:space="0" w:color="auto"/>
              <w:bottom w:val="single" w:sz="4" w:space="0" w:color="auto"/>
              <w:right w:val="single" w:sz="4" w:space="0" w:color="auto"/>
            </w:tcBorders>
            <w:vAlign w:val="center"/>
          </w:tcPr>
          <w:p w14:paraId="3EAE46E8" w14:textId="06D338F6" w:rsidR="00666003" w:rsidRPr="00DE7C14" w:rsidRDefault="00666003" w:rsidP="006660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w:t>
            </w:r>
          </w:p>
        </w:tc>
        <w:tc>
          <w:tcPr>
            <w:tcW w:w="2252" w:type="dxa"/>
            <w:tcBorders>
              <w:top w:val="nil"/>
              <w:left w:val="single" w:sz="4" w:space="0" w:color="auto"/>
              <w:bottom w:val="single" w:sz="4" w:space="0" w:color="auto"/>
              <w:right w:val="single" w:sz="4" w:space="0" w:color="auto"/>
            </w:tcBorders>
            <w:shd w:val="clear" w:color="auto" w:fill="auto"/>
          </w:tcPr>
          <w:p w14:paraId="1B7143CD" w14:textId="4AC6DFD3" w:rsidR="00666003" w:rsidRPr="00DE7C14" w:rsidRDefault="00666003" w:rsidP="00666003">
            <w:pPr>
              <w:spacing w:after="0" w:line="240" w:lineRule="auto"/>
              <w:rPr>
                <w:rFonts w:ascii="Times New Roman" w:eastAsia="Times New Roman" w:hAnsi="Times New Roman" w:cs="Times New Roman"/>
                <w:color w:val="000000"/>
                <w:sz w:val="24"/>
                <w:szCs w:val="24"/>
                <w:lang w:eastAsia="ru-RU"/>
              </w:rPr>
            </w:pPr>
            <w:r w:rsidRPr="00DE1E16">
              <w:rPr>
                <w:rFonts w:ascii="Times New Roman" w:eastAsia="Times New Roman" w:hAnsi="Times New Roman" w:cs="Times New Roman"/>
                <w:color w:val="000000" w:themeColor="text1"/>
                <w:sz w:val="24"/>
                <w:szCs w:val="24"/>
                <w:lang w:eastAsia="ru-RU"/>
              </w:rPr>
              <w:t>Бюджетные средства</w:t>
            </w:r>
          </w:p>
        </w:tc>
      </w:tr>
      <w:tr w:rsidR="00666003" w:rsidRPr="007A54D1" w14:paraId="075FD1C1" w14:textId="77777777" w:rsidTr="0003759D">
        <w:trPr>
          <w:trHeight w:val="451"/>
        </w:trPr>
        <w:tc>
          <w:tcPr>
            <w:tcW w:w="5831" w:type="dxa"/>
            <w:gridSpan w:val="4"/>
            <w:tcBorders>
              <w:top w:val="nil"/>
              <w:left w:val="single" w:sz="4" w:space="0" w:color="auto"/>
              <w:bottom w:val="single" w:sz="4" w:space="0" w:color="auto"/>
              <w:right w:val="single" w:sz="4" w:space="0" w:color="auto"/>
            </w:tcBorders>
            <w:shd w:val="clear" w:color="auto" w:fill="auto"/>
            <w:vAlign w:val="center"/>
          </w:tcPr>
          <w:p w14:paraId="2F46E2D9" w14:textId="595AA671" w:rsidR="00666003" w:rsidRPr="00DE7C14" w:rsidRDefault="00666003" w:rsidP="00666003">
            <w:pPr>
              <w:spacing w:after="0" w:line="240" w:lineRule="auto"/>
              <w:jc w:val="center"/>
              <w:rPr>
                <w:rFonts w:ascii="Times New Roman" w:eastAsia="Times New Roman" w:hAnsi="Times New Roman" w:cs="Times New Roman"/>
                <w:color w:val="000000"/>
                <w:sz w:val="24"/>
                <w:szCs w:val="24"/>
                <w:lang w:eastAsia="ru-RU"/>
              </w:rPr>
            </w:pPr>
            <w:r w:rsidRPr="00DE7C14">
              <w:rPr>
                <w:rFonts w:ascii="Times New Roman" w:eastAsia="Times New Roman" w:hAnsi="Times New Roman" w:cs="Times New Roman"/>
                <w:b/>
                <w:bCs/>
                <w:color w:val="000000"/>
                <w:sz w:val="24"/>
                <w:szCs w:val="24"/>
                <w:lang w:eastAsia="ru-RU"/>
              </w:rPr>
              <w:t>Итого по Программе:</w:t>
            </w:r>
          </w:p>
        </w:tc>
        <w:tc>
          <w:tcPr>
            <w:tcW w:w="1080" w:type="dxa"/>
            <w:tcBorders>
              <w:top w:val="nil"/>
              <w:left w:val="nil"/>
              <w:bottom w:val="single" w:sz="4" w:space="0" w:color="auto"/>
              <w:right w:val="single" w:sz="4" w:space="0" w:color="auto"/>
            </w:tcBorders>
            <w:shd w:val="clear" w:color="auto" w:fill="auto"/>
            <w:vAlign w:val="center"/>
          </w:tcPr>
          <w:p w14:paraId="4D79583A" w14:textId="7FC69427" w:rsidR="00666003" w:rsidRPr="008F6ABA" w:rsidRDefault="00666003" w:rsidP="006660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themeColor="text1"/>
                <w:sz w:val="24"/>
                <w:szCs w:val="24"/>
                <w:lang w:eastAsia="ru-RU"/>
              </w:rPr>
              <w:t>82,86</w:t>
            </w:r>
          </w:p>
        </w:tc>
        <w:tc>
          <w:tcPr>
            <w:tcW w:w="1053" w:type="dxa"/>
            <w:tcBorders>
              <w:top w:val="nil"/>
              <w:left w:val="nil"/>
              <w:bottom w:val="single" w:sz="4" w:space="0" w:color="auto"/>
              <w:right w:val="single" w:sz="4" w:space="0" w:color="auto"/>
            </w:tcBorders>
            <w:shd w:val="clear" w:color="auto" w:fill="auto"/>
            <w:vAlign w:val="center"/>
          </w:tcPr>
          <w:p w14:paraId="433A8828" w14:textId="7F8555FD" w:rsidR="00666003" w:rsidRPr="008F6ABA" w:rsidRDefault="00666003" w:rsidP="006660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themeColor="text1"/>
                <w:sz w:val="24"/>
                <w:szCs w:val="24"/>
                <w:lang w:eastAsia="ru-RU"/>
              </w:rPr>
              <w:t>0,00</w:t>
            </w:r>
          </w:p>
        </w:tc>
        <w:tc>
          <w:tcPr>
            <w:tcW w:w="1054" w:type="dxa"/>
            <w:tcBorders>
              <w:top w:val="nil"/>
              <w:left w:val="nil"/>
              <w:bottom w:val="single" w:sz="4" w:space="0" w:color="auto"/>
              <w:right w:val="single" w:sz="4" w:space="0" w:color="auto"/>
            </w:tcBorders>
            <w:shd w:val="clear" w:color="auto" w:fill="auto"/>
            <w:vAlign w:val="center"/>
          </w:tcPr>
          <w:p w14:paraId="37862D44" w14:textId="031C478C" w:rsidR="00666003" w:rsidRPr="008F6ABA" w:rsidRDefault="00666003" w:rsidP="006660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themeColor="text1"/>
                <w:sz w:val="24"/>
                <w:szCs w:val="24"/>
                <w:lang w:eastAsia="ru-RU"/>
              </w:rPr>
              <w:t>2,56</w:t>
            </w:r>
          </w:p>
        </w:tc>
        <w:tc>
          <w:tcPr>
            <w:tcW w:w="929" w:type="dxa"/>
            <w:tcBorders>
              <w:top w:val="nil"/>
              <w:left w:val="nil"/>
              <w:bottom w:val="single" w:sz="4" w:space="0" w:color="auto"/>
              <w:right w:val="single" w:sz="4" w:space="0" w:color="auto"/>
            </w:tcBorders>
            <w:shd w:val="clear" w:color="auto" w:fill="auto"/>
            <w:vAlign w:val="center"/>
          </w:tcPr>
          <w:p w14:paraId="31834F2A" w14:textId="428BF59D" w:rsidR="00666003" w:rsidRPr="008F6ABA" w:rsidRDefault="00666003" w:rsidP="006660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themeColor="text1"/>
                <w:sz w:val="24"/>
                <w:szCs w:val="24"/>
                <w:lang w:eastAsia="ru-RU"/>
              </w:rPr>
              <w:t>80,30</w:t>
            </w:r>
          </w:p>
        </w:tc>
        <w:tc>
          <w:tcPr>
            <w:tcW w:w="1179" w:type="dxa"/>
            <w:tcBorders>
              <w:top w:val="nil"/>
              <w:left w:val="nil"/>
              <w:bottom w:val="single" w:sz="4" w:space="0" w:color="auto"/>
              <w:right w:val="single" w:sz="4" w:space="0" w:color="auto"/>
            </w:tcBorders>
            <w:vAlign w:val="center"/>
          </w:tcPr>
          <w:p w14:paraId="722526D3" w14:textId="3AD17269" w:rsidR="00666003" w:rsidRPr="00DE7C14" w:rsidRDefault="00666003" w:rsidP="006660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themeColor="text1"/>
                <w:sz w:val="24"/>
                <w:szCs w:val="24"/>
                <w:lang w:eastAsia="ru-RU"/>
              </w:rPr>
              <w:t>0,00</w:t>
            </w:r>
          </w:p>
        </w:tc>
        <w:tc>
          <w:tcPr>
            <w:tcW w:w="1061" w:type="dxa"/>
            <w:tcBorders>
              <w:top w:val="nil"/>
              <w:left w:val="single" w:sz="4" w:space="0" w:color="auto"/>
              <w:bottom w:val="single" w:sz="4" w:space="0" w:color="auto"/>
              <w:right w:val="single" w:sz="4" w:space="0" w:color="auto"/>
            </w:tcBorders>
            <w:vAlign w:val="center"/>
          </w:tcPr>
          <w:p w14:paraId="27913038" w14:textId="11B3A82F" w:rsidR="00666003" w:rsidRPr="00DE7C14" w:rsidRDefault="00666003" w:rsidP="006660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w:t>
            </w:r>
          </w:p>
        </w:tc>
        <w:tc>
          <w:tcPr>
            <w:tcW w:w="2252" w:type="dxa"/>
            <w:tcBorders>
              <w:top w:val="nil"/>
              <w:left w:val="single" w:sz="4" w:space="0" w:color="auto"/>
              <w:bottom w:val="single" w:sz="4" w:space="0" w:color="auto"/>
              <w:right w:val="single" w:sz="4" w:space="0" w:color="auto"/>
            </w:tcBorders>
            <w:shd w:val="clear" w:color="auto" w:fill="auto"/>
          </w:tcPr>
          <w:p w14:paraId="1580C059" w14:textId="4A857DE4" w:rsidR="00666003" w:rsidRPr="00DE7C14" w:rsidRDefault="00666003" w:rsidP="00666003">
            <w:pPr>
              <w:spacing w:after="0" w:line="240" w:lineRule="auto"/>
              <w:rPr>
                <w:rFonts w:ascii="Times New Roman" w:eastAsia="Times New Roman" w:hAnsi="Times New Roman" w:cs="Times New Roman"/>
                <w:color w:val="000000"/>
                <w:sz w:val="24"/>
                <w:szCs w:val="24"/>
                <w:lang w:eastAsia="ru-RU"/>
              </w:rPr>
            </w:pPr>
            <w:r w:rsidRPr="00DE1E16">
              <w:rPr>
                <w:rFonts w:ascii="Times New Roman" w:eastAsia="Times New Roman" w:hAnsi="Times New Roman" w:cs="Times New Roman"/>
                <w:color w:val="000000" w:themeColor="text1"/>
                <w:sz w:val="24"/>
                <w:szCs w:val="24"/>
                <w:lang w:eastAsia="ru-RU"/>
              </w:rPr>
              <w:t>Бюджетные средства</w:t>
            </w:r>
          </w:p>
        </w:tc>
      </w:tr>
      <w:bookmarkEnd w:id="92"/>
    </w:tbl>
    <w:p w14:paraId="68BB773B" w14:textId="17128A2B" w:rsidR="00D3249C" w:rsidRPr="00A946B2" w:rsidRDefault="00D3249C" w:rsidP="00D3249C">
      <w:pPr>
        <w:spacing w:after="240"/>
        <w:jc w:val="right"/>
        <w:rPr>
          <w:rFonts w:ascii="Times New Roman" w:hAnsi="Times New Roman" w:cs="Times New Roman"/>
          <w:sz w:val="26"/>
          <w:szCs w:val="26"/>
        </w:rPr>
      </w:pPr>
      <w:r w:rsidRPr="00B415EC">
        <w:br w:type="page"/>
      </w:r>
    </w:p>
    <w:bookmarkEnd w:id="90"/>
    <w:p w14:paraId="131AFAF3" w14:textId="334D564A" w:rsidR="00D3249C" w:rsidRPr="00CB78DB" w:rsidRDefault="00D3249C" w:rsidP="00CB78DB">
      <w:pPr>
        <w:spacing w:after="240"/>
        <w:jc w:val="right"/>
        <w:sectPr w:rsidR="00D3249C" w:rsidRPr="00CB78DB" w:rsidSect="004C0BCE">
          <w:type w:val="nextColumn"/>
          <w:pgSz w:w="16838" w:h="11906" w:orient="landscape" w:code="9"/>
          <w:pgMar w:top="1134" w:right="851" w:bottom="1134" w:left="1701" w:header="454" w:footer="454" w:gutter="0"/>
          <w:cols w:space="708"/>
          <w:docGrid w:linePitch="360"/>
        </w:sectPr>
      </w:pPr>
    </w:p>
    <w:p w14:paraId="46AE4796" w14:textId="59AFBB27" w:rsidR="00A46A16" w:rsidRDefault="00FF7FF9" w:rsidP="00796154">
      <w:pPr>
        <w:pStyle w:val="1"/>
        <w:spacing w:before="0"/>
        <w:jc w:val="center"/>
        <w:rPr>
          <w:rFonts w:ascii="Times New Roman" w:eastAsia="Calibri" w:hAnsi="Times New Roman" w:cs="Times New Roman"/>
          <w:sz w:val="28"/>
          <w:szCs w:val="28"/>
        </w:rPr>
      </w:pPr>
      <w:bookmarkStart w:id="93" w:name="_Toc88646294"/>
      <w:bookmarkStart w:id="94" w:name="_Toc101449115"/>
      <w:bookmarkStart w:id="95" w:name="_Toc107914310"/>
      <w:bookmarkStart w:id="96" w:name="_Hlk5719718"/>
      <w:r>
        <w:rPr>
          <w:rFonts w:ascii="Times New Roman" w:eastAsia="Calibri" w:hAnsi="Times New Roman" w:cs="Times New Roman"/>
          <w:sz w:val="28"/>
          <w:szCs w:val="28"/>
        </w:rPr>
        <w:lastRenderedPageBreak/>
        <w:t>5</w:t>
      </w:r>
      <w:r w:rsidR="00796154">
        <w:rPr>
          <w:rFonts w:ascii="Times New Roman" w:eastAsia="Calibri" w:hAnsi="Times New Roman" w:cs="Times New Roman"/>
          <w:sz w:val="28"/>
          <w:szCs w:val="28"/>
        </w:rPr>
        <w:t>.</w:t>
      </w:r>
      <w:r w:rsidR="009240DB" w:rsidRPr="009240DB">
        <w:rPr>
          <w:rFonts w:ascii="Times New Roman" w:eastAsia="Calibri" w:hAnsi="Times New Roman" w:cs="Times New Roman"/>
          <w:sz w:val="28"/>
          <w:szCs w:val="28"/>
        </w:rPr>
        <w:t xml:space="preserve"> Методика оценки эффективности реализации Программы</w:t>
      </w:r>
      <w:bookmarkEnd w:id="93"/>
      <w:bookmarkEnd w:id="94"/>
      <w:bookmarkEnd w:id="95"/>
    </w:p>
    <w:p w14:paraId="5B616B07" w14:textId="77777777" w:rsidR="009240DB" w:rsidRPr="00AD7C80" w:rsidRDefault="009240DB" w:rsidP="009240DB">
      <w:pPr>
        <w:spacing w:before="240" w:after="0" w:line="360" w:lineRule="auto"/>
        <w:ind w:firstLine="709"/>
        <w:jc w:val="both"/>
        <w:rPr>
          <w:rFonts w:ascii="Times New Roman" w:hAnsi="Times New Roman" w:cs="Times New Roman"/>
          <w:sz w:val="28"/>
          <w:szCs w:val="28"/>
        </w:rPr>
      </w:pPr>
      <w:r w:rsidRPr="00AD7C80">
        <w:rPr>
          <w:rFonts w:ascii="Times New Roman" w:hAnsi="Times New Roman" w:cs="Times New Roman"/>
          <w:sz w:val="28"/>
          <w:szCs w:val="28"/>
        </w:rPr>
        <w:t>Оценка эффективности реализации Программы производится ежегодно на основе использования целевого индикатора,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14:paraId="4353C35C" w14:textId="3CE14B1C" w:rsidR="009240DB" w:rsidRPr="00AD7C80" w:rsidRDefault="009240DB" w:rsidP="009240DB">
      <w:pPr>
        <w:spacing w:after="0" w:line="360" w:lineRule="auto"/>
        <w:ind w:firstLine="709"/>
        <w:jc w:val="both"/>
        <w:rPr>
          <w:rFonts w:ascii="Times New Roman" w:hAnsi="Times New Roman" w:cs="Times New Roman"/>
          <w:sz w:val="28"/>
          <w:szCs w:val="28"/>
        </w:rPr>
      </w:pPr>
      <w:r w:rsidRPr="00AD7C80">
        <w:rPr>
          <w:rFonts w:ascii="Times New Roman" w:hAnsi="Times New Roman" w:cs="Times New Roman"/>
          <w:sz w:val="28"/>
          <w:szCs w:val="28"/>
        </w:rPr>
        <w:t>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 утверждённым Программой.</w:t>
      </w:r>
    </w:p>
    <w:p w14:paraId="2A33C174" w14:textId="77777777" w:rsidR="00AD7C80" w:rsidRDefault="00AD7C80" w:rsidP="00AD7C80">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Энергетическая эффективность в плановом периоде приведена с учетом требований статьи 24 Федерального закона от 23.11.2009г.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270129E6" w14:textId="77777777" w:rsidR="00200C95" w:rsidRDefault="00200C95" w:rsidP="00200C9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Экономическая эффективность – показатель, характеризующий экономию, полученную в результате реализации мероприятий Программы в денежном выражении (тыс. руб.).</w:t>
      </w:r>
    </w:p>
    <w:p w14:paraId="67AA2B28" w14:textId="442A1F3E" w:rsidR="00AD7C80" w:rsidRDefault="00AD7C80" w:rsidP="00AD7C80">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Энергетическую эффективность Программы рассчитывалась по каждому виду энергетического ресурса.</w:t>
      </w:r>
    </w:p>
    <w:p w14:paraId="2CDECE78" w14:textId="5046FCD0" w:rsidR="00AD7C80" w:rsidRDefault="00AD7C80" w:rsidP="00AD7C80">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Экономическая эффективность рассчитывается как произведение энергетической эффективности на тариф, установленный на энергетический ресурс. Экономическая эффективность Программы приводится как сумма экономий в денежном выражении, получаемых в результате реализации мероприятий Программы.</w:t>
      </w:r>
    </w:p>
    <w:p w14:paraId="48495CF6" w14:textId="0FA934F7" w:rsidR="00AD7C80" w:rsidRDefault="00AD7C80" w:rsidP="00AD7C80">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Социальная эффективность – показатель, характеризующий эффективность реализации Программы, имеющий социальную направленность. Социальная эффективность выражается в формировании энергосберегающего типа мышления у работников, повышении квалификации работников, ответственных за энергосбережение, применении современных технологий в сфере энергосбережения, что позволяет повысить качество и надежность снабжения ресурсами потребителей.</w:t>
      </w:r>
    </w:p>
    <w:p w14:paraId="0907D406" w14:textId="32C736F3" w:rsidR="009240DB" w:rsidRDefault="00AD7C80" w:rsidP="00AD7C80">
      <w:pPr>
        <w:autoSpaceDE w:val="0"/>
        <w:autoSpaceDN w:val="0"/>
        <w:adjustRightInd w:val="0"/>
        <w:spacing w:after="0" w:line="360" w:lineRule="auto"/>
        <w:ind w:firstLine="567"/>
        <w:jc w:val="both"/>
        <w:rPr>
          <w:lang w:eastAsia="ru-RU"/>
        </w:rPr>
        <w:sectPr w:rsidR="009240DB" w:rsidSect="004C0BCE">
          <w:type w:val="nextColumn"/>
          <w:pgSz w:w="11906" w:h="16838" w:code="9"/>
          <w:pgMar w:top="1134" w:right="851" w:bottom="1134" w:left="1701" w:header="454" w:footer="454" w:gutter="0"/>
          <w:cols w:space="708"/>
          <w:docGrid w:linePitch="360"/>
        </w:sectPr>
      </w:pPr>
      <w:r>
        <w:rPr>
          <w:rFonts w:ascii="Times New Roman" w:hAnsi="Times New Roman" w:cs="Times New Roman"/>
          <w:sz w:val="28"/>
          <w:szCs w:val="28"/>
        </w:rPr>
        <w:lastRenderedPageBreak/>
        <w:t xml:space="preserve">Суммарный эффект от проведения мероприятий по пропаганде и обучению специалистов, ответственных за энергосбережение, </w:t>
      </w:r>
      <w:r w:rsidR="00666003">
        <w:rPr>
          <w:rFonts w:ascii="Times New Roman" w:hAnsi="Times New Roman" w:cs="Times New Roman"/>
          <w:sz w:val="28"/>
          <w:szCs w:val="28"/>
        </w:rPr>
        <w:t>д</w:t>
      </w:r>
      <w:r>
        <w:rPr>
          <w:rFonts w:ascii="Times New Roman" w:hAnsi="Times New Roman" w:cs="Times New Roman"/>
          <w:sz w:val="28"/>
          <w:szCs w:val="28"/>
        </w:rPr>
        <w:t>ости</w:t>
      </w:r>
      <w:r w:rsidR="00666003">
        <w:rPr>
          <w:rFonts w:ascii="Times New Roman" w:hAnsi="Times New Roman" w:cs="Times New Roman"/>
          <w:sz w:val="28"/>
          <w:szCs w:val="28"/>
        </w:rPr>
        <w:t>гает</w:t>
      </w:r>
      <w:r>
        <w:rPr>
          <w:rFonts w:ascii="Times New Roman" w:hAnsi="Times New Roman" w:cs="Times New Roman"/>
          <w:sz w:val="28"/>
          <w:szCs w:val="28"/>
        </w:rPr>
        <w:t xml:space="preserve"> </w:t>
      </w:r>
      <w:r w:rsidRPr="00F32E02">
        <w:rPr>
          <w:rFonts w:ascii="Times New Roman" w:hAnsi="Times New Roman" w:cs="Times New Roman"/>
          <w:sz w:val="28"/>
          <w:szCs w:val="28"/>
        </w:rPr>
        <w:t>3 -</w:t>
      </w:r>
      <w:r w:rsidR="00F32E02">
        <w:rPr>
          <w:rFonts w:ascii="Times New Roman" w:hAnsi="Times New Roman" w:cs="Times New Roman"/>
          <w:sz w:val="28"/>
          <w:szCs w:val="28"/>
        </w:rPr>
        <w:t xml:space="preserve"> </w:t>
      </w:r>
      <w:r w:rsidR="004344CA">
        <w:rPr>
          <w:rFonts w:ascii="Times New Roman" w:hAnsi="Times New Roman" w:cs="Times New Roman"/>
          <w:sz w:val="28"/>
          <w:szCs w:val="28"/>
        </w:rPr>
        <w:t>8</w:t>
      </w:r>
      <w:r w:rsidRPr="00F32E02">
        <w:rPr>
          <w:rFonts w:ascii="Times New Roman" w:hAnsi="Times New Roman" w:cs="Times New Roman"/>
          <w:sz w:val="28"/>
          <w:szCs w:val="28"/>
        </w:rPr>
        <w:t>% от общего количества потребляемых энергоресурсов.</w:t>
      </w:r>
    </w:p>
    <w:p w14:paraId="0372C0A5" w14:textId="0FA3B6DB" w:rsidR="00AD7C80" w:rsidRPr="00AD7C80" w:rsidRDefault="00AD7C80" w:rsidP="008D0255">
      <w:pPr>
        <w:pStyle w:val="1"/>
        <w:jc w:val="center"/>
        <w:rPr>
          <w:rFonts w:ascii="Times New Roman,Bold" w:hAnsi="Times New Roman,Bold" w:cs="Times New Roman,Bold"/>
          <w:b w:val="0"/>
          <w:bCs w:val="0"/>
          <w:sz w:val="28"/>
          <w:szCs w:val="28"/>
        </w:rPr>
      </w:pPr>
      <w:bookmarkStart w:id="97" w:name="_Toc107914311"/>
      <w:bookmarkStart w:id="98" w:name="_Toc88646295"/>
      <w:r w:rsidRPr="00AD7C80">
        <w:rPr>
          <w:rFonts w:ascii="Times New Roman" w:hAnsi="Times New Roman" w:cs="Times New Roman"/>
          <w:sz w:val="28"/>
          <w:szCs w:val="28"/>
        </w:rPr>
        <w:lastRenderedPageBreak/>
        <w:t>6.</w:t>
      </w:r>
      <w:r w:rsidRPr="00AD7C80">
        <w:rPr>
          <w:rFonts w:ascii="Times New Roman,Bold" w:hAnsi="Times New Roman,Bold" w:cs="Times New Roman,Bold"/>
          <w:sz w:val="28"/>
          <w:szCs w:val="28"/>
        </w:rPr>
        <w:t xml:space="preserve"> Целевые показатели в области энергосбережения и повышения</w:t>
      </w:r>
      <w:bookmarkEnd w:id="97"/>
    </w:p>
    <w:p w14:paraId="645521BA" w14:textId="522787FF" w:rsidR="00AD7C80" w:rsidRPr="00AD7C80" w:rsidRDefault="00AD7C80" w:rsidP="008D0255">
      <w:pPr>
        <w:pStyle w:val="1"/>
        <w:jc w:val="center"/>
        <w:rPr>
          <w:rFonts w:ascii="Times New Roman,Bold" w:hAnsi="Times New Roman,Bold" w:cs="Times New Roman,Bold"/>
          <w:b w:val="0"/>
          <w:bCs w:val="0"/>
          <w:sz w:val="28"/>
          <w:szCs w:val="28"/>
        </w:rPr>
      </w:pPr>
      <w:bookmarkStart w:id="99" w:name="_Toc107914312"/>
      <w:r w:rsidRPr="00AD7C80">
        <w:rPr>
          <w:rFonts w:ascii="Times New Roman,Bold" w:hAnsi="Times New Roman,Bold" w:cs="Times New Roman,Bold"/>
          <w:sz w:val="28"/>
          <w:szCs w:val="28"/>
        </w:rPr>
        <w:t>энергетической эффективности</w:t>
      </w:r>
      <w:bookmarkEnd w:id="99"/>
    </w:p>
    <w:p w14:paraId="70C2AD0F" w14:textId="77777777" w:rsidR="000965FC" w:rsidRDefault="000965FC" w:rsidP="00F32E02">
      <w:pPr>
        <w:autoSpaceDE w:val="0"/>
        <w:autoSpaceDN w:val="0"/>
        <w:adjustRightInd w:val="0"/>
        <w:spacing w:after="0" w:line="360" w:lineRule="auto"/>
        <w:ind w:firstLine="567"/>
        <w:rPr>
          <w:rFonts w:ascii="Times New Roman" w:hAnsi="Times New Roman" w:cs="Times New Roman"/>
          <w:sz w:val="28"/>
          <w:szCs w:val="28"/>
        </w:rPr>
      </w:pPr>
    </w:p>
    <w:p w14:paraId="2D4107B7" w14:textId="015AC67D" w:rsidR="000965FC" w:rsidRDefault="00AD7C80" w:rsidP="00F32E02">
      <w:pPr>
        <w:autoSpaceDE w:val="0"/>
        <w:autoSpaceDN w:val="0"/>
        <w:adjustRightInd w:val="0"/>
        <w:spacing w:after="0" w:line="360" w:lineRule="auto"/>
        <w:ind w:firstLine="567"/>
        <w:jc w:val="both"/>
        <w:rPr>
          <w:rFonts w:ascii="Times New Roman" w:hAnsi="Times New Roman" w:cs="Times New Roman"/>
          <w:sz w:val="28"/>
          <w:szCs w:val="28"/>
        </w:rPr>
      </w:pPr>
      <w:r w:rsidRPr="00AD7C80">
        <w:rPr>
          <w:rFonts w:ascii="Times New Roman" w:hAnsi="Times New Roman" w:cs="Times New Roman"/>
          <w:sz w:val="28"/>
          <w:szCs w:val="28"/>
        </w:rPr>
        <w:t>Ожидаемая оценка результатов реализации Программы дается с помощью</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 xml:space="preserve">целевых показателей в области энергосбережения и повышения </w:t>
      </w:r>
      <w:r w:rsidR="000965FC">
        <w:rPr>
          <w:rFonts w:ascii="Times New Roman" w:hAnsi="Times New Roman" w:cs="Times New Roman"/>
          <w:sz w:val="28"/>
          <w:szCs w:val="28"/>
        </w:rPr>
        <w:t>э</w:t>
      </w:r>
      <w:r w:rsidRPr="00AD7C80">
        <w:rPr>
          <w:rFonts w:ascii="Times New Roman" w:hAnsi="Times New Roman" w:cs="Times New Roman"/>
          <w:sz w:val="28"/>
          <w:szCs w:val="28"/>
        </w:rPr>
        <w:t>нергетической</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эффективности (далее – целевые показатели Программы).</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Расчет значений целевых показателей Программы, достижение которых</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 xml:space="preserve">обеспечивается в результате реализации Программы, осуществляется </w:t>
      </w:r>
      <w:r w:rsidR="002F756C">
        <w:rPr>
          <w:rFonts w:ascii="Times New Roman" w:hAnsi="Times New Roman" w:cs="Times New Roman"/>
          <w:sz w:val="28"/>
          <w:szCs w:val="28"/>
        </w:rPr>
        <w:t>исполнителем</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Программы на основании целевых индикаторов в области энергосбережения и</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повышения энергетической эффективности.</w:t>
      </w:r>
    </w:p>
    <w:p w14:paraId="4C7D76D7" w14:textId="6C395AF7" w:rsidR="000965FC" w:rsidRDefault="00AD7C80" w:rsidP="00F32E02">
      <w:pPr>
        <w:autoSpaceDE w:val="0"/>
        <w:autoSpaceDN w:val="0"/>
        <w:adjustRightInd w:val="0"/>
        <w:spacing w:after="0" w:line="360" w:lineRule="auto"/>
        <w:ind w:firstLine="567"/>
        <w:jc w:val="both"/>
        <w:rPr>
          <w:rFonts w:ascii="Times New Roman" w:hAnsi="Times New Roman" w:cs="Times New Roman"/>
          <w:sz w:val="28"/>
          <w:szCs w:val="28"/>
        </w:rPr>
      </w:pPr>
      <w:r w:rsidRPr="00AD7C80">
        <w:rPr>
          <w:rFonts w:ascii="Times New Roman" w:hAnsi="Times New Roman" w:cs="Times New Roman"/>
          <w:sz w:val="28"/>
          <w:szCs w:val="28"/>
        </w:rPr>
        <w:t>Целевые показатели Программы рассчитываются по годам на период реализации</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Программы. Целевые показатели, отражающие экономию энергетических ресурсов,</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рассчитываются по отношению к значениям соответствующих показателей в году,</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предшествующем году начала реализации Программы, а целевые показатели,</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отражающие оснащенность приборами учета энергетических ресурсов,</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рассчитываются в отношении объектов, подключенных к электрическим сетям</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централизованного электроснабжения, и (или) системам централизованного</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теплоснабжения, и (или) системам централизованного водоснабжения</w:t>
      </w:r>
      <w:r w:rsidR="002F756C">
        <w:rPr>
          <w:rFonts w:ascii="Times New Roman" w:hAnsi="Times New Roman" w:cs="Times New Roman"/>
          <w:sz w:val="28"/>
          <w:szCs w:val="28"/>
        </w:rPr>
        <w:t>.</w:t>
      </w:r>
    </w:p>
    <w:p w14:paraId="60015FC2" w14:textId="77777777" w:rsidR="000965FC" w:rsidRDefault="00AD7C80" w:rsidP="00F32E02">
      <w:pPr>
        <w:autoSpaceDE w:val="0"/>
        <w:autoSpaceDN w:val="0"/>
        <w:adjustRightInd w:val="0"/>
        <w:spacing w:after="0" w:line="360" w:lineRule="auto"/>
        <w:ind w:firstLine="567"/>
        <w:jc w:val="both"/>
        <w:rPr>
          <w:rFonts w:ascii="Times New Roman" w:hAnsi="Times New Roman" w:cs="Times New Roman"/>
          <w:sz w:val="28"/>
          <w:szCs w:val="28"/>
        </w:rPr>
      </w:pPr>
      <w:r w:rsidRPr="00AD7C80">
        <w:rPr>
          <w:rFonts w:ascii="Times New Roman" w:hAnsi="Times New Roman" w:cs="Times New Roman"/>
          <w:sz w:val="28"/>
          <w:szCs w:val="28"/>
        </w:rPr>
        <w:t>Мероприятия, предусмотренные Программой, направлены на снижение расхода</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энергоресурсов. Однако могут возникнуть ситуации, при которых энергозатраты не</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только не снижаются, несмотря на все проводимые мероприятия по</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энергосбережению, но и, наоборот, увеличиваются. В связи с этим при расчете</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фактически дост</w:t>
      </w:r>
      <w:r w:rsidR="000965FC">
        <w:rPr>
          <w:rFonts w:ascii="Times New Roman" w:hAnsi="Times New Roman" w:cs="Times New Roman"/>
          <w:sz w:val="28"/>
          <w:szCs w:val="28"/>
        </w:rPr>
        <w:t>и</w:t>
      </w:r>
      <w:r w:rsidRPr="00AD7C80">
        <w:rPr>
          <w:rFonts w:ascii="Times New Roman" w:hAnsi="Times New Roman" w:cs="Times New Roman"/>
          <w:sz w:val="28"/>
          <w:szCs w:val="28"/>
        </w:rPr>
        <w:t>гнутых целевых показателей по энергосбережению необходимо</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 xml:space="preserve">учитывать сопоставимые условия базисного и отчетного периода. </w:t>
      </w:r>
    </w:p>
    <w:p w14:paraId="0BCBB0DA" w14:textId="77777777" w:rsidR="000965FC" w:rsidRDefault="00AD7C80" w:rsidP="00F32E02">
      <w:pPr>
        <w:autoSpaceDE w:val="0"/>
        <w:autoSpaceDN w:val="0"/>
        <w:adjustRightInd w:val="0"/>
        <w:spacing w:after="0" w:line="360" w:lineRule="auto"/>
        <w:ind w:firstLine="567"/>
        <w:jc w:val="both"/>
        <w:rPr>
          <w:rFonts w:ascii="Times New Roman" w:hAnsi="Times New Roman" w:cs="Times New Roman"/>
          <w:sz w:val="28"/>
          <w:szCs w:val="28"/>
        </w:rPr>
      </w:pPr>
      <w:r w:rsidRPr="00AD7C80">
        <w:rPr>
          <w:rFonts w:ascii="Times New Roman" w:hAnsi="Times New Roman" w:cs="Times New Roman"/>
          <w:sz w:val="28"/>
          <w:szCs w:val="28"/>
        </w:rPr>
        <w:t>Сопоставимые</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условия — это совокупность факторов отчетного периода, связанных с изменением</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энергопотребления, но не отражающих работу по энергосбережению (изменение</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 xml:space="preserve">объемов отапливаемых помещений </w:t>
      </w:r>
      <w:r w:rsidRPr="00AD7C80">
        <w:rPr>
          <w:rFonts w:ascii="Times New Roman" w:hAnsi="Times New Roman" w:cs="Times New Roman"/>
          <w:sz w:val="28"/>
          <w:szCs w:val="28"/>
        </w:rPr>
        <w:lastRenderedPageBreak/>
        <w:t>и численности потребителей ресурсов, повышение</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 xml:space="preserve">параметров теплоносителя, связанных с температурой наружного воздуха и т.п.). </w:t>
      </w:r>
    </w:p>
    <w:p w14:paraId="25B1709E" w14:textId="707B4BE0" w:rsidR="000965FC" w:rsidRDefault="00AD7C80" w:rsidP="00F32E02">
      <w:pPr>
        <w:autoSpaceDE w:val="0"/>
        <w:autoSpaceDN w:val="0"/>
        <w:adjustRightInd w:val="0"/>
        <w:spacing w:after="0" w:line="360" w:lineRule="auto"/>
        <w:ind w:firstLine="567"/>
        <w:jc w:val="both"/>
        <w:rPr>
          <w:rFonts w:ascii="Times New Roman" w:hAnsi="Times New Roman" w:cs="Times New Roman"/>
          <w:sz w:val="28"/>
          <w:szCs w:val="28"/>
        </w:rPr>
      </w:pPr>
      <w:r w:rsidRPr="00AD7C80">
        <w:rPr>
          <w:rFonts w:ascii="Times New Roman" w:hAnsi="Times New Roman" w:cs="Times New Roman"/>
          <w:sz w:val="28"/>
          <w:szCs w:val="28"/>
        </w:rPr>
        <w:t>В</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 xml:space="preserve">соответствии с </w:t>
      </w:r>
      <w:bookmarkStart w:id="100" w:name="_Hlk98505283"/>
      <w:r w:rsidRPr="00AD7C80">
        <w:rPr>
          <w:rFonts w:ascii="Times New Roman" w:hAnsi="Times New Roman" w:cs="Times New Roman"/>
          <w:sz w:val="28"/>
          <w:szCs w:val="28"/>
        </w:rPr>
        <w:t xml:space="preserve">Постановлением Правительства РФ от </w:t>
      </w:r>
      <w:r w:rsidR="002F756C">
        <w:rPr>
          <w:rFonts w:ascii="Times New Roman" w:hAnsi="Times New Roman" w:cs="Times New Roman"/>
          <w:sz w:val="28"/>
          <w:szCs w:val="28"/>
        </w:rPr>
        <w:t>11.02.2021</w:t>
      </w:r>
      <w:r w:rsidRPr="00AD7C80">
        <w:rPr>
          <w:rFonts w:ascii="Times New Roman" w:hAnsi="Times New Roman" w:cs="Times New Roman"/>
          <w:sz w:val="28"/>
          <w:szCs w:val="28"/>
        </w:rPr>
        <w:t>г. №</w:t>
      </w:r>
      <w:r w:rsidR="002F756C">
        <w:rPr>
          <w:rFonts w:ascii="Times New Roman" w:hAnsi="Times New Roman" w:cs="Times New Roman"/>
          <w:sz w:val="28"/>
          <w:szCs w:val="28"/>
        </w:rPr>
        <w:t>161</w:t>
      </w:r>
      <w:r w:rsidRPr="00AD7C80">
        <w:rPr>
          <w:rFonts w:ascii="Times New Roman" w:hAnsi="Times New Roman" w:cs="Times New Roman"/>
          <w:sz w:val="28"/>
          <w:szCs w:val="28"/>
        </w:rPr>
        <w:t xml:space="preserve"> «</w:t>
      </w:r>
      <w:r w:rsidR="002F756C" w:rsidRPr="002F756C">
        <w:rPr>
          <w:rFonts w:ascii="Times New Roman" w:hAnsi="Times New Roman" w:cs="Times New Roman"/>
          <w:sz w:val="28"/>
          <w:szCs w:val="28"/>
          <w:shd w:val="clear" w:color="auto" w:fill="FFFFFF"/>
        </w:rPr>
        <w:t>Об утверждении </w:t>
      </w:r>
      <w:hyperlink r:id="rId25" w:anchor="65A0IQ" w:history="1">
        <w:r w:rsidR="002F756C" w:rsidRPr="002F756C">
          <w:rPr>
            <w:rFonts w:ascii="Times New Roman" w:hAnsi="Times New Roman" w:cs="Times New Roman"/>
            <w:sz w:val="28"/>
            <w:szCs w:val="28"/>
            <w:shd w:val="clear" w:color="auto" w:fill="FFFFFF"/>
          </w:rPr>
          <w:t>требований к региональным и муниципальным программам в области энергосбережения и повышения энергетической эффективности</w:t>
        </w:r>
      </w:hyperlink>
      <w:r w:rsidR="002F756C" w:rsidRPr="002F756C">
        <w:rPr>
          <w:rFonts w:ascii="Times New Roman" w:hAnsi="Times New Roman" w:cs="Times New Roman"/>
          <w:sz w:val="28"/>
          <w:szCs w:val="28"/>
          <w:shd w:val="clear" w:color="auto" w:fill="FFFFFF"/>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sidRPr="00AD7C80">
        <w:rPr>
          <w:rFonts w:ascii="Times New Roman" w:hAnsi="Times New Roman" w:cs="Times New Roman"/>
          <w:sz w:val="28"/>
          <w:szCs w:val="28"/>
        </w:rPr>
        <w:t xml:space="preserve">» </w:t>
      </w:r>
      <w:bookmarkEnd w:id="100"/>
      <w:r w:rsidRPr="00AD7C80">
        <w:rPr>
          <w:rFonts w:ascii="Times New Roman" w:hAnsi="Times New Roman" w:cs="Times New Roman"/>
          <w:sz w:val="28"/>
          <w:szCs w:val="28"/>
        </w:rPr>
        <w:t>целевые показатели в области</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энергосбережения и энергетической эффективности, отражающие экономию по</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отдельным видам энергетических ресурсов (электрическая энергия, тепловая энергия,</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вода и природный газа) рассчитываются для фактических и сопоставимых условий в</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натуральном и стоимостном выражении.</w:t>
      </w:r>
    </w:p>
    <w:p w14:paraId="111506E1" w14:textId="34E7E7EE" w:rsidR="00AD7C80" w:rsidRDefault="00AD7C80" w:rsidP="00F32E02">
      <w:pPr>
        <w:autoSpaceDE w:val="0"/>
        <w:autoSpaceDN w:val="0"/>
        <w:adjustRightInd w:val="0"/>
        <w:spacing w:after="0" w:line="360" w:lineRule="auto"/>
        <w:ind w:firstLine="567"/>
        <w:jc w:val="both"/>
        <w:rPr>
          <w:rFonts w:ascii="Times New Roman" w:hAnsi="Times New Roman" w:cs="Times New Roman"/>
          <w:sz w:val="28"/>
          <w:szCs w:val="28"/>
        </w:rPr>
      </w:pPr>
      <w:r w:rsidRPr="00AD7C80">
        <w:rPr>
          <w:rFonts w:ascii="Times New Roman" w:hAnsi="Times New Roman" w:cs="Times New Roman"/>
          <w:sz w:val="28"/>
          <w:szCs w:val="28"/>
        </w:rPr>
        <w:t>Для расчета целевых показателей Программы необходимо провести сбор и</w:t>
      </w:r>
      <w:r w:rsidR="00B94C66">
        <w:rPr>
          <w:rFonts w:ascii="Times New Roman" w:hAnsi="Times New Roman" w:cs="Times New Roman"/>
          <w:sz w:val="28"/>
          <w:szCs w:val="28"/>
        </w:rPr>
        <w:t xml:space="preserve"> </w:t>
      </w:r>
      <w:r w:rsidRPr="00AD7C80">
        <w:rPr>
          <w:rFonts w:ascii="Times New Roman" w:hAnsi="Times New Roman" w:cs="Times New Roman"/>
          <w:sz w:val="28"/>
          <w:szCs w:val="28"/>
        </w:rPr>
        <w:t>анализ целевых индикаторов в области энергосбережения и повышения</w:t>
      </w:r>
      <w:r w:rsidR="00B94C66">
        <w:rPr>
          <w:rFonts w:ascii="Times New Roman" w:hAnsi="Times New Roman" w:cs="Times New Roman"/>
          <w:sz w:val="28"/>
          <w:szCs w:val="28"/>
        </w:rPr>
        <w:t xml:space="preserve"> </w:t>
      </w:r>
      <w:r w:rsidRPr="00AD7C80">
        <w:rPr>
          <w:rFonts w:ascii="Times New Roman" w:hAnsi="Times New Roman" w:cs="Times New Roman"/>
          <w:sz w:val="28"/>
          <w:szCs w:val="28"/>
        </w:rPr>
        <w:t>энергетической эффективности</w:t>
      </w:r>
      <w:r w:rsidR="00B94C66">
        <w:rPr>
          <w:rFonts w:ascii="Times New Roman" w:hAnsi="Times New Roman" w:cs="Times New Roman"/>
          <w:sz w:val="28"/>
          <w:szCs w:val="28"/>
        </w:rPr>
        <w:t>, н</w:t>
      </w:r>
      <w:r w:rsidRPr="00AD7C80">
        <w:rPr>
          <w:rFonts w:ascii="Times New Roman" w:hAnsi="Times New Roman" w:cs="Times New Roman"/>
          <w:sz w:val="28"/>
          <w:szCs w:val="28"/>
        </w:rPr>
        <w:t>а основании которых рассчитать целевые показатели</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Программы</w:t>
      </w:r>
      <w:r w:rsidR="00B94C66">
        <w:rPr>
          <w:rFonts w:ascii="Times New Roman" w:hAnsi="Times New Roman" w:cs="Times New Roman"/>
          <w:sz w:val="28"/>
          <w:szCs w:val="28"/>
        </w:rPr>
        <w:t>.</w:t>
      </w:r>
      <w:r w:rsidRPr="00AD7C80">
        <w:rPr>
          <w:rFonts w:ascii="Times New Roman" w:hAnsi="Times New Roman" w:cs="Times New Roman"/>
          <w:sz w:val="28"/>
          <w:szCs w:val="28"/>
        </w:rPr>
        <w:t xml:space="preserve"> Базовым годом принимается год, предшествующий году началу реализации</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Программы.</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При разработке Программ также нужно руководствоваться Методикой расчета</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значений целевых показателей в области энергосбережения и повышения</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энергетической эффективности, в том числе в сопоставимых условиях, утвержденной</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приказ Министерства энергетики Российской Федерации от 30 июня 2014 г. №399.</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Содержание предлагаемых форм при необходимости должно быть</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скорректировано и увязано с Методикой расчета значений целевых показателей в</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области энергосбережения и повышения энергетической эффективности, в том числе в</w:t>
      </w:r>
      <w:r w:rsidR="000965FC">
        <w:rPr>
          <w:rFonts w:ascii="Times New Roman" w:hAnsi="Times New Roman" w:cs="Times New Roman"/>
          <w:sz w:val="28"/>
          <w:szCs w:val="28"/>
        </w:rPr>
        <w:t xml:space="preserve"> </w:t>
      </w:r>
      <w:r w:rsidRPr="00AD7C80">
        <w:rPr>
          <w:rFonts w:ascii="Times New Roman" w:hAnsi="Times New Roman" w:cs="Times New Roman"/>
          <w:sz w:val="28"/>
          <w:szCs w:val="28"/>
        </w:rPr>
        <w:t>сопоставимых условиях, и прочими нормативными документами.</w:t>
      </w:r>
    </w:p>
    <w:p w14:paraId="5042CB93" w14:textId="77777777" w:rsidR="000965FC" w:rsidRPr="00AD7C80" w:rsidRDefault="000965FC" w:rsidP="00F32E02">
      <w:pPr>
        <w:spacing w:after="0" w:line="360" w:lineRule="auto"/>
        <w:ind w:firstLine="709"/>
        <w:jc w:val="both"/>
        <w:rPr>
          <w:rFonts w:ascii="Times New Roman" w:hAnsi="Times New Roman" w:cs="Times New Roman"/>
          <w:sz w:val="28"/>
          <w:szCs w:val="28"/>
        </w:rPr>
      </w:pPr>
      <w:r w:rsidRPr="00AD7C80">
        <w:rPr>
          <w:rFonts w:ascii="Times New Roman" w:hAnsi="Times New Roman" w:cs="Times New Roman"/>
          <w:sz w:val="28"/>
          <w:szCs w:val="28"/>
        </w:rPr>
        <w:t>Сведения о целевых показателях программы энергосбережения и повышения энергетической эффективности представлены в приложении №2 к Программе.</w:t>
      </w:r>
    </w:p>
    <w:p w14:paraId="71539BE4" w14:textId="26218E1A" w:rsidR="000965FC" w:rsidRDefault="000965FC" w:rsidP="000965FC">
      <w:pPr>
        <w:autoSpaceDE w:val="0"/>
        <w:autoSpaceDN w:val="0"/>
        <w:adjustRightInd w:val="0"/>
        <w:spacing w:after="0" w:line="360" w:lineRule="auto"/>
        <w:jc w:val="both"/>
        <w:rPr>
          <w:rFonts w:ascii="Times New Roman" w:hAnsi="Times New Roman" w:cs="Times New Roman"/>
          <w:sz w:val="28"/>
          <w:szCs w:val="28"/>
        </w:rPr>
      </w:pPr>
    </w:p>
    <w:p w14:paraId="5050C892" w14:textId="77777777" w:rsidR="000965FC" w:rsidRDefault="000965FC" w:rsidP="000965FC">
      <w:pPr>
        <w:autoSpaceDE w:val="0"/>
        <w:autoSpaceDN w:val="0"/>
        <w:adjustRightInd w:val="0"/>
        <w:spacing w:after="0" w:line="360" w:lineRule="auto"/>
        <w:jc w:val="both"/>
        <w:rPr>
          <w:rFonts w:ascii="Times New Roman" w:hAnsi="Times New Roman" w:cs="Times New Roman"/>
          <w:sz w:val="28"/>
          <w:szCs w:val="28"/>
        </w:rPr>
      </w:pPr>
    </w:p>
    <w:p w14:paraId="62EADB7F" w14:textId="79006A7C" w:rsidR="009240DB" w:rsidRDefault="008767FF" w:rsidP="00F32E02">
      <w:pPr>
        <w:pStyle w:val="1"/>
        <w:spacing w:before="0" w:after="0" w:line="360" w:lineRule="auto"/>
        <w:jc w:val="center"/>
        <w:rPr>
          <w:rFonts w:ascii="Times New Roman" w:hAnsi="Times New Roman" w:cs="Times New Roman"/>
          <w:sz w:val="28"/>
          <w:szCs w:val="28"/>
        </w:rPr>
      </w:pPr>
      <w:bookmarkStart w:id="101" w:name="_Toc101449116"/>
      <w:bookmarkStart w:id="102" w:name="_Toc107914313"/>
      <w:r>
        <w:rPr>
          <w:rFonts w:ascii="Times New Roman" w:hAnsi="Times New Roman" w:cs="Times New Roman"/>
          <w:sz w:val="28"/>
          <w:szCs w:val="28"/>
        </w:rPr>
        <w:lastRenderedPageBreak/>
        <w:t>7</w:t>
      </w:r>
      <w:r w:rsidR="00796154">
        <w:rPr>
          <w:rFonts w:ascii="Times New Roman" w:hAnsi="Times New Roman" w:cs="Times New Roman"/>
          <w:sz w:val="28"/>
          <w:szCs w:val="28"/>
        </w:rPr>
        <w:t>.</w:t>
      </w:r>
      <w:r w:rsidR="009240DB" w:rsidRPr="009240DB">
        <w:rPr>
          <w:rFonts w:ascii="Times New Roman" w:hAnsi="Times New Roman" w:cs="Times New Roman"/>
          <w:sz w:val="28"/>
          <w:szCs w:val="28"/>
        </w:rPr>
        <w:t xml:space="preserve"> Ожидаемые результаты реализации Программы</w:t>
      </w:r>
      <w:bookmarkEnd w:id="98"/>
      <w:bookmarkEnd w:id="101"/>
      <w:bookmarkEnd w:id="102"/>
    </w:p>
    <w:p w14:paraId="20020305" w14:textId="77777777" w:rsidR="008D0255" w:rsidRPr="008D0255" w:rsidRDefault="008D0255" w:rsidP="008D0255">
      <w:pPr>
        <w:rPr>
          <w:lang w:eastAsia="ru-RU"/>
        </w:rPr>
      </w:pPr>
    </w:p>
    <w:p w14:paraId="52BF9CBE" w14:textId="77777777" w:rsidR="009240DB" w:rsidRPr="008767FF" w:rsidRDefault="009240DB" w:rsidP="00F32E02">
      <w:pPr>
        <w:tabs>
          <w:tab w:val="left" w:pos="0"/>
        </w:tabs>
        <w:spacing w:after="0" w:line="360" w:lineRule="auto"/>
        <w:ind w:firstLine="567"/>
        <w:jc w:val="both"/>
        <w:rPr>
          <w:rFonts w:ascii="Times New Roman" w:hAnsi="Times New Roman" w:cs="Times New Roman"/>
          <w:sz w:val="28"/>
          <w:szCs w:val="28"/>
        </w:rPr>
      </w:pPr>
      <w:r w:rsidRPr="008767FF">
        <w:rPr>
          <w:rFonts w:ascii="Times New Roman" w:hAnsi="Times New Roman" w:cs="Times New Roman"/>
          <w:sz w:val="28"/>
          <w:szCs w:val="28"/>
        </w:rPr>
        <w:t>При реализации мероприятий по энергосбережению и повышению энергетической эффективности должны быть достигнуты следующие результаты:</w:t>
      </w:r>
    </w:p>
    <w:p w14:paraId="1BECFC2B" w14:textId="521D65DD" w:rsidR="009240DB" w:rsidRPr="008767FF" w:rsidRDefault="00510A1A" w:rsidP="00F32E02">
      <w:pPr>
        <w:numPr>
          <w:ilvl w:val="0"/>
          <w:numId w:val="11"/>
        </w:numPr>
        <w:tabs>
          <w:tab w:val="left" w:pos="0"/>
        </w:tabs>
        <w:spacing w:after="0" w:line="360" w:lineRule="auto"/>
        <w:ind w:left="0" w:firstLine="567"/>
        <w:jc w:val="both"/>
        <w:rPr>
          <w:rFonts w:ascii="Times New Roman" w:hAnsi="Times New Roman" w:cs="Times New Roman"/>
          <w:sz w:val="28"/>
          <w:szCs w:val="28"/>
        </w:rPr>
      </w:pPr>
      <w:r w:rsidRPr="008767FF">
        <w:rPr>
          <w:rFonts w:ascii="Times New Roman" w:hAnsi="Times New Roman" w:cs="Times New Roman"/>
          <w:sz w:val="28"/>
          <w:szCs w:val="28"/>
        </w:rPr>
        <w:t>с</w:t>
      </w:r>
      <w:r w:rsidR="009240DB" w:rsidRPr="008767FF">
        <w:rPr>
          <w:rFonts w:ascii="Times New Roman" w:hAnsi="Times New Roman" w:cs="Times New Roman"/>
          <w:sz w:val="28"/>
          <w:szCs w:val="28"/>
        </w:rPr>
        <w:t xml:space="preserve">окращение государственных </w:t>
      </w:r>
      <w:r w:rsidRPr="008767FF">
        <w:rPr>
          <w:rFonts w:ascii="Times New Roman" w:hAnsi="Times New Roman" w:cs="Times New Roman"/>
          <w:sz w:val="28"/>
          <w:szCs w:val="28"/>
        </w:rPr>
        <w:t xml:space="preserve">(бюджетных) </w:t>
      </w:r>
      <w:r w:rsidR="009240DB" w:rsidRPr="008767FF">
        <w:rPr>
          <w:rFonts w:ascii="Times New Roman" w:hAnsi="Times New Roman" w:cs="Times New Roman"/>
          <w:sz w:val="28"/>
          <w:szCs w:val="28"/>
        </w:rPr>
        <w:t xml:space="preserve">расходов на </w:t>
      </w:r>
      <w:r w:rsidRPr="008767FF">
        <w:rPr>
          <w:rFonts w:ascii="Times New Roman" w:hAnsi="Times New Roman" w:cs="Times New Roman"/>
          <w:sz w:val="28"/>
          <w:szCs w:val="28"/>
        </w:rPr>
        <w:t>электрическую</w:t>
      </w:r>
      <w:r w:rsidR="00F84F50" w:rsidRPr="008767FF">
        <w:rPr>
          <w:rFonts w:ascii="Times New Roman" w:hAnsi="Times New Roman" w:cs="Times New Roman"/>
          <w:sz w:val="28"/>
          <w:szCs w:val="28"/>
        </w:rPr>
        <w:t xml:space="preserve"> </w:t>
      </w:r>
      <w:r w:rsidRPr="008767FF">
        <w:rPr>
          <w:rFonts w:ascii="Times New Roman" w:hAnsi="Times New Roman" w:cs="Times New Roman"/>
          <w:sz w:val="28"/>
          <w:szCs w:val="28"/>
        </w:rPr>
        <w:t>энерги</w:t>
      </w:r>
      <w:r w:rsidR="004344CA">
        <w:rPr>
          <w:rFonts w:ascii="Times New Roman" w:hAnsi="Times New Roman" w:cs="Times New Roman"/>
          <w:sz w:val="28"/>
          <w:szCs w:val="28"/>
        </w:rPr>
        <w:t>ю и природный газ</w:t>
      </w:r>
      <w:r w:rsidR="00DE7C14" w:rsidRPr="008767FF">
        <w:rPr>
          <w:rFonts w:ascii="Times New Roman" w:hAnsi="Times New Roman" w:cs="Times New Roman"/>
          <w:sz w:val="28"/>
          <w:szCs w:val="28"/>
        </w:rPr>
        <w:t>;</w:t>
      </w:r>
    </w:p>
    <w:p w14:paraId="6D92BA9C" w14:textId="7B8CC309" w:rsidR="009240DB" w:rsidRPr="008767FF" w:rsidRDefault="00510A1A" w:rsidP="00F32E02">
      <w:pPr>
        <w:numPr>
          <w:ilvl w:val="0"/>
          <w:numId w:val="11"/>
        </w:numPr>
        <w:tabs>
          <w:tab w:val="left" w:pos="0"/>
        </w:tabs>
        <w:spacing w:after="0" w:line="360" w:lineRule="auto"/>
        <w:ind w:left="0" w:firstLine="567"/>
        <w:jc w:val="both"/>
        <w:rPr>
          <w:rFonts w:ascii="Times New Roman" w:hAnsi="Times New Roman" w:cs="Times New Roman"/>
          <w:sz w:val="28"/>
          <w:szCs w:val="28"/>
        </w:rPr>
      </w:pPr>
      <w:r w:rsidRPr="008767FF">
        <w:rPr>
          <w:rFonts w:ascii="Times New Roman" w:hAnsi="Times New Roman" w:cs="Times New Roman"/>
          <w:sz w:val="28"/>
          <w:szCs w:val="28"/>
        </w:rPr>
        <w:t>о</w:t>
      </w:r>
      <w:r w:rsidR="009240DB" w:rsidRPr="008767FF">
        <w:rPr>
          <w:rFonts w:ascii="Times New Roman" w:hAnsi="Times New Roman" w:cs="Times New Roman"/>
          <w:sz w:val="28"/>
          <w:szCs w:val="28"/>
        </w:rPr>
        <w:t xml:space="preserve">беспечение нормальных климатических условий </w:t>
      </w:r>
      <w:r w:rsidRPr="008767FF">
        <w:rPr>
          <w:rFonts w:ascii="Times New Roman" w:hAnsi="Times New Roman" w:cs="Times New Roman"/>
          <w:sz w:val="28"/>
          <w:szCs w:val="28"/>
        </w:rPr>
        <w:t>в помещениях учреждения;</w:t>
      </w:r>
    </w:p>
    <w:p w14:paraId="310DED55" w14:textId="780DA60C" w:rsidR="009240DB" w:rsidRPr="008767FF" w:rsidRDefault="00510A1A" w:rsidP="00F32E02">
      <w:pPr>
        <w:numPr>
          <w:ilvl w:val="0"/>
          <w:numId w:val="11"/>
        </w:numPr>
        <w:tabs>
          <w:tab w:val="left" w:pos="0"/>
        </w:tabs>
        <w:spacing w:after="0" w:line="360" w:lineRule="auto"/>
        <w:ind w:left="0" w:firstLine="567"/>
        <w:jc w:val="both"/>
        <w:rPr>
          <w:rFonts w:ascii="Times New Roman" w:hAnsi="Times New Roman" w:cs="Times New Roman"/>
          <w:sz w:val="28"/>
          <w:szCs w:val="28"/>
        </w:rPr>
      </w:pPr>
      <w:r w:rsidRPr="008767FF">
        <w:rPr>
          <w:rFonts w:ascii="Times New Roman" w:hAnsi="Times New Roman" w:cs="Times New Roman"/>
          <w:sz w:val="28"/>
          <w:szCs w:val="28"/>
        </w:rPr>
        <w:t>п</w:t>
      </w:r>
      <w:r w:rsidR="009240DB" w:rsidRPr="008767FF">
        <w:rPr>
          <w:rFonts w:ascii="Times New Roman" w:hAnsi="Times New Roman" w:cs="Times New Roman"/>
          <w:sz w:val="28"/>
          <w:szCs w:val="28"/>
        </w:rPr>
        <w:t>овышение заинтересованности в энергосбережении.</w:t>
      </w:r>
    </w:p>
    <w:p w14:paraId="7E5696B0" w14:textId="77777777" w:rsidR="009240DB" w:rsidRPr="008767FF" w:rsidRDefault="009240DB" w:rsidP="00F32E02">
      <w:pPr>
        <w:tabs>
          <w:tab w:val="left" w:pos="0"/>
        </w:tabs>
        <w:spacing w:after="0" w:line="360" w:lineRule="auto"/>
        <w:ind w:firstLine="567"/>
        <w:jc w:val="both"/>
        <w:rPr>
          <w:rFonts w:ascii="Times New Roman" w:hAnsi="Times New Roman" w:cs="Times New Roman"/>
          <w:sz w:val="28"/>
          <w:szCs w:val="28"/>
        </w:rPr>
      </w:pPr>
      <w:r w:rsidRPr="008767FF">
        <w:rPr>
          <w:rFonts w:ascii="Times New Roman" w:hAnsi="Times New Roman" w:cs="Times New Roman"/>
          <w:sz w:val="28"/>
          <w:szCs w:val="28"/>
        </w:rPr>
        <w:t>Реализация программных мероприятий даст следующие дополнительные эффекты:</w:t>
      </w:r>
    </w:p>
    <w:p w14:paraId="5ADFE2B6" w14:textId="1D948F1F" w:rsidR="009240DB" w:rsidRPr="008767FF" w:rsidRDefault="0065343C" w:rsidP="00F32E02">
      <w:pPr>
        <w:numPr>
          <w:ilvl w:val="0"/>
          <w:numId w:val="13"/>
        </w:numPr>
        <w:tabs>
          <w:tab w:val="left" w:pos="0"/>
        </w:tabs>
        <w:spacing w:after="0" w:line="360" w:lineRule="auto"/>
        <w:ind w:left="0" w:firstLine="567"/>
        <w:jc w:val="both"/>
        <w:rPr>
          <w:rFonts w:ascii="Times New Roman" w:hAnsi="Times New Roman" w:cs="Times New Roman"/>
          <w:sz w:val="28"/>
          <w:szCs w:val="28"/>
        </w:rPr>
      </w:pPr>
      <w:r w:rsidRPr="008767FF">
        <w:rPr>
          <w:rFonts w:ascii="Times New Roman" w:hAnsi="Times New Roman" w:cs="Times New Roman"/>
          <w:sz w:val="28"/>
          <w:szCs w:val="28"/>
        </w:rPr>
        <w:t>ф</w:t>
      </w:r>
      <w:r w:rsidR="009240DB" w:rsidRPr="008767FF">
        <w:rPr>
          <w:rFonts w:ascii="Times New Roman" w:hAnsi="Times New Roman" w:cs="Times New Roman"/>
          <w:sz w:val="28"/>
          <w:szCs w:val="28"/>
        </w:rPr>
        <w:t>ормирование действующего механизма управления потреблением ТЭР учреждени</w:t>
      </w:r>
      <w:r w:rsidR="00510A1A" w:rsidRPr="008767FF">
        <w:rPr>
          <w:rFonts w:ascii="Times New Roman" w:hAnsi="Times New Roman" w:cs="Times New Roman"/>
          <w:sz w:val="28"/>
          <w:szCs w:val="28"/>
        </w:rPr>
        <w:t>ем</w:t>
      </w:r>
      <w:r w:rsidR="009240DB" w:rsidRPr="008767FF">
        <w:rPr>
          <w:rFonts w:ascii="Times New Roman" w:hAnsi="Times New Roman" w:cs="Times New Roman"/>
          <w:sz w:val="28"/>
          <w:szCs w:val="28"/>
        </w:rPr>
        <w:t xml:space="preserve"> и сокращение затрат на оплату коммунальных</w:t>
      </w:r>
      <w:r w:rsidR="001E4287" w:rsidRPr="008767FF">
        <w:rPr>
          <w:rFonts w:ascii="Times New Roman" w:hAnsi="Times New Roman" w:cs="Times New Roman"/>
          <w:sz w:val="28"/>
          <w:szCs w:val="28"/>
        </w:rPr>
        <w:t xml:space="preserve"> </w:t>
      </w:r>
      <w:r w:rsidR="009240DB" w:rsidRPr="008767FF">
        <w:rPr>
          <w:rFonts w:ascii="Times New Roman" w:hAnsi="Times New Roman" w:cs="Times New Roman"/>
          <w:sz w:val="28"/>
          <w:szCs w:val="28"/>
        </w:rPr>
        <w:t>ресурсов;</w:t>
      </w:r>
    </w:p>
    <w:p w14:paraId="2E3DC679" w14:textId="33BAC6E9" w:rsidR="009240DB" w:rsidRPr="008767FF" w:rsidRDefault="0065343C" w:rsidP="00F32E02">
      <w:pPr>
        <w:numPr>
          <w:ilvl w:val="0"/>
          <w:numId w:val="13"/>
        </w:numPr>
        <w:tabs>
          <w:tab w:val="left" w:pos="0"/>
        </w:tabs>
        <w:spacing w:after="0" w:line="360" w:lineRule="auto"/>
        <w:ind w:left="0" w:firstLine="567"/>
        <w:jc w:val="both"/>
        <w:rPr>
          <w:rFonts w:ascii="Times New Roman" w:hAnsi="Times New Roman" w:cs="Times New Roman"/>
          <w:sz w:val="28"/>
          <w:szCs w:val="28"/>
        </w:rPr>
      </w:pPr>
      <w:r w:rsidRPr="008767FF">
        <w:rPr>
          <w:rFonts w:ascii="Times New Roman" w:hAnsi="Times New Roman" w:cs="Times New Roman"/>
          <w:sz w:val="28"/>
          <w:szCs w:val="28"/>
        </w:rPr>
        <w:t>п</w:t>
      </w:r>
      <w:r w:rsidR="009240DB" w:rsidRPr="008767FF">
        <w:rPr>
          <w:rFonts w:ascii="Times New Roman" w:hAnsi="Times New Roman" w:cs="Times New Roman"/>
          <w:sz w:val="28"/>
          <w:szCs w:val="28"/>
        </w:rPr>
        <w:t>одготовка специалистов по внедрению и эксплуатации энергосберегающих систем и энергоэффективного оборудования;</w:t>
      </w:r>
    </w:p>
    <w:p w14:paraId="414C52F6" w14:textId="6C10A2EB" w:rsidR="007D1E3C" w:rsidRPr="008767FF" w:rsidRDefault="0065343C" w:rsidP="00F32E02">
      <w:pPr>
        <w:numPr>
          <w:ilvl w:val="0"/>
          <w:numId w:val="13"/>
        </w:numPr>
        <w:tabs>
          <w:tab w:val="left" w:pos="0"/>
        </w:tabs>
        <w:spacing w:after="0" w:line="360" w:lineRule="auto"/>
        <w:ind w:left="0" w:firstLine="567"/>
        <w:jc w:val="both"/>
        <w:rPr>
          <w:rFonts w:ascii="Times New Roman" w:hAnsi="Times New Roman" w:cs="Times New Roman"/>
          <w:sz w:val="28"/>
          <w:szCs w:val="28"/>
        </w:rPr>
        <w:sectPr w:rsidR="007D1E3C" w:rsidRPr="008767FF" w:rsidSect="004C0BCE">
          <w:type w:val="nextColumn"/>
          <w:pgSz w:w="11906" w:h="16838" w:code="9"/>
          <w:pgMar w:top="1134" w:right="851" w:bottom="1134" w:left="1701" w:header="454" w:footer="454" w:gutter="0"/>
          <w:cols w:space="708"/>
          <w:docGrid w:linePitch="360"/>
        </w:sectPr>
      </w:pPr>
      <w:r w:rsidRPr="008767FF">
        <w:rPr>
          <w:rFonts w:ascii="Times New Roman" w:hAnsi="Times New Roman" w:cs="Times New Roman"/>
          <w:sz w:val="28"/>
          <w:szCs w:val="28"/>
        </w:rPr>
        <w:t>с</w:t>
      </w:r>
      <w:r w:rsidR="009240DB" w:rsidRPr="008767FF">
        <w:rPr>
          <w:rFonts w:ascii="Times New Roman" w:hAnsi="Times New Roman" w:cs="Times New Roman"/>
          <w:sz w:val="28"/>
          <w:szCs w:val="28"/>
        </w:rPr>
        <w:t>оздание условий для принятия долгосрочных программ энергосбережения, разработки и ведения топливно-энергетического баланса</w:t>
      </w:r>
      <w:r w:rsidR="00DE7C14" w:rsidRPr="008767FF">
        <w:rPr>
          <w:rFonts w:ascii="Times New Roman" w:hAnsi="Times New Roman" w:cs="Times New Roman"/>
          <w:sz w:val="28"/>
          <w:szCs w:val="28"/>
        </w:rPr>
        <w:t xml:space="preserve"> </w:t>
      </w:r>
      <w:r w:rsidR="00F84F50" w:rsidRPr="008767FF">
        <w:rPr>
          <w:rFonts w:ascii="Times New Roman" w:hAnsi="Times New Roman" w:cs="Times New Roman"/>
          <w:sz w:val="28"/>
          <w:szCs w:val="28"/>
        </w:rPr>
        <w:t>учреждения.</w:t>
      </w:r>
    </w:p>
    <w:p w14:paraId="12F3CEAD" w14:textId="1CA23D2F" w:rsidR="009240DB" w:rsidRPr="008767FF" w:rsidRDefault="008767FF" w:rsidP="00F32E02">
      <w:pPr>
        <w:pStyle w:val="1"/>
        <w:spacing w:before="0" w:after="0" w:line="360" w:lineRule="auto"/>
        <w:jc w:val="center"/>
        <w:rPr>
          <w:rFonts w:ascii="Times New Roman" w:hAnsi="Times New Roman" w:cs="Times New Roman"/>
          <w:sz w:val="28"/>
          <w:szCs w:val="28"/>
        </w:rPr>
      </w:pPr>
      <w:bookmarkStart w:id="103" w:name="_Toc88646296"/>
      <w:bookmarkStart w:id="104" w:name="_Toc101449117"/>
      <w:bookmarkStart w:id="105" w:name="_Toc107914314"/>
      <w:r>
        <w:rPr>
          <w:rFonts w:ascii="Times New Roman" w:hAnsi="Times New Roman" w:cs="Times New Roman"/>
          <w:sz w:val="28"/>
          <w:szCs w:val="28"/>
        </w:rPr>
        <w:lastRenderedPageBreak/>
        <w:t>8</w:t>
      </w:r>
      <w:r w:rsidR="00796154" w:rsidRPr="008767FF">
        <w:rPr>
          <w:rFonts w:ascii="Times New Roman" w:hAnsi="Times New Roman" w:cs="Times New Roman"/>
          <w:sz w:val="28"/>
          <w:szCs w:val="28"/>
        </w:rPr>
        <w:t>.</w:t>
      </w:r>
      <w:r w:rsidR="007D1E3C" w:rsidRPr="008767FF">
        <w:rPr>
          <w:rFonts w:ascii="Times New Roman" w:hAnsi="Times New Roman" w:cs="Times New Roman"/>
          <w:sz w:val="28"/>
          <w:szCs w:val="28"/>
        </w:rPr>
        <w:t xml:space="preserve"> Механизм </w:t>
      </w:r>
      <w:r w:rsidR="007F42C0" w:rsidRPr="008767FF">
        <w:rPr>
          <w:rFonts w:ascii="Times New Roman" w:hAnsi="Times New Roman" w:cs="Times New Roman"/>
          <w:sz w:val="28"/>
          <w:szCs w:val="28"/>
        </w:rPr>
        <w:t>мониторинга и контроля за исполнением</w:t>
      </w:r>
      <w:r w:rsidR="007D1E3C" w:rsidRPr="008767FF">
        <w:rPr>
          <w:rFonts w:ascii="Times New Roman" w:hAnsi="Times New Roman" w:cs="Times New Roman"/>
          <w:sz w:val="28"/>
          <w:szCs w:val="28"/>
        </w:rPr>
        <w:t xml:space="preserve"> </w:t>
      </w:r>
      <w:r w:rsidR="007F42C0" w:rsidRPr="008767FF">
        <w:rPr>
          <w:rFonts w:ascii="Times New Roman" w:hAnsi="Times New Roman" w:cs="Times New Roman"/>
          <w:sz w:val="28"/>
          <w:szCs w:val="28"/>
        </w:rPr>
        <w:t>П</w:t>
      </w:r>
      <w:r w:rsidR="007D1E3C" w:rsidRPr="008767FF">
        <w:rPr>
          <w:rFonts w:ascii="Times New Roman" w:hAnsi="Times New Roman" w:cs="Times New Roman"/>
          <w:sz w:val="28"/>
          <w:szCs w:val="28"/>
        </w:rPr>
        <w:t>рограммы</w:t>
      </w:r>
      <w:bookmarkEnd w:id="103"/>
      <w:bookmarkEnd w:id="104"/>
      <w:bookmarkEnd w:id="105"/>
    </w:p>
    <w:p w14:paraId="4D223F84" w14:textId="77777777" w:rsidR="008D0255" w:rsidRDefault="008D0255" w:rsidP="00F32E02">
      <w:pPr>
        <w:spacing w:after="0" w:line="360" w:lineRule="auto"/>
        <w:ind w:firstLine="709"/>
        <w:jc w:val="both"/>
        <w:rPr>
          <w:rFonts w:ascii="Times New Roman CYR" w:hAnsi="Times New Roman CYR" w:cs="Times New Roman CYR"/>
          <w:sz w:val="28"/>
          <w:szCs w:val="28"/>
        </w:rPr>
      </w:pPr>
    </w:p>
    <w:p w14:paraId="5AA3CD98" w14:textId="083AA6EB" w:rsidR="007F42C0" w:rsidRPr="008767FF" w:rsidRDefault="007F42C0" w:rsidP="00F32E02">
      <w:pPr>
        <w:spacing w:after="0" w:line="360" w:lineRule="auto"/>
        <w:ind w:firstLine="709"/>
        <w:jc w:val="both"/>
        <w:rPr>
          <w:rFonts w:ascii="Times New Roman CYR" w:hAnsi="Times New Roman CYR" w:cs="Times New Roman CYR"/>
          <w:sz w:val="28"/>
          <w:szCs w:val="28"/>
        </w:rPr>
      </w:pPr>
      <w:r w:rsidRPr="008767FF">
        <w:rPr>
          <w:rFonts w:ascii="Times New Roman CYR" w:hAnsi="Times New Roman CYR" w:cs="Times New Roman CYR"/>
          <w:sz w:val="28"/>
          <w:szCs w:val="28"/>
        </w:rPr>
        <w:t>Механизм мониторинга и контроля за исполнением Программы включает:</w:t>
      </w:r>
    </w:p>
    <w:p w14:paraId="59131A82" w14:textId="77777777" w:rsidR="007F42C0" w:rsidRPr="008767FF" w:rsidRDefault="007F42C0" w:rsidP="00F32E02">
      <w:pPr>
        <w:pStyle w:val="afc"/>
        <w:numPr>
          <w:ilvl w:val="0"/>
          <w:numId w:val="2"/>
        </w:numPr>
        <w:spacing w:after="0" w:line="360" w:lineRule="auto"/>
        <w:ind w:left="0" w:firstLine="709"/>
        <w:contextualSpacing w:val="0"/>
        <w:jc w:val="both"/>
        <w:rPr>
          <w:rFonts w:ascii="Times New Roman CYR" w:hAnsi="Times New Roman CYR" w:cs="Times New Roman CYR"/>
          <w:sz w:val="28"/>
          <w:szCs w:val="28"/>
        </w:rPr>
      </w:pPr>
      <w:r w:rsidRPr="008767FF">
        <w:rPr>
          <w:rFonts w:ascii="Times New Roman CYR" w:hAnsi="Times New Roman CYR" w:cs="Times New Roman CYR"/>
          <w:sz w:val="28"/>
          <w:szCs w:val="28"/>
        </w:rPr>
        <w:t>выполнение программных мероприятий за счёт предусмотренных источников финансирования;</w:t>
      </w:r>
    </w:p>
    <w:p w14:paraId="4CECC258" w14:textId="77777777" w:rsidR="007F42C0" w:rsidRPr="008767FF" w:rsidRDefault="007F42C0" w:rsidP="00F32E02">
      <w:pPr>
        <w:pStyle w:val="afc"/>
        <w:numPr>
          <w:ilvl w:val="0"/>
          <w:numId w:val="2"/>
        </w:numPr>
        <w:spacing w:after="0" w:line="360" w:lineRule="auto"/>
        <w:ind w:left="0" w:firstLine="709"/>
        <w:contextualSpacing w:val="0"/>
        <w:jc w:val="both"/>
        <w:rPr>
          <w:rFonts w:ascii="Times New Roman CYR" w:hAnsi="Times New Roman CYR" w:cs="Times New Roman CYR"/>
          <w:sz w:val="28"/>
          <w:szCs w:val="28"/>
        </w:rPr>
      </w:pPr>
      <w:r w:rsidRPr="008767FF">
        <w:rPr>
          <w:rFonts w:ascii="Times New Roman CYR" w:hAnsi="Times New Roman CYR" w:cs="Times New Roman CYR"/>
          <w:sz w:val="28"/>
          <w:szCs w:val="28"/>
        </w:rPr>
        <w:t>ежегодную подготовку отчёта о реализации Программы и обсуждение достигнутых результатов;</w:t>
      </w:r>
    </w:p>
    <w:p w14:paraId="31E890FF" w14:textId="77777777" w:rsidR="007F42C0" w:rsidRPr="008767FF" w:rsidRDefault="007F42C0" w:rsidP="00F32E02">
      <w:pPr>
        <w:pStyle w:val="afc"/>
        <w:numPr>
          <w:ilvl w:val="0"/>
          <w:numId w:val="2"/>
        </w:numPr>
        <w:spacing w:after="0" w:line="360" w:lineRule="auto"/>
        <w:ind w:left="0" w:firstLine="709"/>
        <w:contextualSpacing w:val="0"/>
        <w:jc w:val="both"/>
        <w:rPr>
          <w:rFonts w:ascii="Times New Roman CYR" w:hAnsi="Times New Roman CYR" w:cs="Times New Roman CYR"/>
          <w:sz w:val="28"/>
          <w:szCs w:val="28"/>
        </w:rPr>
      </w:pPr>
      <w:r w:rsidRPr="008767FF">
        <w:rPr>
          <w:rFonts w:ascii="Times New Roman CYR" w:hAnsi="Times New Roman CYR" w:cs="Times New Roman CYR"/>
          <w:sz w:val="28"/>
          <w:szCs w:val="28"/>
        </w:rPr>
        <w:t>ежегодную корректировку Программы с учётом результатов выполнения Программы за предыдущий период.</w:t>
      </w:r>
    </w:p>
    <w:p w14:paraId="420F571C" w14:textId="77777777" w:rsidR="007F42C0" w:rsidRPr="008767FF" w:rsidRDefault="007F42C0" w:rsidP="00F32E02">
      <w:pPr>
        <w:spacing w:after="0" w:line="360" w:lineRule="auto"/>
        <w:ind w:firstLine="709"/>
        <w:jc w:val="both"/>
        <w:rPr>
          <w:rFonts w:ascii="Times New Roman CYR" w:hAnsi="Times New Roman CYR" w:cs="Times New Roman CYR"/>
          <w:sz w:val="28"/>
          <w:szCs w:val="28"/>
        </w:rPr>
      </w:pPr>
      <w:r w:rsidRPr="008767FF">
        <w:rPr>
          <w:rFonts w:ascii="Times New Roman CYR" w:hAnsi="Times New Roman CYR" w:cs="Times New Roman CYR"/>
          <w:sz w:val="28"/>
          <w:szCs w:val="28"/>
        </w:rPr>
        <w:t>Выполнение мероприятий по энергосбережению и повышению энергоэффективности ежегодно отражаются в отчётах, как в натуральном, так и в стоимостном выражении.</w:t>
      </w:r>
    </w:p>
    <w:p w14:paraId="618DAA28" w14:textId="77777777" w:rsidR="007F42C0" w:rsidRPr="008767FF" w:rsidRDefault="007F42C0" w:rsidP="00F32E02">
      <w:pPr>
        <w:spacing w:after="0" w:line="360" w:lineRule="auto"/>
        <w:ind w:firstLine="709"/>
        <w:jc w:val="both"/>
        <w:rPr>
          <w:rFonts w:ascii="Times New Roman CYR" w:hAnsi="Times New Roman CYR" w:cs="Times New Roman CYR"/>
          <w:sz w:val="28"/>
          <w:szCs w:val="28"/>
        </w:rPr>
      </w:pPr>
      <w:r w:rsidRPr="008767FF">
        <w:rPr>
          <w:rFonts w:ascii="Times New Roman CYR" w:hAnsi="Times New Roman CYR" w:cs="Times New Roman CYR"/>
          <w:sz w:val="28"/>
          <w:szCs w:val="28"/>
        </w:rPr>
        <w:t>Корректировка Программы включает внесение изменений и дополнений в перечень программных мероприятий, с учётом результатов реализации энергосберегающих мероприятий в предыдущем году, а также на основании выявленных проблем в части энергосбережения, требующих их устранения.</w:t>
      </w:r>
    </w:p>
    <w:p w14:paraId="37DF5C05" w14:textId="431E3086" w:rsidR="008F6ABA" w:rsidRPr="008767FF" w:rsidRDefault="007F42C0" w:rsidP="00F32E02">
      <w:pPr>
        <w:spacing w:after="0" w:line="360" w:lineRule="auto"/>
        <w:ind w:firstLine="709"/>
        <w:jc w:val="both"/>
        <w:rPr>
          <w:rFonts w:ascii="Times New Roman CYR" w:hAnsi="Times New Roman CYR" w:cs="Times New Roman CYR"/>
          <w:sz w:val="28"/>
          <w:szCs w:val="28"/>
        </w:rPr>
        <w:sectPr w:rsidR="008F6ABA" w:rsidRPr="008767FF" w:rsidSect="004C0BCE">
          <w:type w:val="nextColumn"/>
          <w:pgSz w:w="11906" w:h="16838" w:code="9"/>
          <w:pgMar w:top="1134" w:right="851" w:bottom="1134" w:left="1701" w:header="454" w:footer="454" w:gutter="0"/>
          <w:cols w:space="708"/>
          <w:docGrid w:linePitch="360"/>
        </w:sectPr>
      </w:pPr>
      <w:r w:rsidRPr="008767FF">
        <w:rPr>
          <w:rFonts w:ascii="Times New Roman CYR" w:hAnsi="Times New Roman CYR" w:cs="Times New Roman CYR"/>
          <w:sz w:val="28"/>
          <w:szCs w:val="28"/>
        </w:rPr>
        <w:t>Общее руководство по реализации Программы возлагается на руководителя учреждения</w:t>
      </w:r>
      <w:r w:rsidR="002F2CE6" w:rsidRPr="008767FF">
        <w:rPr>
          <w:rFonts w:ascii="Times New Roman CYR" w:hAnsi="Times New Roman CYR" w:cs="Times New Roman CYR"/>
          <w:sz w:val="28"/>
          <w:szCs w:val="28"/>
        </w:rPr>
        <w:t>.</w:t>
      </w:r>
    </w:p>
    <w:p w14:paraId="2E06B7A2" w14:textId="48C90995" w:rsidR="009240DB" w:rsidRPr="007F42C0" w:rsidRDefault="008767FF" w:rsidP="00D032A7">
      <w:pPr>
        <w:pStyle w:val="1"/>
        <w:spacing w:before="0" w:after="0" w:line="360" w:lineRule="auto"/>
        <w:jc w:val="center"/>
        <w:rPr>
          <w:rFonts w:ascii="Times New Roman" w:hAnsi="Times New Roman" w:cs="Times New Roman"/>
          <w:sz w:val="28"/>
          <w:szCs w:val="28"/>
        </w:rPr>
      </w:pPr>
      <w:bookmarkStart w:id="106" w:name="_Toc88646297"/>
      <w:bookmarkStart w:id="107" w:name="_Toc101449118"/>
      <w:bookmarkStart w:id="108" w:name="_Toc107914315"/>
      <w:r>
        <w:rPr>
          <w:rFonts w:ascii="Times New Roman" w:hAnsi="Times New Roman" w:cs="Times New Roman"/>
          <w:sz w:val="28"/>
          <w:szCs w:val="28"/>
        </w:rPr>
        <w:lastRenderedPageBreak/>
        <w:t>9</w:t>
      </w:r>
      <w:r w:rsidR="00796154">
        <w:rPr>
          <w:rFonts w:ascii="Times New Roman" w:hAnsi="Times New Roman" w:cs="Times New Roman"/>
          <w:sz w:val="28"/>
          <w:szCs w:val="28"/>
        </w:rPr>
        <w:t>.</w:t>
      </w:r>
      <w:r w:rsidR="007D1E3C" w:rsidRPr="007D1E3C">
        <w:rPr>
          <w:rFonts w:ascii="Times New Roman" w:hAnsi="Times New Roman" w:cs="Times New Roman"/>
          <w:sz w:val="28"/>
          <w:szCs w:val="28"/>
        </w:rPr>
        <w:t xml:space="preserve"> Порядок и сроки корректировки Программы</w:t>
      </w:r>
      <w:bookmarkEnd w:id="106"/>
      <w:bookmarkEnd w:id="107"/>
      <w:bookmarkEnd w:id="108"/>
    </w:p>
    <w:p w14:paraId="270D3486" w14:textId="77777777" w:rsidR="008D0255" w:rsidRDefault="008D0255" w:rsidP="00D032A7">
      <w:pPr>
        <w:spacing w:after="0" w:line="360" w:lineRule="auto"/>
        <w:ind w:firstLine="709"/>
        <w:jc w:val="both"/>
        <w:rPr>
          <w:rFonts w:ascii="Times New Roman" w:hAnsi="Times New Roman" w:cs="Times New Roman"/>
          <w:sz w:val="28"/>
          <w:szCs w:val="28"/>
        </w:rPr>
      </w:pPr>
      <w:bookmarkStart w:id="109" w:name="_Toc17376536"/>
      <w:bookmarkStart w:id="110" w:name="_Hlk5805907"/>
      <w:bookmarkEnd w:id="96"/>
    </w:p>
    <w:p w14:paraId="69DACBF0" w14:textId="6E4C4899" w:rsidR="007F42C0" w:rsidRPr="008767FF" w:rsidRDefault="007F42C0" w:rsidP="00D032A7">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rPr>
        <w:t>Программа разраб</w:t>
      </w:r>
      <w:r w:rsidR="00796154" w:rsidRPr="008767FF">
        <w:rPr>
          <w:rFonts w:ascii="Times New Roman" w:hAnsi="Times New Roman" w:cs="Times New Roman"/>
          <w:sz w:val="28"/>
          <w:szCs w:val="28"/>
        </w:rPr>
        <w:t xml:space="preserve">отана </w:t>
      </w:r>
      <w:r w:rsidRPr="008767FF">
        <w:rPr>
          <w:rFonts w:ascii="Times New Roman" w:hAnsi="Times New Roman" w:cs="Times New Roman"/>
          <w:sz w:val="28"/>
          <w:szCs w:val="28"/>
        </w:rPr>
        <w:t xml:space="preserve">сроком на </w:t>
      </w:r>
      <w:r w:rsidR="00796154" w:rsidRPr="008767FF">
        <w:rPr>
          <w:rFonts w:ascii="Times New Roman" w:hAnsi="Times New Roman" w:cs="Times New Roman"/>
          <w:sz w:val="28"/>
          <w:szCs w:val="28"/>
        </w:rPr>
        <w:t>5</w:t>
      </w:r>
      <w:r w:rsidR="005C1046" w:rsidRPr="008767FF">
        <w:rPr>
          <w:rFonts w:ascii="Times New Roman" w:hAnsi="Times New Roman" w:cs="Times New Roman"/>
          <w:sz w:val="28"/>
          <w:szCs w:val="28"/>
        </w:rPr>
        <w:t xml:space="preserve"> </w:t>
      </w:r>
      <w:r w:rsidR="000A7601">
        <w:rPr>
          <w:rFonts w:ascii="Times New Roman" w:hAnsi="Times New Roman" w:cs="Times New Roman"/>
          <w:sz w:val="28"/>
          <w:szCs w:val="28"/>
        </w:rPr>
        <w:t>лет.</w:t>
      </w:r>
    </w:p>
    <w:p w14:paraId="58AE1DB7" w14:textId="77777777" w:rsidR="007F42C0" w:rsidRPr="008767FF" w:rsidRDefault="007F42C0" w:rsidP="00D032A7">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rPr>
        <w:t>Мониторинг и корректировка Программы осуществляется на основании следующих нормативных документов:</w:t>
      </w:r>
    </w:p>
    <w:p w14:paraId="2AB6EA5F" w14:textId="23C3E392" w:rsidR="007F42C0" w:rsidRPr="008767FF" w:rsidRDefault="007F42C0" w:rsidP="00695EDF">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rPr>
        <w:t>ФЗ РФ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4649FFC6" w14:textId="6CAC03C1" w:rsidR="007F42C0" w:rsidRPr="008767FF" w:rsidRDefault="007F42C0" w:rsidP="00695EDF">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rPr>
        <w:t>Указ Президента РФ от 04.06.2008 г. № 889 «О некоторых мерах по повышению энергетической и экологической эффективности российской экономики»;</w:t>
      </w:r>
    </w:p>
    <w:p w14:paraId="1E18E6D8" w14:textId="08415A4C" w:rsidR="00954275" w:rsidRPr="008767FF" w:rsidRDefault="00954275" w:rsidP="00F32E02">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shd w:val="clear" w:color="auto" w:fill="FFFFFF"/>
        </w:rPr>
        <w:t>Приказа Министерства энергетики РФ от 30 июня 2014 г.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14:paraId="2A2EEB91" w14:textId="1CE12574" w:rsidR="007F42C0" w:rsidRDefault="007F42C0" w:rsidP="00F32E02">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rPr>
        <w:t xml:space="preserve">Постановление Правительства Российской Федерации от </w:t>
      </w:r>
      <w:r w:rsidRPr="008767FF">
        <w:rPr>
          <w:rFonts w:ascii="Times New Roman" w:hAnsi="Times New Roman" w:cs="Times New Roman"/>
          <w:sz w:val="28"/>
          <w:szCs w:val="28"/>
        </w:rPr>
        <w:br/>
        <w:t xml:space="preserve">7 октября 2019 г. № 1289 «О требованиях к снижению государственными (муниципальными) учреждениями в сопоставимых условиях </w:t>
      </w:r>
      <w:r w:rsidR="00D032A7" w:rsidRPr="008767FF">
        <w:rPr>
          <w:rFonts w:ascii="Times New Roman" w:hAnsi="Times New Roman" w:cs="Times New Roman"/>
          <w:sz w:val="28"/>
          <w:szCs w:val="28"/>
        </w:rPr>
        <w:t>суммарного объема,</w:t>
      </w:r>
      <w:r w:rsidRPr="008767FF">
        <w:rPr>
          <w:rFonts w:ascii="Times New Roman" w:hAnsi="Times New Roman" w:cs="Times New Roman"/>
          <w:sz w:val="28"/>
          <w:szCs w:val="28"/>
        </w:rPr>
        <w:t xml:space="preserve">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14:paraId="579871D6" w14:textId="14191EF5" w:rsidR="008767FF" w:rsidRPr="008767FF" w:rsidRDefault="008767FF" w:rsidP="00F32E02">
      <w:pPr>
        <w:spacing w:after="0" w:line="360" w:lineRule="auto"/>
        <w:ind w:firstLine="709"/>
        <w:jc w:val="both"/>
        <w:rPr>
          <w:rFonts w:ascii="Times New Roman" w:hAnsi="Times New Roman" w:cs="Times New Roman"/>
          <w:sz w:val="28"/>
          <w:szCs w:val="28"/>
        </w:rPr>
      </w:pPr>
      <w:r w:rsidRPr="00AD7C80">
        <w:rPr>
          <w:rFonts w:ascii="Times New Roman" w:hAnsi="Times New Roman" w:cs="Times New Roman"/>
          <w:sz w:val="28"/>
          <w:szCs w:val="28"/>
        </w:rPr>
        <w:t xml:space="preserve">Постановление Правительства РФ от </w:t>
      </w:r>
      <w:r>
        <w:rPr>
          <w:rFonts w:ascii="Times New Roman" w:hAnsi="Times New Roman" w:cs="Times New Roman"/>
          <w:sz w:val="28"/>
          <w:szCs w:val="28"/>
        </w:rPr>
        <w:t>11.02.2021</w:t>
      </w:r>
      <w:r w:rsidRPr="00AD7C80">
        <w:rPr>
          <w:rFonts w:ascii="Times New Roman" w:hAnsi="Times New Roman" w:cs="Times New Roman"/>
          <w:sz w:val="28"/>
          <w:szCs w:val="28"/>
        </w:rPr>
        <w:t>г. №</w:t>
      </w:r>
      <w:r>
        <w:rPr>
          <w:rFonts w:ascii="Times New Roman" w:hAnsi="Times New Roman" w:cs="Times New Roman"/>
          <w:sz w:val="28"/>
          <w:szCs w:val="28"/>
        </w:rPr>
        <w:t>161</w:t>
      </w:r>
      <w:r w:rsidRPr="00AD7C80">
        <w:rPr>
          <w:rFonts w:ascii="Times New Roman" w:hAnsi="Times New Roman" w:cs="Times New Roman"/>
          <w:sz w:val="28"/>
          <w:szCs w:val="28"/>
        </w:rPr>
        <w:t xml:space="preserve"> «</w:t>
      </w:r>
      <w:r w:rsidRPr="002F756C">
        <w:rPr>
          <w:rFonts w:ascii="Times New Roman" w:hAnsi="Times New Roman" w:cs="Times New Roman"/>
          <w:sz w:val="28"/>
          <w:szCs w:val="28"/>
          <w:shd w:val="clear" w:color="auto" w:fill="FFFFFF"/>
        </w:rPr>
        <w:t>Об утверждении </w:t>
      </w:r>
      <w:hyperlink r:id="rId26" w:anchor="65A0IQ" w:history="1">
        <w:r w:rsidRPr="002F756C">
          <w:rPr>
            <w:rFonts w:ascii="Times New Roman" w:hAnsi="Times New Roman" w:cs="Times New Roman"/>
            <w:sz w:val="28"/>
            <w:szCs w:val="28"/>
            <w:shd w:val="clear" w:color="auto" w:fill="FFFFFF"/>
          </w:rPr>
          <w:t>требований к региональным и муниципальным программам в области энергосбережения и повышения энергетической эффективности</w:t>
        </w:r>
      </w:hyperlink>
      <w:r w:rsidRPr="002F756C">
        <w:rPr>
          <w:rFonts w:ascii="Times New Roman" w:hAnsi="Times New Roman" w:cs="Times New Roman"/>
          <w:sz w:val="28"/>
          <w:szCs w:val="28"/>
          <w:shd w:val="clear" w:color="auto" w:fill="FFFFFF"/>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sidRPr="00AD7C80">
        <w:rPr>
          <w:rFonts w:ascii="Times New Roman" w:hAnsi="Times New Roman" w:cs="Times New Roman"/>
          <w:sz w:val="28"/>
          <w:szCs w:val="28"/>
        </w:rPr>
        <w:t>»</w:t>
      </w:r>
      <w:r>
        <w:rPr>
          <w:rFonts w:ascii="Times New Roman" w:hAnsi="Times New Roman" w:cs="Times New Roman"/>
          <w:sz w:val="28"/>
          <w:szCs w:val="28"/>
        </w:rPr>
        <w:t>;</w:t>
      </w:r>
    </w:p>
    <w:p w14:paraId="5CEA7166" w14:textId="2CFE1316" w:rsidR="007F42C0" w:rsidRPr="008767FF" w:rsidRDefault="007F42C0" w:rsidP="00F32E02">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rPr>
        <w:t xml:space="preserve">Приказ министерства экономического развития Российской Федерации от 17.02.2010 г. № 61 «Об утверждении примерного перечня мероприятий в </w:t>
      </w:r>
      <w:r w:rsidRPr="008767FF">
        <w:rPr>
          <w:rFonts w:ascii="Times New Roman" w:hAnsi="Times New Roman" w:cs="Times New Roman"/>
          <w:sz w:val="28"/>
          <w:szCs w:val="28"/>
        </w:rPr>
        <w:lastRenderedPageBreak/>
        <w:t>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14:paraId="7DFCDF02" w14:textId="77777777" w:rsidR="007F42C0" w:rsidRPr="008767FF" w:rsidRDefault="007F42C0" w:rsidP="00695EDF">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rPr>
        <w:t>Приказ Министерства регионального развития РФ от 7 июня 2010 г.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69045685" w14:textId="77777777" w:rsidR="007F42C0" w:rsidRPr="008767FF" w:rsidRDefault="007F42C0" w:rsidP="00695EDF">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rPr>
        <w:t>Распоряжение Правительства РФ от 01.12.2009 г. № 1830-р «Об утверждении плана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82CD24A" w14:textId="77777777" w:rsidR="00E40891" w:rsidRPr="008767FF" w:rsidRDefault="007F42C0" w:rsidP="00695EDF">
      <w:pPr>
        <w:spacing w:after="0" w:line="360" w:lineRule="auto"/>
        <w:ind w:firstLine="709"/>
        <w:jc w:val="both"/>
        <w:rPr>
          <w:rFonts w:ascii="Times New Roman" w:hAnsi="Times New Roman" w:cs="Times New Roman"/>
          <w:sz w:val="28"/>
          <w:szCs w:val="28"/>
        </w:rPr>
      </w:pPr>
      <w:r w:rsidRPr="008767FF">
        <w:rPr>
          <w:rFonts w:ascii="Times New Roman" w:hAnsi="Times New Roman" w:cs="Times New Roman"/>
          <w:sz w:val="28"/>
          <w:szCs w:val="28"/>
        </w:rPr>
        <w:t>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систем коммунальной инфраструктуры.</w:t>
      </w:r>
    </w:p>
    <w:p w14:paraId="7A9BB2AD" w14:textId="77777777" w:rsidR="00E40891" w:rsidRDefault="007F42C0" w:rsidP="00695EDF">
      <w:pPr>
        <w:spacing w:after="0" w:line="360" w:lineRule="auto"/>
        <w:ind w:firstLine="709"/>
        <w:jc w:val="both"/>
        <w:rPr>
          <w:rFonts w:ascii="Times New Roman" w:hAnsi="Times New Roman" w:cs="Times New Roman"/>
          <w:sz w:val="26"/>
          <w:szCs w:val="26"/>
        </w:rPr>
      </w:pPr>
      <w:r w:rsidRPr="007F42C0">
        <w:rPr>
          <w:rFonts w:ascii="Times New Roman" w:hAnsi="Times New Roman" w:cs="Times New Roman"/>
          <w:sz w:val="26"/>
          <w:szCs w:val="26"/>
        </w:rPr>
        <w:t xml:space="preserve"> </w:t>
      </w:r>
    </w:p>
    <w:p w14:paraId="747EFF62" w14:textId="77777777" w:rsidR="0066464B" w:rsidRDefault="0066464B" w:rsidP="00695EDF">
      <w:pPr>
        <w:spacing w:after="0" w:line="360" w:lineRule="auto"/>
        <w:ind w:firstLine="709"/>
        <w:jc w:val="both"/>
        <w:rPr>
          <w:rFonts w:ascii="Times New Roman" w:hAnsi="Times New Roman" w:cs="Times New Roman"/>
          <w:sz w:val="26"/>
          <w:szCs w:val="26"/>
        </w:rPr>
      </w:pPr>
    </w:p>
    <w:p w14:paraId="0BEB320D" w14:textId="77777777" w:rsidR="0066464B" w:rsidRDefault="0066464B" w:rsidP="00695EDF">
      <w:pPr>
        <w:spacing w:after="0" w:line="360" w:lineRule="auto"/>
        <w:ind w:firstLine="709"/>
        <w:jc w:val="both"/>
        <w:rPr>
          <w:rFonts w:ascii="Times New Roman" w:hAnsi="Times New Roman" w:cs="Times New Roman"/>
          <w:sz w:val="26"/>
          <w:szCs w:val="26"/>
        </w:rPr>
      </w:pPr>
    </w:p>
    <w:p w14:paraId="6A14E0E5" w14:textId="77777777" w:rsidR="0066464B" w:rsidRDefault="0066464B" w:rsidP="00695EDF">
      <w:pPr>
        <w:spacing w:after="0" w:line="360" w:lineRule="auto"/>
        <w:ind w:firstLine="709"/>
        <w:jc w:val="both"/>
        <w:rPr>
          <w:rFonts w:ascii="Times New Roman" w:hAnsi="Times New Roman" w:cs="Times New Roman"/>
          <w:sz w:val="26"/>
          <w:szCs w:val="26"/>
        </w:rPr>
      </w:pPr>
    </w:p>
    <w:p w14:paraId="52B1FCE9" w14:textId="77777777" w:rsidR="0066464B" w:rsidRDefault="0066464B" w:rsidP="00695EDF">
      <w:pPr>
        <w:spacing w:after="0" w:line="360" w:lineRule="auto"/>
        <w:ind w:firstLine="709"/>
        <w:jc w:val="both"/>
        <w:rPr>
          <w:rFonts w:ascii="Times New Roman" w:hAnsi="Times New Roman" w:cs="Times New Roman"/>
          <w:sz w:val="26"/>
          <w:szCs w:val="26"/>
        </w:rPr>
      </w:pPr>
    </w:p>
    <w:p w14:paraId="479F8A49" w14:textId="77777777" w:rsidR="0066464B" w:rsidRDefault="0066464B" w:rsidP="007F42C0">
      <w:pPr>
        <w:spacing w:after="0" w:line="360" w:lineRule="auto"/>
        <w:ind w:firstLine="709"/>
        <w:jc w:val="both"/>
        <w:rPr>
          <w:rFonts w:ascii="Times New Roman" w:hAnsi="Times New Roman" w:cs="Times New Roman"/>
          <w:sz w:val="26"/>
          <w:szCs w:val="26"/>
        </w:rPr>
        <w:sectPr w:rsidR="0066464B" w:rsidSect="004C0BCE">
          <w:type w:val="nextColumn"/>
          <w:pgSz w:w="11906" w:h="16838" w:code="9"/>
          <w:pgMar w:top="1134" w:right="851" w:bottom="1134" w:left="1701" w:header="454" w:footer="454" w:gutter="0"/>
          <w:cols w:space="708"/>
          <w:docGrid w:linePitch="360"/>
        </w:sectPr>
      </w:pPr>
    </w:p>
    <w:p w14:paraId="4E88E4F1" w14:textId="77777777" w:rsidR="0066464B" w:rsidRPr="0066464B" w:rsidRDefault="0066464B" w:rsidP="0066464B">
      <w:pPr>
        <w:spacing w:after="0" w:line="240" w:lineRule="auto"/>
        <w:contextualSpacing/>
        <w:jc w:val="right"/>
        <w:rPr>
          <w:rFonts w:ascii="Times New Roman" w:eastAsia="Times New Roman" w:hAnsi="Times New Roman" w:cs="Times New Roman"/>
          <w:bCs/>
          <w:sz w:val="26"/>
          <w:szCs w:val="26"/>
          <w:lang w:eastAsia="ru-RU"/>
        </w:rPr>
      </w:pPr>
      <w:bookmarkStart w:id="111" w:name="_Toc88646276"/>
      <w:r w:rsidRPr="0066464B">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1</w:t>
      </w:r>
      <w:r w:rsidRPr="0066464B">
        <w:rPr>
          <w:rFonts w:ascii="Times New Roman" w:eastAsia="Times New Roman" w:hAnsi="Times New Roman" w:cs="Times New Roman"/>
          <w:bCs/>
          <w:sz w:val="26"/>
          <w:szCs w:val="26"/>
          <w:lang w:eastAsia="ru-RU"/>
        </w:rPr>
        <w:t xml:space="preserve"> к Программе </w:t>
      </w:r>
    </w:p>
    <w:p w14:paraId="37B0CD66" w14:textId="77777777" w:rsidR="00B94C66" w:rsidRDefault="00B94C66" w:rsidP="00B94C66">
      <w:pPr>
        <w:pStyle w:val="1"/>
        <w:spacing w:before="0" w:after="0"/>
        <w:jc w:val="right"/>
        <w:rPr>
          <w:rFonts w:ascii="Times New Roman" w:hAnsi="Times New Roman" w:cs="Times New Roman"/>
          <w:b w:val="0"/>
          <w:bCs w:val="0"/>
          <w:i/>
          <w:iCs/>
          <w:sz w:val="24"/>
          <w:szCs w:val="24"/>
        </w:rPr>
      </w:pPr>
    </w:p>
    <w:p w14:paraId="5528A135" w14:textId="5D3AE6B0" w:rsidR="00B94C66" w:rsidRPr="00817EA0" w:rsidRDefault="00B94C66" w:rsidP="00B73AF3">
      <w:pPr>
        <w:spacing w:after="0" w:line="240" w:lineRule="auto"/>
        <w:jc w:val="right"/>
        <w:rPr>
          <w:rFonts w:ascii="Times New Roman" w:hAnsi="Times New Roman" w:cs="Times New Roman"/>
          <w:b/>
          <w:bCs/>
          <w:i/>
          <w:iCs/>
          <w:sz w:val="24"/>
          <w:szCs w:val="24"/>
        </w:rPr>
      </w:pPr>
      <w:bookmarkStart w:id="112" w:name="_Toc101449119"/>
      <w:r w:rsidRPr="00817EA0">
        <w:rPr>
          <w:rFonts w:ascii="Times New Roman" w:hAnsi="Times New Roman" w:cs="Times New Roman"/>
          <w:i/>
          <w:iCs/>
          <w:sz w:val="24"/>
          <w:szCs w:val="24"/>
        </w:rPr>
        <w:t>Форма согласно Приложению № 1</w:t>
      </w:r>
      <w:bookmarkEnd w:id="112"/>
      <w:r w:rsidRPr="00817EA0">
        <w:rPr>
          <w:rFonts w:ascii="Times New Roman" w:hAnsi="Times New Roman" w:cs="Times New Roman"/>
          <w:i/>
          <w:iCs/>
          <w:sz w:val="24"/>
          <w:szCs w:val="24"/>
        </w:rPr>
        <w:t xml:space="preserve"> </w:t>
      </w:r>
    </w:p>
    <w:p w14:paraId="12BD4B8B" w14:textId="77777777" w:rsidR="00B94C66" w:rsidRPr="00817EA0" w:rsidRDefault="00B94C66" w:rsidP="00B73AF3">
      <w:pPr>
        <w:spacing w:after="0" w:line="240" w:lineRule="auto"/>
        <w:jc w:val="right"/>
        <w:rPr>
          <w:rFonts w:ascii="Times New Roman" w:hAnsi="Times New Roman" w:cs="Times New Roman"/>
          <w:b/>
          <w:bCs/>
          <w:i/>
          <w:iCs/>
          <w:sz w:val="24"/>
          <w:szCs w:val="24"/>
        </w:rPr>
      </w:pPr>
      <w:bookmarkStart w:id="113" w:name="_Toc101449120"/>
      <w:r w:rsidRPr="00817EA0">
        <w:rPr>
          <w:rFonts w:ascii="Times New Roman" w:hAnsi="Times New Roman" w:cs="Times New Roman"/>
          <w:i/>
          <w:iCs/>
          <w:sz w:val="24"/>
          <w:szCs w:val="24"/>
        </w:rPr>
        <w:t>к требованиям приказа Минэнерго РФ</w:t>
      </w:r>
      <w:bookmarkEnd w:id="113"/>
    </w:p>
    <w:p w14:paraId="0307CC72" w14:textId="77777777" w:rsidR="00B94C66" w:rsidRPr="00817EA0" w:rsidRDefault="00B94C66" w:rsidP="00B73AF3">
      <w:pPr>
        <w:spacing w:after="0" w:line="240" w:lineRule="auto"/>
        <w:jc w:val="right"/>
        <w:rPr>
          <w:rFonts w:ascii="Times New Roman" w:hAnsi="Times New Roman" w:cs="Times New Roman"/>
          <w:b/>
          <w:bCs/>
          <w:sz w:val="24"/>
          <w:szCs w:val="24"/>
        </w:rPr>
      </w:pPr>
      <w:bookmarkStart w:id="114" w:name="_Toc101449121"/>
      <w:r w:rsidRPr="00817EA0">
        <w:rPr>
          <w:rFonts w:ascii="Times New Roman" w:hAnsi="Times New Roman" w:cs="Times New Roman"/>
          <w:i/>
          <w:iCs/>
          <w:sz w:val="24"/>
          <w:szCs w:val="24"/>
        </w:rPr>
        <w:t>от 30.06.2014 № 398</w:t>
      </w:r>
      <w:bookmarkEnd w:id="114"/>
      <w:r w:rsidRPr="00817EA0">
        <w:rPr>
          <w:rFonts w:ascii="Times New Roman" w:hAnsi="Times New Roman" w:cs="Times New Roman"/>
          <w:i/>
          <w:iCs/>
          <w:sz w:val="24"/>
          <w:szCs w:val="24"/>
        </w:rPr>
        <w:t xml:space="preserve"> </w:t>
      </w:r>
    </w:p>
    <w:p w14:paraId="153F19EF" w14:textId="77777777" w:rsidR="0066464B" w:rsidRPr="00213917" w:rsidRDefault="0066464B" w:rsidP="0066464B">
      <w:pPr>
        <w:pStyle w:val="1"/>
        <w:shd w:val="clear" w:color="auto" w:fill="FFFFFF" w:themeFill="background1"/>
        <w:jc w:val="center"/>
        <w:rPr>
          <w:rFonts w:ascii="Times New Roman" w:hAnsi="Times New Roman" w:cs="Times New Roman"/>
          <w:sz w:val="26"/>
          <w:szCs w:val="26"/>
        </w:rPr>
      </w:pPr>
      <w:bookmarkStart w:id="115" w:name="_Toc101449122"/>
      <w:bookmarkStart w:id="116" w:name="_Toc107914316"/>
      <w:r w:rsidRPr="00213917">
        <w:rPr>
          <w:rFonts w:ascii="Times New Roman" w:hAnsi="Times New Roman" w:cs="Times New Roman"/>
          <w:sz w:val="26"/>
          <w:szCs w:val="26"/>
        </w:rPr>
        <w:t>ПЕРЕЧЕНЬ МЕРОПРИЯ</w:t>
      </w:r>
      <w:bookmarkEnd w:id="111"/>
      <w:r>
        <w:rPr>
          <w:rFonts w:ascii="Times New Roman" w:hAnsi="Times New Roman" w:cs="Times New Roman"/>
          <w:sz w:val="26"/>
          <w:szCs w:val="26"/>
        </w:rPr>
        <w:t>ТИЙ ПРОГРАММЫ ЭНЕРГОСБЕРЕЖЕНИЯ И ПОВЫШЕНИЯ ЭНЕРГЕТИЧЕСКИЙ ЭФФЕКТИВНОСТИ</w:t>
      </w:r>
      <w:bookmarkEnd w:id="115"/>
      <w:bookmarkEnd w:id="116"/>
    </w:p>
    <w:tbl>
      <w:tblPr>
        <w:tblW w:w="14199" w:type="dxa"/>
        <w:tblInd w:w="113" w:type="dxa"/>
        <w:tblLayout w:type="fixed"/>
        <w:tblLook w:val="04A0" w:firstRow="1" w:lastRow="0" w:firstColumn="1" w:lastColumn="0" w:noHBand="0" w:noVBand="1"/>
      </w:tblPr>
      <w:tblGrid>
        <w:gridCol w:w="591"/>
        <w:gridCol w:w="5954"/>
        <w:gridCol w:w="1417"/>
        <w:gridCol w:w="2693"/>
        <w:gridCol w:w="850"/>
        <w:gridCol w:w="1134"/>
        <w:gridCol w:w="1560"/>
      </w:tblGrid>
      <w:tr w:rsidR="0066464B" w:rsidRPr="00213917" w14:paraId="209B2E59" w14:textId="77777777" w:rsidTr="000A7601">
        <w:trPr>
          <w:trHeight w:val="255"/>
          <w:tblHeader/>
        </w:trPr>
        <w:tc>
          <w:tcPr>
            <w:tcW w:w="5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D2B579"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r w:rsidRPr="00213917">
              <w:rPr>
                <w:rFonts w:ascii="Times New Roman" w:eastAsia="Times New Roman" w:hAnsi="Times New Roman" w:cs="Times New Roman"/>
                <w:color w:val="000000"/>
                <w:lang w:eastAsia="ru-RU"/>
              </w:rPr>
              <w:br/>
              <w:t>п/п</w:t>
            </w:r>
          </w:p>
        </w:tc>
        <w:tc>
          <w:tcPr>
            <w:tcW w:w="59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88C005"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Наименование мероприятия</w:t>
            </w:r>
          </w:p>
        </w:tc>
        <w:tc>
          <w:tcPr>
            <w:tcW w:w="7654" w:type="dxa"/>
            <w:gridSpan w:val="5"/>
            <w:tcBorders>
              <w:top w:val="single" w:sz="4" w:space="0" w:color="auto"/>
              <w:left w:val="nil"/>
              <w:bottom w:val="single" w:sz="4" w:space="0" w:color="auto"/>
              <w:right w:val="single" w:sz="4" w:space="0" w:color="auto"/>
            </w:tcBorders>
            <w:shd w:val="clear" w:color="auto" w:fill="auto"/>
            <w:vAlign w:val="center"/>
            <w:hideMark/>
          </w:tcPr>
          <w:p w14:paraId="7F3B4A37"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2022 год</w:t>
            </w:r>
          </w:p>
        </w:tc>
      </w:tr>
      <w:tr w:rsidR="0066464B" w:rsidRPr="00213917" w14:paraId="17997D9E" w14:textId="77777777" w:rsidTr="000A7601">
        <w:trPr>
          <w:trHeight w:val="558"/>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7C4DC44D"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4E70B21C"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14:paraId="546DCAFD"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Финансовое обеспечение реализации мероприятий</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13113E8E"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Экономия топливно-энергетических ресурсов</w:t>
            </w:r>
          </w:p>
        </w:tc>
      </w:tr>
      <w:tr w:rsidR="0066464B" w:rsidRPr="00213917" w14:paraId="4D77C8D4" w14:textId="77777777" w:rsidTr="000A7601">
        <w:trPr>
          <w:trHeight w:val="70"/>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7674DA6E"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7BECAB76"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17AD7A9"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источник</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20B049BC" w14:textId="6E1FA6BD"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объем, </w:t>
            </w:r>
            <w:r>
              <w:rPr>
                <w:rFonts w:ascii="Times New Roman" w:eastAsia="Times New Roman" w:hAnsi="Times New Roman" w:cs="Times New Roman"/>
                <w:color w:val="000000"/>
                <w:lang w:eastAsia="ru-RU"/>
              </w:rPr>
              <w:t>тыс.</w:t>
            </w:r>
            <w:r w:rsidR="00695EDF">
              <w:rPr>
                <w:rFonts w:ascii="Times New Roman" w:eastAsia="Times New Roman" w:hAnsi="Times New Roman" w:cs="Times New Roman"/>
                <w:color w:val="000000"/>
                <w:lang w:eastAsia="ru-RU"/>
              </w:rPr>
              <w:t xml:space="preserve"> </w:t>
            </w:r>
            <w:r w:rsidRPr="00213917">
              <w:rPr>
                <w:rFonts w:ascii="Times New Roman" w:eastAsia="Times New Roman" w:hAnsi="Times New Roman" w:cs="Times New Roman"/>
                <w:color w:val="000000"/>
                <w:lang w:eastAsia="ru-RU"/>
              </w:rPr>
              <w:t>руб.</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260974E2"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в натуральном выражении</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53D5D5CC"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в стоимостном выражении, </w:t>
            </w:r>
            <w:r>
              <w:rPr>
                <w:rFonts w:ascii="Times New Roman" w:eastAsia="Times New Roman" w:hAnsi="Times New Roman" w:cs="Times New Roman"/>
                <w:color w:val="000000"/>
                <w:lang w:eastAsia="ru-RU"/>
              </w:rPr>
              <w:t xml:space="preserve">тыс. </w:t>
            </w:r>
            <w:r w:rsidRPr="00213917">
              <w:rPr>
                <w:rFonts w:ascii="Times New Roman" w:eastAsia="Times New Roman" w:hAnsi="Times New Roman" w:cs="Times New Roman"/>
                <w:color w:val="000000"/>
                <w:lang w:eastAsia="ru-RU"/>
              </w:rPr>
              <w:t>руб.</w:t>
            </w:r>
          </w:p>
        </w:tc>
      </w:tr>
      <w:tr w:rsidR="0066464B" w:rsidRPr="00213917" w14:paraId="2CD5695F" w14:textId="77777777" w:rsidTr="000A7601">
        <w:trPr>
          <w:trHeight w:val="76"/>
          <w:tblHeader/>
        </w:trPr>
        <w:tc>
          <w:tcPr>
            <w:tcW w:w="591" w:type="dxa"/>
            <w:vMerge/>
            <w:tcBorders>
              <w:top w:val="single" w:sz="4" w:space="0" w:color="auto"/>
              <w:left w:val="single" w:sz="4" w:space="0" w:color="auto"/>
              <w:bottom w:val="single" w:sz="4" w:space="0" w:color="auto"/>
              <w:right w:val="single" w:sz="4" w:space="0" w:color="auto"/>
            </w:tcBorders>
            <w:vAlign w:val="center"/>
            <w:hideMark/>
          </w:tcPr>
          <w:p w14:paraId="07603F11"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14:paraId="12601EAF"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0C85D933"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05EA20CB"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01F8C61F"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кол-во</w:t>
            </w:r>
          </w:p>
        </w:tc>
        <w:tc>
          <w:tcPr>
            <w:tcW w:w="1134" w:type="dxa"/>
            <w:tcBorders>
              <w:top w:val="nil"/>
              <w:left w:val="nil"/>
              <w:bottom w:val="single" w:sz="4" w:space="0" w:color="auto"/>
              <w:right w:val="single" w:sz="4" w:space="0" w:color="auto"/>
            </w:tcBorders>
            <w:shd w:val="clear" w:color="auto" w:fill="auto"/>
            <w:vAlign w:val="center"/>
            <w:hideMark/>
          </w:tcPr>
          <w:p w14:paraId="3FD5337B"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ед. изм.</w:t>
            </w:r>
          </w:p>
        </w:tc>
        <w:tc>
          <w:tcPr>
            <w:tcW w:w="1560" w:type="dxa"/>
            <w:vMerge/>
            <w:tcBorders>
              <w:top w:val="nil"/>
              <w:left w:val="single" w:sz="4" w:space="0" w:color="auto"/>
              <w:bottom w:val="single" w:sz="4" w:space="0" w:color="auto"/>
              <w:right w:val="single" w:sz="4" w:space="0" w:color="auto"/>
            </w:tcBorders>
            <w:vAlign w:val="center"/>
            <w:hideMark/>
          </w:tcPr>
          <w:p w14:paraId="7124D392"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p>
        </w:tc>
      </w:tr>
      <w:tr w:rsidR="0066464B" w:rsidRPr="00213917" w14:paraId="1204C079" w14:textId="77777777" w:rsidTr="000A7601">
        <w:trPr>
          <w:trHeight w:val="501"/>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238398E"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Организационно-правовые мероприятия</w:t>
            </w:r>
          </w:p>
        </w:tc>
      </w:tr>
      <w:tr w:rsidR="0066464B" w:rsidRPr="00213917" w14:paraId="17C13F5D" w14:textId="77777777" w:rsidTr="000A7601">
        <w:trPr>
          <w:trHeight w:val="990"/>
        </w:trPr>
        <w:tc>
          <w:tcPr>
            <w:tcW w:w="591" w:type="dxa"/>
            <w:tcBorders>
              <w:top w:val="nil"/>
              <w:left w:val="single" w:sz="4" w:space="0" w:color="auto"/>
              <w:bottom w:val="single" w:sz="4" w:space="0" w:color="auto"/>
              <w:right w:val="nil"/>
            </w:tcBorders>
            <w:shd w:val="clear" w:color="auto" w:fill="auto"/>
            <w:vAlign w:val="center"/>
            <w:hideMark/>
          </w:tcPr>
          <w:p w14:paraId="5B58AB29"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B2F7D"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949C852"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E96B9A5"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75CD033"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AC05AD"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8628CD3"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66464B" w:rsidRPr="00213917" w14:paraId="11CA5797" w14:textId="77777777" w:rsidTr="000A7601">
        <w:trPr>
          <w:trHeight w:val="988"/>
        </w:trPr>
        <w:tc>
          <w:tcPr>
            <w:tcW w:w="591" w:type="dxa"/>
            <w:tcBorders>
              <w:top w:val="nil"/>
              <w:left w:val="single" w:sz="4" w:space="0" w:color="auto"/>
              <w:bottom w:val="single" w:sz="4" w:space="0" w:color="auto"/>
              <w:right w:val="nil"/>
            </w:tcBorders>
            <w:shd w:val="clear" w:color="auto" w:fill="auto"/>
            <w:vAlign w:val="center"/>
            <w:hideMark/>
          </w:tcPr>
          <w:p w14:paraId="6BA89BEA"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E7244A3"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Информационная поддержка политики энергосбережения (участие в конференциях, выставках и семинарах по энергосбережению)</w:t>
            </w:r>
          </w:p>
        </w:tc>
        <w:tc>
          <w:tcPr>
            <w:tcW w:w="1417" w:type="dxa"/>
            <w:tcBorders>
              <w:top w:val="nil"/>
              <w:left w:val="nil"/>
              <w:bottom w:val="single" w:sz="4" w:space="0" w:color="auto"/>
              <w:right w:val="single" w:sz="4" w:space="0" w:color="auto"/>
            </w:tcBorders>
            <w:shd w:val="clear" w:color="auto" w:fill="auto"/>
            <w:vAlign w:val="center"/>
            <w:hideMark/>
          </w:tcPr>
          <w:p w14:paraId="40BFF8F5"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hideMark/>
          </w:tcPr>
          <w:p w14:paraId="1FBE9D62"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hideMark/>
          </w:tcPr>
          <w:p w14:paraId="6EA86BED"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4E414D32"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14:paraId="3A3B58CC"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66464B" w:rsidRPr="00213917" w14:paraId="653672EB" w14:textId="77777777" w:rsidTr="000A7601">
        <w:trPr>
          <w:trHeight w:val="974"/>
        </w:trPr>
        <w:tc>
          <w:tcPr>
            <w:tcW w:w="591" w:type="dxa"/>
            <w:tcBorders>
              <w:top w:val="nil"/>
              <w:left w:val="single" w:sz="4" w:space="0" w:color="auto"/>
              <w:bottom w:val="single" w:sz="4" w:space="0" w:color="auto"/>
              <w:right w:val="nil"/>
            </w:tcBorders>
            <w:shd w:val="clear" w:color="auto" w:fill="auto"/>
            <w:vAlign w:val="center"/>
          </w:tcPr>
          <w:p w14:paraId="1A8EE84A" w14:textId="4CC14484" w:rsidR="0066464B" w:rsidRPr="00213917" w:rsidRDefault="000A7601"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954" w:type="dxa"/>
            <w:tcBorders>
              <w:top w:val="nil"/>
              <w:left w:val="single" w:sz="4" w:space="0" w:color="auto"/>
              <w:bottom w:val="single" w:sz="4" w:space="0" w:color="auto"/>
              <w:right w:val="single" w:sz="4" w:space="0" w:color="auto"/>
            </w:tcBorders>
            <w:shd w:val="clear" w:color="auto" w:fill="auto"/>
            <w:vAlign w:val="center"/>
          </w:tcPr>
          <w:p w14:paraId="77722DB4" w14:textId="144C435F" w:rsidR="0066464B" w:rsidRPr="00213917" w:rsidRDefault="000A7601" w:rsidP="00020F64">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Сбор и размещение сведений об энергосбережении и повышении энергетической эффективности в модуле ГИС "Энергоэффективность"</w:t>
            </w:r>
          </w:p>
        </w:tc>
        <w:tc>
          <w:tcPr>
            <w:tcW w:w="1417" w:type="dxa"/>
            <w:tcBorders>
              <w:top w:val="nil"/>
              <w:left w:val="nil"/>
              <w:bottom w:val="single" w:sz="4" w:space="0" w:color="auto"/>
              <w:right w:val="single" w:sz="4" w:space="0" w:color="auto"/>
            </w:tcBorders>
            <w:shd w:val="clear" w:color="auto" w:fill="auto"/>
            <w:vAlign w:val="center"/>
          </w:tcPr>
          <w:p w14:paraId="725055E3"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tcPr>
          <w:p w14:paraId="0EFBDD47"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tcPr>
          <w:p w14:paraId="6F64B15A"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04F4AB42"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tcPr>
          <w:p w14:paraId="395AA345" w14:textId="77777777" w:rsidR="0066464B" w:rsidRPr="00213917" w:rsidRDefault="0066464B" w:rsidP="00020F64">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66464B" w:rsidRPr="00213917" w14:paraId="7C8051AA" w14:textId="77777777" w:rsidTr="000A7601">
        <w:trPr>
          <w:trHeight w:val="517"/>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E00DDB" w14:textId="77777777" w:rsidR="0066464B" w:rsidRPr="00213917" w:rsidRDefault="0066464B" w:rsidP="00020F64">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Технические мероприятия</w:t>
            </w:r>
          </w:p>
        </w:tc>
      </w:tr>
      <w:tr w:rsidR="000A7601" w:rsidRPr="00A607AD" w14:paraId="063D8F1F" w14:textId="77777777" w:rsidTr="000A7601">
        <w:trPr>
          <w:trHeight w:val="407"/>
        </w:trPr>
        <w:tc>
          <w:tcPr>
            <w:tcW w:w="591" w:type="dxa"/>
            <w:tcBorders>
              <w:top w:val="nil"/>
              <w:left w:val="single" w:sz="4" w:space="0" w:color="auto"/>
              <w:bottom w:val="single" w:sz="4" w:space="0" w:color="auto"/>
              <w:right w:val="single" w:sz="4" w:space="0" w:color="auto"/>
            </w:tcBorders>
            <w:shd w:val="clear" w:color="auto" w:fill="auto"/>
            <w:vAlign w:val="center"/>
          </w:tcPr>
          <w:p w14:paraId="61C9CF0E" w14:textId="0713C388" w:rsidR="000A7601" w:rsidRPr="00213917"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954" w:type="dxa"/>
            <w:tcBorders>
              <w:top w:val="single" w:sz="4" w:space="0" w:color="auto"/>
              <w:left w:val="single" w:sz="4" w:space="0" w:color="auto"/>
              <w:bottom w:val="single" w:sz="4" w:space="0" w:color="auto"/>
              <w:right w:val="single" w:sz="4" w:space="0" w:color="auto"/>
            </w:tcBorders>
            <w:vAlign w:val="center"/>
          </w:tcPr>
          <w:p w14:paraId="1619464C" w14:textId="339D5D6D" w:rsidR="000A7601" w:rsidRPr="00213917" w:rsidRDefault="000A7601" w:rsidP="000A7601">
            <w:pPr>
              <w:shd w:val="clear" w:color="auto" w:fill="FFFFFF" w:themeFill="background1"/>
              <w:spacing w:after="0" w:line="240" w:lineRule="auto"/>
              <w:rPr>
                <w:rFonts w:ascii="Times New Roman" w:eastAsia="Times New Roman" w:hAnsi="Times New Roman" w:cs="Times New Roman"/>
                <w:color w:val="000000"/>
                <w:lang w:eastAsia="ru-RU"/>
              </w:rPr>
            </w:pPr>
            <w:r w:rsidRPr="001B1661">
              <w:rPr>
                <w:rFonts w:ascii="Times New Roman" w:eastAsia="Times New Roman" w:hAnsi="Times New Roman" w:cs="Times New Roman"/>
                <w:color w:val="000000"/>
                <w:lang w:eastAsia="ru-RU"/>
              </w:rPr>
              <w:t xml:space="preserve">Внедрение эффективных систем освещения (замена </w:t>
            </w:r>
            <w:r>
              <w:rPr>
                <w:rFonts w:ascii="Times New Roman" w:eastAsia="Times New Roman" w:hAnsi="Times New Roman" w:cs="Times New Roman"/>
                <w:color w:val="000000"/>
                <w:lang w:eastAsia="ru-RU"/>
              </w:rPr>
              <w:t xml:space="preserve">в светильниках </w:t>
            </w:r>
            <w:r w:rsidRPr="001B1661">
              <w:rPr>
                <w:rFonts w:ascii="Times New Roman" w:hAnsi="Times New Roman" w:cs="Times New Roman"/>
              </w:rPr>
              <w:t xml:space="preserve">люминесцентных источников света на светодиодные </w:t>
            </w:r>
            <w:r>
              <w:rPr>
                <w:rFonts w:ascii="Times New Roman" w:hAnsi="Times New Roman" w:cs="Times New Roman"/>
              </w:rPr>
              <w:t xml:space="preserve">лампы в </w:t>
            </w:r>
            <w:r w:rsidRPr="000376AB">
              <w:rPr>
                <w:rFonts w:ascii="Times New Roman" w:hAnsi="Times New Roman" w:cs="Times New Roman"/>
              </w:rPr>
              <w:t xml:space="preserve">количестве </w:t>
            </w:r>
            <w:r>
              <w:rPr>
                <w:rFonts w:ascii="Times New Roman" w:hAnsi="Times New Roman" w:cs="Times New Roman"/>
              </w:rPr>
              <w:t>72</w:t>
            </w:r>
            <w:r w:rsidRPr="000376AB">
              <w:rPr>
                <w:rFonts w:ascii="Times New Roman" w:hAnsi="Times New Roman" w:cs="Times New Roman"/>
              </w:rPr>
              <w:t xml:space="preserve"> </w:t>
            </w:r>
            <w:r>
              <w:rPr>
                <w:rFonts w:ascii="Times New Roman" w:hAnsi="Times New Roman" w:cs="Times New Roman"/>
              </w:rPr>
              <w:t>ш</w:t>
            </w:r>
            <w:r w:rsidRPr="000376AB">
              <w:rPr>
                <w:rFonts w:ascii="Times New Roman" w:hAnsi="Times New Roman" w:cs="Times New Roman"/>
              </w:rPr>
              <w:t>т.; ламп накаливания – 2</w:t>
            </w:r>
            <w:r>
              <w:rPr>
                <w:rFonts w:ascii="Times New Roman" w:hAnsi="Times New Roman" w:cs="Times New Roman"/>
              </w:rPr>
              <w:t>4</w:t>
            </w:r>
            <w:r w:rsidRPr="000376AB">
              <w:rPr>
                <w:rFonts w:ascii="Times New Roman" w:hAnsi="Times New Roman" w:cs="Times New Roman"/>
              </w:rPr>
              <w:t xml:space="preserve"> шт.)</w:t>
            </w:r>
          </w:p>
        </w:tc>
        <w:tc>
          <w:tcPr>
            <w:tcW w:w="1417" w:type="dxa"/>
            <w:tcBorders>
              <w:top w:val="single" w:sz="4" w:space="0" w:color="auto"/>
              <w:left w:val="nil"/>
              <w:bottom w:val="single" w:sz="4" w:space="0" w:color="auto"/>
              <w:right w:val="single" w:sz="4" w:space="0" w:color="auto"/>
            </w:tcBorders>
            <w:shd w:val="clear" w:color="auto" w:fill="auto"/>
            <w:vAlign w:val="center"/>
          </w:tcPr>
          <w:p w14:paraId="62AA8EE6" w14:textId="77777777" w:rsidR="000A7601" w:rsidRPr="00213917" w:rsidRDefault="000A7601" w:rsidP="000A7601">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4438FDB9" w14:textId="18B40B63" w:rsidR="000A7601" w:rsidRPr="00213917"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tcPr>
          <w:p w14:paraId="596A78D3" w14:textId="4E2585E5" w:rsidR="000A7601" w:rsidRPr="00213917"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64AA0F97" w14:textId="31929FC0" w:rsidR="000A7601" w:rsidRPr="00213917"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тыс. кВт*ч</w:t>
            </w:r>
          </w:p>
        </w:tc>
        <w:tc>
          <w:tcPr>
            <w:tcW w:w="1560" w:type="dxa"/>
            <w:tcBorders>
              <w:top w:val="single" w:sz="4" w:space="0" w:color="auto"/>
              <w:left w:val="nil"/>
              <w:bottom w:val="single" w:sz="4" w:space="0" w:color="auto"/>
              <w:right w:val="single" w:sz="4" w:space="0" w:color="auto"/>
            </w:tcBorders>
            <w:shd w:val="clear" w:color="auto" w:fill="auto"/>
            <w:vAlign w:val="center"/>
          </w:tcPr>
          <w:p w14:paraId="6B2504FF" w14:textId="108E7B7E" w:rsidR="000A7601" w:rsidRPr="00213917"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A7601" w:rsidRPr="00A607AD" w14:paraId="417F8AE5" w14:textId="77777777" w:rsidTr="000A7601">
        <w:trPr>
          <w:trHeight w:val="407"/>
        </w:trPr>
        <w:tc>
          <w:tcPr>
            <w:tcW w:w="591" w:type="dxa"/>
            <w:tcBorders>
              <w:top w:val="nil"/>
              <w:left w:val="single" w:sz="4" w:space="0" w:color="auto"/>
              <w:bottom w:val="single" w:sz="4" w:space="0" w:color="auto"/>
              <w:right w:val="single" w:sz="4" w:space="0" w:color="auto"/>
            </w:tcBorders>
            <w:shd w:val="clear" w:color="auto" w:fill="auto"/>
            <w:vAlign w:val="center"/>
          </w:tcPr>
          <w:p w14:paraId="7B1A1993" w14:textId="1C40E930" w:rsidR="000A7601" w:rsidRPr="00213917"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5954" w:type="dxa"/>
            <w:tcBorders>
              <w:top w:val="single" w:sz="4" w:space="0" w:color="auto"/>
              <w:left w:val="single" w:sz="4" w:space="0" w:color="auto"/>
              <w:bottom w:val="single" w:sz="4" w:space="0" w:color="auto"/>
              <w:right w:val="single" w:sz="4" w:space="0" w:color="auto"/>
            </w:tcBorders>
            <w:vAlign w:val="center"/>
          </w:tcPr>
          <w:p w14:paraId="33541D6E" w14:textId="3715E9FB" w:rsidR="000A7601" w:rsidRPr="009C60C4" w:rsidRDefault="000A7601" w:rsidP="000A7601">
            <w:pPr>
              <w:shd w:val="clear" w:color="auto" w:fill="FFFFFF" w:themeFill="background1"/>
              <w:spacing w:after="0" w:line="240" w:lineRule="auto"/>
              <w:rPr>
                <w:rFonts w:ascii="Times New Roman" w:eastAsia="Times New Roman" w:hAnsi="Times New Roman" w:cs="Times New Roman"/>
                <w:color w:val="000000"/>
                <w:shd w:val="clear" w:color="auto" w:fill="B2A1C7" w:themeFill="accent4" w:themeFillTint="99"/>
                <w:lang w:eastAsia="ru-RU"/>
              </w:rPr>
            </w:pPr>
            <w:r>
              <w:rPr>
                <w:rFonts w:ascii="Times New Roman" w:eastAsia="Times New Roman" w:hAnsi="Times New Roman" w:cs="Times New Roman"/>
                <w:color w:val="000000"/>
                <w:lang w:eastAsia="ru-RU"/>
              </w:rPr>
              <w:t>Промывка радиаторов отопления</w:t>
            </w:r>
          </w:p>
        </w:tc>
        <w:tc>
          <w:tcPr>
            <w:tcW w:w="1417" w:type="dxa"/>
            <w:tcBorders>
              <w:top w:val="single" w:sz="4" w:space="0" w:color="auto"/>
              <w:left w:val="nil"/>
              <w:bottom w:val="single" w:sz="4" w:space="0" w:color="auto"/>
              <w:right w:val="single" w:sz="4" w:space="0" w:color="auto"/>
            </w:tcBorders>
            <w:shd w:val="clear" w:color="auto" w:fill="auto"/>
            <w:vAlign w:val="center"/>
          </w:tcPr>
          <w:p w14:paraId="3CF9D6B5" w14:textId="54CEDA6E" w:rsidR="000A7601" w:rsidRPr="00213917" w:rsidRDefault="000A7601" w:rsidP="000A7601">
            <w:pPr>
              <w:shd w:val="clear" w:color="auto" w:fill="FFFFFF" w:themeFill="background1"/>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Бюджетные </w:t>
            </w:r>
            <w:r>
              <w:rPr>
                <w:rFonts w:ascii="Times New Roman" w:eastAsia="Times New Roman" w:hAnsi="Times New Roman" w:cs="Times New Roman"/>
                <w:color w:val="000000"/>
                <w:lang w:eastAsia="ru-RU"/>
              </w:rPr>
              <w:lastRenderedPageBreak/>
              <w:t>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57AEBE1C" w14:textId="781C3CC2" w:rsidR="000A7601"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w:t>
            </w:r>
          </w:p>
        </w:tc>
        <w:tc>
          <w:tcPr>
            <w:tcW w:w="850" w:type="dxa"/>
            <w:tcBorders>
              <w:top w:val="nil"/>
              <w:left w:val="nil"/>
              <w:bottom w:val="single" w:sz="4" w:space="0" w:color="auto"/>
              <w:right w:val="single" w:sz="4" w:space="0" w:color="auto"/>
            </w:tcBorders>
            <w:shd w:val="clear" w:color="auto" w:fill="auto"/>
            <w:vAlign w:val="center"/>
          </w:tcPr>
          <w:p w14:paraId="65C028A3" w14:textId="6E53C3DA" w:rsidR="000A7601"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62700B74" w14:textId="77777777" w:rsidR="000A7601"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тыс. </w:t>
            </w:r>
            <w:r>
              <w:rPr>
                <w:rFonts w:ascii="Times New Roman" w:eastAsia="Times New Roman" w:hAnsi="Times New Roman" w:cs="Times New Roman"/>
                <w:color w:val="000000"/>
                <w:lang w:eastAsia="ru-RU"/>
              </w:rPr>
              <w:lastRenderedPageBreak/>
              <w:t>кВт*ч</w:t>
            </w:r>
          </w:p>
          <w:p w14:paraId="17E3E7B5" w14:textId="2CD03546" w:rsidR="000A7601" w:rsidRPr="000A7601" w:rsidRDefault="000A7601" w:rsidP="000A7601">
            <w:pPr>
              <w:shd w:val="clear" w:color="auto" w:fill="FFFFFF" w:themeFill="background1"/>
              <w:spacing w:after="0" w:line="240" w:lineRule="auto"/>
              <w:jc w:val="center"/>
              <w:rPr>
                <w:rFonts w:ascii="Times New Roman" w:eastAsia="Times New Roman" w:hAnsi="Times New Roman" w:cs="Times New Roman"/>
                <w:color w:val="000000"/>
                <w:vertAlign w:val="superscript"/>
                <w:lang w:eastAsia="ru-RU"/>
              </w:rPr>
            </w:pPr>
            <w:r>
              <w:rPr>
                <w:rFonts w:ascii="Times New Roman" w:eastAsia="Times New Roman" w:hAnsi="Times New Roman" w:cs="Times New Roman"/>
                <w:color w:val="000000"/>
                <w:lang w:eastAsia="ru-RU"/>
              </w:rPr>
              <w:t>м</w:t>
            </w:r>
            <w:r>
              <w:rPr>
                <w:rFonts w:ascii="Times New Roman" w:eastAsia="Times New Roman" w:hAnsi="Times New Roman" w:cs="Times New Roman"/>
                <w:color w:val="000000"/>
                <w:vertAlign w:val="superscript"/>
                <w:lang w:eastAsia="ru-RU"/>
              </w:rPr>
              <w:t>3</w:t>
            </w:r>
          </w:p>
        </w:tc>
        <w:tc>
          <w:tcPr>
            <w:tcW w:w="1560" w:type="dxa"/>
            <w:tcBorders>
              <w:top w:val="single" w:sz="4" w:space="0" w:color="auto"/>
              <w:left w:val="nil"/>
              <w:bottom w:val="single" w:sz="4" w:space="0" w:color="auto"/>
              <w:right w:val="single" w:sz="4" w:space="0" w:color="auto"/>
            </w:tcBorders>
            <w:shd w:val="clear" w:color="auto" w:fill="auto"/>
            <w:vAlign w:val="center"/>
          </w:tcPr>
          <w:p w14:paraId="1D3CD336" w14:textId="1E8D7942" w:rsidR="000A7601" w:rsidRDefault="000A7601" w:rsidP="000A7601">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w:t>
            </w:r>
          </w:p>
        </w:tc>
      </w:tr>
      <w:tr w:rsidR="0066464B" w:rsidRPr="00A607AD" w14:paraId="6F893E0B" w14:textId="77777777" w:rsidTr="000A7601">
        <w:trPr>
          <w:trHeight w:val="270"/>
        </w:trPr>
        <w:tc>
          <w:tcPr>
            <w:tcW w:w="65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83BB5" w14:textId="77777777" w:rsidR="0066464B" w:rsidRPr="00213917" w:rsidRDefault="0066464B" w:rsidP="00020F64">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lastRenderedPageBreak/>
              <w:t> </w:t>
            </w:r>
            <w:r>
              <w:rPr>
                <w:rFonts w:ascii="Times New Roman" w:eastAsia="Times New Roman" w:hAnsi="Times New Roman" w:cs="Times New Roman"/>
                <w:i/>
                <w:iCs/>
                <w:color w:val="000000"/>
                <w:lang w:eastAsia="ru-RU"/>
              </w:rPr>
              <w:t>Всего</w:t>
            </w:r>
            <w:r w:rsidRPr="00213917">
              <w:rPr>
                <w:rFonts w:ascii="Times New Roman" w:eastAsia="Times New Roman" w:hAnsi="Times New Roman" w:cs="Times New Roman"/>
                <w:i/>
                <w:iCs/>
                <w:color w:val="000000"/>
                <w:lang w:eastAsia="ru-RU"/>
              </w:rPr>
              <w:t xml:space="preserve"> </w:t>
            </w:r>
            <w:r>
              <w:rPr>
                <w:rFonts w:ascii="Times New Roman" w:eastAsia="Times New Roman" w:hAnsi="Times New Roman" w:cs="Times New Roman"/>
                <w:i/>
                <w:iCs/>
                <w:color w:val="000000"/>
                <w:lang w:eastAsia="ru-RU"/>
              </w:rPr>
              <w:t xml:space="preserve">по </w:t>
            </w:r>
            <w:r w:rsidRPr="00213917">
              <w:rPr>
                <w:rFonts w:ascii="Times New Roman" w:eastAsia="Times New Roman" w:hAnsi="Times New Roman" w:cs="Times New Roman"/>
                <w:i/>
                <w:iCs/>
                <w:color w:val="000000"/>
                <w:lang w:eastAsia="ru-RU"/>
              </w:rPr>
              <w:t>мероприяти</w:t>
            </w:r>
            <w:r>
              <w:rPr>
                <w:rFonts w:ascii="Times New Roman" w:eastAsia="Times New Roman" w:hAnsi="Times New Roman" w:cs="Times New Roman"/>
                <w:i/>
                <w:iCs/>
                <w:color w:val="000000"/>
                <w:lang w:eastAsia="ru-RU"/>
              </w:rPr>
              <w:t>ям</w:t>
            </w:r>
            <w:r w:rsidRPr="00213917">
              <w:rPr>
                <w:rFonts w:ascii="Times New Roman" w:eastAsia="Times New Roman" w:hAnsi="Times New Roman" w:cs="Times New Roman"/>
                <w:i/>
                <w:iCs/>
                <w:color w:val="000000"/>
                <w:lang w:eastAsia="ru-RU"/>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B073F03" w14:textId="1ACAA8C0" w:rsidR="0066464B" w:rsidRPr="00213917" w:rsidRDefault="0066464B" w:rsidP="000A7601">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w:t>
            </w:r>
            <w:r w:rsidR="000A7601">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00908AC" w14:textId="1F598A38" w:rsidR="0066464B" w:rsidRPr="00213917" w:rsidRDefault="000A7601" w:rsidP="00020F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noWrap/>
            <w:vAlign w:val="center"/>
          </w:tcPr>
          <w:p w14:paraId="659E69E4" w14:textId="4568912E" w:rsidR="0066464B" w:rsidRPr="00213917" w:rsidRDefault="000A7601" w:rsidP="00020F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center"/>
          </w:tcPr>
          <w:p w14:paraId="0951425C" w14:textId="77777777" w:rsidR="0066464B" w:rsidRPr="00A02553" w:rsidRDefault="0066464B" w:rsidP="00020F64">
            <w:pPr>
              <w:spacing w:after="0" w:line="240" w:lineRule="auto"/>
              <w:jc w:val="center"/>
              <w:rPr>
                <w:rFonts w:ascii="Times New Roman" w:eastAsia="Times New Roman" w:hAnsi="Times New Roman" w:cs="Times New Roman"/>
                <w:i/>
                <w:iCs/>
                <w:color w:val="000000"/>
                <w:lang w:eastAsia="ru-RU"/>
              </w:rPr>
            </w:pPr>
            <w:r>
              <w:rPr>
                <w:rFonts w:ascii="Times New Roman" w:eastAsia="Times New Roman" w:hAnsi="Times New Roman" w:cs="Times New Roman"/>
                <w:i/>
                <w:iCs/>
                <w:color w:val="000000"/>
                <w:lang w:eastAsia="ru-RU"/>
              </w:rPr>
              <w:t>т</w:t>
            </w:r>
            <w:r w:rsidRPr="00A02553">
              <w:rPr>
                <w:rFonts w:ascii="Times New Roman" w:eastAsia="Times New Roman" w:hAnsi="Times New Roman" w:cs="Times New Roman"/>
                <w:i/>
                <w:iCs/>
                <w:color w:val="000000"/>
                <w:lang w:eastAsia="ru-RU"/>
              </w:rPr>
              <w:t>.</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у.</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т</w:t>
            </w:r>
            <w:r>
              <w:rPr>
                <w:rFonts w:ascii="Times New Roman" w:eastAsia="Times New Roman" w:hAnsi="Times New Roman" w:cs="Times New Roman"/>
                <w:i/>
                <w:iCs/>
                <w:color w:val="000000"/>
                <w:lang w:eastAsia="ru-RU"/>
              </w:rPr>
              <w:t>.</w:t>
            </w:r>
          </w:p>
        </w:tc>
        <w:tc>
          <w:tcPr>
            <w:tcW w:w="1560" w:type="dxa"/>
            <w:tcBorders>
              <w:top w:val="nil"/>
              <w:left w:val="nil"/>
              <w:bottom w:val="single" w:sz="4" w:space="0" w:color="auto"/>
              <w:right w:val="single" w:sz="4" w:space="0" w:color="auto"/>
            </w:tcBorders>
            <w:shd w:val="clear" w:color="auto" w:fill="auto"/>
            <w:noWrap/>
            <w:vAlign w:val="center"/>
          </w:tcPr>
          <w:p w14:paraId="0D6B7C39" w14:textId="406F547B" w:rsidR="0066464B" w:rsidRPr="00213917" w:rsidRDefault="000A7601" w:rsidP="00020F6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14:paraId="7F1E13B1" w14:textId="77777777" w:rsidR="0066464B" w:rsidRDefault="0066464B" w:rsidP="0066464B">
      <w:pPr>
        <w:rPr>
          <w:highlight w:val="lightGray"/>
          <w:lang w:eastAsia="ru-RU"/>
        </w:rPr>
      </w:pPr>
    </w:p>
    <w:p w14:paraId="3FE67C7D" w14:textId="0A08D1C5" w:rsidR="0066464B" w:rsidRDefault="0066464B" w:rsidP="0066464B">
      <w:pPr>
        <w:jc w:val="right"/>
        <w:rPr>
          <w:rFonts w:ascii="Times New Roman" w:hAnsi="Times New Roman" w:cs="Times New Roman"/>
          <w:sz w:val="26"/>
          <w:szCs w:val="26"/>
          <w:lang w:eastAsia="ru-RU"/>
        </w:rPr>
      </w:pPr>
    </w:p>
    <w:p w14:paraId="0F64394D" w14:textId="12F7046F" w:rsidR="000A7601" w:rsidRDefault="000A7601" w:rsidP="0066464B">
      <w:pPr>
        <w:jc w:val="right"/>
        <w:rPr>
          <w:rFonts w:ascii="Times New Roman" w:hAnsi="Times New Roman" w:cs="Times New Roman"/>
          <w:sz w:val="26"/>
          <w:szCs w:val="26"/>
          <w:lang w:eastAsia="ru-RU"/>
        </w:rPr>
      </w:pPr>
    </w:p>
    <w:p w14:paraId="2971D86A" w14:textId="77777777" w:rsidR="000A7601" w:rsidRDefault="000A7601" w:rsidP="0066464B">
      <w:pPr>
        <w:jc w:val="right"/>
        <w:rPr>
          <w:rFonts w:ascii="Times New Roman" w:hAnsi="Times New Roman" w:cs="Times New Roman"/>
          <w:sz w:val="26"/>
          <w:szCs w:val="26"/>
          <w:lang w:eastAsia="ru-RU"/>
        </w:rPr>
      </w:pPr>
    </w:p>
    <w:p w14:paraId="0842A5C0" w14:textId="77777777" w:rsidR="0066464B" w:rsidRDefault="0066464B" w:rsidP="0066464B">
      <w:pPr>
        <w:jc w:val="right"/>
        <w:rPr>
          <w:rFonts w:ascii="Times New Roman" w:hAnsi="Times New Roman" w:cs="Times New Roman"/>
          <w:sz w:val="26"/>
          <w:szCs w:val="26"/>
          <w:lang w:eastAsia="ru-RU"/>
        </w:rPr>
      </w:pPr>
    </w:p>
    <w:p w14:paraId="7FDD5E29" w14:textId="77777777" w:rsidR="0066464B" w:rsidRDefault="0066464B" w:rsidP="0066464B">
      <w:pPr>
        <w:jc w:val="right"/>
        <w:rPr>
          <w:rFonts w:ascii="Times New Roman" w:hAnsi="Times New Roman" w:cs="Times New Roman"/>
          <w:sz w:val="26"/>
          <w:szCs w:val="26"/>
          <w:lang w:eastAsia="ru-RU"/>
        </w:rPr>
      </w:pPr>
    </w:p>
    <w:p w14:paraId="6A723990" w14:textId="77777777" w:rsidR="0066464B" w:rsidRDefault="0066464B" w:rsidP="0066464B">
      <w:pPr>
        <w:jc w:val="right"/>
        <w:rPr>
          <w:rFonts w:ascii="Times New Roman" w:hAnsi="Times New Roman" w:cs="Times New Roman"/>
          <w:sz w:val="26"/>
          <w:szCs w:val="26"/>
          <w:lang w:eastAsia="ru-RU"/>
        </w:rPr>
      </w:pPr>
    </w:p>
    <w:p w14:paraId="3B172E17" w14:textId="77777777" w:rsidR="0066464B" w:rsidRDefault="0066464B" w:rsidP="0066464B">
      <w:pPr>
        <w:jc w:val="right"/>
        <w:rPr>
          <w:rFonts w:ascii="Times New Roman" w:hAnsi="Times New Roman" w:cs="Times New Roman"/>
          <w:sz w:val="26"/>
          <w:szCs w:val="26"/>
          <w:lang w:eastAsia="ru-RU"/>
        </w:rPr>
      </w:pPr>
    </w:p>
    <w:p w14:paraId="03500DF6" w14:textId="77777777" w:rsidR="0066464B" w:rsidRDefault="0066464B" w:rsidP="0066464B">
      <w:pPr>
        <w:jc w:val="right"/>
        <w:rPr>
          <w:rFonts w:ascii="Times New Roman" w:hAnsi="Times New Roman" w:cs="Times New Roman"/>
          <w:sz w:val="26"/>
          <w:szCs w:val="26"/>
          <w:lang w:eastAsia="ru-RU"/>
        </w:rPr>
      </w:pPr>
    </w:p>
    <w:p w14:paraId="31345588" w14:textId="77777777" w:rsidR="0066464B" w:rsidRDefault="0066464B" w:rsidP="0066464B">
      <w:pPr>
        <w:jc w:val="right"/>
        <w:rPr>
          <w:rFonts w:ascii="Times New Roman" w:hAnsi="Times New Roman" w:cs="Times New Roman"/>
          <w:sz w:val="26"/>
          <w:szCs w:val="26"/>
          <w:lang w:eastAsia="ru-RU"/>
        </w:rPr>
      </w:pPr>
    </w:p>
    <w:p w14:paraId="3FC220F8" w14:textId="77777777" w:rsidR="0066464B" w:rsidRDefault="0066464B" w:rsidP="0066464B">
      <w:pPr>
        <w:jc w:val="right"/>
        <w:rPr>
          <w:rFonts w:ascii="Times New Roman" w:hAnsi="Times New Roman" w:cs="Times New Roman"/>
          <w:sz w:val="26"/>
          <w:szCs w:val="26"/>
          <w:lang w:eastAsia="ru-RU"/>
        </w:rPr>
      </w:pPr>
    </w:p>
    <w:p w14:paraId="15779D6B" w14:textId="77777777" w:rsidR="0066464B" w:rsidRDefault="0066464B" w:rsidP="0066464B">
      <w:pPr>
        <w:jc w:val="right"/>
        <w:rPr>
          <w:rFonts w:ascii="Times New Roman" w:hAnsi="Times New Roman" w:cs="Times New Roman"/>
          <w:sz w:val="26"/>
          <w:szCs w:val="26"/>
          <w:lang w:eastAsia="ru-RU"/>
        </w:rPr>
      </w:pPr>
    </w:p>
    <w:p w14:paraId="6CA3E5A0" w14:textId="77777777" w:rsidR="0066464B" w:rsidRPr="0063387D" w:rsidRDefault="0066464B" w:rsidP="0066464B">
      <w:pPr>
        <w:spacing w:after="0"/>
        <w:jc w:val="right"/>
        <w:rPr>
          <w:rFonts w:ascii="Times New Roman" w:hAnsi="Times New Roman" w:cs="Times New Roman"/>
          <w:sz w:val="24"/>
          <w:szCs w:val="24"/>
          <w:lang w:eastAsia="ru-RU"/>
        </w:rPr>
      </w:pPr>
      <w:r w:rsidRPr="0063387D">
        <w:rPr>
          <w:rFonts w:ascii="Times New Roman" w:hAnsi="Times New Roman" w:cs="Times New Roman"/>
          <w:sz w:val="24"/>
          <w:szCs w:val="24"/>
          <w:lang w:eastAsia="ru-RU"/>
        </w:rPr>
        <w:lastRenderedPageBreak/>
        <w:t>Продолжение таблицы</w:t>
      </w:r>
    </w:p>
    <w:tbl>
      <w:tblPr>
        <w:tblW w:w="14199" w:type="dxa"/>
        <w:tblInd w:w="113" w:type="dxa"/>
        <w:tblLayout w:type="fixed"/>
        <w:tblLook w:val="04A0" w:firstRow="1" w:lastRow="0" w:firstColumn="1" w:lastColumn="0" w:noHBand="0" w:noVBand="1"/>
      </w:tblPr>
      <w:tblGrid>
        <w:gridCol w:w="591"/>
        <w:gridCol w:w="5954"/>
        <w:gridCol w:w="1417"/>
        <w:gridCol w:w="2693"/>
        <w:gridCol w:w="850"/>
        <w:gridCol w:w="1134"/>
        <w:gridCol w:w="1560"/>
      </w:tblGrid>
      <w:tr w:rsidR="000A7601" w:rsidRPr="00213917" w14:paraId="52CF9339" w14:textId="77777777" w:rsidTr="00AB16D0">
        <w:trPr>
          <w:trHeight w:val="255"/>
          <w:tblHeader/>
        </w:trPr>
        <w:tc>
          <w:tcPr>
            <w:tcW w:w="5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E47F7B"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r w:rsidRPr="00213917">
              <w:rPr>
                <w:rFonts w:ascii="Times New Roman" w:eastAsia="Times New Roman" w:hAnsi="Times New Roman" w:cs="Times New Roman"/>
                <w:color w:val="000000"/>
                <w:lang w:eastAsia="ru-RU"/>
              </w:rPr>
              <w:br/>
              <w:t>п/п</w:t>
            </w:r>
          </w:p>
        </w:tc>
        <w:tc>
          <w:tcPr>
            <w:tcW w:w="59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FB841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Наименование мероприятия</w:t>
            </w:r>
          </w:p>
        </w:tc>
        <w:tc>
          <w:tcPr>
            <w:tcW w:w="7654" w:type="dxa"/>
            <w:gridSpan w:val="5"/>
            <w:tcBorders>
              <w:top w:val="single" w:sz="4" w:space="0" w:color="auto"/>
              <w:left w:val="nil"/>
              <w:bottom w:val="single" w:sz="4" w:space="0" w:color="auto"/>
              <w:right w:val="single" w:sz="4" w:space="0" w:color="auto"/>
            </w:tcBorders>
            <w:shd w:val="clear" w:color="auto" w:fill="auto"/>
            <w:vAlign w:val="center"/>
            <w:hideMark/>
          </w:tcPr>
          <w:p w14:paraId="24079AEF" w14:textId="68BE0073"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3</w:t>
            </w:r>
            <w:r w:rsidRPr="00213917">
              <w:rPr>
                <w:rFonts w:ascii="Times New Roman" w:eastAsia="Times New Roman" w:hAnsi="Times New Roman" w:cs="Times New Roman"/>
                <w:color w:val="000000"/>
                <w:lang w:eastAsia="ru-RU"/>
              </w:rPr>
              <w:t xml:space="preserve"> год</w:t>
            </w:r>
          </w:p>
        </w:tc>
      </w:tr>
      <w:tr w:rsidR="000A7601" w:rsidRPr="00213917" w14:paraId="03FB1767" w14:textId="77777777" w:rsidTr="00AB16D0">
        <w:trPr>
          <w:trHeight w:val="558"/>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004FC7BB"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0FADF221"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14:paraId="1F2EA16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Финансовое обеспечение реализации мероприятий</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5AF1A95C"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Экономия топливно-энергетических ресурсов</w:t>
            </w:r>
          </w:p>
        </w:tc>
      </w:tr>
      <w:tr w:rsidR="000A7601" w:rsidRPr="00213917" w14:paraId="3BF2FA5F" w14:textId="77777777" w:rsidTr="00AB16D0">
        <w:trPr>
          <w:trHeight w:val="70"/>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52BD69E3"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47940E65"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5F905DF"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источник</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D62F2F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объем, </w:t>
            </w:r>
            <w:r>
              <w:rPr>
                <w:rFonts w:ascii="Times New Roman" w:eastAsia="Times New Roman" w:hAnsi="Times New Roman" w:cs="Times New Roman"/>
                <w:color w:val="000000"/>
                <w:lang w:eastAsia="ru-RU"/>
              </w:rPr>
              <w:t xml:space="preserve">тыс. </w:t>
            </w:r>
            <w:r w:rsidRPr="00213917">
              <w:rPr>
                <w:rFonts w:ascii="Times New Roman" w:eastAsia="Times New Roman" w:hAnsi="Times New Roman" w:cs="Times New Roman"/>
                <w:color w:val="000000"/>
                <w:lang w:eastAsia="ru-RU"/>
              </w:rPr>
              <w:t>руб.</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280E9A23"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в натуральном выражении</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533BE5FD"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в стоимостном выражении, </w:t>
            </w:r>
            <w:r>
              <w:rPr>
                <w:rFonts w:ascii="Times New Roman" w:eastAsia="Times New Roman" w:hAnsi="Times New Roman" w:cs="Times New Roman"/>
                <w:color w:val="000000"/>
                <w:lang w:eastAsia="ru-RU"/>
              </w:rPr>
              <w:t xml:space="preserve">тыс. </w:t>
            </w:r>
            <w:r w:rsidRPr="00213917">
              <w:rPr>
                <w:rFonts w:ascii="Times New Roman" w:eastAsia="Times New Roman" w:hAnsi="Times New Roman" w:cs="Times New Roman"/>
                <w:color w:val="000000"/>
                <w:lang w:eastAsia="ru-RU"/>
              </w:rPr>
              <w:t>руб.</w:t>
            </w:r>
          </w:p>
        </w:tc>
      </w:tr>
      <w:tr w:rsidR="000A7601" w:rsidRPr="00213917" w14:paraId="5F61D7D0" w14:textId="77777777" w:rsidTr="00AB16D0">
        <w:trPr>
          <w:trHeight w:val="76"/>
          <w:tblHeader/>
        </w:trPr>
        <w:tc>
          <w:tcPr>
            <w:tcW w:w="591" w:type="dxa"/>
            <w:vMerge/>
            <w:tcBorders>
              <w:top w:val="single" w:sz="4" w:space="0" w:color="auto"/>
              <w:left w:val="single" w:sz="4" w:space="0" w:color="auto"/>
              <w:bottom w:val="single" w:sz="4" w:space="0" w:color="auto"/>
              <w:right w:val="single" w:sz="4" w:space="0" w:color="auto"/>
            </w:tcBorders>
            <w:vAlign w:val="center"/>
            <w:hideMark/>
          </w:tcPr>
          <w:p w14:paraId="737BD1B8"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14:paraId="70297D6C"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02BD8290"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3B467833"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197E049D"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кол-во</w:t>
            </w:r>
          </w:p>
        </w:tc>
        <w:tc>
          <w:tcPr>
            <w:tcW w:w="1134" w:type="dxa"/>
            <w:tcBorders>
              <w:top w:val="nil"/>
              <w:left w:val="nil"/>
              <w:bottom w:val="single" w:sz="4" w:space="0" w:color="auto"/>
              <w:right w:val="single" w:sz="4" w:space="0" w:color="auto"/>
            </w:tcBorders>
            <w:shd w:val="clear" w:color="auto" w:fill="auto"/>
            <w:vAlign w:val="center"/>
            <w:hideMark/>
          </w:tcPr>
          <w:p w14:paraId="1283BB7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ед. изм.</w:t>
            </w:r>
          </w:p>
        </w:tc>
        <w:tc>
          <w:tcPr>
            <w:tcW w:w="1560" w:type="dxa"/>
            <w:vMerge/>
            <w:tcBorders>
              <w:top w:val="nil"/>
              <w:left w:val="single" w:sz="4" w:space="0" w:color="auto"/>
              <w:bottom w:val="single" w:sz="4" w:space="0" w:color="auto"/>
              <w:right w:val="single" w:sz="4" w:space="0" w:color="auto"/>
            </w:tcBorders>
            <w:vAlign w:val="center"/>
            <w:hideMark/>
          </w:tcPr>
          <w:p w14:paraId="62BBF2E3"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r>
      <w:tr w:rsidR="000A7601" w:rsidRPr="00213917" w14:paraId="0D9E077D" w14:textId="77777777" w:rsidTr="003B1085">
        <w:trPr>
          <w:trHeight w:val="359"/>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A12F3D"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Организационно-правовые мероприятия</w:t>
            </w:r>
          </w:p>
        </w:tc>
      </w:tr>
      <w:tr w:rsidR="000A7601" w:rsidRPr="00213917" w14:paraId="25E40BA9" w14:textId="77777777" w:rsidTr="003B1085">
        <w:trPr>
          <w:trHeight w:val="707"/>
        </w:trPr>
        <w:tc>
          <w:tcPr>
            <w:tcW w:w="591" w:type="dxa"/>
            <w:tcBorders>
              <w:top w:val="nil"/>
              <w:left w:val="single" w:sz="4" w:space="0" w:color="auto"/>
              <w:bottom w:val="single" w:sz="4" w:space="0" w:color="auto"/>
              <w:right w:val="nil"/>
            </w:tcBorders>
            <w:shd w:val="clear" w:color="auto" w:fill="auto"/>
            <w:vAlign w:val="center"/>
            <w:hideMark/>
          </w:tcPr>
          <w:p w14:paraId="0291EF1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E5DC3"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7AFC6D9"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D6C6ED7"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E4F942"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3B39EE"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52A614F"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2CEC38AF" w14:textId="77777777" w:rsidTr="003B1085">
        <w:trPr>
          <w:trHeight w:val="644"/>
        </w:trPr>
        <w:tc>
          <w:tcPr>
            <w:tcW w:w="591" w:type="dxa"/>
            <w:tcBorders>
              <w:top w:val="nil"/>
              <w:left w:val="single" w:sz="4" w:space="0" w:color="auto"/>
              <w:bottom w:val="single" w:sz="4" w:space="0" w:color="auto"/>
              <w:right w:val="nil"/>
            </w:tcBorders>
            <w:shd w:val="clear" w:color="auto" w:fill="auto"/>
            <w:vAlign w:val="center"/>
            <w:hideMark/>
          </w:tcPr>
          <w:p w14:paraId="38A024D1"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2B13845"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Информационная поддержка политики энергосбережения (участие в конференциях, выставках и семинарах по энергосбережению)</w:t>
            </w:r>
          </w:p>
        </w:tc>
        <w:tc>
          <w:tcPr>
            <w:tcW w:w="1417" w:type="dxa"/>
            <w:tcBorders>
              <w:top w:val="nil"/>
              <w:left w:val="nil"/>
              <w:bottom w:val="single" w:sz="4" w:space="0" w:color="auto"/>
              <w:right w:val="single" w:sz="4" w:space="0" w:color="auto"/>
            </w:tcBorders>
            <w:shd w:val="clear" w:color="auto" w:fill="auto"/>
            <w:vAlign w:val="center"/>
            <w:hideMark/>
          </w:tcPr>
          <w:p w14:paraId="13C8A0D0"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hideMark/>
          </w:tcPr>
          <w:p w14:paraId="12CDF4DA"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hideMark/>
          </w:tcPr>
          <w:p w14:paraId="023705E6"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13E9EC99"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14:paraId="10266B3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18F3A0AE" w14:textId="77777777" w:rsidTr="003B1085">
        <w:trPr>
          <w:trHeight w:val="727"/>
        </w:trPr>
        <w:tc>
          <w:tcPr>
            <w:tcW w:w="591" w:type="dxa"/>
            <w:tcBorders>
              <w:top w:val="nil"/>
              <w:left w:val="single" w:sz="4" w:space="0" w:color="auto"/>
              <w:bottom w:val="single" w:sz="4" w:space="0" w:color="auto"/>
              <w:right w:val="nil"/>
            </w:tcBorders>
            <w:shd w:val="clear" w:color="auto" w:fill="auto"/>
            <w:vAlign w:val="center"/>
          </w:tcPr>
          <w:p w14:paraId="7D475648"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954" w:type="dxa"/>
            <w:tcBorders>
              <w:top w:val="nil"/>
              <w:left w:val="single" w:sz="4" w:space="0" w:color="auto"/>
              <w:bottom w:val="single" w:sz="4" w:space="0" w:color="auto"/>
              <w:right w:val="single" w:sz="4" w:space="0" w:color="auto"/>
            </w:tcBorders>
            <w:shd w:val="clear" w:color="auto" w:fill="auto"/>
            <w:vAlign w:val="center"/>
          </w:tcPr>
          <w:p w14:paraId="34C5F7A7"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Сбор и размещение сведений об энергосбережении и повышении энергетической эффективности в модуле ГИС "Энергоэффективность"</w:t>
            </w:r>
          </w:p>
        </w:tc>
        <w:tc>
          <w:tcPr>
            <w:tcW w:w="1417" w:type="dxa"/>
            <w:tcBorders>
              <w:top w:val="nil"/>
              <w:left w:val="nil"/>
              <w:bottom w:val="single" w:sz="4" w:space="0" w:color="auto"/>
              <w:right w:val="single" w:sz="4" w:space="0" w:color="auto"/>
            </w:tcBorders>
            <w:shd w:val="clear" w:color="auto" w:fill="auto"/>
            <w:vAlign w:val="center"/>
          </w:tcPr>
          <w:p w14:paraId="29BA7FEF"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tcPr>
          <w:p w14:paraId="72CACB7D"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tcPr>
          <w:p w14:paraId="68ED682E"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76C28A98"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tcPr>
          <w:p w14:paraId="204BD9E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0F5450BD" w14:textId="77777777" w:rsidTr="003B1085">
        <w:trPr>
          <w:trHeight w:val="383"/>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567EF4D"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Технические мероприятия</w:t>
            </w:r>
          </w:p>
        </w:tc>
      </w:tr>
      <w:tr w:rsidR="000A7601" w:rsidRPr="00A607AD" w14:paraId="4C1F5349" w14:textId="77777777" w:rsidTr="00AB16D0">
        <w:trPr>
          <w:trHeight w:val="407"/>
        </w:trPr>
        <w:tc>
          <w:tcPr>
            <w:tcW w:w="591" w:type="dxa"/>
            <w:tcBorders>
              <w:top w:val="nil"/>
              <w:left w:val="single" w:sz="4" w:space="0" w:color="auto"/>
              <w:bottom w:val="single" w:sz="4" w:space="0" w:color="auto"/>
              <w:right w:val="single" w:sz="4" w:space="0" w:color="auto"/>
            </w:tcBorders>
            <w:shd w:val="clear" w:color="auto" w:fill="auto"/>
            <w:vAlign w:val="center"/>
          </w:tcPr>
          <w:p w14:paraId="30AA2E7D"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954" w:type="dxa"/>
            <w:tcBorders>
              <w:top w:val="single" w:sz="4" w:space="0" w:color="auto"/>
              <w:left w:val="single" w:sz="4" w:space="0" w:color="auto"/>
              <w:bottom w:val="single" w:sz="4" w:space="0" w:color="auto"/>
              <w:right w:val="single" w:sz="4" w:space="0" w:color="auto"/>
            </w:tcBorders>
            <w:vAlign w:val="center"/>
          </w:tcPr>
          <w:p w14:paraId="0BC6445C"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1B1661">
              <w:rPr>
                <w:rFonts w:ascii="Times New Roman" w:eastAsia="Times New Roman" w:hAnsi="Times New Roman" w:cs="Times New Roman"/>
                <w:color w:val="000000"/>
                <w:lang w:eastAsia="ru-RU"/>
              </w:rPr>
              <w:t xml:space="preserve">Внедрение эффективных систем освещения (замена </w:t>
            </w:r>
            <w:r>
              <w:rPr>
                <w:rFonts w:ascii="Times New Roman" w:eastAsia="Times New Roman" w:hAnsi="Times New Roman" w:cs="Times New Roman"/>
                <w:color w:val="000000"/>
                <w:lang w:eastAsia="ru-RU"/>
              </w:rPr>
              <w:t xml:space="preserve">в светильниках </w:t>
            </w:r>
            <w:r w:rsidRPr="001B1661">
              <w:rPr>
                <w:rFonts w:ascii="Times New Roman" w:hAnsi="Times New Roman" w:cs="Times New Roman"/>
              </w:rPr>
              <w:t xml:space="preserve">люминесцентных источников света на светодиодные </w:t>
            </w:r>
            <w:r>
              <w:rPr>
                <w:rFonts w:ascii="Times New Roman" w:hAnsi="Times New Roman" w:cs="Times New Roman"/>
              </w:rPr>
              <w:t xml:space="preserve">лампы в </w:t>
            </w:r>
            <w:r w:rsidRPr="000376AB">
              <w:rPr>
                <w:rFonts w:ascii="Times New Roman" w:hAnsi="Times New Roman" w:cs="Times New Roman"/>
              </w:rPr>
              <w:t xml:space="preserve">количестве </w:t>
            </w:r>
            <w:r>
              <w:rPr>
                <w:rFonts w:ascii="Times New Roman" w:hAnsi="Times New Roman" w:cs="Times New Roman"/>
              </w:rPr>
              <w:t>72</w:t>
            </w:r>
            <w:r w:rsidRPr="000376AB">
              <w:rPr>
                <w:rFonts w:ascii="Times New Roman" w:hAnsi="Times New Roman" w:cs="Times New Roman"/>
              </w:rPr>
              <w:t xml:space="preserve"> </w:t>
            </w:r>
            <w:r>
              <w:rPr>
                <w:rFonts w:ascii="Times New Roman" w:hAnsi="Times New Roman" w:cs="Times New Roman"/>
              </w:rPr>
              <w:t>ш</w:t>
            </w:r>
            <w:r w:rsidRPr="000376AB">
              <w:rPr>
                <w:rFonts w:ascii="Times New Roman" w:hAnsi="Times New Roman" w:cs="Times New Roman"/>
              </w:rPr>
              <w:t>т.; ламп накаливания – 2</w:t>
            </w:r>
            <w:r>
              <w:rPr>
                <w:rFonts w:ascii="Times New Roman" w:hAnsi="Times New Roman" w:cs="Times New Roman"/>
              </w:rPr>
              <w:t>4</w:t>
            </w:r>
            <w:r w:rsidRPr="000376AB">
              <w:rPr>
                <w:rFonts w:ascii="Times New Roman" w:hAnsi="Times New Roman" w:cs="Times New Roman"/>
              </w:rPr>
              <w:t xml:space="preserve"> шт.)</w:t>
            </w:r>
          </w:p>
        </w:tc>
        <w:tc>
          <w:tcPr>
            <w:tcW w:w="1417" w:type="dxa"/>
            <w:tcBorders>
              <w:top w:val="single" w:sz="4" w:space="0" w:color="auto"/>
              <w:left w:val="nil"/>
              <w:bottom w:val="single" w:sz="4" w:space="0" w:color="auto"/>
              <w:right w:val="single" w:sz="4" w:space="0" w:color="auto"/>
            </w:tcBorders>
            <w:shd w:val="clear" w:color="auto" w:fill="auto"/>
            <w:vAlign w:val="center"/>
          </w:tcPr>
          <w:p w14:paraId="503933D2"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3D85D42F" w14:textId="28C073FC" w:rsidR="000A7601" w:rsidRPr="00213917" w:rsidRDefault="003B1085"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2,56</w:t>
            </w:r>
          </w:p>
        </w:tc>
        <w:tc>
          <w:tcPr>
            <w:tcW w:w="850" w:type="dxa"/>
            <w:tcBorders>
              <w:top w:val="nil"/>
              <w:left w:val="nil"/>
              <w:bottom w:val="single" w:sz="4" w:space="0" w:color="auto"/>
              <w:right w:val="single" w:sz="4" w:space="0" w:color="auto"/>
            </w:tcBorders>
            <w:shd w:val="clear" w:color="auto" w:fill="auto"/>
            <w:vAlign w:val="center"/>
          </w:tcPr>
          <w:p w14:paraId="5229E132" w14:textId="5E4A862B" w:rsidR="000A7601" w:rsidRPr="00213917" w:rsidRDefault="003B1085" w:rsidP="003B1085">
            <w:pPr>
              <w:shd w:val="clear" w:color="auto" w:fill="FFFFFF" w:themeFill="background1"/>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3,79</w:t>
            </w:r>
          </w:p>
        </w:tc>
        <w:tc>
          <w:tcPr>
            <w:tcW w:w="1134" w:type="dxa"/>
            <w:tcBorders>
              <w:top w:val="nil"/>
              <w:left w:val="nil"/>
              <w:bottom w:val="single" w:sz="4" w:space="0" w:color="auto"/>
              <w:right w:val="single" w:sz="4" w:space="0" w:color="auto"/>
            </w:tcBorders>
            <w:shd w:val="clear" w:color="auto" w:fill="auto"/>
            <w:vAlign w:val="center"/>
          </w:tcPr>
          <w:p w14:paraId="2BB1180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тыс. кВт*ч</w:t>
            </w:r>
          </w:p>
        </w:tc>
        <w:tc>
          <w:tcPr>
            <w:tcW w:w="1560" w:type="dxa"/>
            <w:tcBorders>
              <w:top w:val="single" w:sz="4" w:space="0" w:color="auto"/>
              <w:left w:val="nil"/>
              <w:bottom w:val="single" w:sz="4" w:space="0" w:color="auto"/>
              <w:right w:val="single" w:sz="4" w:space="0" w:color="auto"/>
            </w:tcBorders>
            <w:shd w:val="clear" w:color="auto" w:fill="auto"/>
            <w:vAlign w:val="center"/>
          </w:tcPr>
          <w:p w14:paraId="43F293DD" w14:textId="3C5E9505" w:rsidR="000A7601" w:rsidRPr="00213917" w:rsidRDefault="003B1085"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36,34</w:t>
            </w:r>
          </w:p>
        </w:tc>
      </w:tr>
      <w:tr w:rsidR="000A7601" w:rsidRPr="00A607AD" w14:paraId="54E8FE13" w14:textId="77777777" w:rsidTr="003B1085">
        <w:trPr>
          <w:trHeight w:val="390"/>
        </w:trPr>
        <w:tc>
          <w:tcPr>
            <w:tcW w:w="591" w:type="dxa"/>
            <w:tcBorders>
              <w:top w:val="nil"/>
              <w:left w:val="single" w:sz="4" w:space="0" w:color="auto"/>
              <w:bottom w:val="single" w:sz="4" w:space="0" w:color="auto"/>
              <w:right w:val="single" w:sz="4" w:space="0" w:color="auto"/>
            </w:tcBorders>
            <w:shd w:val="clear" w:color="auto" w:fill="auto"/>
            <w:vAlign w:val="center"/>
          </w:tcPr>
          <w:p w14:paraId="68CAF4B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5954" w:type="dxa"/>
            <w:tcBorders>
              <w:top w:val="single" w:sz="4" w:space="0" w:color="auto"/>
              <w:left w:val="single" w:sz="4" w:space="0" w:color="auto"/>
              <w:bottom w:val="single" w:sz="4" w:space="0" w:color="auto"/>
              <w:right w:val="single" w:sz="4" w:space="0" w:color="auto"/>
            </w:tcBorders>
            <w:vAlign w:val="center"/>
          </w:tcPr>
          <w:p w14:paraId="4D1B8246" w14:textId="77777777" w:rsidR="000A7601" w:rsidRPr="009C60C4" w:rsidRDefault="000A7601" w:rsidP="00AB16D0">
            <w:pPr>
              <w:shd w:val="clear" w:color="auto" w:fill="FFFFFF" w:themeFill="background1"/>
              <w:spacing w:after="0" w:line="240" w:lineRule="auto"/>
              <w:rPr>
                <w:rFonts w:ascii="Times New Roman" w:eastAsia="Times New Roman" w:hAnsi="Times New Roman" w:cs="Times New Roman"/>
                <w:color w:val="000000"/>
                <w:shd w:val="clear" w:color="auto" w:fill="B2A1C7" w:themeFill="accent4" w:themeFillTint="99"/>
                <w:lang w:eastAsia="ru-RU"/>
              </w:rPr>
            </w:pPr>
            <w:r>
              <w:rPr>
                <w:rFonts w:ascii="Times New Roman" w:eastAsia="Times New Roman" w:hAnsi="Times New Roman" w:cs="Times New Roman"/>
                <w:color w:val="000000"/>
                <w:lang w:eastAsia="ru-RU"/>
              </w:rPr>
              <w:t>Промывка радиаторов отопления</w:t>
            </w:r>
          </w:p>
        </w:tc>
        <w:tc>
          <w:tcPr>
            <w:tcW w:w="1417" w:type="dxa"/>
            <w:tcBorders>
              <w:top w:val="single" w:sz="4" w:space="0" w:color="auto"/>
              <w:left w:val="nil"/>
              <w:bottom w:val="single" w:sz="4" w:space="0" w:color="auto"/>
              <w:right w:val="single" w:sz="4" w:space="0" w:color="auto"/>
            </w:tcBorders>
            <w:shd w:val="clear" w:color="auto" w:fill="auto"/>
            <w:vAlign w:val="center"/>
          </w:tcPr>
          <w:p w14:paraId="33619730"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41F1EB86"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tcPr>
          <w:p w14:paraId="78E53A69"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0CFEB9F8"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тыс. кВт*ч</w:t>
            </w:r>
          </w:p>
          <w:p w14:paraId="23312142" w14:textId="77777777" w:rsidR="000A7601" w:rsidRP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vertAlign w:val="superscript"/>
                <w:lang w:eastAsia="ru-RU"/>
              </w:rPr>
            </w:pPr>
            <w:r>
              <w:rPr>
                <w:rFonts w:ascii="Times New Roman" w:eastAsia="Times New Roman" w:hAnsi="Times New Roman" w:cs="Times New Roman"/>
                <w:color w:val="000000"/>
                <w:lang w:eastAsia="ru-RU"/>
              </w:rPr>
              <w:t>м</w:t>
            </w:r>
            <w:r>
              <w:rPr>
                <w:rFonts w:ascii="Times New Roman" w:eastAsia="Times New Roman" w:hAnsi="Times New Roman" w:cs="Times New Roman"/>
                <w:color w:val="000000"/>
                <w:vertAlign w:val="superscript"/>
                <w:lang w:eastAsia="ru-RU"/>
              </w:rPr>
              <w:t>3</w:t>
            </w:r>
          </w:p>
        </w:tc>
        <w:tc>
          <w:tcPr>
            <w:tcW w:w="1560" w:type="dxa"/>
            <w:tcBorders>
              <w:top w:val="single" w:sz="4" w:space="0" w:color="auto"/>
              <w:left w:val="nil"/>
              <w:bottom w:val="single" w:sz="4" w:space="0" w:color="auto"/>
              <w:right w:val="single" w:sz="4" w:space="0" w:color="auto"/>
            </w:tcBorders>
            <w:shd w:val="clear" w:color="auto" w:fill="auto"/>
            <w:vAlign w:val="center"/>
          </w:tcPr>
          <w:p w14:paraId="2ED5A35D"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A7601" w:rsidRPr="00A607AD" w14:paraId="36C2438D" w14:textId="77777777" w:rsidTr="00AB16D0">
        <w:trPr>
          <w:trHeight w:val="270"/>
        </w:trPr>
        <w:tc>
          <w:tcPr>
            <w:tcW w:w="65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81033" w14:textId="77777777" w:rsidR="000A7601" w:rsidRPr="00213917" w:rsidRDefault="000A7601" w:rsidP="00AB16D0">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w:t>
            </w:r>
            <w:r>
              <w:rPr>
                <w:rFonts w:ascii="Times New Roman" w:eastAsia="Times New Roman" w:hAnsi="Times New Roman" w:cs="Times New Roman"/>
                <w:i/>
                <w:iCs/>
                <w:color w:val="000000"/>
                <w:lang w:eastAsia="ru-RU"/>
              </w:rPr>
              <w:t>Всего</w:t>
            </w:r>
            <w:r w:rsidRPr="00213917">
              <w:rPr>
                <w:rFonts w:ascii="Times New Roman" w:eastAsia="Times New Roman" w:hAnsi="Times New Roman" w:cs="Times New Roman"/>
                <w:i/>
                <w:iCs/>
                <w:color w:val="000000"/>
                <w:lang w:eastAsia="ru-RU"/>
              </w:rPr>
              <w:t xml:space="preserve"> </w:t>
            </w:r>
            <w:r>
              <w:rPr>
                <w:rFonts w:ascii="Times New Roman" w:eastAsia="Times New Roman" w:hAnsi="Times New Roman" w:cs="Times New Roman"/>
                <w:i/>
                <w:iCs/>
                <w:color w:val="000000"/>
                <w:lang w:eastAsia="ru-RU"/>
              </w:rPr>
              <w:t xml:space="preserve">по </w:t>
            </w:r>
            <w:r w:rsidRPr="00213917">
              <w:rPr>
                <w:rFonts w:ascii="Times New Roman" w:eastAsia="Times New Roman" w:hAnsi="Times New Roman" w:cs="Times New Roman"/>
                <w:i/>
                <w:iCs/>
                <w:color w:val="000000"/>
                <w:lang w:eastAsia="ru-RU"/>
              </w:rPr>
              <w:t>мероприяти</w:t>
            </w:r>
            <w:r>
              <w:rPr>
                <w:rFonts w:ascii="Times New Roman" w:eastAsia="Times New Roman" w:hAnsi="Times New Roman" w:cs="Times New Roman"/>
                <w:i/>
                <w:iCs/>
                <w:color w:val="000000"/>
                <w:lang w:eastAsia="ru-RU"/>
              </w:rPr>
              <w:t>ям</w:t>
            </w:r>
            <w:r w:rsidRPr="00213917">
              <w:rPr>
                <w:rFonts w:ascii="Times New Roman" w:eastAsia="Times New Roman" w:hAnsi="Times New Roman" w:cs="Times New Roman"/>
                <w:i/>
                <w:iCs/>
                <w:color w:val="000000"/>
                <w:lang w:eastAsia="ru-RU"/>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8421A37" w14:textId="77777777" w:rsidR="000A7601" w:rsidRPr="00213917" w:rsidRDefault="000A7601" w:rsidP="00AB16D0">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AF497D5" w14:textId="64BA0DAC" w:rsidR="000A7601" w:rsidRPr="00213917" w:rsidRDefault="003B1085"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2,56</w:t>
            </w:r>
          </w:p>
        </w:tc>
        <w:tc>
          <w:tcPr>
            <w:tcW w:w="850" w:type="dxa"/>
            <w:tcBorders>
              <w:top w:val="nil"/>
              <w:left w:val="nil"/>
              <w:bottom w:val="single" w:sz="4" w:space="0" w:color="auto"/>
              <w:right w:val="single" w:sz="4" w:space="0" w:color="auto"/>
            </w:tcBorders>
            <w:shd w:val="clear" w:color="auto" w:fill="auto"/>
            <w:noWrap/>
            <w:vAlign w:val="center"/>
          </w:tcPr>
          <w:p w14:paraId="347196EE" w14:textId="10FBDA09" w:rsidR="000A7601" w:rsidRPr="00213917" w:rsidRDefault="003B1085"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0,45</w:t>
            </w:r>
          </w:p>
        </w:tc>
        <w:tc>
          <w:tcPr>
            <w:tcW w:w="1134" w:type="dxa"/>
            <w:tcBorders>
              <w:top w:val="nil"/>
              <w:left w:val="nil"/>
              <w:bottom w:val="single" w:sz="4" w:space="0" w:color="auto"/>
              <w:right w:val="single" w:sz="4" w:space="0" w:color="auto"/>
            </w:tcBorders>
            <w:shd w:val="clear" w:color="auto" w:fill="auto"/>
            <w:noWrap/>
            <w:vAlign w:val="center"/>
          </w:tcPr>
          <w:p w14:paraId="04B7E60E" w14:textId="77777777" w:rsidR="000A7601" w:rsidRPr="00A02553" w:rsidRDefault="000A7601" w:rsidP="00AB16D0">
            <w:pPr>
              <w:spacing w:after="0" w:line="240" w:lineRule="auto"/>
              <w:jc w:val="center"/>
              <w:rPr>
                <w:rFonts w:ascii="Times New Roman" w:eastAsia="Times New Roman" w:hAnsi="Times New Roman" w:cs="Times New Roman"/>
                <w:i/>
                <w:iCs/>
                <w:color w:val="000000"/>
                <w:lang w:eastAsia="ru-RU"/>
              </w:rPr>
            </w:pPr>
            <w:r>
              <w:rPr>
                <w:rFonts w:ascii="Times New Roman" w:eastAsia="Times New Roman" w:hAnsi="Times New Roman" w:cs="Times New Roman"/>
                <w:i/>
                <w:iCs/>
                <w:color w:val="000000"/>
                <w:lang w:eastAsia="ru-RU"/>
              </w:rPr>
              <w:t>т</w:t>
            </w:r>
            <w:r w:rsidRPr="00A02553">
              <w:rPr>
                <w:rFonts w:ascii="Times New Roman" w:eastAsia="Times New Roman" w:hAnsi="Times New Roman" w:cs="Times New Roman"/>
                <w:i/>
                <w:iCs/>
                <w:color w:val="000000"/>
                <w:lang w:eastAsia="ru-RU"/>
              </w:rPr>
              <w:t>.</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у.</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т</w:t>
            </w:r>
            <w:r>
              <w:rPr>
                <w:rFonts w:ascii="Times New Roman" w:eastAsia="Times New Roman" w:hAnsi="Times New Roman" w:cs="Times New Roman"/>
                <w:i/>
                <w:iCs/>
                <w:color w:val="000000"/>
                <w:lang w:eastAsia="ru-RU"/>
              </w:rPr>
              <w:t>.</w:t>
            </w:r>
          </w:p>
        </w:tc>
        <w:tc>
          <w:tcPr>
            <w:tcW w:w="1560" w:type="dxa"/>
            <w:tcBorders>
              <w:top w:val="nil"/>
              <w:left w:val="nil"/>
              <w:bottom w:val="single" w:sz="4" w:space="0" w:color="auto"/>
              <w:right w:val="single" w:sz="4" w:space="0" w:color="auto"/>
            </w:tcBorders>
            <w:shd w:val="clear" w:color="auto" w:fill="auto"/>
            <w:noWrap/>
            <w:vAlign w:val="center"/>
          </w:tcPr>
          <w:p w14:paraId="1E016667" w14:textId="7C3CD7D8" w:rsidR="000A7601" w:rsidRPr="00213917" w:rsidRDefault="003B1085"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36,34</w:t>
            </w:r>
          </w:p>
        </w:tc>
      </w:tr>
    </w:tbl>
    <w:p w14:paraId="75340D1F" w14:textId="12C27558" w:rsidR="000A7601" w:rsidRPr="00A607AD" w:rsidRDefault="000A7601" w:rsidP="0066464B">
      <w:pPr>
        <w:spacing w:before="120"/>
        <w:rPr>
          <w:rFonts w:ascii="Times New Roman" w:hAnsi="Times New Roman" w:cs="Times New Roman"/>
          <w:highlight w:val="lightGray"/>
          <w:lang w:eastAsia="ru-RU"/>
        </w:rPr>
        <w:sectPr w:rsidR="000A7601" w:rsidRPr="00A607AD" w:rsidSect="004C0BCE">
          <w:type w:val="nextColumn"/>
          <w:pgSz w:w="16838" w:h="11906" w:orient="landscape" w:code="9"/>
          <w:pgMar w:top="1134" w:right="851" w:bottom="1134" w:left="1701" w:header="454" w:footer="454" w:gutter="0"/>
          <w:cols w:space="708"/>
          <w:docGrid w:linePitch="360"/>
        </w:sectPr>
      </w:pPr>
    </w:p>
    <w:p w14:paraId="291468A7" w14:textId="5BCDB104" w:rsidR="0066464B" w:rsidRDefault="000A7601" w:rsidP="0066464B">
      <w:pPr>
        <w:spacing w:after="0" w:line="240" w:lineRule="atLeast"/>
        <w:jc w:val="right"/>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Продолжение таблицы</w:t>
      </w:r>
    </w:p>
    <w:tbl>
      <w:tblPr>
        <w:tblW w:w="14199" w:type="dxa"/>
        <w:tblInd w:w="113" w:type="dxa"/>
        <w:tblLayout w:type="fixed"/>
        <w:tblLook w:val="04A0" w:firstRow="1" w:lastRow="0" w:firstColumn="1" w:lastColumn="0" w:noHBand="0" w:noVBand="1"/>
      </w:tblPr>
      <w:tblGrid>
        <w:gridCol w:w="591"/>
        <w:gridCol w:w="5954"/>
        <w:gridCol w:w="1417"/>
        <w:gridCol w:w="2693"/>
        <w:gridCol w:w="850"/>
        <w:gridCol w:w="1134"/>
        <w:gridCol w:w="1560"/>
      </w:tblGrid>
      <w:tr w:rsidR="000A7601" w:rsidRPr="00213917" w14:paraId="288A9E4C" w14:textId="77777777" w:rsidTr="00AB16D0">
        <w:trPr>
          <w:trHeight w:val="255"/>
          <w:tblHeader/>
        </w:trPr>
        <w:tc>
          <w:tcPr>
            <w:tcW w:w="5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BB2919"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r w:rsidRPr="00213917">
              <w:rPr>
                <w:rFonts w:ascii="Times New Roman" w:eastAsia="Times New Roman" w:hAnsi="Times New Roman" w:cs="Times New Roman"/>
                <w:color w:val="000000"/>
                <w:lang w:eastAsia="ru-RU"/>
              </w:rPr>
              <w:br/>
              <w:t>п/п</w:t>
            </w:r>
          </w:p>
        </w:tc>
        <w:tc>
          <w:tcPr>
            <w:tcW w:w="59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2483E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Наименование мероприятия</w:t>
            </w:r>
          </w:p>
        </w:tc>
        <w:tc>
          <w:tcPr>
            <w:tcW w:w="7654" w:type="dxa"/>
            <w:gridSpan w:val="5"/>
            <w:tcBorders>
              <w:top w:val="single" w:sz="4" w:space="0" w:color="auto"/>
              <w:left w:val="nil"/>
              <w:bottom w:val="single" w:sz="4" w:space="0" w:color="auto"/>
              <w:right w:val="single" w:sz="4" w:space="0" w:color="auto"/>
            </w:tcBorders>
            <w:shd w:val="clear" w:color="auto" w:fill="auto"/>
            <w:vAlign w:val="center"/>
            <w:hideMark/>
          </w:tcPr>
          <w:p w14:paraId="53E58E22" w14:textId="22508109"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202</w:t>
            </w:r>
            <w:r w:rsidR="003B1085">
              <w:rPr>
                <w:rFonts w:ascii="Times New Roman" w:eastAsia="Times New Roman" w:hAnsi="Times New Roman" w:cs="Times New Roman"/>
                <w:color w:val="000000"/>
                <w:lang w:eastAsia="ru-RU"/>
              </w:rPr>
              <w:t>4</w:t>
            </w:r>
            <w:r w:rsidRPr="00213917">
              <w:rPr>
                <w:rFonts w:ascii="Times New Roman" w:eastAsia="Times New Roman" w:hAnsi="Times New Roman" w:cs="Times New Roman"/>
                <w:color w:val="000000"/>
                <w:lang w:eastAsia="ru-RU"/>
              </w:rPr>
              <w:t xml:space="preserve"> год</w:t>
            </w:r>
          </w:p>
        </w:tc>
      </w:tr>
      <w:tr w:rsidR="000A7601" w:rsidRPr="00213917" w14:paraId="11C51FC5" w14:textId="77777777" w:rsidTr="00AB16D0">
        <w:trPr>
          <w:trHeight w:val="558"/>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68E78B52"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15D8AE18"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14:paraId="349B986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Финансовое обеспечение реализации мероприятий</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5031638E"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Экономия топливно-энергетических ресурсов</w:t>
            </w:r>
          </w:p>
        </w:tc>
      </w:tr>
      <w:tr w:rsidR="000A7601" w:rsidRPr="00213917" w14:paraId="092503D1" w14:textId="77777777" w:rsidTr="00AB16D0">
        <w:trPr>
          <w:trHeight w:val="70"/>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52609298"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5DE4BCBD"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B29919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источник</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4C38CD8"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объем, </w:t>
            </w:r>
            <w:r>
              <w:rPr>
                <w:rFonts w:ascii="Times New Roman" w:eastAsia="Times New Roman" w:hAnsi="Times New Roman" w:cs="Times New Roman"/>
                <w:color w:val="000000"/>
                <w:lang w:eastAsia="ru-RU"/>
              </w:rPr>
              <w:t xml:space="preserve">тыс. </w:t>
            </w:r>
            <w:r w:rsidRPr="00213917">
              <w:rPr>
                <w:rFonts w:ascii="Times New Roman" w:eastAsia="Times New Roman" w:hAnsi="Times New Roman" w:cs="Times New Roman"/>
                <w:color w:val="000000"/>
                <w:lang w:eastAsia="ru-RU"/>
              </w:rPr>
              <w:t>руб.</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0CFF3AC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в натуральном выражении</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67D8A07"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в стоимостном выражении, </w:t>
            </w:r>
            <w:r>
              <w:rPr>
                <w:rFonts w:ascii="Times New Roman" w:eastAsia="Times New Roman" w:hAnsi="Times New Roman" w:cs="Times New Roman"/>
                <w:color w:val="000000"/>
                <w:lang w:eastAsia="ru-RU"/>
              </w:rPr>
              <w:t xml:space="preserve">тыс. </w:t>
            </w:r>
            <w:r w:rsidRPr="00213917">
              <w:rPr>
                <w:rFonts w:ascii="Times New Roman" w:eastAsia="Times New Roman" w:hAnsi="Times New Roman" w:cs="Times New Roman"/>
                <w:color w:val="000000"/>
                <w:lang w:eastAsia="ru-RU"/>
              </w:rPr>
              <w:t>руб.</w:t>
            </w:r>
          </w:p>
        </w:tc>
      </w:tr>
      <w:tr w:rsidR="000A7601" w:rsidRPr="00213917" w14:paraId="6756F863" w14:textId="77777777" w:rsidTr="00AB16D0">
        <w:trPr>
          <w:trHeight w:val="76"/>
          <w:tblHeader/>
        </w:trPr>
        <w:tc>
          <w:tcPr>
            <w:tcW w:w="591" w:type="dxa"/>
            <w:vMerge/>
            <w:tcBorders>
              <w:top w:val="single" w:sz="4" w:space="0" w:color="auto"/>
              <w:left w:val="single" w:sz="4" w:space="0" w:color="auto"/>
              <w:bottom w:val="single" w:sz="4" w:space="0" w:color="auto"/>
              <w:right w:val="single" w:sz="4" w:space="0" w:color="auto"/>
            </w:tcBorders>
            <w:vAlign w:val="center"/>
            <w:hideMark/>
          </w:tcPr>
          <w:p w14:paraId="6C101129"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14:paraId="3F6F407D"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2A09D926"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56DC4332"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5B0ABE7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кол-во</w:t>
            </w:r>
          </w:p>
        </w:tc>
        <w:tc>
          <w:tcPr>
            <w:tcW w:w="1134" w:type="dxa"/>
            <w:tcBorders>
              <w:top w:val="nil"/>
              <w:left w:val="nil"/>
              <w:bottom w:val="single" w:sz="4" w:space="0" w:color="auto"/>
              <w:right w:val="single" w:sz="4" w:space="0" w:color="auto"/>
            </w:tcBorders>
            <w:shd w:val="clear" w:color="auto" w:fill="auto"/>
            <w:vAlign w:val="center"/>
            <w:hideMark/>
          </w:tcPr>
          <w:p w14:paraId="4638B065"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ед. изм.</w:t>
            </w:r>
          </w:p>
        </w:tc>
        <w:tc>
          <w:tcPr>
            <w:tcW w:w="1560" w:type="dxa"/>
            <w:vMerge/>
            <w:tcBorders>
              <w:top w:val="nil"/>
              <w:left w:val="single" w:sz="4" w:space="0" w:color="auto"/>
              <w:bottom w:val="single" w:sz="4" w:space="0" w:color="auto"/>
              <w:right w:val="single" w:sz="4" w:space="0" w:color="auto"/>
            </w:tcBorders>
            <w:vAlign w:val="center"/>
            <w:hideMark/>
          </w:tcPr>
          <w:p w14:paraId="07D3E724"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r>
      <w:tr w:rsidR="000A7601" w:rsidRPr="00213917" w14:paraId="74BC8BA8" w14:textId="77777777" w:rsidTr="003B1085">
        <w:trPr>
          <w:trHeight w:val="197"/>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83E388"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Организационно-правовые мероприятия</w:t>
            </w:r>
          </w:p>
        </w:tc>
      </w:tr>
      <w:tr w:rsidR="000A7601" w:rsidRPr="00213917" w14:paraId="18D7032B" w14:textId="77777777" w:rsidTr="00AB16D0">
        <w:trPr>
          <w:trHeight w:val="990"/>
        </w:trPr>
        <w:tc>
          <w:tcPr>
            <w:tcW w:w="591" w:type="dxa"/>
            <w:tcBorders>
              <w:top w:val="nil"/>
              <w:left w:val="single" w:sz="4" w:space="0" w:color="auto"/>
              <w:bottom w:val="single" w:sz="4" w:space="0" w:color="auto"/>
              <w:right w:val="nil"/>
            </w:tcBorders>
            <w:shd w:val="clear" w:color="auto" w:fill="auto"/>
            <w:vAlign w:val="center"/>
            <w:hideMark/>
          </w:tcPr>
          <w:p w14:paraId="00468F2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FDB9"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887647"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422E6260"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880DBE3"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80533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005C804"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79942BB0" w14:textId="77777777" w:rsidTr="003B1085">
        <w:trPr>
          <w:trHeight w:val="641"/>
        </w:trPr>
        <w:tc>
          <w:tcPr>
            <w:tcW w:w="591" w:type="dxa"/>
            <w:tcBorders>
              <w:top w:val="nil"/>
              <w:left w:val="single" w:sz="4" w:space="0" w:color="auto"/>
              <w:bottom w:val="single" w:sz="4" w:space="0" w:color="auto"/>
              <w:right w:val="nil"/>
            </w:tcBorders>
            <w:shd w:val="clear" w:color="auto" w:fill="auto"/>
            <w:vAlign w:val="center"/>
            <w:hideMark/>
          </w:tcPr>
          <w:p w14:paraId="0BA1479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54328F8"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Информационная поддержка политики энергосбережения (участие в конференциях, выставках и семинарах по энергосбережению)</w:t>
            </w:r>
          </w:p>
        </w:tc>
        <w:tc>
          <w:tcPr>
            <w:tcW w:w="1417" w:type="dxa"/>
            <w:tcBorders>
              <w:top w:val="nil"/>
              <w:left w:val="nil"/>
              <w:bottom w:val="single" w:sz="4" w:space="0" w:color="auto"/>
              <w:right w:val="single" w:sz="4" w:space="0" w:color="auto"/>
            </w:tcBorders>
            <w:shd w:val="clear" w:color="auto" w:fill="auto"/>
            <w:vAlign w:val="center"/>
            <w:hideMark/>
          </w:tcPr>
          <w:p w14:paraId="3C877AC6"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hideMark/>
          </w:tcPr>
          <w:p w14:paraId="347DDF1D"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hideMark/>
          </w:tcPr>
          <w:p w14:paraId="5BE5259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00DEF0D7"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14:paraId="03CA0E53"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15089539" w14:textId="77777777" w:rsidTr="003B1085">
        <w:trPr>
          <w:trHeight w:val="723"/>
        </w:trPr>
        <w:tc>
          <w:tcPr>
            <w:tcW w:w="591" w:type="dxa"/>
            <w:tcBorders>
              <w:top w:val="nil"/>
              <w:left w:val="single" w:sz="4" w:space="0" w:color="auto"/>
              <w:bottom w:val="single" w:sz="4" w:space="0" w:color="auto"/>
              <w:right w:val="nil"/>
            </w:tcBorders>
            <w:shd w:val="clear" w:color="auto" w:fill="auto"/>
            <w:vAlign w:val="center"/>
          </w:tcPr>
          <w:p w14:paraId="445D0AB6"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954" w:type="dxa"/>
            <w:tcBorders>
              <w:top w:val="nil"/>
              <w:left w:val="single" w:sz="4" w:space="0" w:color="auto"/>
              <w:bottom w:val="single" w:sz="4" w:space="0" w:color="auto"/>
              <w:right w:val="single" w:sz="4" w:space="0" w:color="auto"/>
            </w:tcBorders>
            <w:shd w:val="clear" w:color="auto" w:fill="auto"/>
            <w:vAlign w:val="center"/>
          </w:tcPr>
          <w:p w14:paraId="4070C7CD"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Сбор и размещение сведений об энергосбережении и повышении энергетической эффективности в модуле ГИС "Энергоэффективность"</w:t>
            </w:r>
          </w:p>
        </w:tc>
        <w:tc>
          <w:tcPr>
            <w:tcW w:w="1417" w:type="dxa"/>
            <w:tcBorders>
              <w:top w:val="nil"/>
              <w:left w:val="nil"/>
              <w:bottom w:val="single" w:sz="4" w:space="0" w:color="auto"/>
              <w:right w:val="single" w:sz="4" w:space="0" w:color="auto"/>
            </w:tcBorders>
            <w:shd w:val="clear" w:color="auto" w:fill="auto"/>
            <w:vAlign w:val="center"/>
          </w:tcPr>
          <w:p w14:paraId="41ADDB97"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tcPr>
          <w:p w14:paraId="45CDFAB5"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tcPr>
          <w:p w14:paraId="0A17DD34"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508DD98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tcPr>
          <w:p w14:paraId="6CDDD385"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1E195B9C" w14:textId="77777777" w:rsidTr="003B1085">
        <w:trPr>
          <w:trHeight w:val="251"/>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5516196"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Технические мероприятия</w:t>
            </w:r>
          </w:p>
        </w:tc>
      </w:tr>
      <w:tr w:rsidR="000A7601" w:rsidRPr="00A607AD" w14:paraId="0AB4E63F" w14:textId="77777777" w:rsidTr="00AB16D0">
        <w:trPr>
          <w:trHeight w:val="407"/>
        </w:trPr>
        <w:tc>
          <w:tcPr>
            <w:tcW w:w="591" w:type="dxa"/>
            <w:tcBorders>
              <w:top w:val="nil"/>
              <w:left w:val="single" w:sz="4" w:space="0" w:color="auto"/>
              <w:bottom w:val="single" w:sz="4" w:space="0" w:color="auto"/>
              <w:right w:val="single" w:sz="4" w:space="0" w:color="auto"/>
            </w:tcBorders>
            <w:shd w:val="clear" w:color="auto" w:fill="auto"/>
            <w:vAlign w:val="center"/>
          </w:tcPr>
          <w:p w14:paraId="4DDC3847"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954" w:type="dxa"/>
            <w:tcBorders>
              <w:top w:val="single" w:sz="4" w:space="0" w:color="auto"/>
              <w:left w:val="single" w:sz="4" w:space="0" w:color="auto"/>
              <w:bottom w:val="single" w:sz="4" w:space="0" w:color="auto"/>
              <w:right w:val="single" w:sz="4" w:space="0" w:color="auto"/>
            </w:tcBorders>
            <w:vAlign w:val="center"/>
          </w:tcPr>
          <w:p w14:paraId="1467D602"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1B1661">
              <w:rPr>
                <w:rFonts w:ascii="Times New Roman" w:eastAsia="Times New Roman" w:hAnsi="Times New Roman" w:cs="Times New Roman"/>
                <w:color w:val="000000"/>
                <w:lang w:eastAsia="ru-RU"/>
              </w:rPr>
              <w:t xml:space="preserve">Внедрение эффективных систем освещения (замена </w:t>
            </w:r>
            <w:r>
              <w:rPr>
                <w:rFonts w:ascii="Times New Roman" w:eastAsia="Times New Roman" w:hAnsi="Times New Roman" w:cs="Times New Roman"/>
                <w:color w:val="000000"/>
                <w:lang w:eastAsia="ru-RU"/>
              </w:rPr>
              <w:t xml:space="preserve">в светильниках </w:t>
            </w:r>
            <w:r w:rsidRPr="001B1661">
              <w:rPr>
                <w:rFonts w:ascii="Times New Roman" w:hAnsi="Times New Roman" w:cs="Times New Roman"/>
              </w:rPr>
              <w:t xml:space="preserve">люминесцентных источников света на светодиодные </w:t>
            </w:r>
            <w:r>
              <w:rPr>
                <w:rFonts w:ascii="Times New Roman" w:hAnsi="Times New Roman" w:cs="Times New Roman"/>
              </w:rPr>
              <w:t xml:space="preserve">лампы в </w:t>
            </w:r>
            <w:r w:rsidRPr="000376AB">
              <w:rPr>
                <w:rFonts w:ascii="Times New Roman" w:hAnsi="Times New Roman" w:cs="Times New Roman"/>
              </w:rPr>
              <w:t xml:space="preserve">количестве </w:t>
            </w:r>
            <w:r>
              <w:rPr>
                <w:rFonts w:ascii="Times New Roman" w:hAnsi="Times New Roman" w:cs="Times New Roman"/>
              </w:rPr>
              <w:t>72</w:t>
            </w:r>
            <w:r w:rsidRPr="000376AB">
              <w:rPr>
                <w:rFonts w:ascii="Times New Roman" w:hAnsi="Times New Roman" w:cs="Times New Roman"/>
              </w:rPr>
              <w:t xml:space="preserve"> </w:t>
            </w:r>
            <w:r>
              <w:rPr>
                <w:rFonts w:ascii="Times New Roman" w:hAnsi="Times New Roman" w:cs="Times New Roman"/>
              </w:rPr>
              <w:t>ш</w:t>
            </w:r>
            <w:r w:rsidRPr="000376AB">
              <w:rPr>
                <w:rFonts w:ascii="Times New Roman" w:hAnsi="Times New Roman" w:cs="Times New Roman"/>
              </w:rPr>
              <w:t>т.; ламп накаливания – 2</w:t>
            </w:r>
            <w:r>
              <w:rPr>
                <w:rFonts w:ascii="Times New Roman" w:hAnsi="Times New Roman" w:cs="Times New Roman"/>
              </w:rPr>
              <w:t>4</w:t>
            </w:r>
            <w:r w:rsidRPr="000376AB">
              <w:rPr>
                <w:rFonts w:ascii="Times New Roman" w:hAnsi="Times New Roman" w:cs="Times New Roman"/>
              </w:rPr>
              <w:t xml:space="preserve"> шт.)</w:t>
            </w:r>
          </w:p>
        </w:tc>
        <w:tc>
          <w:tcPr>
            <w:tcW w:w="1417" w:type="dxa"/>
            <w:tcBorders>
              <w:top w:val="single" w:sz="4" w:space="0" w:color="auto"/>
              <w:left w:val="nil"/>
              <w:bottom w:val="single" w:sz="4" w:space="0" w:color="auto"/>
              <w:right w:val="single" w:sz="4" w:space="0" w:color="auto"/>
            </w:tcBorders>
            <w:shd w:val="clear" w:color="auto" w:fill="auto"/>
            <w:vAlign w:val="center"/>
          </w:tcPr>
          <w:p w14:paraId="6E89D8E0"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3951F486" w14:textId="027741BA" w:rsidR="000A7601" w:rsidRPr="00213917" w:rsidRDefault="000A4594"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9,43</w:t>
            </w:r>
          </w:p>
        </w:tc>
        <w:tc>
          <w:tcPr>
            <w:tcW w:w="850" w:type="dxa"/>
            <w:tcBorders>
              <w:top w:val="nil"/>
              <w:left w:val="nil"/>
              <w:bottom w:val="single" w:sz="4" w:space="0" w:color="auto"/>
              <w:right w:val="single" w:sz="4" w:space="0" w:color="auto"/>
            </w:tcBorders>
            <w:shd w:val="clear" w:color="auto" w:fill="auto"/>
            <w:vAlign w:val="center"/>
          </w:tcPr>
          <w:p w14:paraId="181E88EE" w14:textId="14F975A0" w:rsidR="000A7601" w:rsidRPr="00213917" w:rsidRDefault="000A4594"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4,82</w:t>
            </w:r>
          </w:p>
        </w:tc>
        <w:tc>
          <w:tcPr>
            <w:tcW w:w="1134" w:type="dxa"/>
            <w:tcBorders>
              <w:top w:val="nil"/>
              <w:left w:val="nil"/>
              <w:bottom w:val="single" w:sz="4" w:space="0" w:color="auto"/>
              <w:right w:val="single" w:sz="4" w:space="0" w:color="auto"/>
            </w:tcBorders>
            <w:shd w:val="clear" w:color="auto" w:fill="auto"/>
            <w:vAlign w:val="center"/>
          </w:tcPr>
          <w:p w14:paraId="6677DA8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тыс. кВт*ч</w:t>
            </w:r>
          </w:p>
        </w:tc>
        <w:tc>
          <w:tcPr>
            <w:tcW w:w="1560" w:type="dxa"/>
            <w:tcBorders>
              <w:top w:val="single" w:sz="4" w:space="0" w:color="auto"/>
              <w:left w:val="nil"/>
              <w:bottom w:val="single" w:sz="4" w:space="0" w:color="auto"/>
              <w:right w:val="single" w:sz="4" w:space="0" w:color="auto"/>
            </w:tcBorders>
            <w:shd w:val="clear" w:color="auto" w:fill="auto"/>
            <w:vAlign w:val="center"/>
          </w:tcPr>
          <w:p w14:paraId="1F07D64C" w14:textId="4ED9EB27" w:rsidR="000A7601" w:rsidRPr="00213917" w:rsidRDefault="000A4594"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47,65</w:t>
            </w:r>
          </w:p>
        </w:tc>
      </w:tr>
      <w:tr w:rsidR="000A7601" w:rsidRPr="00A607AD" w14:paraId="39023929" w14:textId="77777777" w:rsidTr="003B1085">
        <w:trPr>
          <w:trHeight w:val="370"/>
        </w:trPr>
        <w:tc>
          <w:tcPr>
            <w:tcW w:w="591" w:type="dxa"/>
            <w:tcBorders>
              <w:top w:val="nil"/>
              <w:left w:val="single" w:sz="4" w:space="0" w:color="auto"/>
              <w:bottom w:val="single" w:sz="4" w:space="0" w:color="auto"/>
              <w:right w:val="single" w:sz="4" w:space="0" w:color="auto"/>
            </w:tcBorders>
            <w:shd w:val="clear" w:color="auto" w:fill="auto"/>
            <w:vAlign w:val="center"/>
          </w:tcPr>
          <w:p w14:paraId="58F1C10C"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5954" w:type="dxa"/>
            <w:tcBorders>
              <w:top w:val="single" w:sz="4" w:space="0" w:color="auto"/>
              <w:left w:val="single" w:sz="4" w:space="0" w:color="auto"/>
              <w:bottom w:val="single" w:sz="4" w:space="0" w:color="auto"/>
              <w:right w:val="single" w:sz="4" w:space="0" w:color="auto"/>
            </w:tcBorders>
            <w:vAlign w:val="center"/>
          </w:tcPr>
          <w:p w14:paraId="4D87D21C" w14:textId="77777777" w:rsidR="000A7601" w:rsidRPr="009C60C4" w:rsidRDefault="000A7601" w:rsidP="00AB16D0">
            <w:pPr>
              <w:shd w:val="clear" w:color="auto" w:fill="FFFFFF" w:themeFill="background1"/>
              <w:spacing w:after="0" w:line="240" w:lineRule="auto"/>
              <w:rPr>
                <w:rFonts w:ascii="Times New Roman" w:eastAsia="Times New Roman" w:hAnsi="Times New Roman" w:cs="Times New Roman"/>
                <w:color w:val="000000"/>
                <w:shd w:val="clear" w:color="auto" w:fill="B2A1C7" w:themeFill="accent4" w:themeFillTint="99"/>
                <w:lang w:eastAsia="ru-RU"/>
              </w:rPr>
            </w:pPr>
            <w:r>
              <w:rPr>
                <w:rFonts w:ascii="Times New Roman" w:eastAsia="Times New Roman" w:hAnsi="Times New Roman" w:cs="Times New Roman"/>
                <w:color w:val="000000"/>
                <w:lang w:eastAsia="ru-RU"/>
              </w:rPr>
              <w:t>Промывка радиаторов отопления</w:t>
            </w:r>
          </w:p>
        </w:tc>
        <w:tc>
          <w:tcPr>
            <w:tcW w:w="1417" w:type="dxa"/>
            <w:tcBorders>
              <w:top w:val="single" w:sz="4" w:space="0" w:color="auto"/>
              <w:left w:val="nil"/>
              <w:bottom w:val="single" w:sz="4" w:space="0" w:color="auto"/>
              <w:right w:val="single" w:sz="4" w:space="0" w:color="auto"/>
            </w:tcBorders>
            <w:shd w:val="clear" w:color="auto" w:fill="auto"/>
            <w:vAlign w:val="center"/>
          </w:tcPr>
          <w:p w14:paraId="6E945376"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4B52C729" w14:textId="627B0883" w:rsidR="000A7601" w:rsidRDefault="000A4594"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70,87</w:t>
            </w:r>
          </w:p>
        </w:tc>
        <w:tc>
          <w:tcPr>
            <w:tcW w:w="850" w:type="dxa"/>
            <w:tcBorders>
              <w:top w:val="nil"/>
              <w:left w:val="nil"/>
              <w:bottom w:val="single" w:sz="4" w:space="0" w:color="auto"/>
              <w:right w:val="single" w:sz="4" w:space="0" w:color="auto"/>
            </w:tcBorders>
            <w:shd w:val="clear" w:color="auto" w:fill="auto"/>
            <w:vAlign w:val="center"/>
          </w:tcPr>
          <w:p w14:paraId="634B1D57" w14:textId="77777777" w:rsidR="000A7601" w:rsidRDefault="000A4594"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0,32</w:t>
            </w:r>
          </w:p>
          <w:p w14:paraId="41AF3BF2" w14:textId="7D549400" w:rsidR="000A4594" w:rsidRDefault="000A4594"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9,14</w:t>
            </w:r>
          </w:p>
        </w:tc>
        <w:tc>
          <w:tcPr>
            <w:tcW w:w="1134" w:type="dxa"/>
            <w:tcBorders>
              <w:top w:val="nil"/>
              <w:left w:val="nil"/>
              <w:bottom w:val="single" w:sz="4" w:space="0" w:color="auto"/>
              <w:right w:val="single" w:sz="4" w:space="0" w:color="auto"/>
            </w:tcBorders>
            <w:shd w:val="clear" w:color="auto" w:fill="auto"/>
            <w:vAlign w:val="center"/>
          </w:tcPr>
          <w:p w14:paraId="7A9B9AC3"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тыс. кВт*ч</w:t>
            </w:r>
          </w:p>
          <w:p w14:paraId="3E8D219A" w14:textId="77777777" w:rsidR="000A7601" w:rsidRP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vertAlign w:val="superscript"/>
                <w:lang w:eastAsia="ru-RU"/>
              </w:rPr>
            </w:pPr>
            <w:r>
              <w:rPr>
                <w:rFonts w:ascii="Times New Roman" w:eastAsia="Times New Roman" w:hAnsi="Times New Roman" w:cs="Times New Roman"/>
                <w:color w:val="000000"/>
                <w:lang w:eastAsia="ru-RU"/>
              </w:rPr>
              <w:t>м</w:t>
            </w:r>
            <w:r>
              <w:rPr>
                <w:rFonts w:ascii="Times New Roman" w:eastAsia="Times New Roman" w:hAnsi="Times New Roman" w:cs="Times New Roman"/>
                <w:color w:val="000000"/>
                <w:vertAlign w:val="superscript"/>
                <w:lang w:eastAsia="ru-RU"/>
              </w:rPr>
              <w:t>3</w:t>
            </w:r>
          </w:p>
        </w:tc>
        <w:tc>
          <w:tcPr>
            <w:tcW w:w="1560" w:type="dxa"/>
            <w:tcBorders>
              <w:top w:val="single" w:sz="4" w:space="0" w:color="auto"/>
              <w:left w:val="nil"/>
              <w:bottom w:val="single" w:sz="4" w:space="0" w:color="auto"/>
              <w:right w:val="single" w:sz="4" w:space="0" w:color="auto"/>
            </w:tcBorders>
            <w:shd w:val="clear" w:color="auto" w:fill="auto"/>
            <w:vAlign w:val="center"/>
          </w:tcPr>
          <w:p w14:paraId="1ED36F29" w14:textId="788A88E2" w:rsidR="000A7601" w:rsidRDefault="000A4594"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r w:rsidR="0032524E">
              <w:rPr>
                <w:rFonts w:ascii="Times New Roman" w:eastAsia="Times New Roman" w:hAnsi="Times New Roman" w:cs="Times New Roman"/>
                <w:color w:val="000000"/>
                <w:lang w:eastAsia="ru-RU"/>
              </w:rPr>
              <w:t>9</w:t>
            </w:r>
          </w:p>
          <w:p w14:paraId="474EE70A" w14:textId="1E278FC8" w:rsidR="000A4594" w:rsidRDefault="000A4594"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57,31</w:t>
            </w:r>
          </w:p>
        </w:tc>
      </w:tr>
      <w:tr w:rsidR="000A7601" w:rsidRPr="00A607AD" w14:paraId="118222F2" w14:textId="77777777" w:rsidTr="003B1085">
        <w:trPr>
          <w:trHeight w:val="324"/>
        </w:trPr>
        <w:tc>
          <w:tcPr>
            <w:tcW w:w="65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9B29" w14:textId="77777777" w:rsidR="000A7601" w:rsidRPr="00213917" w:rsidRDefault="000A7601" w:rsidP="00AB16D0">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w:t>
            </w:r>
            <w:r>
              <w:rPr>
                <w:rFonts w:ascii="Times New Roman" w:eastAsia="Times New Roman" w:hAnsi="Times New Roman" w:cs="Times New Roman"/>
                <w:i/>
                <w:iCs/>
                <w:color w:val="000000"/>
                <w:lang w:eastAsia="ru-RU"/>
              </w:rPr>
              <w:t>Всего</w:t>
            </w:r>
            <w:r w:rsidRPr="00213917">
              <w:rPr>
                <w:rFonts w:ascii="Times New Roman" w:eastAsia="Times New Roman" w:hAnsi="Times New Roman" w:cs="Times New Roman"/>
                <w:i/>
                <w:iCs/>
                <w:color w:val="000000"/>
                <w:lang w:eastAsia="ru-RU"/>
              </w:rPr>
              <w:t xml:space="preserve"> </w:t>
            </w:r>
            <w:r>
              <w:rPr>
                <w:rFonts w:ascii="Times New Roman" w:eastAsia="Times New Roman" w:hAnsi="Times New Roman" w:cs="Times New Roman"/>
                <w:i/>
                <w:iCs/>
                <w:color w:val="000000"/>
                <w:lang w:eastAsia="ru-RU"/>
              </w:rPr>
              <w:t xml:space="preserve">по </w:t>
            </w:r>
            <w:r w:rsidRPr="00213917">
              <w:rPr>
                <w:rFonts w:ascii="Times New Roman" w:eastAsia="Times New Roman" w:hAnsi="Times New Roman" w:cs="Times New Roman"/>
                <w:i/>
                <w:iCs/>
                <w:color w:val="000000"/>
                <w:lang w:eastAsia="ru-RU"/>
              </w:rPr>
              <w:t>мероприяти</w:t>
            </w:r>
            <w:r>
              <w:rPr>
                <w:rFonts w:ascii="Times New Roman" w:eastAsia="Times New Roman" w:hAnsi="Times New Roman" w:cs="Times New Roman"/>
                <w:i/>
                <w:iCs/>
                <w:color w:val="000000"/>
                <w:lang w:eastAsia="ru-RU"/>
              </w:rPr>
              <w:t>ям</w:t>
            </w:r>
            <w:r w:rsidRPr="00213917">
              <w:rPr>
                <w:rFonts w:ascii="Times New Roman" w:eastAsia="Times New Roman" w:hAnsi="Times New Roman" w:cs="Times New Roman"/>
                <w:i/>
                <w:iCs/>
                <w:color w:val="000000"/>
                <w:lang w:eastAsia="ru-RU"/>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CE82F64" w14:textId="77777777" w:rsidR="000A7601" w:rsidRPr="00213917" w:rsidRDefault="000A7601" w:rsidP="00AB16D0">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6ECB58" w14:textId="0D3E9682" w:rsidR="000A7601" w:rsidRPr="00213917" w:rsidRDefault="000A4594"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80,30</w:t>
            </w:r>
          </w:p>
        </w:tc>
        <w:tc>
          <w:tcPr>
            <w:tcW w:w="850" w:type="dxa"/>
            <w:tcBorders>
              <w:top w:val="nil"/>
              <w:left w:val="nil"/>
              <w:bottom w:val="single" w:sz="4" w:space="0" w:color="auto"/>
              <w:right w:val="single" w:sz="4" w:space="0" w:color="auto"/>
            </w:tcBorders>
            <w:shd w:val="clear" w:color="auto" w:fill="auto"/>
            <w:noWrap/>
            <w:vAlign w:val="center"/>
          </w:tcPr>
          <w:p w14:paraId="4F7BDBC4" w14:textId="6FDBE1C6" w:rsidR="000A7601" w:rsidRPr="00213917" w:rsidRDefault="000A4594"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11,18</w:t>
            </w:r>
          </w:p>
        </w:tc>
        <w:tc>
          <w:tcPr>
            <w:tcW w:w="1134" w:type="dxa"/>
            <w:tcBorders>
              <w:top w:val="nil"/>
              <w:left w:val="nil"/>
              <w:bottom w:val="single" w:sz="4" w:space="0" w:color="auto"/>
              <w:right w:val="single" w:sz="4" w:space="0" w:color="auto"/>
            </w:tcBorders>
            <w:shd w:val="clear" w:color="auto" w:fill="auto"/>
            <w:noWrap/>
            <w:vAlign w:val="center"/>
          </w:tcPr>
          <w:p w14:paraId="5DAABE26" w14:textId="77777777" w:rsidR="000A7601" w:rsidRPr="00A02553" w:rsidRDefault="000A7601" w:rsidP="00AB16D0">
            <w:pPr>
              <w:spacing w:after="0" w:line="240" w:lineRule="auto"/>
              <w:jc w:val="center"/>
              <w:rPr>
                <w:rFonts w:ascii="Times New Roman" w:eastAsia="Times New Roman" w:hAnsi="Times New Roman" w:cs="Times New Roman"/>
                <w:i/>
                <w:iCs/>
                <w:color w:val="000000"/>
                <w:lang w:eastAsia="ru-RU"/>
              </w:rPr>
            </w:pPr>
            <w:r>
              <w:rPr>
                <w:rFonts w:ascii="Times New Roman" w:eastAsia="Times New Roman" w:hAnsi="Times New Roman" w:cs="Times New Roman"/>
                <w:i/>
                <w:iCs/>
                <w:color w:val="000000"/>
                <w:lang w:eastAsia="ru-RU"/>
              </w:rPr>
              <w:t>т</w:t>
            </w:r>
            <w:r w:rsidRPr="00A02553">
              <w:rPr>
                <w:rFonts w:ascii="Times New Roman" w:eastAsia="Times New Roman" w:hAnsi="Times New Roman" w:cs="Times New Roman"/>
                <w:i/>
                <w:iCs/>
                <w:color w:val="000000"/>
                <w:lang w:eastAsia="ru-RU"/>
              </w:rPr>
              <w:t>.</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у.</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т</w:t>
            </w:r>
            <w:r>
              <w:rPr>
                <w:rFonts w:ascii="Times New Roman" w:eastAsia="Times New Roman" w:hAnsi="Times New Roman" w:cs="Times New Roman"/>
                <w:i/>
                <w:iCs/>
                <w:color w:val="000000"/>
                <w:lang w:eastAsia="ru-RU"/>
              </w:rPr>
              <w:t>.</w:t>
            </w:r>
          </w:p>
        </w:tc>
        <w:tc>
          <w:tcPr>
            <w:tcW w:w="1560" w:type="dxa"/>
            <w:tcBorders>
              <w:top w:val="nil"/>
              <w:left w:val="nil"/>
              <w:bottom w:val="single" w:sz="4" w:space="0" w:color="auto"/>
              <w:right w:val="single" w:sz="4" w:space="0" w:color="auto"/>
            </w:tcBorders>
            <w:shd w:val="clear" w:color="auto" w:fill="auto"/>
            <w:noWrap/>
            <w:vAlign w:val="center"/>
          </w:tcPr>
          <w:p w14:paraId="7A4DB0BC" w14:textId="5411C691" w:rsidR="000A7601" w:rsidRPr="00213917" w:rsidRDefault="000A4594"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108,1</w:t>
            </w:r>
            <w:r w:rsidR="0032524E">
              <w:rPr>
                <w:rFonts w:ascii="Times New Roman" w:eastAsia="Times New Roman" w:hAnsi="Times New Roman" w:cs="Times New Roman"/>
                <w:color w:val="000000"/>
                <w:lang w:eastAsia="ru-RU"/>
              </w:rPr>
              <w:t>5</w:t>
            </w:r>
          </w:p>
        </w:tc>
      </w:tr>
    </w:tbl>
    <w:p w14:paraId="7D0CC3A9" w14:textId="48836120" w:rsidR="000A7601" w:rsidRDefault="000A7601" w:rsidP="0066464B">
      <w:pPr>
        <w:spacing w:after="0" w:line="240" w:lineRule="atLeast"/>
        <w:jc w:val="right"/>
        <w:rPr>
          <w:rFonts w:ascii="Times New Roman" w:hAnsi="Times New Roman" w:cs="Times New Roman"/>
          <w:sz w:val="26"/>
          <w:szCs w:val="26"/>
          <w:lang w:eastAsia="ru-RU"/>
        </w:rPr>
      </w:pPr>
    </w:p>
    <w:p w14:paraId="7331DFD7" w14:textId="5B65256D" w:rsidR="000A7601" w:rsidRDefault="000A7601" w:rsidP="0066464B">
      <w:pPr>
        <w:spacing w:after="0" w:line="240" w:lineRule="atLeast"/>
        <w:jc w:val="right"/>
        <w:rPr>
          <w:rFonts w:ascii="Times New Roman" w:hAnsi="Times New Roman" w:cs="Times New Roman"/>
          <w:sz w:val="26"/>
          <w:szCs w:val="26"/>
          <w:lang w:eastAsia="ru-RU"/>
        </w:rPr>
      </w:pPr>
    </w:p>
    <w:p w14:paraId="5259BD35" w14:textId="721F75BD" w:rsidR="000A7601" w:rsidRDefault="000A7601" w:rsidP="0066464B">
      <w:pPr>
        <w:spacing w:after="0" w:line="240" w:lineRule="atLeast"/>
        <w:jc w:val="right"/>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Продолжение таблицы</w:t>
      </w:r>
    </w:p>
    <w:tbl>
      <w:tblPr>
        <w:tblW w:w="14199" w:type="dxa"/>
        <w:tblInd w:w="113" w:type="dxa"/>
        <w:tblLayout w:type="fixed"/>
        <w:tblLook w:val="04A0" w:firstRow="1" w:lastRow="0" w:firstColumn="1" w:lastColumn="0" w:noHBand="0" w:noVBand="1"/>
      </w:tblPr>
      <w:tblGrid>
        <w:gridCol w:w="591"/>
        <w:gridCol w:w="5954"/>
        <w:gridCol w:w="1417"/>
        <w:gridCol w:w="2693"/>
        <w:gridCol w:w="850"/>
        <w:gridCol w:w="1134"/>
        <w:gridCol w:w="1560"/>
      </w:tblGrid>
      <w:tr w:rsidR="000A7601" w:rsidRPr="00213917" w14:paraId="08E2B871" w14:textId="77777777" w:rsidTr="00AB16D0">
        <w:trPr>
          <w:trHeight w:val="255"/>
          <w:tblHeader/>
        </w:trPr>
        <w:tc>
          <w:tcPr>
            <w:tcW w:w="5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2ED11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r w:rsidRPr="00213917">
              <w:rPr>
                <w:rFonts w:ascii="Times New Roman" w:eastAsia="Times New Roman" w:hAnsi="Times New Roman" w:cs="Times New Roman"/>
                <w:color w:val="000000"/>
                <w:lang w:eastAsia="ru-RU"/>
              </w:rPr>
              <w:br/>
              <w:t>п/п</w:t>
            </w:r>
          </w:p>
        </w:tc>
        <w:tc>
          <w:tcPr>
            <w:tcW w:w="59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18AA1C"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Наименование мероприятия</w:t>
            </w:r>
          </w:p>
        </w:tc>
        <w:tc>
          <w:tcPr>
            <w:tcW w:w="7654" w:type="dxa"/>
            <w:gridSpan w:val="5"/>
            <w:tcBorders>
              <w:top w:val="single" w:sz="4" w:space="0" w:color="auto"/>
              <w:left w:val="nil"/>
              <w:bottom w:val="single" w:sz="4" w:space="0" w:color="auto"/>
              <w:right w:val="single" w:sz="4" w:space="0" w:color="auto"/>
            </w:tcBorders>
            <w:shd w:val="clear" w:color="auto" w:fill="auto"/>
            <w:vAlign w:val="center"/>
            <w:hideMark/>
          </w:tcPr>
          <w:p w14:paraId="0842E1F2" w14:textId="321FB1AD"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202</w:t>
            </w:r>
            <w:r w:rsidR="003B1085">
              <w:rPr>
                <w:rFonts w:ascii="Times New Roman" w:eastAsia="Times New Roman" w:hAnsi="Times New Roman" w:cs="Times New Roman"/>
                <w:color w:val="000000"/>
                <w:lang w:eastAsia="ru-RU"/>
              </w:rPr>
              <w:t>5</w:t>
            </w:r>
            <w:r w:rsidRPr="00213917">
              <w:rPr>
                <w:rFonts w:ascii="Times New Roman" w:eastAsia="Times New Roman" w:hAnsi="Times New Roman" w:cs="Times New Roman"/>
                <w:color w:val="000000"/>
                <w:lang w:eastAsia="ru-RU"/>
              </w:rPr>
              <w:t xml:space="preserve"> год</w:t>
            </w:r>
          </w:p>
        </w:tc>
      </w:tr>
      <w:tr w:rsidR="000A7601" w:rsidRPr="00213917" w14:paraId="4789CC4B" w14:textId="77777777" w:rsidTr="00AB16D0">
        <w:trPr>
          <w:trHeight w:val="558"/>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7CCA6B03"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7C78597B"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14:paraId="300DCC94"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Финансовое обеспечение реализации мероприятий</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1C6E1E36"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Экономия топливно-энергетических ресурсов</w:t>
            </w:r>
          </w:p>
        </w:tc>
      </w:tr>
      <w:tr w:rsidR="000A7601" w:rsidRPr="00213917" w14:paraId="091C4F77" w14:textId="77777777" w:rsidTr="00AB16D0">
        <w:trPr>
          <w:trHeight w:val="70"/>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0C6F2873"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1F6F7708"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2362AAD"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источник</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430FEE3D"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объем, </w:t>
            </w:r>
            <w:r>
              <w:rPr>
                <w:rFonts w:ascii="Times New Roman" w:eastAsia="Times New Roman" w:hAnsi="Times New Roman" w:cs="Times New Roman"/>
                <w:color w:val="000000"/>
                <w:lang w:eastAsia="ru-RU"/>
              </w:rPr>
              <w:t xml:space="preserve">тыс. </w:t>
            </w:r>
            <w:r w:rsidRPr="00213917">
              <w:rPr>
                <w:rFonts w:ascii="Times New Roman" w:eastAsia="Times New Roman" w:hAnsi="Times New Roman" w:cs="Times New Roman"/>
                <w:color w:val="000000"/>
                <w:lang w:eastAsia="ru-RU"/>
              </w:rPr>
              <w:t>руб.</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55336743"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в натуральном выражении</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00D4BA9"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в стоимостном выражении, </w:t>
            </w:r>
            <w:r>
              <w:rPr>
                <w:rFonts w:ascii="Times New Roman" w:eastAsia="Times New Roman" w:hAnsi="Times New Roman" w:cs="Times New Roman"/>
                <w:color w:val="000000"/>
                <w:lang w:eastAsia="ru-RU"/>
              </w:rPr>
              <w:t xml:space="preserve">тыс. </w:t>
            </w:r>
            <w:r w:rsidRPr="00213917">
              <w:rPr>
                <w:rFonts w:ascii="Times New Roman" w:eastAsia="Times New Roman" w:hAnsi="Times New Roman" w:cs="Times New Roman"/>
                <w:color w:val="000000"/>
                <w:lang w:eastAsia="ru-RU"/>
              </w:rPr>
              <w:t>руб.</w:t>
            </w:r>
          </w:p>
        </w:tc>
      </w:tr>
      <w:tr w:rsidR="000A7601" w:rsidRPr="00213917" w14:paraId="7DC0C3CA" w14:textId="77777777" w:rsidTr="00AB16D0">
        <w:trPr>
          <w:trHeight w:val="76"/>
          <w:tblHeader/>
        </w:trPr>
        <w:tc>
          <w:tcPr>
            <w:tcW w:w="591" w:type="dxa"/>
            <w:vMerge/>
            <w:tcBorders>
              <w:top w:val="single" w:sz="4" w:space="0" w:color="auto"/>
              <w:left w:val="single" w:sz="4" w:space="0" w:color="auto"/>
              <w:bottom w:val="single" w:sz="4" w:space="0" w:color="auto"/>
              <w:right w:val="single" w:sz="4" w:space="0" w:color="auto"/>
            </w:tcBorders>
            <w:vAlign w:val="center"/>
            <w:hideMark/>
          </w:tcPr>
          <w:p w14:paraId="1E213D22"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14:paraId="7C32FDF7"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4B45EAE9"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5451C1FD"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5F8BDC7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кол-во</w:t>
            </w:r>
          </w:p>
        </w:tc>
        <w:tc>
          <w:tcPr>
            <w:tcW w:w="1134" w:type="dxa"/>
            <w:tcBorders>
              <w:top w:val="nil"/>
              <w:left w:val="nil"/>
              <w:bottom w:val="single" w:sz="4" w:space="0" w:color="auto"/>
              <w:right w:val="single" w:sz="4" w:space="0" w:color="auto"/>
            </w:tcBorders>
            <w:shd w:val="clear" w:color="auto" w:fill="auto"/>
            <w:vAlign w:val="center"/>
            <w:hideMark/>
          </w:tcPr>
          <w:p w14:paraId="13961ECC"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ед. изм.</w:t>
            </w:r>
          </w:p>
        </w:tc>
        <w:tc>
          <w:tcPr>
            <w:tcW w:w="1560" w:type="dxa"/>
            <w:vMerge/>
            <w:tcBorders>
              <w:top w:val="nil"/>
              <w:left w:val="single" w:sz="4" w:space="0" w:color="auto"/>
              <w:bottom w:val="single" w:sz="4" w:space="0" w:color="auto"/>
              <w:right w:val="single" w:sz="4" w:space="0" w:color="auto"/>
            </w:tcBorders>
            <w:vAlign w:val="center"/>
            <w:hideMark/>
          </w:tcPr>
          <w:p w14:paraId="01282FDC"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r>
      <w:tr w:rsidR="000A7601" w:rsidRPr="00213917" w14:paraId="6EA32CA0" w14:textId="77777777" w:rsidTr="003B1085">
        <w:trPr>
          <w:trHeight w:val="197"/>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724176A"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Организационно-правовые мероприятия</w:t>
            </w:r>
          </w:p>
        </w:tc>
      </w:tr>
      <w:tr w:rsidR="000A7601" w:rsidRPr="00213917" w14:paraId="03C54A7F" w14:textId="77777777" w:rsidTr="003B1085">
        <w:trPr>
          <w:trHeight w:val="797"/>
        </w:trPr>
        <w:tc>
          <w:tcPr>
            <w:tcW w:w="591" w:type="dxa"/>
            <w:tcBorders>
              <w:top w:val="nil"/>
              <w:left w:val="single" w:sz="4" w:space="0" w:color="auto"/>
              <w:bottom w:val="single" w:sz="4" w:space="0" w:color="auto"/>
              <w:right w:val="nil"/>
            </w:tcBorders>
            <w:shd w:val="clear" w:color="auto" w:fill="auto"/>
            <w:vAlign w:val="center"/>
            <w:hideMark/>
          </w:tcPr>
          <w:p w14:paraId="04F3DE47"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30FDB"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A3F1A9"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87AEDEF"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F06C84F"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3F5A6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37C5492"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32605BAE" w14:textId="77777777" w:rsidTr="003B1085">
        <w:trPr>
          <w:trHeight w:val="836"/>
        </w:trPr>
        <w:tc>
          <w:tcPr>
            <w:tcW w:w="591" w:type="dxa"/>
            <w:tcBorders>
              <w:top w:val="nil"/>
              <w:left w:val="single" w:sz="4" w:space="0" w:color="auto"/>
              <w:bottom w:val="single" w:sz="4" w:space="0" w:color="auto"/>
              <w:right w:val="nil"/>
            </w:tcBorders>
            <w:shd w:val="clear" w:color="auto" w:fill="auto"/>
            <w:vAlign w:val="center"/>
            <w:hideMark/>
          </w:tcPr>
          <w:p w14:paraId="42C79B84"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EA5E553"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Информационная поддержка политики энергосбережения (участие в конференциях, выставках и семинарах по энергосбережению)</w:t>
            </w:r>
          </w:p>
        </w:tc>
        <w:tc>
          <w:tcPr>
            <w:tcW w:w="1417" w:type="dxa"/>
            <w:tcBorders>
              <w:top w:val="nil"/>
              <w:left w:val="nil"/>
              <w:bottom w:val="single" w:sz="4" w:space="0" w:color="auto"/>
              <w:right w:val="single" w:sz="4" w:space="0" w:color="auto"/>
            </w:tcBorders>
            <w:shd w:val="clear" w:color="auto" w:fill="auto"/>
            <w:vAlign w:val="center"/>
            <w:hideMark/>
          </w:tcPr>
          <w:p w14:paraId="3D5BA135"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hideMark/>
          </w:tcPr>
          <w:p w14:paraId="7F44320F"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hideMark/>
          </w:tcPr>
          <w:p w14:paraId="76417869"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48B543DD"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14:paraId="6CF94887"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0BC60750" w14:textId="77777777" w:rsidTr="003B1085">
        <w:trPr>
          <w:trHeight w:val="849"/>
        </w:trPr>
        <w:tc>
          <w:tcPr>
            <w:tcW w:w="591" w:type="dxa"/>
            <w:tcBorders>
              <w:top w:val="nil"/>
              <w:left w:val="single" w:sz="4" w:space="0" w:color="auto"/>
              <w:bottom w:val="single" w:sz="4" w:space="0" w:color="auto"/>
              <w:right w:val="nil"/>
            </w:tcBorders>
            <w:shd w:val="clear" w:color="auto" w:fill="auto"/>
            <w:vAlign w:val="center"/>
          </w:tcPr>
          <w:p w14:paraId="35A9E6C5"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954" w:type="dxa"/>
            <w:tcBorders>
              <w:top w:val="nil"/>
              <w:left w:val="single" w:sz="4" w:space="0" w:color="auto"/>
              <w:bottom w:val="single" w:sz="4" w:space="0" w:color="auto"/>
              <w:right w:val="single" w:sz="4" w:space="0" w:color="auto"/>
            </w:tcBorders>
            <w:shd w:val="clear" w:color="auto" w:fill="auto"/>
            <w:vAlign w:val="center"/>
          </w:tcPr>
          <w:p w14:paraId="5206F51F"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Сбор и размещение сведений об энергосбережении и повышении энергетической эффективности в модуле ГИС "Энергоэффективность"</w:t>
            </w:r>
          </w:p>
        </w:tc>
        <w:tc>
          <w:tcPr>
            <w:tcW w:w="1417" w:type="dxa"/>
            <w:tcBorders>
              <w:top w:val="nil"/>
              <w:left w:val="nil"/>
              <w:bottom w:val="single" w:sz="4" w:space="0" w:color="auto"/>
              <w:right w:val="single" w:sz="4" w:space="0" w:color="auto"/>
            </w:tcBorders>
            <w:shd w:val="clear" w:color="auto" w:fill="auto"/>
            <w:vAlign w:val="center"/>
          </w:tcPr>
          <w:p w14:paraId="6FF69321"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tcPr>
          <w:p w14:paraId="61775644"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tcPr>
          <w:p w14:paraId="3A356384"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2D379F9D"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tcPr>
          <w:p w14:paraId="49F309A6"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4B3E4802" w14:textId="77777777" w:rsidTr="00AB16D0">
        <w:trPr>
          <w:trHeight w:val="517"/>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7135204"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Технические мероприятия</w:t>
            </w:r>
          </w:p>
        </w:tc>
      </w:tr>
      <w:tr w:rsidR="000A7601" w:rsidRPr="00A607AD" w14:paraId="43DDF5C2" w14:textId="77777777" w:rsidTr="00AB16D0">
        <w:trPr>
          <w:trHeight w:val="407"/>
        </w:trPr>
        <w:tc>
          <w:tcPr>
            <w:tcW w:w="591" w:type="dxa"/>
            <w:tcBorders>
              <w:top w:val="nil"/>
              <w:left w:val="single" w:sz="4" w:space="0" w:color="auto"/>
              <w:bottom w:val="single" w:sz="4" w:space="0" w:color="auto"/>
              <w:right w:val="single" w:sz="4" w:space="0" w:color="auto"/>
            </w:tcBorders>
            <w:shd w:val="clear" w:color="auto" w:fill="auto"/>
            <w:vAlign w:val="center"/>
          </w:tcPr>
          <w:p w14:paraId="2F5D456D"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954" w:type="dxa"/>
            <w:tcBorders>
              <w:top w:val="single" w:sz="4" w:space="0" w:color="auto"/>
              <w:left w:val="single" w:sz="4" w:space="0" w:color="auto"/>
              <w:bottom w:val="single" w:sz="4" w:space="0" w:color="auto"/>
              <w:right w:val="single" w:sz="4" w:space="0" w:color="auto"/>
            </w:tcBorders>
            <w:vAlign w:val="center"/>
          </w:tcPr>
          <w:p w14:paraId="283D3221"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1B1661">
              <w:rPr>
                <w:rFonts w:ascii="Times New Roman" w:eastAsia="Times New Roman" w:hAnsi="Times New Roman" w:cs="Times New Roman"/>
                <w:color w:val="000000"/>
                <w:lang w:eastAsia="ru-RU"/>
              </w:rPr>
              <w:t xml:space="preserve">Внедрение эффективных систем освещения (замена </w:t>
            </w:r>
            <w:r>
              <w:rPr>
                <w:rFonts w:ascii="Times New Roman" w:eastAsia="Times New Roman" w:hAnsi="Times New Roman" w:cs="Times New Roman"/>
                <w:color w:val="000000"/>
                <w:lang w:eastAsia="ru-RU"/>
              </w:rPr>
              <w:t xml:space="preserve">в светильниках </w:t>
            </w:r>
            <w:r w:rsidRPr="001B1661">
              <w:rPr>
                <w:rFonts w:ascii="Times New Roman" w:hAnsi="Times New Roman" w:cs="Times New Roman"/>
              </w:rPr>
              <w:t xml:space="preserve">люминесцентных источников света на светодиодные </w:t>
            </w:r>
            <w:r>
              <w:rPr>
                <w:rFonts w:ascii="Times New Roman" w:hAnsi="Times New Roman" w:cs="Times New Roman"/>
              </w:rPr>
              <w:t xml:space="preserve">лампы в </w:t>
            </w:r>
            <w:r w:rsidRPr="000376AB">
              <w:rPr>
                <w:rFonts w:ascii="Times New Roman" w:hAnsi="Times New Roman" w:cs="Times New Roman"/>
              </w:rPr>
              <w:t xml:space="preserve">количестве </w:t>
            </w:r>
            <w:r>
              <w:rPr>
                <w:rFonts w:ascii="Times New Roman" w:hAnsi="Times New Roman" w:cs="Times New Roman"/>
              </w:rPr>
              <w:t>72</w:t>
            </w:r>
            <w:r w:rsidRPr="000376AB">
              <w:rPr>
                <w:rFonts w:ascii="Times New Roman" w:hAnsi="Times New Roman" w:cs="Times New Roman"/>
              </w:rPr>
              <w:t xml:space="preserve"> </w:t>
            </w:r>
            <w:r>
              <w:rPr>
                <w:rFonts w:ascii="Times New Roman" w:hAnsi="Times New Roman" w:cs="Times New Roman"/>
              </w:rPr>
              <w:t>ш</w:t>
            </w:r>
            <w:r w:rsidRPr="000376AB">
              <w:rPr>
                <w:rFonts w:ascii="Times New Roman" w:hAnsi="Times New Roman" w:cs="Times New Roman"/>
              </w:rPr>
              <w:t>т.; ламп накаливания – 2</w:t>
            </w:r>
            <w:r>
              <w:rPr>
                <w:rFonts w:ascii="Times New Roman" w:hAnsi="Times New Roman" w:cs="Times New Roman"/>
              </w:rPr>
              <w:t>4</w:t>
            </w:r>
            <w:r w:rsidRPr="000376AB">
              <w:rPr>
                <w:rFonts w:ascii="Times New Roman" w:hAnsi="Times New Roman" w:cs="Times New Roman"/>
              </w:rPr>
              <w:t xml:space="preserve"> шт.)</w:t>
            </w:r>
          </w:p>
        </w:tc>
        <w:tc>
          <w:tcPr>
            <w:tcW w:w="1417" w:type="dxa"/>
            <w:tcBorders>
              <w:top w:val="single" w:sz="4" w:space="0" w:color="auto"/>
              <w:left w:val="nil"/>
              <w:bottom w:val="single" w:sz="4" w:space="0" w:color="auto"/>
              <w:right w:val="single" w:sz="4" w:space="0" w:color="auto"/>
            </w:tcBorders>
            <w:shd w:val="clear" w:color="auto" w:fill="auto"/>
            <w:vAlign w:val="center"/>
          </w:tcPr>
          <w:p w14:paraId="4EB8D30F"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2385D3B2"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tcPr>
          <w:p w14:paraId="6017270F"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73424AA8"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тыс. кВт*ч</w:t>
            </w:r>
          </w:p>
        </w:tc>
        <w:tc>
          <w:tcPr>
            <w:tcW w:w="1560" w:type="dxa"/>
            <w:tcBorders>
              <w:top w:val="single" w:sz="4" w:space="0" w:color="auto"/>
              <w:left w:val="nil"/>
              <w:bottom w:val="single" w:sz="4" w:space="0" w:color="auto"/>
              <w:right w:val="single" w:sz="4" w:space="0" w:color="auto"/>
            </w:tcBorders>
            <w:shd w:val="clear" w:color="auto" w:fill="auto"/>
            <w:vAlign w:val="center"/>
          </w:tcPr>
          <w:p w14:paraId="5136F19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A7601" w:rsidRPr="00A607AD" w14:paraId="42EA47A4" w14:textId="77777777" w:rsidTr="003B1085">
        <w:trPr>
          <w:trHeight w:val="415"/>
        </w:trPr>
        <w:tc>
          <w:tcPr>
            <w:tcW w:w="591" w:type="dxa"/>
            <w:tcBorders>
              <w:top w:val="nil"/>
              <w:left w:val="single" w:sz="4" w:space="0" w:color="auto"/>
              <w:bottom w:val="single" w:sz="4" w:space="0" w:color="auto"/>
              <w:right w:val="single" w:sz="4" w:space="0" w:color="auto"/>
            </w:tcBorders>
            <w:shd w:val="clear" w:color="auto" w:fill="auto"/>
            <w:vAlign w:val="center"/>
          </w:tcPr>
          <w:p w14:paraId="3529E227"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5954" w:type="dxa"/>
            <w:tcBorders>
              <w:top w:val="single" w:sz="4" w:space="0" w:color="auto"/>
              <w:left w:val="single" w:sz="4" w:space="0" w:color="auto"/>
              <w:bottom w:val="single" w:sz="4" w:space="0" w:color="auto"/>
              <w:right w:val="single" w:sz="4" w:space="0" w:color="auto"/>
            </w:tcBorders>
            <w:vAlign w:val="center"/>
          </w:tcPr>
          <w:p w14:paraId="22D5C15F" w14:textId="77777777" w:rsidR="000A7601" w:rsidRPr="009C60C4" w:rsidRDefault="000A7601" w:rsidP="00AB16D0">
            <w:pPr>
              <w:shd w:val="clear" w:color="auto" w:fill="FFFFFF" w:themeFill="background1"/>
              <w:spacing w:after="0" w:line="240" w:lineRule="auto"/>
              <w:rPr>
                <w:rFonts w:ascii="Times New Roman" w:eastAsia="Times New Roman" w:hAnsi="Times New Roman" w:cs="Times New Roman"/>
                <w:color w:val="000000"/>
                <w:shd w:val="clear" w:color="auto" w:fill="B2A1C7" w:themeFill="accent4" w:themeFillTint="99"/>
                <w:lang w:eastAsia="ru-RU"/>
              </w:rPr>
            </w:pPr>
            <w:r>
              <w:rPr>
                <w:rFonts w:ascii="Times New Roman" w:eastAsia="Times New Roman" w:hAnsi="Times New Roman" w:cs="Times New Roman"/>
                <w:color w:val="000000"/>
                <w:lang w:eastAsia="ru-RU"/>
              </w:rPr>
              <w:t>Промывка радиаторов отопления</w:t>
            </w:r>
          </w:p>
        </w:tc>
        <w:tc>
          <w:tcPr>
            <w:tcW w:w="1417" w:type="dxa"/>
            <w:tcBorders>
              <w:top w:val="single" w:sz="4" w:space="0" w:color="auto"/>
              <w:left w:val="nil"/>
              <w:bottom w:val="single" w:sz="4" w:space="0" w:color="auto"/>
              <w:right w:val="single" w:sz="4" w:space="0" w:color="auto"/>
            </w:tcBorders>
            <w:shd w:val="clear" w:color="auto" w:fill="auto"/>
            <w:vAlign w:val="center"/>
          </w:tcPr>
          <w:p w14:paraId="7D680CC2"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1BBE77F9"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tcPr>
          <w:p w14:paraId="750D4AEB"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1A0013CE"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тыс. кВт*ч</w:t>
            </w:r>
          </w:p>
          <w:p w14:paraId="1004982F" w14:textId="77777777" w:rsidR="000A7601" w:rsidRP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vertAlign w:val="superscript"/>
                <w:lang w:eastAsia="ru-RU"/>
              </w:rPr>
            </w:pPr>
            <w:r>
              <w:rPr>
                <w:rFonts w:ascii="Times New Roman" w:eastAsia="Times New Roman" w:hAnsi="Times New Roman" w:cs="Times New Roman"/>
                <w:color w:val="000000"/>
                <w:lang w:eastAsia="ru-RU"/>
              </w:rPr>
              <w:t>м</w:t>
            </w:r>
            <w:r>
              <w:rPr>
                <w:rFonts w:ascii="Times New Roman" w:eastAsia="Times New Roman" w:hAnsi="Times New Roman" w:cs="Times New Roman"/>
                <w:color w:val="000000"/>
                <w:vertAlign w:val="superscript"/>
                <w:lang w:eastAsia="ru-RU"/>
              </w:rPr>
              <w:t>3</w:t>
            </w:r>
          </w:p>
        </w:tc>
        <w:tc>
          <w:tcPr>
            <w:tcW w:w="1560" w:type="dxa"/>
            <w:tcBorders>
              <w:top w:val="single" w:sz="4" w:space="0" w:color="auto"/>
              <w:left w:val="nil"/>
              <w:bottom w:val="single" w:sz="4" w:space="0" w:color="auto"/>
              <w:right w:val="single" w:sz="4" w:space="0" w:color="auto"/>
            </w:tcBorders>
            <w:shd w:val="clear" w:color="auto" w:fill="auto"/>
            <w:vAlign w:val="center"/>
          </w:tcPr>
          <w:p w14:paraId="1B4F0E74"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A7601" w:rsidRPr="00A607AD" w14:paraId="671AC503" w14:textId="77777777" w:rsidTr="003B1085">
        <w:trPr>
          <w:trHeight w:val="213"/>
        </w:trPr>
        <w:tc>
          <w:tcPr>
            <w:tcW w:w="65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B2DB4" w14:textId="77777777" w:rsidR="000A7601" w:rsidRPr="00213917" w:rsidRDefault="000A7601" w:rsidP="00AB16D0">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w:t>
            </w:r>
            <w:r>
              <w:rPr>
                <w:rFonts w:ascii="Times New Roman" w:eastAsia="Times New Roman" w:hAnsi="Times New Roman" w:cs="Times New Roman"/>
                <w:i/>
                <w:iCs/>
                <w:color w:val="000000"/>
                <w:lang w:eastAsia="ru-RU"/>
              </w:rPr>
              <w:t>Всего</w:t>
            </w:r>
            <w:r w:rsidRPr="00213917">
              <w:rPr>
                <w:rFonts w:ascii="Times New Roman" w:eastAsia="Times New Roman" w:hAnsi="Times New Roman" w:cs="Times New Roman"/>
                <w:i/>
                <w:iCs/>
                <w:color w:val="000000"/>
                <w:lang w:eastAsia="ru-RU"/>
              </w:rPr>
              <w:t xml:space="preserve"> </w:t>
            </w:r>
            <w:r>
              <w:rPr>
                <w:rFonts w:ascii="Times New Roman" w:eastAsia="Times New Roman" w:hAnsi="Times New Roman" w:cs="Times New Roman"/>
                <w:i/>
                <w:iCs/>
                <w:color w:val="000000"/>
                <w:lang w:eastAsia="ru-RU"/>
              </w:rPr>
              <w:t xml:space="preserve">по </w:t>
            </w:r>
            <w:r w:rsidRPr="00213917">
              <w:rPr>
                <w:rFonts w:ascii="Times New Roman" w:eastAsia="Times New Roman" w:hAnsi="Times New Roman" w:cs="Times New Roman"/>
                <w:i/>
                <w:iCs/>
                <w:color w:val="000000"/>
                <w:lang w:eastAsia="ru-RU"/>
              </w:rPr>
              <w:t>мероприяти</w:t>
            </w:r>
            <w:r>
              <w:rPr>
                <w:rFonts w:ascii="Times New Roman" w:eastAsia="Times New Roman" w:hAnsi="Times New Roman" w:cs="Times New Roman"/>
                <w:i/>
                <w:iCs/>
                <w:color w:val="000000"/>
                <w:lang w:eastAsia="ru-RU"/>
              </w:rPr>
              <w:t>ям</w:t>
            </w:r>
            <w:r w:rsidRPr="00213917">
              <w:rPr>
                <w:rFonts w:ascii="Times New Roman" w:eastAsia="Times New Roman" w:hAnsi="Times New Roman" w:cs="Times New Roman"/>
                <w:i/>
                <w:iCs/>
                <w:color w:val="000000"/>
                <w:lang w:eastAsia="ru-RU"/>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DA52508" w14:textId="77777777" w:rsidR="000A7601" w:rsidRPr="00213917" w:rsidRDefault="000A7601" w:rsidP="00AB16D0">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38AB185" w14:textId="77777777" w:rsidR="000A7601" w:rsidRPr="00213917" w:rsidRDefault="000A7601"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noWrap/>
            <w:vAlign w:val="center"/>
          </w:tcPr>
          <w:p w14:paraId="3AC920D8" w14:textId="77777777" w:rsidR="000A7601" w:rsidRPr="00213917" w:rsidRDefault="000A7601"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center"/>
          </w:tcPr>
          <w:p w14:paraId="50FDDD07" w14:textId="77777777" w:rsidR="000A7601" w:rsidRPr="00A02553" w:rsidRDefault="000A7601" w:rsidP="00AB16D0">
            <w:pPr>
              <w:spacing w:after="0" w:line="240" w:lineRule="auto"/>
              <w:jc w:val="center"/>
              <w:rPr>
                <w:rFonts w:ascii="Times New Roman" w:eastAsia="Times New Roman" w:hAnsi="Times New Roman" w:cs="Times New Roman"/>
                <w:i/>
                <w:iCs/>
                <w:color w:val="000000"/>
                <w:lang w:eastAsia="ru-RU"/>
              </w:rPr>
            </w:pPr>
            <w:r>
              <w:rPr>
                <w:rFonts w:ascii="Times New Roman" w:eastAsia="Times New Roman" w:hAnsi="Times New Roman" w:cs="Times New Roman"/>
                <w:i/>
                <w:iCs/>
                <w:color w:val="000000"/>
                <w:lang w:eastAsia="ru-RU"/>
              </w:rPr>
              <w:t>т</w:t>
            </w:r>
            <w:r w:rsidRPr="00A02553">
              <w:rPr>
                <w:rFonts w:ascii="Times New Roman" w:eastAsia="Times New Roman" w:hAnsi="Times New Roman" w:cs="Times New Roman"/>
                <w:i/>
                <w:iCs/>
                <w:color w:val="000000"/>
                <w:lang w:eastAsia="ru-RU"/>
              </w:rPr>
              <w:t>.</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у.</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т</w:t>
            </w:r>
            <w:r>
              <w:rPr>
                <w:rFonts w:ascii="Times New Roman" w:eastAsia="Times New Roman" w:hAnsi="Times New Roman" w:cs="Times New Roman"/>
                <w:i/>
                <w:iCs/>
                <w:color w:val="000000"/>
                <w:lang w:eastAsia="ru-RU"/>
              </w:rPr>
              <w:t>.</w:t>
            </w:r>
          </w:p>
        </w:tc>
        <w:tc>
          <w:tcPr>
            <w:tcW w:w="1560" w:type="dxa"/>
            <w:tcBorders>
              <w:top w:val="nil"/>
              <w:left w:val="nil"/>
              <w:bottom w:val="single" w:sz="4" w:space="0" w:color="auto"/>
              <w:right w:val="single" w:sz="4" w:space="0" w:color="auto"/>
            </w:tcBorders>
            <w:shd w:val="clear" w:color="auto" w:fill="auto"/>
            <w:noWrap/>
            <w:vAlign w:val="center"/>
          </w:tcPr>
          <w:p w14:paraId="36153839" w14:textId="77777777" w:rsidR="000A7601" w:rsidRPr="00213917" w:rsidRDefault="000A7601"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14:paraId="3BF4C4CD" w14:textId="0904E9EC" w:rsidR="000A7601" w:rsidRDefault="000A7601" w:rsidP="0066464B">
      <w:pPr>
        <w:spacing w:after="0" w:line="240" w:lineRule="atLeast"/>
        <w:jc w:val="right"/>
        <w:rPr>
          <w:rFonts w:ascii="Times New Roman" w:hAnsi="Times New Roman" w:cs="Times New Roman"/>
          <w:sz w:val="26"/>
          <w:szCs w:val="26"/>
          <w:lang w:eastAsia="ru-RU"/>
        </w:rPr>
      </w:pPr>
    </w:p>
    <w:p w14:paraId="1C8EB071" w14:textId="4140344B" w:rsidR="000A7601" w:rsidRDefault="000A7601" w:rsidP="0066464B">
      <w:pPr>
        <w:spacing w:after="0" w:line="240" w:lineRule="atLeast"/>
        <w:jc w:val="right"/>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Продолжение таблицы</w:t>
      </w:r>
    </w:p>
    <w:tbl>
      <w:tblPr>
        <w:tblW w:w="14199" w:type="dxa"/>
        <w:tblInd w:w="113" w:type="dxa"/>
        <w:tblLayout w:type="fixed"/>
        <w:tblLook w:val="04A0" w:firstRow="1" w:lastRow="0" w:firstColumn="1" w:lastColumn="0" w:noHBand="0" w:noVBand="1"/>
      </w:tblPr>
      <w:tblGrid>
        <w:gridCol w:w="591"/>
        <w:gridCol w:w="5954"/>
        <w:gridCol w:w="1417"/>
        <w:gridCol w:w="2693"/>
        <w:gridCol w:w="850"/>
        <w:gridCol w:w="1134"/>
        <w:gridCol w:w="1560"/>
      </w:tblGrid>
      <w:tr w:rsidR="000A7601" w:rsidRPr="00213917" w14:paraId="2A9394E6" w14:textId="77777777" w:rsidTr="00AB16D0">
        <w:trPr>
          <w:trHeight w:val="255"/>
          <w:tblHeader/>
        </w:trPr>
        <w:tc>
          <w:tcPr>
            <w:tcW w:w="5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49D92"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r w:rsidRPr="00213917">
              <w:rPr>
                <w:rFonts w:ascii="Times New Roman" w:eastAsia="Times New Roman" w:hAnsi="Times New Roman" w:cs="Times New Roman"/>
                <w:color w:val="000000"/>
                <w:lang w:eastAsia="ru-RU"/>
              </w:rPr>
              <w:br/>
              <w:t>п/п</w:t>
            </w:r>
          </w:p>
        </w:tc>
        <w:tc>
          <w:tcPr>
            <w:tcW w:w="59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CDEC1C"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Наименование мероприятия</w:t>
            </w:r>
          </w:p>
        </w:tc>
        <w:tc>
          <w:tcPr>
            <w:tcW w:w="7654" w:type="dxa"/>
            <w:gridSpan w:val="5"/>
            <w:tcBorders>
              <w:top w:val="single" w:sz="4" w:space="0" w:color="auto"/>
              <w:left w:val="nil"/>
              <w:bottom w:val="single" w:sz="4" w:space="0" w:color="auto"/>
              <w:right w:val="single" w:sz="4" w:space="0" w:color="auto"/>
            </w:tcBorders>
            <w:shd w:val="clear" w:color="auto" w:fill="auto"/>
            <w:vAlign w:val="center"/>
            <w:hideMark/>
          </w:tcPr>
          <w:p w14:paraId="3CE7FAF6" w14:textId="65566D86"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202</w:t>
            </w:r>
            <w:r w:rsidR="003B1085">
              <w:rPr>
                <w:rFonts w:ascii="Times New Roman" w:eastAsia="Times New Roman" w:hAnsi="Times New Roman" w:cs="Times New Roman"/>
                <w:color w:val="000000"/>
                <w:lang w:eastAsia="ru-RU"/>
              </w:rPr>
              <w:t>6</w:t>
            </w:r>
            <w:r w:rsidRPr="00213917">
              <w:rPr>
                <w:rFonts w:ascii="Times New Roman" w:eastAsia="Times New Roman" w:hAnsi="Times New Roman" w:cs="Times New Roman"/>
                <w:color w:val="000000"/>
                <w:lang w:eastAsia="ru-RU"/>
              </w:rPr>
              <w:t xml:space="preserve"> год</w:t>
            </w:r>
          </w:p>
        </w:tc>
      </w:tr>
      <w:tr w:rsidR="000A7601" w:rsidRPr="00213917" w14:paraId="6452165D" w14:textId="77777777" w:rsidTr="00AB16D0">
        <w:trPr>
          <w:trHeight w:val="558"/>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7AC3F3BF"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4A6AEF6E"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4110" w:type="dxa"/>
            <w:gridSpan w:val="2"/>
            <w:tcBorders>
              <w:top w:val="single" w:sz="4" w:space="0" w:color="auto"/>
              <w:left w:val="nil"/>
              <w:bottom w:val="single" w:sz="4" w:space="0" w:color="auto"/>
              <w:right w:val="single" w:sz="4" w:space="0" w:color="auto"/>
            </w:tcBorders>
            <w:shd w:val="clear" w:color="auto" w:fill="auto"/>
            <w:vAlign w:val="center"/>
            <w:hideMark/>
          </w:tcPr>
          <w:p w14:paraId="03703159"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Финансовое обеспечение реализации мероприятий</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0221C368"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Экономия топливно-энергетических ресурсов</w:t>
            </w:r>
          </w:p>
        </w:tc>
      </w:tr>
      <w:tr w:rsidR="000A7601" w:rsidRPr="00213917" w14:paraId="1ABB1708" w14:textId="77777777" w:rsidTr="00AB16D0">
        <w:trPr>
          <w:trHeight w:val="70"/>
          <w:tblHeader/>
        </w:trPr>
        <w:tc>
          <w:tcPr>
            <w:tcW w:w="591" w:type="dxa"/>
            <w:vMerge/>
            <w:tcBorders>
              <w:top w:val="single" w:sz="4" w:space="0" w:color="auto"/>
              <w:left w:val="single" w:sz="4" w:space="0" w:color="auto"/>
              <w:bottom w:val="single" w:sz="4" w:space="0" w:color="000000"/>
              <w:right w:val="single" w:sz="4" w:space="0" w:color="auto"/>
            </w:tcBorders>
            <w:vAlign w:val="center"/>
            <w:hideMark/>
          </w:tcPr>
          <w:p w14:paraId="3C30E6B9"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000000"/>
              <w:right w:val="single" w:sz="4" w:space="0" w:color="auto"/>
            </w:tcBorders>
            <w:vAlign w:val="center"/>
            <w:hideMark/>
          </w:tcPr>
          <w:p w14:paraId="3B101821"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37A8A6B"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источник</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3F1D224F"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объем, </w:t>
            </w:r>
            <w:r>
              <w:rPr>
                <w:rFonts w:ascii="Times New Roman" w:eastAsia="Times New Roman" w:hAnsi="Times New Roman" w:cs="Times New Roman"/>
                <w:color w:val="000000"/>
                <w:lang w:eastAsia="ru-RU"/>
              </w:rPr>
              <w:t xml:space="preserve">тыс. </w:t>
            </w:r>
            <w:r w:rsidRPr="00213917">
              <w:rPr>
                <w:rFonts w:ascii="Times New Roman" w:eastAsia="Times New Roman" w:hAnsi="Times New Roman" w:cs="Times New Roman"/>
                <w:color w:val="000000"/>
                <w:lang w:eastAsia="ru-RU"/>
              </w:rPr>
              <w:t>руб.</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5BB9F8DB"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в натуральном выражении</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88CC054"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в стоимостном выражении, </w:t>
            </w:r>
            <w:r>
              <w:rPr>
                <w:rFonts w:ascii="Times New Roman" w:eastAsia="Times New Roman" w:hAnsi="Times New Roman" w:cs="Times New Roman"/>
                <w:color w:val="000000"/>
                <w:lang w:eastAsia="ru-RU"/>
              </w:rPr>
              <w:t xml:space="preserve">тыс. </w:t>
            </w:r>
            <w:r w:rsidRPr="00213917">
              <w:rPr>
                <w:rFonts w:ascii="Times New Roman" w:eastAsia="Times New Roman" w:hAnsi="Times New Roman" w:cs="Times New Roman"/>
                <w:color w:val="000000"/>
                <w:lang w:eastAsia="ru-RU"/>
              </w:rPr>
              <w:t>руб.</w:t>
            </w:r>
          </w:p>
        </w:tc>
      </w:tr>
      <w:tr w:rsidR="000A7601" w:rsidRPr="00213917" w14:paraId="588F6DDC" w14:textId="77777777" w:rsidTr="00AB16D0">
        <w:trPr>
          <w:trHeight w:val="76"/>
          <w:tblHeader/>
        </w:trPr>
        <w:tc>
          <w:tcPr>
            <w:tcW w:w="591" w:type="dxa"/>
            <w:vMerge/>
            <w:tcBorders>
              <w:top w:val="single" w:sz="4" w:space="0" w:color="auto"/>
              <w:left w:val="single" w:sz="4" w:space="0" w:color="auto"/>
              <w:bottom w:val="single" w:sz="4" w:space="0" w:color="auto"/>
              <w:right w:val="single" w:sz="4" w:space="0" w:color="auto"/>
            </w:tcBorders>
            <w:vAlign w:val="center"/>
            <w:hideMark/>
          </w:tcPr>
          <w:p w14:paraId="166F5072"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14:paraId="476DE447"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1417" w:type="dxa"/>
            <w:vMerge/>
            <w:tcBorders>
              <w:top w:val="nil"/>
              <w:left w:val="single" w:sz="4" w:space="0" w:color="auto"/>
              <w:bottom w:val="single" w:sz="4" w:space="0" w:color="auto"/>
              <w:right w:val="single" w:sz="4" w:space="0" w:color="auto"/>
            </w:tcBorders>
            <w:vAlign w:val="center"/>
            <w:hideMark/>
          </w:tcPr>
          <w:p w14:paraId="5DDB60D7"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441F0B45"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760036DF"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кол-во</w:t>
            </w:r>
          </w:p>
        </w:tc>
        <w:tc>
          <w:tcPr>
            <w:tcW w:w="1134" w:type="dxa"/>
            <w:tcBorders>
              <w:top w:val="nil"/>
              <w:left w:val="nil"/>
              <w:bottom w:val="single" w:sz="4" w:space="0" w:color="auto"/>
              <w:right w:val="single" w:sz="4" w:space="0" w:color="auto"/>
            </w:tcBorders>
            <w:shd w:val="clear" w:color="auto" w:fill="auto"/>
            <w:vAlign w:val="center"/>
            <w:hideMark/>
          </w:tcPr>
          <w:p w14:paraId="0145FCEE"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ед. изм.</w:t>
            </w:r>
          </w:p>
        </w:tc>
        <w:tc>
          <w:tcPr>
            <w:tcW w:w="1560" w:type="dxa"/>
            <w:vMerge/>
            <w:tcBorders>
              <w:top w:val="nil"/>
              <w:left w:val="single" w:sz="4" w:space="0" w:color="auto"/>
              <w:bottom w:val="single" w:sz="4" w:space="0" w:color="auto"/>
              <w:right w:val="single" w:sz="4" w:space="0" w:color="auto"/>
            </w:tcBorders>
            <w:vAlign w:val="center"/>
            <w:hideMark/>
          </w:tcPr>
          <w:p w14:paraId="7504E9EF"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p>
        </w:tc>
      </w:tr>
      <w:tr w:rsidR="000A7601" w:rsidRPr="00213917" w14:paraId="0893F960" w14:textId="77777777" w:rsidTr="003B1085">
        <w:trPr>
          <w:trHeight w:val="197"/>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17675DA"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Организационно-правовые мероприятия</w:t>
            </w:r>
          </w:p>
        </w:tc>
      </w:tr>
      <w:tr w:rsidR="000A7601" w:rsidRPr="00213917" w14:paraId="414DDE24" w14:textId="77777777" w:rsidTr="003B1085">
        <w:trPr>
          <w:trHeight w:val="939"/>
        </w:trPr>
        <w:tc>
          <w:tcPr>
            <w:tcW w:w="591" w:type="dxa"/>
            <w:tcBorders>
              <w:top w:val="nil"/>
              <w:left w:val="single" w:sz="4" w:space="0" w:color="auto"/>
              <w:bottom w:val="single" w:sz="4" w:space="0" w:color="auto"/>
              <w:right w:val="nil"/>
            </w:tcBorders>
            <w:shd w:val="clear" w:color="auto" w:fill="auto"/>
            <w:vAlign w:val="center"/>
            <w:hideMark/>
          </w:tcPr>
          <w:p w14:paraId="2FD28ECC"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D076B"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DD26F82"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D0CADAF"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A6FFC27"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291518"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41B2B03"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1415CA4E" w14:textId="77777777" w:rsidTr="003B1085">
        <w:trPr>
          <w:trHeight w:val="554"/>
        </w:trPr>
        <w:tc>
          <w:tcPr>
            <w:tcW w:w="591" w:type="dxa"/>
            <w:tcBorders>
              <w:top w:val="nil"/>
              <w:left w:val="single" w:sz="4" w:space="0" w:color="auto"/>
              <w:bottom w:val="single" w:sz="4" w:space="0" w:color="auto"/>
              <w:right w:val="nil"/>
            </w:tcBorders>
            <w:shd w:val="clear" w:color="auto" w:fill="auto"/>
            <w:vAlign w:val="center"/>
            <w:hideMark/>
          </w:tcPr>
          <w:p w14:paraId="634FF2ED"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D2764DD"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Информационная поддержка политики энергосбережения (участие в конференциях, выставках и семинарах по энергосбережению)</w:t>
            </w:r>
          </w:p>
        </w:tc>
        <w:tc>
          <w:tcPr>
            <w:tcW w:w="1417" w:type="dxa"/>
            <w:tcBorders>
              <w:top w:val="nil"/>
              <w:left w:val="nil"/>
              <w:bottom w:val="single" w:sz="4" w:space="0" w:color="auto"/>
              <w:right w:val="single" w:sz="4" w:space="0" w:color="auto"/>
            </w:tcBorders>
            <w:shd w:val="clear" w:color="auto" w:fill="auto"/>
            <w:vAlign w:val="center"/>
            <w:hideMark/>
          </w:tcPr>
          <w:p w14:paraId="3B5521F1"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hideMark/>
          </w:tcPr>
          <w:p w14:paraId="4C03E21B"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hideMark/>
          </w:tcPr>
          <w:p w14:paraId="4C06118E"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1FDC5612"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14:paraId="62DEB014"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18311D44" w14:textId="77777777" w:rsidTr="003B1085">
        <w:trPr>
          <w:trHeight w:val="637"/>
        </w:trPr>
        <w:tc>
          <w:tcPr>
            <w:tcW w:w="591" w:type="dxa"/>
            <w:tcBorders>
              <w:top w:val="nil"/>
              <w:left w:val="single" w:sz="4" w:space="0" w:color="auto"/>
              <w:bottom w:val="single" w:sz="4" w:space="0" w:color="auto"/>
              <w:right w:val="nil"/>
            </w:tcBorders>
            <w:shd w:val="clear" w:color="auto" w:fill="auto"/>
            <w:vAlign w:val="center"/>
          </w:tcPr>
          <w:p w14:paraId="22FEE06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954" w:type="dxa"/>
            <w:tcBorders>
              <w:top w:val="nil"/>
              <w:left w:val="single" w:sz="4" w:space="0" w:color="auto"/>
              <w:bottom w:val="single" w:sz="4" w:space="0" w:color="auto"/>
              <w:right w:val="single" w:sz="4" w:space="0" w:color="auto"/>
            </w:tcBorders>
            <w:shd w:val="clear" w:color="auto" w:fill="auto"/>
            <w:vAlign w:val="center"/>
          </w:tcPr>
          <w:p w14:paraId="26F40053"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Сбор и размещение сведений об энергосбережении и повышении энергетической эффективности в модуле ГИС "Энергоэффективность"</w:t>
            </w:r>
          </w:p>
        </w:tc>
        <w:tc>
          <w:tcPr>
            <w:tcW w:w="1417" w:type="dxa"/>
            <w:tcBorders>
              <w:top w:val="nil"/>
              <w:left w:val="nil"/>
              <w:bottom w:val="single" w:sz="4" w:space="0" w:color="auto"/>
              <w:right w:val="single" w:sz="4" w:space="0" w:color="auto"/>
            </w:tcBorders>
            <w:shd w:val="clear" w:color="auto" w:fill="auto"/>
            <w:vAlign w:val="center"/>
          </w:tcPr>
          <w:p w14:paraId="79BD445E"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nil"/>
              <w:left w:val="nil"/>
              <w:bottom w:val="single" w:sz="4" w:space="0" w:color="auto"/>
              <w:right w:val="single" w:sz="4" w:space="0" w:color="auto"/>
            </w:tcBorders>
            <w:shd w:val="clear" w:color="auto" w:fill="auto"/>
            <w:vAlign w:val="center"/>
          </w:tcPr>
          <w:p w14:paraId="6CF4D0A4"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Не требует дополнительных финансовых затрат</w:t>
            </w:r>
          </w:p>
        </w:tc>
        <w:tc>
          <w:tcPr>
            <w:tcW w:w="850" w:type="dxa"/>
            <w:tcBorders>
              <w:top w:val="nil"/>
              <w:left w:val="nil"/>
              <w:bottom w:val="single" w:sz="4" w:space="0" w:color="auto"/>
              <w:right w:val="single" w:sz="4" w:space="0" w:color="auto"/>
            </w:tcBorders>
            <w:shd w:val="clear" w:color="auto" w:fill="auto"/>
            <w:vAlign w:val="center"/>
          </w:tcPr>
          <w:p w14:paraId="06F52595"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05AF7E4E"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tcPr>
          <w:p w14:paraId="388D1A27"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w:t>
            </w:r>
          </w:p>
        </w:tc>
      </w:tr>
      <w:tr w:rsidR="000A7601" w:rsidRPr="00213917" w14:paraId="3EBC1249" w14:textId="77777777" w:rsidTr="003B1085">
        <w:trPr>
          <w:trHeight w:val="293"/>
        </w:trPr>
        <w:tc>
          <w:tcPr>
            <w:tcW w:w="1419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F3C7E0A"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i/>
                <w:iCs/>
                <w:color w:val="000000"/>
                <w:lang w:eastAsia="ru-RU"/>
              </w:rPr>
            </w:pPr>
            <w:r w:rsidRPr="00213917">
              <w:rPr>
                <w:rFonts w:ascii="Times New Roman" w:eastAsia="Times New Roman" w:hAnsi="Times New Roman" w:cs="Times New Roman"/>
                <w:i/>
                <w:iCs/>
                <w:color w:val="000000"/>
                <w:lang w:eastAsia="ru-RU"/>
              </w:rPr>
              <w:t>Технические мероприятия</w:t>
            </w:r>
          </w:p>
        </w:tc>
      </w:tr>
      <w:tr w:rsidR="000A7601" w:rsidRPr="00A607AD" w14:paraId="57E9231D" w14:textId="77777777" w:rsidTr="00AB16D0">
        <w:trPr>
          <w:trHeight w:val="407"/>
        </w:trPr>
        <w:tc>
          <w:tcPr>
            <w:tcW w:w="591" w:type="dxa"/>
            <w:tcBorders>
              <w:top w:val="nil"/>
              <w:left w:val="single" w:sz="4" w:space="0" w:color="auto"/>
              <w:bottom w:val="single" w:sz="4" w:space="0" w:color="auto"/>
              <w:right w:val="single" w:sz="4" w:space="0" w:color="auto"/>
            </w:tcBorders>
            <w:shd w:val="clear" w:color="auto" w:fill="auto"/>
            <w:vAlign w:val="center"/>
          </w:tcPr>
          <w:p w14:paraId="50164D64"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954" w:type="dxa"/>
            <w:tcBorders>
              <w:top w:val="single" w:sz="4" w:space="0" w:color="auto"/>
              <w:left w:val="single" w:sz="4" w:space="0" w:color="auto"/>
              <w:bottom w:val="single" w:sz="4" w:space="0" w:color="auto"/>
              <w:right w:val="single" w:sz="4" w:space="0" w:color="auto"/>
            </w:tcBorders>
            <w:vAlign w:val="center"/>
          </w:tcPr>
          <w:p w14:paraId="02A3CB20"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1B1661">
              <w:rPr>
                <w:rFonts w:ascii="Times New Roman" w:eastAsia="Times New Roman" w:hAnsi="Times New Roman" w:cs="Times New Roman"/>
                <w:color w:val="000000"/>
                <w:lang w:eastAsia="ru-RU"/>
              </w:rPr>
              <w:t xml:space="preserve">Внедрение эффективных систем освещения (замена </w:t>
            </w:r>
            <w:r>
              <w:rPr>
                <w:rFonts w:ascii="Times New Roman" w:eastAsia="Times New Roman" w:hAnsi="Times New Roman" w:cs="Times New Roman"/>
                <w:color w:val="000000"/>
                <w:lang w:eastAsia="ru-RU"/>
              </w:rPr>
              <w:t xml:space="preserve">в светильниках </w:t>
            </w:r>
            <w:r w:rsidRPr="001B1661">
              <w:rPr>
                <w:rFonts w:ascii="Times New Roman" w:hAnsi="Times New Roman" w:cs="Times New Roman"/>
              </w:rPr>
              <w:t xml:space="preserve">люминесцентных источников света на светодиодные </w:t>
            </w:r>
            <w:r>
              <w:rPr>
                <w:rFonts w:ascii="Times New Roman" w:hAnsi="Times New Roman" w:cs="Times New Roman"/>
              </w:rPr>
              <w:t xml:space="preserve">лампы в </w:t>
            </w:r>
            <w:r w:rsidRPr="000376AB">
              <w:rPr>
                <w:rFonts w:ascii="Times New Roman" w:hAnsi="Times New Roman" w:cs="Times New Roman"/>
              </w:rPr>
              <w:t xml:space="preserve">количестве </w:t>
            </w:r>
            <w:r>
              <w:rPr>
                <w:rFonts w:ascii="Times New Roman" w:hAnsi="Times New Roman" w:cs="Times New Roman"/>
              </w:rPr>
              <w:t>72</w:t>
            </w:r>
            <w:r w:rsidRPr="000376AB">
              <w:rPr>
                <w:rFonts w:ascii="Times New Roman" w:hAnsi="Times New Roman" w:cs="Times New Roman"/>
              </w:rPr>
              <w:t xml:space="preserve"> </w:t>
            </w:r>
            <w:r>
              <w:rPr>
                <w:rFonts w:ascii="Times New Roman" w:hAnsi="Times New Roman" w:cs="Times New Roman"/>
              </w:rPr>
              <w:t>ш</w:t>
            </w:r>
            <w:r w:rsidRPr="000376AB">
              <w:rPr>
                <w:rFonts w:ascii="Times New Roman" w:hAnsi="Times New Roman" w:cs="Times New Roman"/>
              </w:rPr>
              <w:t>т.; ламп накаливания – 2</w:t>
            </w:r>
            <w:r>
              <w:rPr>
                <w:rFonts w:ascii="Times New Roman" w:hAnsi="Times New Roman" w:cs="Times New Roman"/>
              </w:rPr>
              <w:t>4</w:t>
            </w:r>
            <w:r w:rsidRPr="000376AB">
              <w:rPr>
                <w:rFonts w:ascii="Times New Roman" w:hAnsi="Times New Roman" w:cs="Times New Roman"/>
              </w:rPr>
              <w:t xml:space="preserve"> шт.)</w:t>
            </w:r>
          </w:p>
        </w:tc>
        <w:tc>
          <w:tcPr>
            <w:tcW w:w="1417" w:type="dxa"/>
            <w:tcBorders>
              <w:top w:val="single" w:sz="4" w:space="0" w:color="auto"/>
              <w:left w:val="nil"/>
              <w:bottom w:val="single" w:sz="4" w:space="0" w:color="auto"/>
              <w:right w:val="single" w:sz="4" w:space="0" w:color="auto"/>
            </w:tcBorders>
            <w:shd w:val="clear" w:color="auto" w:fill="auto"/>
            <w:vAlign w:val="center"/>
          </w:tcPr>
          <w:p w14:paraId="60B43D46"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7D9F9E8A"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tcPr>
          <w:p w14:paraId="6F920B7E"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50CFC840"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тыс. кВт*ч</w:t>
            </w:r>
          </w:p>
        </w:tc>
        <w:tc>
          <w:tcPr>
            <w:tcW w:w="1560" w:type="dxa"/>
            <w:tcBorders>
              <w:top w:val="single" w:sz="4" w:space="0" w:color="auto"/>
              <w:left w:val="nil"/>
              <w:bottom w:val="single" w:sz="4" w:space="0" w:color="auto"/>
              <w:right w:val="single" w:sz="4" w:space="0" w:color="auto"/>
            </w:tcBorders>
            <w:shd w:val="clear" w:color="auto" w:fill="auto"/>
            <w:vAlign w:val="center"/>
          </w:tcPr>
          <w:p w14:paraId="4E42133E"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A7601" w:rsidRPr="00A607AD" w14:paraId="18934BCC" w14:textId="77777777" w:rsidTr="003B1085">
        <w:trPr>
          <w:trHeight w:val="667"/>
        </w:trPr>
        <w:tc>
          <w:tcPr>
            <w:tcW w:w="591" w:type="dxa"/>
            <w:tcBorders>
              <w:top w:val="nil"/>
              <w:left w:val="single" w:sz="4" w:space="0" w:color="auto"/>
              <w:bottom w:val="single" w:sz="4" w:space="0" w:color="auto"/>
              <w:right w:val="single" w:sz="4" w:space="0" w:color="auto"/>
            </w:tcBorders>
            <w:shd w:val="clear" w:color="auto" w:fill="auto"/>
            <w:vAlign w:val="center"/>
          </w:tcPr>
          <w:p w14:paraId="25F4F776" w14:textId="77777777" w:rsidR="000A7601" w:rsidRPr="00213917"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5954" w:type="dxa"/>
            <w:tcBorders>
              <w:top w:val="single" w:sz="4" w:space="0" w:color="auto"/>
              <w:left w:val="single" w:sz="4" w:space="0" w:color="auto"/>
              <w:bottom w:val="single" w:sz="4" w:space="0" w:color="auto"/>
              <w:right w:val="single" w:sz="4" w:space="0" w:color="auto"/>
            </w:tcBorders>
            <w:vAlign w:val="center"/>
          </w:tcPr>
          <w:p w14:paraId="41C6413C" w14:textId="77777777" w:rsidR="000A7601" w:rsidRPr="009C60C4" w:rsidRDefault="000A7601" w:rsidP="00AB16D0">
            <w:pPr>
              <w:shd w:val="clear" w:color="auto" w:fill="FFFFFF" w:themeFill="background1"/>
              <w:spacing w:after="0" w:line="240" w:lineRule="auto"/>
              <w:rPr>
                <w:rFonts w:ascii="Times New Roman" w:eastAsia="Times New Roman" w:hAnsi="Times New Roman" w:cs="Times New Roman"/>
                <w:color w:val="000000"/>
                <w:shd w:val="clear" w:color="auto" w:fill="B2A1C7" w:themeFill="accent4" w:themeFillTint="99"/>
                <w:lang w:eastAsia="ru-RU"/>
              </w:rPr>
            </w:pPr>
            <w:r>
              <w:rPr>
                <w:rFonts w:ascii="Times New Roman" w:eastAsia="Times New Roman" w:hAnsi="Times New Roman" w:cs="Times New Roman"/>
                <w:color w:val="000000"/>
                <w:lang w:eastAsia="ru-RU"/>
              </w:rPr>
              <w:t>Промывка радиаторов отопления</w:t>
            </w:r>
          </w:p>
        </w:tc>
        <w:tc>
          <w:tcPr>
            <w:tcW w:w="1417" w:type="dxa"/>
            <w:tcBorders>
              <w:top w:val="single" w:sz="4" w:space="0" w:color="auto"/>
              <w:left w:val="nil"/>
              <w:bottom w:val="single" w:sz="4" w:space="0" w:color="auto"/>
              <w:right w:val="single" w:sz="4" w:space="0" w:color="auto"/>
            </w:tcBorders>
            <w:shd w:val="clear" w:color="auto" w:fill="auto"/>
            <w:vAlign w:val="center"/>
          </w:tcPr>
          <w:p w14:paraId="6DC16CB1" w14:textId="77777777" w:rsidR="000A7601" w:rsidRPr="00213917" w:rsidRDefault="000A7601" w:rsidP="00AB16D0">
            <w:pPr>
              <w:shd w:val="clear" w:color="auto" w:fill="FFFFFF" w:themeFill="background1"/>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3073B099"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tcPr>
          <w:p w14:paraId="614A9F71"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14:paraId="06D3A54B"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тыс. кВт*ч</w:t>
            </w:r>
          </w:p>
          <w:p w14:paraId="0078EFAA" w14:textId="77777777" w:rsidR="000A7601" w:rsidRP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vertAlign w:val="superscript"/>
                <w:lang w:eastAsia="ru-RU"/>
              </w:rPr>
            </w:pPr>
            <w:r>
              <w:rPr>
                <w:rFonts w:ascii="Times New Roman" w:eastAsia="Times New Roman" w:hAnsi="Times New Roman" w:cs="Times New Roman"/>
                <w:color w:val="000000"/>
                <w:lang w:eastAsia="ru-RU"/>
              </w:rPr>
              <w:t>м</w:t>
            </w:r>
            <w:r>
              <w:rPr>
                <w:rFonts w:ascii="Times New Roman" w:eastAsia="Times New Roman" w:hAnsi="Times New Roman" w:cs="Times New Roman"/>
                <w:color w:val="000000"/>
                <w:vertAlign w:val="superscript"/>
                <w:lang w:eastAsia="ru-RU"/>
              </w:rPr>
              <w:t>3</w:t>
            </w:r>
          </w:p>
        </w:tc>
        <w:tc>
          <w:tcPr>
            <w:tcW w:w="1560" w:type="dxa"/>
            <w:tcBorders>
              <w:top w:val="single" w:sz="4" w:space="0" w:color="auto"/>
              <w:left w:val="nil"/>
              <w:bottom w:val="single" w:sz="4" w:space="0" w:color="auto"/>
              <w:right w:val="single" w:sz="4" w:space="0" w:color="auto"/>
            </w:tcBorders>
            <w:shd w:val="clear" w:color="auto" w:fill="auto"/>
            <w:vAlign w:val="center"/>
          </w:tcPr>
          <w:p w14:paraId="3A8EEFD3" w14:textId="77777777" w:rsidR="000A7601" w:rsidRDefault="000A7601" w:rsidP="00AB16D0">
            <w:pPr>
              <w:shd w:val="clear" w:color="auto" w:fill="FFFFFF" w:themeFill="background1"/>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A7601" w:rsidRPr="00A607AD" w14:paraId="7AF6CC10" w14:textId="77777777" w:rsidTr="003B1085">
        <w:trPr>
          <w:trHeight w:val="182"/>
        </w:trPr>
        <w:tc>
          <w:tcPr>
            <w:tcW w:w="65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F7D64" w14:textId="77777777" w:rsidR="000A7601" w:rsidRPr="00213917" w:rsidRDefault="000A7601" w:rsidP="00AB16D0">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w:t>
            </w:r>
            <w:r>
              <w:rPr>
                <w:rFonts w:ascii="Times New Roman" w:eastAsia="Times New Roman" w:hAnsi="Times New Roman" w:cs="Times New Roman"/>
                <w:i/>
                <w:iCs/>
                <w:color w:val="000000"/>
                <w:lang w:eastAsia="ru-RU"/>
              </w:rPr>
              <w:t>Всего</w:t>
            </w:r>
            <w:r w:rsidRPr="00213917">
              <w:rPr>
                <w:rFonts w:ascii="Times New Roman" w:eastAsia="Times New Roman" w:hAnsi="Times New Roman" w:cs="Times New Roman"/>
                <w:i/>
                <w:iCs/>
                <w:color w:val="000000"/>
                <w:lang w:eastAsia="ru-RU"/>
              </w:rPr>
              <w:t xml:space="preserve"> </w:t>
            </w:r>
            <w:r>
              <w:rPr>
                <w:rFonts w:ascii="Times New Roman" w:eastAsia="Times New Roman" w:hAnsi="Times New Roman" w:cs="Times New Roman"/>
                <w:i/>
                <w:iCs/>
                <w:color w:val="000000"/>
                <w:lang w:eastAsia="ru-RU"/>
              </w:rPr>
              <w:t xml:space="preserve">по </w:t>
            </w:r>
            <w:r w:rsidRPr="00213917">
              <w:rPr>
                <w:rFonts w:ascii="Times New Roman" w:eastAsia="Times New Roman" w:hAnsi="Times New Roman" w:cs="Times New Roman"/>
                <w:i/>
                <w:iCs/>
                <w:color w:val="000000"/>
                <w:lang w:eastAsia="ru-RU"/>
              </w:rPr>
              <w:t>мероприяти</w:t>
            </w:r>
            <w:r>
              <w:rPr>
                <w:rFonts w:ascii="Times New Roman" w:eastAsia="Times New Roman" w:hAnsi="Times New Roman" w:cs="Times New Roman"/>
                <w:i/>
                <w:iCs/>
                <w:color w:val="000000"/>
                <w:lang w:eastAsia="ru-RU"/>
              </w:rPr>
              <w:t>ям</w:t>
            </w:r>
            <w:r w:rsidRPr="00213917">
              <w:rPr>
                <w:rFonts w:ascii="Times New Roman" w:eastAsia="Times New Roman" w:hAnsi="Times New Roman" w:cs="Times New Roman"/>
                <w:i/>
                <w:iCs/>
                <w:color w:val="000000"/>
                <w:lang w:eastAsia="ru-RU"/>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40A4C94" w14:textId="77777777" w:rsidR="000A7601" w:rsidRPr="00213917" w:rsidRDefault="000A7601" w:rsidP="00AB16D0">
            <w:pPr>
              <w:spacing w:after="0" w:line="240" w:lineRule="auto"/>
              <w:rPr>
                <w:rFonts w:ascii="Times New Roman" w:eastAsia="Times New Roman" w:hAnsi="Times New Roman" w:cs="Times New Roman"/>
                <w:color w:val="000000"/>
                <w:lang w:eastAsia="ru-RU"/>
              </w:rPr>
            </w:pPr>
            <w:r w:rsidRPr="00213917">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A28AF24" w14:textId="77777777" w:rsidR="000A7601" w:rsidRPr="00213917" w:rsidRDefault="000A7601"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noWrap/>
            <w:vAlign w:val="center"/>
          </w:tcPr>
          <w:p w14:paraId="05D3EF11" w14:textId="77777777" w:rsidR="000A7601" w:rsidRPr="00213917" w:rsidRDefault="000A7601"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4" w:space="0" w:color="auto"/>
            </w:tcBorders>
            <w:shd w:val="clear" w:color="auto" w:fill="auto"/>
            <w:noWrap/>
            <w:vAlign w:val="center"/>
          </w:tcPr>
          <w:p w14:paraId="2E8723BD" w14:textId="77777777" w:rsidR="000A7601" w:rsidRPr="00A02553" w:rsidRDefault="000A7601" w:rsidP="00AB16D0">
            <w:pPr>
              <w:spacing w:after="0" w:line="240" w:lineRule="auto"/>
              <w:jc w:val="center"/>
              <w:rPr>
                <w:rFonts w:ascii="Times New Roman" w:eastAsia="Times New Roman" w:hAnsi="Times New Roman" w:cs="Times New Roman"/>
                <w:i/>
                <w:iCs/>
                <w:color w:val="000000"/>
                <w:lang w:eastAsia="ru-RU"/>
              </w:rPr>
            </w:pPr>
            <w:r>
              <w:rPr>
                <w:rFonts w:ascii="Times New Roman" w:eastAsia="Times New Roman" w:hAnsi="Times New Roman" w:cs="Times New Roman"/>
                <w:i/>
                <w:iCs/>
                <w:color w:val="000000"/>
                <w:lang w:eastAsia="ru-RU"/>
              </w:rPr>
              <w:t>т</w:t>
            </w:r>
            <w:r w:rsidRPr="00A02553">
              <w:rPr>
                <w:rFonts w:ascii="Times New Roman" w:eastAsia="Times New Roman" w:hAnsi="Times New Roman" w:cs="Times New Roman"/>
                <w:i/>
                <w:iCs/>
                <w:color w:val="000000"/>
                <w:lang w:eastAsia="ru-RU"/>
              </w:rPr>
              <w:t>.</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у.</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т</w:t>
            </w:r>
            <w:r>
              <w:rPr>
                <w:rFonts w:ascii="Times New Roman" w:eastAsia="Times New Roman" w:hAnsi="Times New Roman" w:cs="Times New Roman"/>
                <w:i/>
                <w:iCs/>
                <w:color w:val="000000"/>
                <w:lang w:eastAsia="ru-RU"/>
              </w:rPr>
              <w:t>.</w:t>
            </w:r>
          </w:p>
        </w:tc>
        <w:tc>
          <w:tcPr>
            <w:tcW w:w="1560" w:type="dxa"/>
            <w:tcBorders>
              <w:top w:val="nil"/>
              <w:left w:val="nil"/>
              <w:bottom w:val="single" w:sz="4" w:space="0" w:color="auto"/>
              <w:right w:val="single" w:sz="4" w:space="0" w:color="auto"/>
            </w:tcBorders>
            <w:shd w:val="clear" w:color="auto" w:fill="auto"/>
            <w:noWrap/>
            <w:vAlign w:val="center"/>
          </w:tcPr>
          <w:p w14:paraId="1172C4DB" w14:textId="77777777" w:rsidR="000A7601" w:rsidRPr="00213917" w:rsidRDefault="000A7601"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3B1085" w:rsidRPr="00A607AD" w14:paraId="41B90BBC" w14:textId="77777777" w:rsidTr="003B1085">
        <w:trPr>
          <w:trHeight w:val="182"/>
        </w:trPr>
        <w:tc>
          <w:tcPr>
            <w:tcW w:w="65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7D1285" w14:textId="0FF9409D" w:rsidR="003B1085" w:rsidRPr="003B1085" w:rsidRDefault="003B1085" w:rsidP="00AB16D0">
            <w:pPr>
              <w:spacing w:after="0" w:line="240" w:lineRule="auto"/>
              <w:rPr>
                <w:rFonts w:ascii="Times New Roman" w:eastAsia="Times New Roman" w:hAnsi="Times New Roman" w:cs="Times New Roman"/>
                <w:i/>
                <w:iCs/>
                <w:color w:val="000000"/>
                <w:lang w:eastAsia="ru-RU"/>
              </w:rPr>
            </w:pPr>
            <w:r w:rsidRPr="003B1085">
              <w:rPr>
                <w:rFonts w:ascii="Times New Roman" w:eastAsia="Times New Roman" w:hAnsi="Times New Roman" w:cs="Times New Roman"/>
                <w:i/>
                <w:iCs/>
                <w:color w:val="000000"/>
                <w:lang w:eastAsia="ru-RU"/>
              </w:rPr>
              <w:t>Все</w:t>
            </w:r>
            <w:r>
              <w:rPr>
                <w:rFonts w:ascii="Times New Roman" w:eastAsia="Times New Roman" w:hAnsi="Times New Roman" w:cs="Times New Roman"/>
                <w:i/>
                <w:iCs/>
                <w:color w:val="000000"/>
                <w:lang w:eastAsia="ru-RU"/>
              </w:rPr>
              <w:t>го</w:t>
            </w:r>
            <w:r w:rsidRPr="003B1085">
              <w:rPr>
                <w:rFonts w:ascii="Times New Roman" w:eastAsia="Times New Roman" w:hAnsi="Times New Roman" w:cs="Times New Roman"/>
                <w:i/>
                <w:iCs/>
                <w:color w:val="000000"/>
                <w:lang w:eastAsia="ru-RU"/>
              </w:rPr>
              <w:t xml:space="preserve"> по Программе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3C71EE" w14:textId="2311C9DE" w:rsidR="003B1085" w:rsidRPr="00213917" w:rsidRDefault="003B1085" w:rsidP="00AB16D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Бюджетные средства</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AEB6372" w14:textId="516FC861" w:rsidR="003B1085" w:rsidRDefault="0032524E"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82,86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352D7CB" w14:textId="296CE36B" w:rsidR="003B1085" w:rsidRDefault="0032524E"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11,63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2D563E" w14:textId="6FBF496D" w:rsidR="003B1085" w:rsidRDefault="0032524E" w:rsidP="00AB16D0">
            <w:pPr>
              <w:spacing w:after="0" w:line="240" w:lineRule="auto"/>
              <w:jc w:val="center"/>
              <w:rPr>
                <w:rFonts w:ascii="Times New Roman" w:eastAsia="Times New Roman" w:hAnsi="Times New Roman" w:cs="Times New Roman"/>
                <w:i/>
                <w:iCs/>
                <w:color w:val="000000"/>
                <w:lang w:eastAsia="ru-RU"/>
              </w:rPr>
            </w:pPr>
            <w:r>
              <w:rPr>
                <w:rFonts w:ascii="Times New Roman" w:eastAsia="Times New Roman" w:hAnsi="Times New Roman" w:cs="Times New Roman"/>
                <w:i/>
                <w:iCs/>
                <w:color w:val="000000"/>
                <w:lang w:eastAsia="ru-RU"/>
              </w:rPr>
              <w:t>т</w:t>
            </w:r>
            <w:r w:rsidRPr="00A02553">
              <w:rPr>
                <w:rFonts w:ascii="Times New Roman" w:eastAsia="Times New Roman" w:hAnsi="Times New Roman" w:cs="Times New Roman"/>
                <w:i/>
                <w:iCs/>
                <w:color w:val="000000"/>
                <w:lang w:eastAsia="ru-RU"/>
              </w:rPr>
              <w:t>.</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у.</w:t>
            </w:r>
            <w:r>
              <w:rPr>
                <w:rFonts w:ascii="Times New Roman" w:eastAsia="Times New Roman" w:hAnsi="Times New Roman" w:cs="Times New Roman"/>
                <w:i/>
                <w:iCs/>
                <w:color w:val="000000"/>
                <w:lang w:eastAsia="ru-RU"/>
              </w:rPr>
              <w:t xml:space="preserve"> </w:t>
            </w:r>
            <w:r w:rsidRPr="00A02553">
              <w:rPr>
                <w:rFonts w:ascii="Times New Roman" w:eastAsia="Times New Roman" w:hAnsi="Times New Roman" w:cs="Times New Roman"/>
                <w:i/>
                <w:iCs/>
                <w:color w:val="000000"/>
                <w:lang w:eastAsia="ru-RU"/>
              </w:rPr>
              <w:t>т</w:t>
            </w:r>
            <w:r>
              <w:rPr>
                <w:rFonts w:ascii="Times New Roman" w:eastAsia="Times New Roman" w:hAnsi="Times New Roman" w:cs="Times New Roman"/>
                <w:i/>
                <w:iCs/>
                <w:color w:val="000000"/>
                <w:lang w:eastAsia="ru-RU"/>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2527E03" w14:textId="49427ED5" w:rsidR="003B1085" w:rsidRDefault="008F3D7E" w:rsidP="00AB16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144,49</w:t>
            </w:r>
          </w:p>
        </w:tc>
      </w:tr>
    </w:tbl>
    <w:p w14:paraId="13BA88FA" w14:textId="3FE491A5" w:rsidR="0066464B" w:rsidRPr="0066464B" w:rsidRDefault="0066464B" w:rsidP="0066464B">
      <w:pPr>
        <w:spacing w:after="0" w:line="240" w:lineRule="auto"/>
        <w:contextualSpacing/>
        <w:jc w:val="right"/>
        <w:rPr>
          <w:rFonts w:ascii="Times New Roman" w:eastAsia="Times New Roman" w:hAnsi="Times New Roman" w:cs="Times New Roman"/>
          <w:bCs/>
          <w:sz w:val="26"/>
          <w:szCs w:val="26"/>
          <w:lang w:eastAsia="ru-RU"/>
        </w:rPr>
      </w:pPr>
      <w:r w:rsidRPr="0066464B">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2</w:t>
      </w:r>
      <w:r w:rsidRPr="0066464B">
        <w:rPr>
          <w:rFonts w:ascii="Times New Roman" w:eastAsia="Times New Roman" w:hAnsi="Times New Roman" w:cs="Times New Roman"/>
          <w:bCs/>
          <w:sz w:val="26"/>
          <w:szCs w:val="26"/>
          <w:lang w:eastAsia="ru-RU"/>
        </w:rPr>
        <w:t xml:space="preserve"> к Программе </w:t>
      </w:r>
    </w:p>
    <w:p w14:paraId="53111261" w14:textId="77777777" w:rsidR="00B94C66" w:rsidRDefault="00B94C66" w:rsidP="00B94C66">
      <w:pPr>
        <w:pStyle w:val="1"/>
        <w:spacing w:before="0" w:after="0"/>
        <w:jc w:val="right"/>
        <w:rPr>
          <w:rFonts w:ascii="Times New Roman" w:hAnsi="Times New Roman" w:cs="Times New Roman"/>
          <w:b w:val="0"/>
          <w:bCs w:val="0"/>
          <w:i/>
          <w:iCs/>
          <w:sz w:val="24"/>
          <w:szCs w:val="24"/>
        </w:rPr>
      </w:pPr>
      <w:bookmarkStart w:id="117" w:name="_Toc88646275"/>
    </w:p>
    <w:p w14:paraId="3B861621" w14:textId="7E81C28A" w:rsidR="00B94C66" w:rsidRPr="00817EA0" w:rsidRDefault="00B94C66" w:rsidP="00427920">
      <w:pPr>
        <w:spacing w:after="0" w:line="240" w:lineRule="auto"/>
        <w:jc w:val="right"/>
        <w:rPr>
          <w:rFonts w:ascii="Times New Roman" w:hAnsi="Times New Roman" w:cs="Times New Roman"/>
          <w:b/>
          <w:bCs/>
          <w:i/>
          <w:iCs/>
          <w:sz w:val="24"/>
          <w:szCs w:val="24"/>
        </w:rPr>
      </w:pPr>
      <w:bookmarkStart w:id="118" w:name="_Toc101449123"/>
      <w:bookmarkStart w:id="119" w:name="_Hlk98745460"/>
      <w:r w:rsidRPr="00817EA0">
        <w:rPr>
          <w:rFonts w:ascii="Times New Roman" w:hAnsi="Times New Roman" w:cs="Times New Roman"/>
          <w:i/>
          <w:iCs/>
          <w:sz w:val="24"/>
          <w:szCs w:val="24"/>
        </w:rPr>
        <w:t>Форма согласно Приложению № 1</w:t>
      </w:r>
      <w:bookmarkEnd w:id="118"/>
      <w:r w:rsidRPr="00817EA0">
        <w:rPr>
          <w:rFonts w:ascii="Times New Roman" w:hAnsi="Times New Roman" w:cs="Times New Roman"/>
          <w:i/>
          <w:iCs/>
          <w:sz w:val="24"/>
          <w:szCs w:val="24"/>
        </w:rPr>
        <w:t xml:space="preserve"> </w:t>
      </w:r>
    </w:p>
    <w:p w14:paraId="220BC017" w14:textId="77777777" w:rsidR="00B94C66" w:rsidRPr="00817EA0" w:rsidRDefault="00B94C66" w:rsidP="00427920">
      <w:pPr>
        <w:spacing w:after="0" w:line="240" w:lineRule="auto"/>
        <w:jc w:val="right"/>
        <w:rPr>
          <w:rFonts w:ascii="Times New Roman" w:hAnsi="Times New Roman" w:cs="Times New Roman"/>
          <w:b/>
          <w:bCs/>
          <w:i/>
          <w:iCs/>
          <w:sz w:val="24"/>
          <w:szCs w:val="24"/>
        </w:rPr>
      </w:pPr>
      <w:bookmarkStart w:id="120" w:name="_Toc101449124"/>
      <w:r w:rsidRPr="00817EA0">
        <w:rPr>
          <w:rFonts w:ascii="Times New Roman" w:hAnsi="Times New Roman" w:cs="Times New Roman"/>
          <w:i/>
          <w:iCs/>
          <w:sz w:val="24"/>
          <w:szCs w:val="24"/>
        </w:rPr>
        <w:t>к требованиям приказа Минэнерго РФ</w:t>
      </w:r>
      <w:bookmarkEnd w:id="120"/>
    </w:p>
    <w:p w14:paraId="37D4EC80" w14:textId="77777777" w:rsidR="00B94C66" w:rsidRPr="00817EA0" w:rsidRDefault="00B94C66" w:rsidP="00427920">
      <w:pPr>
        <w:spacing w:after="0" w:line="240" w:lineRule="auto"/>
        <w:jc w:val="right"/>
        <w:rPr>
          <w:rFonts w:ascii="Times New Roman" w:hAnsi="Times New Roman" w:cs="Times New Roman"/>
          <w:b/>
          <w:bCs/>
          <w:sz w:val="24"/>
          <w:szCs w:val="24"/>
        </w:rPr>
      </w:pPr>
      <w:bookmarkStart w:id="121" w:name="_Toc101449125"/>
      <w:r w:rsidRPr="00817EA0">
        <w:rPr>
          <w:rFonts w:ascii="Times New Roman" w:hAnsi="Times New Roman" w:cs="Times New Roman"/>
          <w:i/>
          <w:iCs/>
          <w:sz w:val="24"/>
          <w:szCs w:val="24"/>
        </w:rPr>
        <w:t>от 30.06.2014 № 398</w:t>
      </w:r>
      <w:bookmarkEnd w:id="121"/>
      <w:r w:rsidRPr="00817EA0">
        <w:rPr>
          <w:rFonts w:ascii="Times New Roman" w:hAnsi="Times New Roman" w:cs="Times New Roman"/>
          <w:i/>
          <w:iCs/>
          <w:sz w:val="24"/>
          <w:szCs w:val="24"/>
        </w:rPr>
        <w:t xml:space="preserve"> </w:t>
      </w:r>
    </w:p>
    <w:p w14:paraId="1B223702" w14:textId="60F56B58" w:rsidR="0066464B" w:rsidRDefault="0066464B" w:rsidP="0066464B">
      <w:pPr>
        <w:pStyle w:val="1"/>
        <w:jc w:val="center"/>
        <w:rPr>
          <w:rFonts w:ascii="Times New Roman" w:hAnsi="Times New Roman" w:cs="Times New Roman"/>
          <w:sz w:val="28"/>
          <w:szCs w:val="28"/>
        </w:rPr>
      </w:pPr>
      <w:bookmarkStart w:id="122" w:name="_Toc101449126"/>
      <w:bookmarkStart w:id="123" w:name="_Toc107914317"/>
      <w:r>
        <w:rPr>
          <w:rFonts w:ascii="Times New Roman" w:hAnsi="Times New Roman" w:cs="Times New Roman"/>
          <w:sz w:val="28"/>
          <w:szCs w:val="28"/>
        </w:rPr>
        <w:t xml:space="preserve">СВЕДЕНИЯ О </w:t>
      </w:r>
      <w:r w:rsidRPr="009C5DD2">
        <w:rPr>
          <w:rFonts w:ascii="Times New Roman" w:hAnsi="Times New Roman" w:cs="Times New Roman"/>
          <w:sz w:val="28"/>
          <w:szCs w:val="28"/>
        </w:rPr>
        <w:t>ЦЕЛЕВЫХ ПОКАЗАТЕЛ</w:t>
      </w:r>
      <w:r>
        <w:rPr>
          <w:rFonts w:ascii="Times New Roman" w:hAnsi="Times New Roman" w:cs="Times New Roman"/>
          <w:sz w:val="28"/>
          <w:szCs w:val="28"/>
        </w:rPr>
        <w:t>ЯХ</w:t>
      </w:r>
      <w:r w:rsidRPr="009C5DD2">
        <w:rPr>
          <w:rFonts w:ascii="Times New Roman" w:hAnsi="Times New Roman" w:cs="Times New Roman"/>
          <w:sz w:val="28"/>
          <w:szCs w:val="28"/>
        </w:rPr>
        <w:t xml:space="preserve"> </w:t>
      </w:r>
      <w:bookmarkEnd w:id="117"/>
      <w:r>
        <w:rPr>
          <w:rFonts w:ascii="Times New Roman" w:hAnsi="Times New Roman" w:cs="Times New Roman"/>
          <w:sz w:val="28"/>
          <w:szCs w:val="28"/>
        </w:rPr>
        <w:t>ПРОГРАММЫ ЭНЕРГОСБЕРЕЖЕНИЯ И ПОВВЫШЕНИЯ ЭНЕРГЕТИЧЕСКОЙ ЭФФЕКТИВНОСТИ</w:t>
      </w:r>
      <w:bookmarkEnd w:id="122"/>
      <w:bookmarkEnd w:id="123"/>
    </w:p>
    <w:tbl>
      <w:tblPr>
        <w:tblW w:w="14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028"/>
        <w:gridCol w:w="1419"/>
        <w:gridCol w:w="1332"/>
        <w:gridCol w:w="1187"/>
        <w:gridCol w:w="1187"/>
        <w:gridCol w:w="1187"/>
        <w:gridCol w:w="1187"/>
        <w:gridCol w:w="1187"/>
      </w:tblGrid>
      <w:tr w:rsidR="008F3D7E" w:rsidRPr="008F3D7E" w14:paraId="5D0F64E0" w14:textId="77777777" w:rsidTr="008F3D7E">
        <w:trPr>
          <w:trHeight w:val="283"/>
          <w:tblHeader/>
        </w:trPr>
        <w:tc>
          <w:tcPr>
            <w:tcW w:w="562" w:type="dxa"/>
            <w:vMerge w:val="restart"/>
            <w:shd w:val="clear" w:color="auto" w:fill="auto"/>
            <w:vAlign w:val="center"/>
            <w:hideMark/>
          </w:tcPr>
          <w:p w14:paraId="2762075E"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п/п</w:t>
            </w:r>
          </w:p>
        </w:tc>
        <w:tc>
          <w:tcPr>
            <w:tcW w:w="5028" w:type="dxa"/>
            <w:vMerge w:val="restart"/>
            <w:shd w:val="clear" w:color="auto" w:fill="auto"/>
            <w:vAlign w:val="center"/>
            <w:hideMark/>
          </w:tcPr>
          <w:p w14:paraId="76C161F5"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Наименование показателя</w:t>
            </w:r>
          </w:p>
        </w:tc>
        <w:tc>
          <w:tcPr>
            <w:tcW w:w="1419" w:type="dxa"/>
            <w:vMerge w:val="restart"/>
            <w:shd w:val="clear" w:color="auto" w:fill="auto"/>
            <w:vAlign w:val="center"/>
            <w:hideMark/>
          </w:tcPr>
          <w:p w14:paraId="73D7F8C6"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Единица измерения</w:t>
            </w:r>
          </w:p>
        </w:tc>
        <w:tc>
          <w:tcPr>
            <w:tcW w:w="1332" w:type="dxa"/>
            <w:shd w:val="clear" w:color="auto" w:fill="auto"/>
            <w:vAlign w:val="center"/>
            <w:hideMark/>
          </w:tcPr>
          <w:p w14:paraId="3F6FBF0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Базовый год</w:t>
            </w:r>
          </w:p>
        </w:tc>
        <w:tc>
          <w:tcPr>
            <w:tcW w:w="5935" w:type="dxa"/>
            <w:gridSpan w:val="5"/>
            <w:shd w:val="clear" w:color="auto" w:fill="auto"/>
            <w:vAlign w:val="center"/>
            <w:hideMark/>
          </w:tcPr>
          <w:p w14:paraId="3D00A6E5"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Плановые значения целевых показателей Программы</w:t>
            </w:r>
          </w:p>
        </w:tc>
      </w:tr>
      <w:tr w:rsidR="008F3D7E" w:rsidRPr="008F3D7E" w14:paraId="1BAA008B" w14:textId="77777777" w:rsidTr="008F3D7E">
        <w:trPr>
          <w:trHeight w:val="283"/>
          <w:tblHeader/>
        </w:trPr>
        <w:tc>
          <w:tcPr>
            <w:tcW w:w="562" w:type="dxa"/>
            <w:vMerge/>
            <w:shd w:val="clear" w:color="auto" w:fill="auto"/>
            <w:vAlign w:val="center"/>
            <w:hideMark/>
          </w:tcPr>
          <w:p w14:paraId="329DBC5E"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p>
        </w:tc>
        <w:tc>
          <w:tcPr>
            <w:tcW w:w="5028" w:type="dxa"/>
            <w:vMerge/>
            <w:shd w:val="clear" w:color="auto" w:fill="auto"/>
            <w:vAlign w:val="center"/>
            <w:hideMark/>
          </w:tcPr>
          <w:p w14:paraId="68503791"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p>
        </w:tc>
        <w:tc>
          <w:tcPr>
            <w:tcW w:w="1419" w:type="dxa"/>
            <w:vMerge/>
            <w:shd w:val="clear" w:color="auto" w:fill="auto"/>
            <w:vAlign w:val="center"/>
            <w:hideMark/>
          </w:tcPr>
          <w:p w14:paraId="68709236"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p>
        </w:tc>
        <w:tc>
          <w:tcPr>
            <w:tcW w:w="1332" w:type="dxa"/>
            <w:shd w:val="clear" w:color="auto" w:fill="auto"/>
            <w:vAlign w:val="center"/>
            <w:hideMark/>
          </w:tcPr>
          <w:p w14:paraId="41A607F8"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2021</w:t>
            </w:r>
          </w:p>
        </w:tc>
        <w:tc>
          <w:tcPr>
            <w:tcW w:w="1187" w:type="dxa"/>
            <w:shd w:val="clear" w:color="auto" w:fill="auto"/>
            <w:vAlign w:val="center"/>
            <w:hideMark/>
          </w:tcPr>
          <w:p w14:paraId="198C9395"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2022</w:t>
            </w:r>
          </w:p>
        </w:tc>
        <w:tc>
          <w:tcPr>
            <w:tcW w:w="1187" w:type="dxa"/>
            <w:shd w:val="clear" w:color="auto" w:fill="auto"/>
            <w:vAlign w:val="center"/>
            <w:hideMark/>
          </w:tcPr>
          <w:p w14:paraId="4106707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2023</w:t>
            </w:r>
          </w:p>
        </w:tc>
        <w:tc>
          <w:tcPr>
            <w:tcW w:w="1187" w:type="dxa"/>
            <w:shd w:val="clear" w:color="auto" w:fill="auto"/>
            <w:vAlign w:val="center"/>
            <w:hideMark/>
          </w:tcPr>
          <w:p w14:paraId="2F15DEC0"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2024</w:t>
            </w:r>
          </w:p>
        </w:tc>
        <w:tc>
          <w:tcPr>
            <w:tcW w:w="1187" w:type="dxa"/>
            <w:shd w:val="clear" w:color="auto" w:fill="auto"/>
            <w:vAlign w:val="center"/>
            <w:hideMark/>
          </w:tcPr>
          <w:p w14:paraId="750F2AD6"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2025</w:t>
            </w:r>
          </w:p>
        </w:tc>
        <w:tc>
          <w:tcPr>
            <w:tcW w:w="1187" w:type="dxa"/>
            <w:shd w:val="clear" w:color="auto" w:fill="auto"/>
            <w:vAlign w:val="center"/>
            <w:hideMark/>
          </w:tcPr>
          <w:p w14:paraId="61EB51B2"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2026</w:t>
            </w:r>
          </w:p>
        </w:tc>
      </w:tr>
      <w:tr w:rsidR="008F3D7E" w:rsidRPr="008F3D7E" w14:paraId="5489D077" w14:textId="77777777" w:rsidTr="008F3D7E">
        <w:trPr>
          <w:trHeight w:val="283"/>
        </w:trPr>
        <w:tc>
          <w:tcPr>
            <w:tcW w:w="562" w:type="dxa"/>
            <w:shd w:val="clear" w:color="auto" w:fill="auto"/>
            <w:noWrap/>
            <w:vAlign w:val="center"/>
            <w:hideMark/>
          </w:tcPr>
          <w:p w14:paraId="63E39708"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w:t>
            </w:r>
          </w:p>
        </w:tc>
        <w:tc>
          <w:tcPr>
            <w:tcW w:w="5028" w:type="dxa"/>
            <w:shd w:val="clear" w:color="auto" w:fill="auto"/>
            <w:vAlign w:val="center"/>
            <w:hideMark/>
          </w:tcPr>
          <w:p w14:paraId="2D25F323"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Удельный расход электрической энергии (в расчете на 1 кв. метр общей площади)</w:t>
            </w:r>
          </w:p>
        </w:tc>
        <w:tc>
          <w:tcPr>
            <w:tcW w:w="1419" w:type="dxa"/>
            <w:shd w:val="clear" w:color="auto" w:fill="auto"/>
            <w:noWrap/>
            <w:vAlign w:val="center"/>
            <w:hideMark/>
          </w:tcPr>
          <w:p w14:paraId="23ED4867"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кВт*ч /м</w:t>
            </w:r>
            <w:r w:rsidRPr="008F3D7E">
              <w:rPr>
                <w:rFonts w:ascii="Times New Roman" w:eastAsia="Times New Roman" w:hAnsi="Times New Roman" w:cs="Times New Roman"/>
                <w:color w:val="000000"/>
                <w:vertAlign w:val="superscript"/>
                <w:lang w:eastAsia="ru-RU"/>
              </w:rPr>
              <w:t>2</w:t>
            </w:r>
          </w:p>
        </w:tc>
        <w:tc>
          <w:tcPr>
            <w:tcW w:w="1332" w:type="dxa"/>
            <w:shd w:val="clear" w:color="auto" w:fill="auto"/>
            <w:noWrap/>
            <w:vAlign w:val="center"/>
            <w:hideMark/>
          </w:tcPr>
          <w:p w14:paraId="60FF6438"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573,020</w:t>
            </w:r>
          </w:p>
        </w:tc>
        <w:tc>
          <w:tcPr>
            <w:tcW w:w="1187" w:type="dxa"/>
            <w:shd w:val="clear" w:color="auto" w:fill="auto"/>
            <w:noWrap/>
            <w:vAlign w:val="center"/>
            <w:hideMark/>
          </w:tcPr>
          <w:p w14:paraId="40B49927"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573,020</w:t>
            </w:r>
          </w:p>
        </w:tc>
        <w:tc>
          <w:tcPr>
            <w:tcW w:w="1187" w:type="dxa"/>
            <w:shd w:val="clear" w:color="auto" w:fill="auto"/>
            <w:noWrap/>
            <w:vAlign w:val="center"/>
            <w:hideMark/>
          </w:tcPr>
          <w:p w14:paraId="6B643AB7"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535,038</w:t>
            </w:r>
          </w:p>
        </w:tc>
        <w:tc>
          <w:tcPr>
            <w:tcW w:w="1187" w:type="dxa"/>
            <w:shd w:val="clear" w:color="auto" w:fill="auto"/>
            <w:noWrap/>
            <w:vAlign w:val="center"/>
            <w:hideMark/>
          </w:tcPr>
          <w:p w14:paraId="7F2D7E9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454,115</w:t>
            </w:r>
          </w:p>
        </w:tc>
        <w:tc>
          <w:tcPr>
            <w:tcW w:w="1187" w:type="dxa"/>
            <w:shd w:val="clear" w:color="auto" w:fill="auto"/>
            <w:noWrap/>
            <w:vAlign w:val="center"/>
            <w:hideMark/>
          </w:tcPr>
          <w:p w14:paraId="0F5EF187"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454,115</w:t>
            </w:r>
          </w:p>
        </w:tc>
        <w:tc>
          <w:tcPr>
            <w:tcW w:w="1187" w:type="dxa"/>
            <w:shd w:val="clear" w:color="auto" w:fill="auto"/>
            <w:noWrap/>
            <w:vAlign w:val="center"/>
            <w:hideMark/>
          </w:tcPr>
          <w:p w14:paraId="48648D34"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454,115</w:t>
            </w:r>
          </w:p>
        </w:tc>
      </w:tr>
      <w:tr w:rsidR="008F3D7E" w:rsidRPr="008F3D7E" w14:paraId="50343784" w14:textId="77777777" w:rsidTr="008F3D7E">
        <w:trPr>
          <w:trHeight w:val="283"/>
        </w:trPr>
        <w:tc>
          <w:tcPr>
            <w:tcW w:w="562" w:type="dxa"/>
            <w:shd w:val="clear" w:color="auto" w:fill="auto"/>
            <w:noWrap/>
            <w:vAlign w:val="center"/>
            <w:hideMark/>
          </w:tcPr>
          <w:p w14:paraId="460F577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w:t>
            </w:r>
          </w:p>
        </w:tc>
        <w:tc>
          <w:tcPr>
            <w:tcW w:w="5028" w:type="dxa"/>
            <w:shd w:val="clear" w:color="auto" w:fill="auto"/>
            <w:vAlign w:val="center"/>
            <w:hideMark/>
          </w:tcPr>
          <w:p w14:paraId="559C7D0D"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Гараж</w:t>
            </w:r>
          </w:p>
        </w:tc>
        <w:tc>
          <w:tcPr>
            <w:tcW w:w="1419" w:type="dxa"/>
            <w:shd w:val="clear" w:color="auto" w:fill="auto"/>
            <w:noWrap/>
            <w:vAlign w:val="center"/>
            <w:hideMark/>
          </w:tcPr>
          <w:p w14:paraId="6F76345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кВт*ч /м2</w:t>
            </w:r>
          </w:p>
        </w:tc>
        <w:tc>
          <w:tcPr>
            <w:tcW w:w="1332" w:type="dxa"/>
            <w:shd w:val="clear" w:color="auto" w:fill="auto"/>
            <w:noWrap/>
            <w:vAlign w:val="center"/>
            <w:hideMark/>
          </w:tcPr>
          <w:p w14:paraId="24C3A90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0,020</w:t>
            </w:r>
          </w:p>
        </w:tc>
        <w:tc>
          <w:tcPr>
            <w:tcW w:w="1187" w:type="dxa"/>
            <w:shd w:val="clear" w:color="auto" w:fill="auto"/>
            <w:noWrap/>
            <w:vAlign w:val="center"/>
            <w:hideMark/>
          </w:tcPr>
          <w:p w14:paraId="01394CD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0,020</w:t>
            </w:r>
          </w:p>
        </w:tc>
        <w:tc>
          <w:tcPr>
            <w:tcW w:w="1187" w:type="dxa"/>
            <w:shd w:val="clear" w:color="auto" w:fill="auto"/>
            <w:noWrap/>
            <w:vAlign w:val="center"/>
            <w:hideMark/>
          </w:tcPr>
          <w:p w14:paraId="0E4583E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0,020</w:t>
            </w:r>
          </w:p>
        </w:tc>
        <w:tc>
          <w:tcPr>
            <w:tcW w:w="1187" w:type="dxa"/>
            <w:shd w:val="clear" w:color="auto" w:fill="auto"/>
            <w:noWrap/>
            <w:vAlign w:val="center"/>
            <w:hideMark/>
          </w:tcPr>
          <w:p w14:paraId="1BE2572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0,020</w:t>
            </w:r>
          </w:p>
        </w:tc>
        <w:tc>
          <w:tcPr>
            <w:tcW w:w="1187" w:type="dxa"/>
            <w:shd w:val="clear" w:color="auto" w:fill="auto"/>
            <w:noWrap/>
            <w:vAlign w:val="center"/>
            <w:hideMark/>
          </w:tcPr>
          <w:p w14:paraId="5535C8B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0,020</w:t>
            </w:r>
          </w:p>
        </w:tc>
        <w:tc>
          <w:tcPr>
            <w:tcW w:w="1187" w:type="dxa"/>
            <w:shd w:val="clear" w:color="auto" w:fill="auto"/>
            <w:noWrap/>
            <w:vAlign w:val="center"/>
            <w:hideMark/>
          </w:tcPr>
          <w:p w14:paraId="0B622BB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0,020</w:t>
            </w:r>
          </w:p>
        </w:tc>
      </w:tr>
      <w:tr w:rsidR="008F3D7E" w:rsidRPr="008F3D7E" w14:paraId="6D3D76DD" w14:textId="77777777" w:rsidTr="008F3D7E">
        <w:trPr>
          <w:trHeight w:val="283"/>
        </w:trPr>
        <w:tc>
          <w:tcPr>
            <w:tcW w:w="562" w:type="dxa"/>
            <w:shd w:val="clear" w:color="auto" w:fill="auto"/>
            <w:noWrap/>
            <w:vAlign w:val="bottom"/>
            <w:hideMark/>
          </w:tcPr>
          <w:p w14:paraId="7E429E96" w14:textId="77777777" w:rsidR="008F3D7E" w:rsidRPr="008F3D7E" w:rsidRDefault="008F3D7E" w:rsidP="008F3D7E">
            <w:pPr>
              <w:spacing w:after="0" w:line="240" w:lineRule="auto"/>
              <w:jc w:val="center"/>
              <w:rPr>
                <w:rFonts w:ascii="Calibri" w:eastAsia="Times New Roman" w:hAnsi="Calibri" w:cs="Calibri"/>
                <w:i/>
                <w:iCs/>
                <w:color w:val="000000"/>
                <w:lang w:eastAsia="ru-RU"/>
              </w:rPr>
            </w:pPr>
            <w:r w:rsidRPr="008F3D7E">
              <w:rPr>
                <w:rFonts w:ascii="Calibri" w:eastAsia="Times New Roman" w:hAnsi="Calibri" w:cs="Calibri"/>
                <w:i/>
                <w:iCs/>
                <w:color w:val="000000"/>
                <w:lang w:eastAsia="ru-RU"/>
              </w:rPr>
              <w:t>2</w:t>
            </w:r>
          </w:p>
        </w:tc>
        <w:tc>
          <w:tcPr>
            <w:tcW w:w="5028" w:type="dxa"/>
            <w:shd w:val="clear" w:color="auto" w:fill="auto"/>
            <w:vAlign w:val="center"/>
            <w:hideMark/>
          </w:tcPr>
          <w:p w14:paraId="5CCAE650"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администрации</w:t>
            </w:r>
          </w:p>
        </w:tc>
        <w:tc>
          <w:tcPr>
            <w:tcW w:w="1419" w:type="dxa"/>
            <w:shd w:val="clear" w:color="auto" w:fill="auto"/>
            <w:noWrap/>
            <w:vAlign w:val="center"/>
            <w:hideMark/>
          </w:tcPr>
          <w:p w14:paraId="6EF274C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кВт*ч /м2</w:t>
            </w:r>
          </w:p>
        </w:tc>
        <w:tc>
          <w:tcPr>
            <w:tcW w:w="1332" w:type="dxa"/>
            <w:shd w:val="clear" w:color="auto" w:fill="auto"/>
            <w:noWrap/>
            <w:vAlign w:val="center"/>
            <w:hideMark/>
          </w:tcPr>
          <w:p w14:paraId="6677282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250,900</w:t>
            </w:r>
          </w:p>
        </w:tc>
        <w:tc>
          <w:tcPr>
            <w:tcW w:w="1187" w:type="dxa"/>
            <w:shd w:val="clear" w:color="auto" w:fill="auto"/>
            <w:noWrap/>
            <w:vAlign w:val="center"/>
            <w:hideMark/>
          </w:tcPr>
          <w:p w14:paraId="044D023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250,900</w:t>
            </w:r>
          </w:p>
        </w:tc>
        <w:tc>
          <w:tcPr>
            <w:tcW w:w="1187" w:type="dxa"/>
            <w:shd w:val="clear" w:color="auto" w:fill="auto"/>
            <w:noWrap/>
            <w:vAlign w:val="center"/>
            <w:hideMark/>
          </w:tcPr>
          <w:p w14:paraId="195AD6D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250,900</w:t>
            </w:r>
          </w:p>
        </w:tc>
        <w:tc>
          <w:tcPr>
            <w:tcW w:w="1187" w:type="dxa"/>
            <w:shd w:val="clear" w:color="auto" w:fill="auto"/>
            <w:noWrap/>
            <w:vAlign w:val="center"/>
            <w:hideMark/>
          </w:tcPr>
          <w:p w14:paraId="4CF0CE4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170,499</w:t>
            </w:r>
          </w:p>
        </w:tc>
        <w:tc>
          <w:tcPr>
            <w:tcW w:w="1187" w:type="dxa"/>
            <w:shd w:val="clear" w:color="auto" w:fill="auto"/>
            <w:noWrap/>
            <w:vAlign w:val="center"/>
            <w:hideMark/>
          </w:tcPr>
          <w:p w14:paraId="4D270B6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170,499</w:t>
            </w:r>
          </w:p>
        </w:tc>
        <w:tc>
          <w:tcPr>
            <w:tcW w:w="1187" w:type="dxa"/>
            <w:shd w:val="clear" w:color="auto" w:fill="auto"/>
            <w:noWrap/>
            <w:vAlign w:val="center"/>
            <w:hideMark/>
          </w:tcPr>
          <w:p w14:paraId="6DEE624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170,499</w:t>
            </w:r>
          </w:p>
        </w:tc>
      </w:tr>
      <w:tr w:rsidR="008F3D7E" w:rsidRPr="008F3D7E" w14:paraId="78192B1E" w14:textId="77777777" w:rsidTr="008F3D7E">
        <w:trPr>
          <w:trHeight w:val="283"/>
        </w:trPr>
        <w:tc>
          <w:tcPr>
            <w:tcW w:w="562" w:type="dxa"/>
            <w:shd w:val="clear" w:color="auto" w:fill="auto"/>
            <w:noWrap/>
            <w:vAlign w:val="center"/>
            <w:hideMark/>
          </w:tcPr>
          <w:p w14:paraId="6A05EF4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w:t>
            </w:r>
          </w:p>
        </w:tc>
        <w:tc>
          <w:tcPr>
            <w:tcW w:w="5028" w:type="dxa"/>
            <w:shd w:val="clear" w:color="auto" w:fill="auto"/>
            <w:vAlign w:val="center"/>
            <w:hideMark/>
          </w:tcPr>
          <w:p w14:paraId="00BA2FEC"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СДК село Балахоновка</w:t>
            </w:r>
          </w:p>
        </w:tc>
        <w:tc>
          <w:tcPr>
            <w:tcW w:w="1419" w:type="dxa"/>
            <w:shd w:val="clear" w:color="auto" w:fill="auto"/>
            <w:noWrap/>
            <w:vAlign w:val="center"/>
            <w:hideMark/>
          </w:tcPr>
          <w:p w14:paraId="01CD272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кВт*ч /м2</w:t>
            </w:r>
          </w:p>
        </w:tc>
        <w:tc>
          <w:tcPr>
            <w:tcW w:w="1332" w:type="dxa"/>
            <w:shd w:val="clear" w:color="auto" w:fill="auto"/>
            <w:noWrap/>
            <w:vAlign w:val="center"/>
            <w:hideMark/>
          </w:tcPr>
          <w:p w14:paraId="3663183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2,825</w:t>
            </w:r>
          </w:p>
        </w:tc>
        <w:tc>
          <w:tcPr>
            <w:tcW w:w="1187" w:type="dxa"/>
            <w:shd w:val="clear" w:color="auto" w:fill="auto"/>
            <w:noWrap/>
            <w:vAlign w:val="center"/>
            <w:hideMark/>
          </w:tcPr>
          <w:p w14:paraId="12A6068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2,825</w:t>
            </w:r>
          </w:p>
        </w:tc>
        <w:tc>
          <w:tcPr>
            <w:tcW w:w="1187" w:type="dxa"/>
            <w:shd w:val="clear" w:color="auto" w:fill="auto"/>
            <w:noWrap/>
            <w:vAlign w:val="center"/>
            <w:hideMark/>
          </w:tcPr>
          <w:p w14:paraId="06547DC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2,825</w:t>
            </w:r>
          </w:p>
        </w:tc>
        <w:tc>
          <w:tcPr>
            <w:tcW w:w="1187" w:type="dxa"/>
            <w:shd w:val="clear" w:color="auto" w:fill="auto"/>
            <w:noWrap/>
            <w:vAlign w:val="center"/>
            <w:hideMark/>
          </w:tcPr>
          <w:p w14:paraId="7268DE0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2,825</w:t>
            </w:r>
          </w:p>
        </w:tc>
        <w:tc>
          <w:tcPr>
            <w:tcW w:w="1187" w:type="dxa"/>
            <w:shd w:val="clear" w:color="auto" w:fill="auto"/>
            <w:noWrap/>
            <w:vAlign w:val="center"/>
            <w:hideMark/>
          </w:tcPr>
          <w:p w14:paraId="3C1AA3F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2,825</w:t>
            </w:r>
          </w:p>
        </w:tc>
        <w:tc>
          <w:tcPr>
            <w:tcW w:w="1187" w:type="dxa"/>
            <w:shd w:val="clear" w:color="auto" w:fill="auto"/>
            <w:noWrap/>
            <w:vAlign w:val="center"/>
            <w:hideMark/>
          </w:tcPr>
          <w:p w14:paraId="6511D4A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2,825</w:t>
            </w:r>
          </w:p>
        </w:tc>
      </w:tr>
      <w:tr w:rsidR="008F3D7E" w:rsidRPr="008F3D7E" w14:paraId="09C54988" w14:textId="77777777" w:rsidTr="008F3D7E">
        <w:trPr>
          <w:trHeight w:val="283"/>
        </w:trPr>
        <w:tc>
          <w:tcPr>
            <w:tcW w:w="562" w:type="dxa"/>
            <w:shd w:val="clear" w:color="auto" w:fill="auto"/>
            <w:noWrap/>
            <w:vAlign w:val="center"/>
            <w:hideMark/>
          </w:tcPr>
          <w:p w14:paraId="78980D2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w:t>
            </w:r>
          </w:p>
        </w:tc>
        <w:tc>
          <w:tcPr>
            <w:tcW w:w="5028" w:type="dxa"/>
            <w:shd w:val="clear" w:color="auto" w:fill="auto"/>
            <w:vAlign w:val="center"/>
            <w:hideMark/>
          </w:tcPr>
          <w:p w14:paraId="7C3DFA6B"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СДК село Назаровка</w:t>
            </w:r>
          </w:p>
        </w:tc>
        <w:tc>
          <w:tcPr>
            <w:tcW w:w="1419" w:type="dxa"/>
            <w:shd w:val="clear" w:color="auto" w:fill="auto"/>
            <w:noWrap/>
            <w:vAlign w:val="center"/>
            <w:hideMark/>
          </w:tcPr>
          <w:p w14:paraId="70BCC5F1"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кВт*ч /м2</w:t>
            </w:r>
          </w:p>
        </w:tc>
        <w:tc>
          <w:tcPr>
            <w:tcW w:w="1332" w:type="dxa"/>
            <w:shd w:val="clear" w:color="auto" w:fill="auto"/>
            <w:noWrap/>
            <w:vAlign w:val="center"/>
            <w:hideMark/>
          </w:tcPr>
          <w:p w14:paraId="15029E1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10,872</w:t>
            </w:r>
          </w:p>
        </w:tc>
        <w:tc>
          <w:tcPr>
            <w:tcW w:w="1187" w:type="dxa"/>
            <w:shd w:val="clear" w:color="auto" w:fill="auto"/>
            <w:noWrap/>
            <w:vAlign w:val="center"/>
            <w:hideMark/>
          </w:tcPr>
          <w:p w14:paraId="2078D09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10,872</w:t>
            </w:r>
          </w:p>
        </w:tc>
        <w:tc>
          <w:tcPr>
            <w:tcW w:w="1187" w:type="dxa"/>
            <w:shd w:val="clear" w:color="auto" w:fill="auto"/>
            <w:noWrap/>
            <w:vAlign w:val="center"/>
            <w:hideMark/>
          </w:tcPr>
          <w:p w14:paraId="55E64B8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3,507</w:t>
            </w:r>
          </w:p>
        </w:tc>
        <w:tc>
          <w:tcPr>
            <w:tcW w:w="1187" w:type="dxa"/>
            <w:shd w:val="clear" w:color="auto" w:fill="auto"/>
            <w:noWrap/>
            <w:vAlign w:val="center"/>
            <w:hideMark/>
          </w:tcPr>
          <w:p w14:paraId="7EED4A3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3,215</w:t>
            </w:r>
          </w:p>
        </w:tc>
        <w:tc>
          <w:tcPr>
            <w:tcW w:w="1187" w:type="dxa"/>
            <w:shd w:val="clear" w:color="auto" w:fill="auto"/>
            <w:noWrap/>
            <w:vAlign w:val="center"/>
            <w:hideMark/>
          </w:tcPr>
          <w:p w14:paraId="70462D8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3,215</w:t>
            </w:r>
          </w:p>
        </w:tc>
        <w:tc>
          <w:tcPr>
            <w:tcW w:w="1187" w:type="dxa"/>
            <w:shd w:val="clear" w:color="auto" w:fill="auto"/>
            <w:noWrap/>
            <w:vAlign w:val="center"/>
            <w:hideMark/>
          </w:tcPr>
          <w:p w14:paraId="4F4E4BF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3,215</w:t>
            </w:r>
          </w:p>
        </w:tc>
      </w:tr>
      <w:tr w:rsidR="008F3D7E" w:rsidRPr="008F3D7E" w14:paraId="5BE08C7A" w14:textId="77777777" w:rsidTr="008F3D7E">
        <w:trPr>
          <w:trHeight w:val="283"/>
        </w:trPr>
        <w:tc>
          <w:tcPr>
            <w:tcW w:w="562" w:type="dxa"/>
            <w:shd w:val="clear" w:color="auto" w:fill="auto"/>
            <w:noWrap/>
            <w:vAlign w:val="center"/>
            <w:hideMark/>
          </w:tcPr>
          <w:p w14:paraId="70A2911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5</w:t>
            </w:r>
          </w:p>
        </w:tc>
        <w:tc>
          <w:tcPr>
            <w:tcW w:w="5028" w:type="dxa"/>
            <w:shd w:val="clear" w:color="auto" w:fill="auto"/>
            <w:vAlign w:val="center"/>
            <w:hideMark/>
          </w:tcPr>
          <w:p w14:paraId="27A5F3E8"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СДК село Русское Добрино</w:t>
            </w:r>
          </w:p>
        </w:tc>
        <w:tc>
          <w:tcPr>
            <w:tcW w:w="1419" w:type="dxa"/>
            <w:shd w:val="clear" w:color="auto" w:fill="auto"/>
            <w:noWrap/>
            <w:vAlign w:val="center"/>
            <w:hideMark/>
          </w:tcPr>
          <w:p w14:paraId="248AD43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кВт*ч /м2</w:t>
            </w:r>
          </w:p>
        </w:tc>
        <w:tc>
          <w:tcPr>
            <w:tcW w:w="1332" w:type="dxa"/>
            <w:shd w:val="clear" w:color="auto" w:fill="auto"/>
            <w:noWrap/>
            <w:vAlign w:val="center"/>
            <w:hideMark/>
          </w:tcPr>
          <w:p w14:paraId="7CFB052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1,728</w:t>
            </w:r>
          </w:p>
        </w:tc>
        <w:tc>
          <w:tcPr>
            <w:tcW w:w="1187" w:type="dxa"/>
            <w:shd w:val="clear" w:color="auto" w:fill="auto"/>
            <w:noWrap/>
            <w:vAlign w:val="center"/>
            <w:hideMark/>
          </w:tcPr>
          <w:p w14:paraId="4501D9E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1,728</w:t>
            </w:r>
          </w:p>
        </w:tc>
        <w:tc>
          <w:tcPr>
            <w:tcW w:w="1187" w:type="dxa"/>
            <w:shd w:val="clear" w:color="auto" w:fill="auto"/>
            <w:noWrap/>
            <w:vAlign w:val="center"/>
            <w:hideMark/>
          </w:tcPr>
          <w:p w14:paraId="73121F7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1,728</w:t>
            </w:r>
          </w:p>
        </w:tc>
        <w:tc>
          <w:tcPr>
            <w:tcW w:w="1187" w:type="dxa"/>
            <w:shd w:val="clear" w:color="auto" w:fill="auto"/>
            <w:noWrap/>
            <w:vAlign w:val="center"/>
            <w:hideMark/>
          </w:tcPr>
          <w:p w14:paraId="194D947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1,498</w:t>
            </w:r>
          </w:p>
        </w:tc>
        <w:tc>
          <w:tcPr>
            <w:tcW w:w="1187" w:type="dxa"/>
            <w:shd w:val="clear" w:color="auto" w:fill="auto"/>
            <w:noWrap/>
            <w:vAlign w:val="center"/>
            <w:hideMark/>
          </w:tcPr>
          <w:p w14:paraId="50462FE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1,498</w:t>
            </w:r>
          </w:p>
        </w:tc>
        <w:tc>
          <w:tcPr>
            <w:tcW w:w="1187" w:type="dxa"/>
            <w:shd w:val="clear" w:color="auto" w:fill="auto"/>
            <w:noWrap/>
            <w:vAlign w:val="center"/>
            <w:hideMark/>
          </w:tcPr>
          <w:p w14:paraId="2FA8055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1,498</w:t>
            </w:r>
          </w:p>
        </w:tc>
      </w:tr>
      <w:tr w:rsidR="008F3D7E" w:rsidRPr="008F3D7E" w14:paraId="0810ADA6" w14:textId="77777777" w:rsidTr="008F3D7E">
        <w:trPr>
          <w:trHeight w:val="283"/>
        </w:trPr>
        <w:tc>
          <w:tcPr>
            <w:tcW w:w="562" w:type="dxa"/>
            <w:shd w:val="clear" w:color="auto" w:fill="auto"/>
            <w:noWrap/>
            <w:vAlign w:val="center"/>
            <w:hideMark/>
          </w:tcPr>
          <w:p w14:paraId="507A09E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6</w:t>
            </w:r>
          </w:p>
        </w:tc>
        <w:tc>
          <w:tcPr>
            <w:tcW w:w="5028" w:type="dxa"/>
            <w:shd w:val="clear" w:color="auto" w:fill="auto"/>
            <w:vAlign w:val="center"/>
            <w:hideMark/>
          </w:tcPr>
          <w:p w14:paraId="74DB8842"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сельского Дома культуры с. Сходнево</w:t>
            </w:r>
          </w:p>
        </w:tc>
        <w:tc>
          <w:tcPr>
            <w:tcW w:w="1419" w:type="dxa"/>
            <w:shd w:val="clear" w:color="auto" w:fill="auto"/>
            <w:noWrap/>
            <w:vAlign w:val="center"/>
            <w:hideMark/>
          </w:tcPr>
          <w:p w14:paraId="250750E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кВт*ч /м2</w:t>
            </w:r>
          </w:p>
        </w:tc>
        <w:tc>
          <w:tcPr>
            <w:tcW w:w="1332" w:type="dxa"/>
            <w:shd w:val="clear" w:color="auto" w:fill="auto"/>
            <w:noWrap/>
            <w:vAlign w:val="center"/>
            <w:hideMark/>
          </w:tcPr>
          <w:p w14:paraId="24B76A6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24,467</w:t>
            </w:r>
          </w:p>
        </w:tc>
        <w:tc>
          <w:tcPr>
            <w:tcW w:w="1187" w:type="dxa"/>
            <w:shd w:val="clear" w:color="auto" w:fill="auto"/>
            <w:noWrap/>
            <w:vAlign w:val="center"/>
            <w:hideMark/>
          </w:tcPr>
          <w:p w14:paraId="2B7921D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24,467</w:t>
            </w:r>
          </w:p>
        </w:tc>
        <w:tc>
          <w:tcPr>
            <w:tcW w:w="1187" w:type="dxa"/>
            <w:shd w:val="clear" w:color="auto" w:fill="auto"/>
            <w:noWrap/>
            <w:vAlign w:val="center"/>
            <w:hideMark/>
          </w:tcPr>
          <w:p w14:paraId="6114390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19,528</w:t>
            </w:r>
          </w:p>
        </w:tc>
        <w:tc>
          <w:tcPr>
            <w:tcW w:w="1187" w:type="dxa"/>
            <w:shd w:val="clear" w:color="auto" w:fill="auto"/>
            <w:noWrap/>
            <w:vAlign w:val="center"/>
            <w:hideMark/>
          </w:tcPr>
          <w:p w14:paraId="5FDDA2E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19,528</w:t>
            </w:r>
          </w:p>
        </w:tc>
        <w:tc>
          <w:tcPr>
            <w:tcW w:w="1187" w:type="dxa"/>
            <w:shd w:val="clear" w:color="auto" w:fill="auto"/>
            <w:noWrap/>
            <w:vAlign w:val="center"/>
            <w:hideMark/>
          </w:tcPr>
          <w:p w14:paraId="54BF696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19,528</w:t>
            </w:r>
          </w:p>
        </w:tc>
        <w:tc>
          <w:tcPr>
            <w:tcW w:w="1187" w:type="dxa"/>
            <w:shd w:val="clear" w:color="auto" w:fill="auto"/>
            <w:noWrap/>
            <w:vAlign w:val="center"/>
            <w:hideMark/>
          </w:tcPr>
          <w:p w14:paraId="4E3CA84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19,528</w:t>
            </w:r>
          </w:p>
        </w:tc>
      </w:tr>
      <w:tr w:rsidR="008F3D7E" w:rsidRPr="008F3D7E" w14:paraId="66099962" w14:textId="77777777" w:rsidTr="008F3D7E">
        <w:trPr>
          <w:trHeight w:val="283"/>
        </w:trPr>
        <w:tc>
          <w:tcPr>
            <w:tcW w:w="562" w:type="dxa"/>
            <w:shd w:val="clear" w:color="auto" w:fill="auto"/>
            <w:noWrap/>
            <w:vAlign w:val="center"/>
            <w:hideMark/>
          </w:tcPr>
          <w:p w14:paraId="02E2647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7</w:t>
            </w:r>
          </w:p>
        </w:tc>
        <w:tc>
          <w:tcPr>
            <w:tcW w:w="5028" w:type="dxa"/>
            <w:shd w:val="clear" w:color="auto" w:fill="auto"/>
            <w:vAlign w:val="center"/>
            <w:hideMark/>
          </w:tcPr>
          <w:p w14:paraId="4234F4AF"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Котельная</w:t>
            </w:r>
          </w:p>
        </w:tc>
        <w:tc>
          <w:tcPr>
            <w:tcW w:w="1419" w:type="dxa"/>
            <w:shd w:val="clear" w:color="auto" w:fill="auto"/>
            <w:noWrap/>
            <w:vAlign w:val="center"/>
            <w:hideMark/>
          </w:tcPr>
          <w:p w14:paraId="049BB40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кВт*ч /м2</w:t>
            </w:r>
          </w:p>
        </w:tc>
        <w:tc>
          <w:tcPr>
            <w:tcW w:w="1332" w:type="dxa"/>
            <w:shd w:val="clear" w:color="auto" w:fill="auto"/>
            <w:noWrap/>
            <w:vAlign w:val="center"/>
            <w:hideMark/>
          </w:tcPr>
          <w:p w14:paraId="6456EC0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40,333</w:t>
            </w:r>
          </w:p>
        </w:tc>
        <w:tc>
          <w:tcPr>
            <w:tcW w:w="1187" w:type="dxa"/>
            <w:shd w:val="clear" w:color="auto" w:fill="auto"/>
            <w:noWrap/>
            <w:vAlign w:val="center"/>
            <w:hideMark/>
          </w:tcPr>
          <w:p w14:paraId="75A8AC51"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40,333</w:t>
            </w:r>
          </w:p>
        </w:tc>
        <w:tc>
          <w:tcPr>
            <w:tcW w:w="1187" w:type="dxa"/>
            <w:shd w:val="clear" w:color="auto" w:fill="auto"/>
            <w:noWrap/>
            <w:vAlign w:val="center"/>
            <w:hideMark/>
          </w:tcPr>
          <w:p w14:paraId="62E783F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32,863</w:t>
            </w:r>
          </w:p>
        </w:tc>
        <w:tc>
          <w:tcPr>
            <w:tcW w:w="1187" w:type="dxa"/>
            <w:shd w:val="clear" w:color="auto" w:fill="auto"/>
            <w:noWrap/>
            <w:vAlign w:val="center"/>
            <w:hideMark/>
          </w:tcPr>
          <w:p w14:paraId="66BF050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32,863</w:t>
            </w:r>
          </w:p>
        </w:tc>
        <w:tc>
          <w:tcPr>
            <w:tcW w:w="1187" w:type="dxa"/>
            <w:shd w:val="clear" w:color="auto" w:fill="auto"/>
            <w:noWrap/>
            <w:vAlign w:val="center"/>
            <w:hideMark/>
          </w:tcPr>
          <w:p w14:paraId="4930DD5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32,863</w:t>
            </w:r>
          </w:p>
        </w:tc>
        <w:tc>
          <w:tcPr>
            <w:tcW w:w="1187" w:type="dxa"/>
            <w:shd w:val="clear" w:color="auto" w:fill="auto"/>
            <w:noWrap/>
            <w:vAlign w:val="center"/>
            <w:hideMark/>
          </w:tcPr>
          <w:p w14:paraId="72A95AB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32,863</w:t>
            </w:r>
          </w:p>
        </w:tc>
      </w:tr>
      <w:tr w:rsidR="008F3D7E" w:rsidRPr="008F3D7E" w14:paraId="2DDD81FC" w14:textId="77777777" w:rsidTr="008F3D7E">
        <w:trPr>
          <w:trHeight w:val="283"/>
        </w:trPr>
        <w:tc>
          <w:tcPr>
            <w:tcW w:w="562" w:type="dxa"/>
            <w:shd w:val="clear" w:color="auto" w:fill="auto"/>
            <w:noWrap/>
            <w:vAlign w:val="center"/>
            <w:hideMark/>
          </w:tcPr>
          <w:p w14:paraId="194E3752"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8</w:t>
            </w:r>
          </w:p>
        </w:tc>
        <w:tc>
          <w:tcPr>
            <w:tcW w:w="5028" w:type="dxa"/>
            <w:shd w:val="clear" w:color="auto" w:fill="auto"/>
            <w:vAlign w:val="center"/>
            <w:hideMark/>
          </w:tcPr>
          <w:p w14:paraId="68ACFBC9"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Модульная котельная (при школе молодежная, 2А)</w:t>
            </w:r>
          </w:p>
        </w:tc>
        <w:tc>
          <w:tcPr>
            <w:tcW w:w="1419" w:type="dxa"/>
            <w:shd w:val="clear" w:color="auto" w:fill="auto"/>
            <w:noWrap/>
            <w:vAlign w:val="center"/>
            <w:hideMark/>
          </w:tcPr>
          <w:p w14:paraId="4F44344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кВт*ч /м2</w:t>
            </w:r>
          </w:p>
        </w:tc>
        <w:tc>
          <w:tcPr>
            <w:tcW w:w="1332" w:type="dxa"/>
            <w:shd w:val="clear" w:color="auto" w:fill="auto"/>
            <w:noWrap/>
            <w:vAlign w:val="center"/>
            <w:hideMark/>
          </w:tcPr>
          <w:p w14:paraId="06971F21"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0,000</w:t>
            </w:r>
          </w:p>
        </w:tc>
        <w:tc>
          <w:tcPr>
            <w:tcW w:w="1187" w:type="dxa"/>
            <w:shd w:val="clear" w:color="auto" w:fill="auto"/>
            <w:noWrap/>
            <w:vAlign w:val="center"/>
            <w:hideMark/>
          </w:tcPr>
          <w:p w14:paraId="6E91EE7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0,000</w:t>
            </w:r>
          </w:p>
        </w:tc>
        <w:tc>
          <w:tcPr>
            <w:tcW w:w="1187" w:type="dxa"/>
            <w:shd w:val="clear" w:color="auto" w:fill="auto"/>
            <w:noWrap/>
            <w:vAlign w:val="center"/>
            <w:hideMark/>
          </w:tcPr>
          <w:p w14:paraId="6F75E48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0,000</w:t>
            </w:r>
          </w:p>
        </w:tc>
        <w:tc>
          <w:tcPr>
            <w:tcW w:w="1187" w:type="dxa"/>
            <w:shd w:val="clear" w:color="auto" w:fill="auto"/>
            <w:noWrap/>
            <w:vAlign w:val="center"/>
            <w:hideMark/>
          </w:tcPr>
          <w:p w14:paraId="18CE04B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0,000</w:t>
            </w:r>
          </w:p>
        </w:tc>
        <w:tc>
          <w:tcPr>
            <w:tcW w:w="1187" w:type="dxa"/>
            <w:shd w:val="clear" w:color="auto" w:fill="auto"/>
            <w:noWrap/>
            <w:vAlign w:val="center"/>
            <w:hideMark/>
          </w:tcPr>
          <w:p w14:paraId="32978DF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0,000</w:t>
            </w:r>
          </w:p>
        </w:tc>
        <w:tc>
          <w:tcPr>
            <w:tcW w:w="1187" w:type="dxa"/>
            <w:shd w:val="clear" w:color="auto" w:fill="auto"/>
            <w:noWrap/>
            <w:vAlign w:val="center"/>
            <w:hideMark/>
          </w:tcPr>
          <w:p w14:paraId="7B2DFA0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0,000</w:t>
            </w:r>
          </w:p>
        </w:tc>
      </w:tr>
      <w:tr w:rsidR="008F3D7E" w:rsidRPr="008F3D7E" w14:paraId="29A72A92" w14:textId="77777777" w:rsidTr="008F3D7E">
        <w:trPr>
          <w:trHeight w:val="283"/>
        </w:trPr>
        <w:tc>
          <w:tcPr>
            <w:tcW w:w="562" w:type="dxa"/>
            <w:shd w:val="clear" w:color="auto" w:fill="auto"/>
            <w:noWrap/>
            <w:vAlign w:val="center"/>
            <w:hideMark/>
          </w:tcPr>
          <w:p w14:paraId="25D0773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9</w:t>
            </w:r>
          </w:p>
        </w:tc>
        <w:tc>
          <w:tcPr>
            <w:tcW w:w="5028" w:type="dxa"/>
            <w:shd w:val="clear" w:color="auto" w:fill="auto"/>
            <w:vAlign w:val="center"/>
            <w:hideMark/>
          </w:tcPr>
          <w:p w14:paraId="497B3F11"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Модульная котельная (СДК Балахоновка)</w:t>
            </w:r>
          </w:p>
        </w:tc>
        <w:tc>
          <w:tcPr>
            <w:tcW w:w="1419" w:type="dxa"/>
            <w:shd w:val="clear" w:color="auto" w:fill="auto"/>
            <w:noWrap/>
            <w:vAlign w:val="center"/>
            <w:hideMark/>
          </w:tcPr>
          <w:p w14:paraId="182F5C3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кВт*ч /м2</w:t>
            </w:r>
          </w:p>
        </w:tc>
        <w:tc>
          <w:tcPr>
            <w:tcW w:w="1332" w:type="dxa"/>
            <w:shd w:val="clear" w:color="auto" w:fill="auto"/>
            <w:noWrap/>
            <w:vAlign w:val="center"/>
            <w:hideMark/>
          </w:tcPr>
          <w:p w14:paraId="6BF0CF0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241,875</w:t>
            </w:r>
          </w:p>
        </w:tc>
        <w:tc>
          <w:tcPr>
            <w:tcW w:w="1187" w:type="dxa"/>
            <w:shd w:val="clear" w:color="auto" w:fill="auto"/>
            <w:noWrap/>
            <w:vAlign w:val="center"/>
            <w:hideMark/>
          </w:tcPr>
          <w:p w14:paraId="1042B90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241,875</w:t>
            </w:r>
          </w:p>
        </w:tc>
        <w:tc>
          <w:tcPr>
            <w:tcW w:w="1187" w:type="dxa"/>
            <w:shd w:val="clear" w:color="auto" w:fill="auto"/>
            <w:noWrap/>
            <w:vAlign w:val="center"/>
            <w:hideMark/>
          </w:tcPr>
          <w:p w14:paraId="6AC0FCA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223,667</w:t>
            </w:r>
          </w:p>
        </w:tc>
        <w:tc>
          <w:tcPr>
            <w:tcW w:w="1187" w:type="dxa"/>
            <w:shd w:val="clear" w:color="auto" w:fill="auto"/>
            <w:noWrap/>
            <w:vAlign w:val="center"/>
            <w:hideMark/>
          </w:tcPr>
          <w:p w14:paraId="08A9C54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223,667</w:t>
            </w:r>
          </w:p>
        </w:tc>
        <w:tc>
          <w:tcPr>
            <w:tcW w:w="1187" w:type="dxa"/>
            <w:shd w:val="clear" w:color="auto" w:fill="auto"/>
            <w:noWrap/>
            <w:vAlign w:val="center"/>
            <w:hideMark/>
          </w:tcPr>
          <w:p w14:paraId="7402CFA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223,667</w:t>
            </w:r>
          </w:p>
        </w:tc>
        <w:tc>
          <w:tcPr>
            <w:tcW w:w="1187" w:type="dxa"/>
            <w:shd w:val="clear" w:color="auto" w:fill="auto"/>
            <w:noWrap/>
            <w:vAlign w:val="center"/>
            <w:hideMark/>
          </w:tcPr>
          <w:p w14:paraId="2AE4E162"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223,667</w:t>
            </w:r>
          </w:p>
        </w:tc>
      </w:tr>
      <w:tr w:rsidR="008F3D7E" w:rsidRPr="008F3D7E" w14:paraId="47659E6B" w14:textId="77777777" w:rsidTr="008F3D7E">
        <w:trPr>
          <w:trHeight w:val="283"/>
        </w:trPr>
        <w:tc>
          <w:tcPr>
            <w:tcW w:w="562" w:type="dxa"/>
            <w:shd w:val="clear" w:color="auto" w:fill="auto"/>
            <w:noWrap/>
            <w:vAlign w:val="center"/>
            <w:hideMark/>
          </w:tcPr>
          <w:p w14:paraId="0D18DED6"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2</w:t>
            </w:r>
          </w:p>
        </w:tc>
        <w:tc>
          <w:tcPr>
            <w:tcW w:w="5028" w:type="dxa"/>
            <w:shd w:val="clear" w:color="auto" w:fill="auto"/>
            <w:noWrap/>
            <w:vAlign w:val="bottom"/>
            <w:hideMark/>
          </w:tcPr>
          <w:p w14:paraId="0E296946"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Доля объема электрической энергии, расчеты за которую осуществляются с использованием приборов учета </w:t>
            </w:r>
          </w:p>
        </w:tc>
        <w:tc>
          <w:tcPr>
            <w:tcW w:w="1419" w:type="dxa"/>
            <w:shd w:val="clear" w:color="auto" w:fill="auto"/>
            <w:noWrap/>
            <w:vAlign w:val="center"/>
            <w:hideMark/>
          </w:tcPr>
          <w:p w14:paraId="65B85860"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332" w:type="dxa"/>
            <w:shd w:val="clear" w:color="auto" w:fill="auto"/>
            <w:noWrap/>
            <w:vAlign w:val="center"/>
            <w:hideMark/>
          </w:tcPr>
          <w:p w14:paraId="6C2352AF"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2227EE6D"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70F27FF8"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22244C06"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658550A1"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46731125"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r>
      <w:tr w:rsidR="008F3D7E" w:rsidRPr="008F3D7E" w14:paraId="0CF1C926" w14:textId="77777777" w:rsidTr="008F3D7E">
        <w:trPr>
          <w:trHeight w:val="283"/>
        </w:trPr>
        <w:tc>
          <w:tcPr>
            <w:tcW w:w="562" w:type="dxa"/>
            <w:shd w:val="clear" w:color="auto" w:fill="auto"/>
            <w:noWrap/>
            <w:vAlign w:val="center"/>
            <w:hideMark/>
          </w:tcPr>
          <w:p w14:paraId="207B50E1"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3</w:t>
            </w:r>
          </w:p>
        </w:tc>
        <w:tc>
          <w:tcPr>
            <w:tcW w:w="5028" w:type="dxa"/>
            <w:shd w:val="clear" w:color="auto" w:fill="auto"/>
            <w:noWrap/>
            <w:vAlign w:val="bottom"/>
            <w:hideMark/>
          </w:tcPr>
          <w:p w14:paraId="35DA91B2"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Удельный расход тепловой энергии (в расчете на 1 кв. метр общей площади) </w:t>
            </w:r>
          </w:p>
        </w:tc>
        <w:tc>
          <w:tcPr>
            <w:tcW w:w="1419" w:type="dxa"/>
            <w:shd w:val="clear" w:color="auto" w:fill="auto"/>
            <w:noWrap/>
            <w:vAlign w:val="center"/>
            <w:hideMark/>
          </w:tcPr>
          <w:p w14:paraId="1D1417D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Гкал/м</w:t>
            </w:r>
            <w:r w:rsidRPr="008F3D7E">
              <w:rPr>
                <w:rFonts w:ascii="Times New Roman" w:eastAsia="Times New Roman" w:hAnsi="Times New Roman" w:cs="Times New Roman"/>
                <w:color w:val="000000"/>
                <w:vertAlign w:val="superscript"/>
                <w:lang w:eastAsia="ru-RU"/>
              </w:rPr>
              <w:t>2</w:t>
            </w:r>
          </w:p>
        </w:tc>
        <w:tc>
          <w:tcPr>
            <w:tcW w:w="1332" w:type="dxa"/>
            <w:shd w:val="clear" w:color="auto" w:fill="auto"/>
            <w:noWrap/>
            <w:vAlign w:val="center"/>
            <w:hideMark/>
          </w:tcPr>
          <w:p w14:paraId="26E3FD42"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13779882"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6E226A4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3954D2D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0629EF1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11C6A698"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 </w:t>
            </w:r>
          </w:p>
        </w:tc>
      </w:tr>
      <w:tr w:rsidR="008F3D7E" w:rsidRPr="008F3D7E" w14:paraId="0033A7E3" w14:textId="77777777" w:rsidTr="008F3D7E">
        <w:trPr>
          <w:trHeight w:val="283"/>
        </w:trPr>
        <w:tc>
          <w:tcPr>
            <w:tcW w:w="562" w:type="dxa"/>
            <w:shd w:val="clear" w:color="auto" w:fill="auto"/>
            <w:noWrap/>
            <w:vAlign w:val="center"/>
            <w:hideMark/>
          </w:tcPr>
          <w:p w14:paraId="32BE6590"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lastRenderedPageBreak/>
              <w:t>4</w:t>
            </w:r>
          </w:p>
        </w:tc>
        <w:tc>
          <w:tcPr>
            <w:tcW w:w="5028" w:type="dxa"/>
            <w:shd w:val="clear" w:color="auto" w:fill="auto"/>
            <w:noWrap/>
            <w:vAlign w:val="bottom"/>
            <w:hideMark/>
          </w:tcPr>
          <w:p w14:paraId="4D4B05FA"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Доля объема тепловой энергии, расчеты за которую осуществляются с использованием приборов учета</w:t>
            </w:r>
          </w:p>
        </w:tc>
        <w:tc>
          <w:tcPr>
            <w:tcW w:w="1419" w:type="dxa"/>
            <w:shd w:val="clear" w:color="auto" w:fill="auto"/>
            <w:noWrap/>
            <w:vAlign w:val="center"/>
            <w:hideMark/>
          </w:tcPr>
          <w:p w14:paraId="5231184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332" w:type="dxa"/>
            <w:shd w:val="clear" w:color="auto" w:fill="auto"/>
            <w:noWrap/>
            <w:vAlign w:val="center"/>
            <w:hideMark/>
          </w:tcPr>
          <w:p w14:paraId="407DD23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35F70B3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6176C28E"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24129F8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797F8F27"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c>
          <w:tcPr>
            <w:tcW w:w="1187" w:type="dxa"/>
            <w:shd w:val="clear" w:color="auto" w:fill="auto"/>
            <w:noWrap/>
            <w:vAlign w:val="center"/>
            <w:hideMark/>
          </w:tcPr>
          <w:p w14:paraId="2DA3CE72"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 -</w:t>
            </w:r>
          </w:p>
        </w:tc>
      </w:tr>
      <w:tr w:rsidR="008F3D7E" w:rsidRPr="008F3D7E" w14:paraId="74219C86" w14:textId="77777777" w:rsidTr="008F3D7E">
        <w:trPr>
          <w:trHeight w:val="283"/>
        </w:trPr>
        <w:tc>
          <w:tcPr>
            <w:tcW w:w="562" w:type="dxa"/>
            <w:shd w:val="clear" w:color="auto" w:fill="auto"/>
            <w:noWrap/>
            <w:vAlign w:val="center"/>
            <w:hideMark/>
          </w:tcPr>
          <w:p w14:paraId="58BC52F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w:t>
            </w:r>
          </w:p>
        </w:tc>
        <w:tc>
          <w:tcPr>
            <w:tcW w:w="5028" w:type="dxa"/>
            <w:shd w:val="clear" w:color="auto" w:fill="auto"/>
            <w:noWrap/>
            <w:vAlign w:val="bottom"/>
            <w:hideMark/>
          </w:tcPr>
          <w:p w14:paraId="4BC844C5"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Потребление природного газа</w:t>
            </w:r>
          </w:p>
        </w:tc>
        <w:tc>
          <w:tcPr>
            <w:tcW w:w="1419" w:type="dxa"/>
            <w:shd w:val="clear" w:color="auto" w:fill="auto"/>
            <w:noWrap/>
            <w:vAlign w:val="center"/>
            <w:hideMark/>
          </w:tcPr>
          <w:p w14:paraId="5D031CC5"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м3/м2</w:t>
            </w:r>
          </w:p>
        </w:tc>
        <w:tc>
          <w:tcPr>
            <w:tcW w:w="1332" w:type="dxa"/>
            <w:shd w:val="clear" w:color="auto" w:fill="auto"/>
            <w:noWrap/>
            <w:vAlign w:val="center"/>
            <w:hideMark/>
          </w:tcPr>
          <w:p w14:paraId="5B739E49"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5048,77</w:t>
            </w:r>
          </w:p>
        </w:tc>
        <w:tc>
          <w:tcPr>
            <w:tcW w:w="1187" w:type="dxa"/>
            <w:shd w:val="clear" w:color="auto" w:fill="auto"/>
            <w:noWrap/>
            <w:vAlign w:val="center"/>
            <w:hideMark/>
          </w:tcPr>
          <w:p w14:paraId="7D8C45D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5048,77</w:t>
            </w:r>
          </w:p>
        </w:tc>
        <w:tc>
          <w:tcPr>
            <w:tcW w:w="1187" w:type="dxa"/>
            <w:shd w:val="clear" w:color="auto" w:fill="auto"/>
            <w:noWrap/>
            <w:vAlign w:val="center"/>
            <w:hideMark/>
          </w:tcPr>
          <w:p w14:paraId="096105F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5048,77</w:t>
            </w:r>
          </w:p>
        </w:tc>
        <w:tc>
          <w:tcPr>
            <w:tcW w:w="1187" w:type="dxa"/>
            <w:shd w:val="clear" w:color="auto" w:fill="auto"/>
            <w:noWrap/>
            <w:vAlign w:val="center"/>
            <w:hideMark/>
          </w:tcPr>
          <w:p w14:paraId="6A2F27CD"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5032,71</w:t>
            </w:r>
          </w:p>
        </w:tc>
        <w:tc>
          <w:tcPr>
            <w:tcW w:w="1187" w:type="dxa"/>
            <w:shd w:val="clear" w:color="auto" w:fill="auto"/>
            <w:noWrap/>
            <w:vAlign w:val="center"/>
            <w:hideMark/>
          </w:tcPr>
          <w:p w14:paraId="2E16D777"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5032,71</w:t>
            </w:r>
          </w:p>
        </w:tc>
        <w:tc>
          <w:tcPr>
            <w:tcW w:w="1187" w:type="dxa"/>
            <w:shd w:val="clear" w:color="auto" w:fill="auto"/>
            <w:noWrap/>
            <w:vAlign w:val="center"/>
            <w:hideMark/>
          </w:tcPr>
          <w:p w14:paraId="3D54AA9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5032,71</w:t>
            </w:r>
          </w:p>
        </w:tc>
      </w:tr>
      <w:tr w:rsidR="008F3D7E" w:rsidRPr="008F3D7E" w14:paraId="16CC24FA" w14:textId="77777777" w:rsidTr="008F3D7E">
        <w:trPr>
          <w:trHeight w:val="283"/>
        </w:trPr>
        <w:tc>
          <w:tcPr>
            <w:tcW w:w="562" w:type="dxa"/>
            <w:shd w:val="clear" w:color="auto" w:fill="auto"/>
            <w:noWrap/>
            <w:vAlign w:val="center"/>
            <w:hideMark/>
          </w:tcPr>
          <w:p w14:paraId="487EC4E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w:t>
            </w:r>
          </w:p>
        </w:tc>
        <w:tc>
          <w:tcPr>
            <w:tcW w:w="5028" w:type="dxa"/>
            <w:shd w:val="clear" w:color="auto" w:fill="auto"/>
            <w:vAlign w:val="center"/>
            <w:hideMark/>
          </w:tcPr>
          <w:p w14:paraId="4255A8DD"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Гараж</w:t>
            </w:r>
          </w:p>
        </w:tc>
        <w:tc>
          <w:tcPr>
            <w:tcW w:w="1419" w:type="dxa"/>
            <w:shd w:val="clear" w:color="auto" w:fill="auto"/>
            <w:noWrap/>
            <w:vAlign w:val="center"/>
            <w:hideMark/>
          </w:tcPr>
          <w:p w14:paraId="6B3C0E49" w14:textId="794D838C"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м3/м</w:t>
            </w:r>
            <w:r>
              <w:rPr>
                <w:rFonts w:ascii="Times New Roman" w:eastAsia="Times New Roman" w:hAnsi="Times New Roman" w:cs="Times New Roman"/>
                <w:i/>
                <w:iCs/>
                <w:color w:val="000000"/>
                <w:lang w:eastAsia="ru-RU"/>
              </w:rPr>
              <w:t>2</w:t>
            </w:r>
          </w:p>
        </w:tc>
        <w:tc>
          <w:tcPr>
            <w:tcW w:w="1332" w:type="dxa"/>
            <w:shd w:val="clear" w:color="auto" w:fill="auto"/>
            <w:noWrap/>
            <w:vAlign w:val="center"/>
            <w:hideMark/>
          </w:tcPr>
          <w:p w14:paraId="79FCE4D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75E4736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82C527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3765936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ED491E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BEE7A0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6A3D2498" w14:textId="77777777" w:rsidTr="008F3D7E">
        <w:trPr>
          <w:trHeight w:val="283"/>
        </w:trPr>
        <w:tc>
          <w:tcPr>
            <w:tcW w:w="562" w:type="dxa"/>
            <w:shd w:val="clear" w:color="auto" w:fill="auto"/>
            <w:noWrap/>
            <w:vAlign w:val="center"/>
            <w:hideMark/>
          </w:tcPr>
          <w:p w14:paraId="30B35AC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w:t>
            </w:r>
          </w:p>
        </w:tc>
        <w:tc>
          <w:tcPr>
            <w:tcW w:w="5028" w:type="dxa"/>
            <w:shd w:val="clear" w:color="auto" w:fill="auto"/>
            <w:vAlign w:val="center"/>
            <w:hideMark/>
          </w:tcPr>
          <w:p w14:paraId="6BAE0A23"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администрации</w:t>
            </w:r>
          </w:p>
        </w:tc>
        <w:tc>
          <w:tcPr>
            <w:tcW w:w="1419" w:type="dxa"/>
            <w:shd w:val="clear" w:color="auto" w:fill="auto"/>
            <w:noWrap/>
            <w:vAlign w:val="center"/>
            <w:hideMark/>
          </w:tcPr>
          <w:p w14:paraId="0EC7C100" w14:textId="3533CD75"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м3/м</w:t>
            </w:r>
            <w:r>
              <w:rPr>
                <w:rFonts w:ascii="Times New Roman" w:eastAsia="Times New Roman" w:hAnsi="Times New Roman" w:cs="Times New Roman"/>
                <w:i/>
                <w:iCs/>
                <w:color w:val="000000"/>
                <w:lang w:eastAsia="ru-RU"/>
              </w:rPr>
              <w:t>2</w:t>
            </w:r>
          </w:p>
        </w:tc>
        <w:tc>
          <w:tcPr>
            <w:tcW w:w="1332" w:type="dxa"/>
            <w:shd w:val="clear" w:color="auto" w:fill="auto"/>
            <w:noWrap/>
            <w:vAlign w:val="center"/>
            <w:hideMark/>
          </w:tcPr>
          <w:p w14:paraId="2043E03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66FD4ED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EC62BB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33876891"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6CC343C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A0C704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29ECBC87" w14:textId="77777777" w:rsidTr="008F3D7E">
        <w:trPr>
          <w:trHeight w:val="283"/>
        </w:trPr>
        <w:tc>
          <w:tcPr>
            <w:tcW w:w="562" w:type="dxa"/>
            <w:shd w:val="clear" w:color="auto" w:fill="auto"/>
            <w:noWrap/>
            <w:vAlign w:val="center"/>
            <w:hideMark/>
          </w:tcPr>
          <w:p w14:paraId="46B1C74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w:t>
            </w:r>
          </w:p>
        </w:tc>
        <w:tc>
          <w:tcPr>
            <w:tcW w:w="5028" w:type="dxa"/>
            <w:shd w:val="clear" w:color="auto" w:fill="auto"/>
            <w:vAlign w:val="center"/>
            <w:hideMark/>
          </w:tcPr>
          <w:p w14:paraId="2D3652B2"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СДК село Балахоновка</w:t>
            </w:r>
          </w:p>
        </w:tc>
        <w:tc>
          <w:tcPr>
            <w:tcW w:w="1419" w:type="dxa"/>
            <w:shd w:val="clear" w:color="auto" w:fill="auto"/>
            <w:noWrap/>
            <w:vAlign w:val="center"/>
            <w:hideMark/>
          </w:tcPr>
          <w:p w14:paraId="180F4C16" w14:textId="6F022D25"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м3/м</w:t>
            </w:r>
            <w:r>
              <w:rPr>
                <w:rFonts w:ascii="Times New Roman" w:eastAsia="Times New Roman" w:hAnsi="Times New Roman" w:cs="Times New Roman"/>
                <w:i/>
                <w:iCs/>
                <w:color w:val="000000"/>
                <w:lang w:eastAsia="ru-RU"/>
              </w:rPr>
              <w:t>2</w:t>
            </w:r>
          </w:p>
        </w:tc>
        <w:tc>
          <w:tcPr>
            <w:tcW w:w="1332" w:type="dxa"/>
            <w:shd w:val="clear" w:color="auto" w:fill="auto"/>
            <w:noWrap/>
            <w:vAlign w:val="center"/>
            <w:hideMark/>
          </w:tcPr>
          <w:p w14:paraId="1DE69E2B"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33,88</w:t>
            </w:r>
          </w:p>
        </w:tc>
        <w:tc>
          <w:tcPr>
            <w:tcW w:w="1187" w:type="dxa"/>
            <w:shd w:val="clear" w:color="auto" w:fill="auto"/>
            <w:noWrap/>
            <w:vAlign w:val="center"/>
            <w:hideMark/>
          </w:tcPr>
          <w:p w14:paraId="334E979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33,88</w:t>
            </w:r>
          </w:p>
        </w:tc>
        <w:tc>
          <w:tcPr>
            <w:tcW w:w="1187" w:type="dxa"/>
            <w:shd w:val="clear" w:color="auto" w:fill="auto"/>
            <w:noWrap/>
            <w:vAlign w:val="center"/>
            <w:hideMark/>
          </w:tcPr>
          <w:p w14:paraId="691B1A2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33,88</w:t>
            </w:r>
          </w:p>
        </w:tc>
        <w:tc>
          <w:tcPr>
            <w:tcW w:w="1187" w:type="dxa"/>
            <w:shd w:val="clear" w:color="auto" w:fill="auto"/>
            <w:noWrap/>
            <w:vAlign w:val="center"/>
            <w:hideMark/>
          </w:tcPr>
          <w:p w14:paraId="4FC74C3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33,88</w:t>
            </w:r>
          </w:p>
        </w:tc>
        <w:tc>
          <w:tcPr>
            <w:tcW w:w="1187" w:type="dxa"/>
            <w:shd w:val="clear" w:color="auto" w:fill="auto"/>
            <w:noWrap/>
            <w:vAlign w:val="center"/>
            <w:hideMark/>
          </w:tcPr>
          <w:p w14:paraId="2BC4CCF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33,88</w:t>
            </w:r>
          </w:p>
        </w:tc>
        <w:tc>
          <w:tcPr>
            <w:tcW w:w="1187" w:type="dxa"/>
            <w:shd w:val="clear" w:color="auto" w:fill="auto"/>
            <w:noWrap/>
            <w:vAlign w:val="center"/>
            <w:hideMark/>
          </w:tcPr>
          <w:p w14:paraId="37F76BBB"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33,88</w:t>
            </w:r>
          </w:p>
        </w:tc>
      </w:tr>
      <w:tr w:rsidR="008F3D7E" w:rsidRPr="008F3D7E" w14:paraId="4A6EBAC9" w14:textId="77777777" w:rsidTr="008F3D7E">
        <w:trPr>
          <w:trHeight w:val="283"/>
        </w:trPr>
        <w:tc>
          <w:tcPr>
            <w:tcW w:w="562" w:type="dxa"/>
            <w:shd w:val="clear" w:color="auto" w:fill="auto"/>
            <w:noWrap/>
            <w:vAlign w:val="center"/>
            <w:hideMark/>
          </w:tcPr>
          <w:p w14:paraId="7A09477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w:t>
            </w:r>
          </w:p>
        </w:tc>
        <w:tc>
          <w:tcPr>
            <w:tcW w:w="5028" w:type="dxa"/>
            <w:shd w:val="clear" w:color="auto" w:fill="auto"/>
            <w:vAlign w:val="center"/>
            <w:hideMark/>
          </w:tcPr>
          <w:p w14:paraId="51081B9D"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СДК село Назаровка</w:t>
            </w:r>
          </w:p>
        </w:tc>
        <w:tc>
          <w:tcPr>
            <w:tcW w:w="1419" w:type="dxa"/>
            <w:shd w:val="clear" w:color="auto" w:fill="auto"/>
            <w:noWrap/>
            <w:vAlign w:val="center"/>
            <w:hideMark/>
          </w:tcPr>
          <w:p w14:paraId="3F183F76" w14:textId="08F3B9CC"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м3/м</w:t>
            </w:r>
            <w:r>
              <w:rPr>
                <w:rFonts w:ascii="Times New Roman" w:eastAsia="Times New Roman" w:hAnsi="Times New Roman" w:cs="Times New Roman"/>
                <w:i/>
                <w:iCs/>
                <w:color w:val="000000"/>
                <w:lang w:eastAsia="ru-RU"/>
              </w:rPr>
              <w:t>2</w:t>
            </w:r>
          </w:p>
        </w:tc>
        <w:tc>
          <w:tcPr>
            <w:tcW w:w="1332" w:type="dxa"/>
            <w:shd w:val="clear" w:color="auto" w:fill="auto"/>
            <w:noWrap/>
            <w:vAlign w:val="center"/>
            <w:hideMark/>
          </w:tcPr>
          <w:p w14:paraId="20475B2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93,72</w:t>
            </w:r>
          </w:p>
        </w:tc>
        <w:tc>
          <w:tcPr>
            <w:tcW w:w="1187" w:type="dxa"/>
            <w:shd w:val="clear" w:color="auto" w:fill="auto"/>
            <w:noWrap/>
            <w:vAlign w:val="center"/>
            <w:hideMark/>
          </w:tcPr>
          <w:p w14:paraId="6C808D01"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93,72</w:t>
            </w:r>
          </w:p>
        </w:tc>
        <w:tc>
          <w:tcPr>
            <w:tcW w:w="1187" w:type="dxa"/>
            <w:shd w:val="clear" w:color="auto" w:fill="auto"/>
            <w:noWrap/>
            <w:vAlign w:val="center"/>
            <w:hideMark/>
          </w:tcPr>
          <w:p w14:paraId="1AAE552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93,72</w:t>
            </w:r>
          </w:p>
        </w:tc>
        <w:tc>
          <w:tcPr>
            <w:tcW w:w="1187" w:type="dxa"/>
            <w:shd w:val="clear" w:color="auto" w:fill="auto"/>
            <w:noWrap/>
            <w:vAlign w:val="center"/>
            <w:hideMark/>
          </w:tcPr>
          <w:p w14:paraId="2D05815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83,41</w:t>
            </w:r>
          </w:p>
        </w:tc>
        <w:tc>
          <w:tcPr>
            <w:tcW w:w="1187" w:type="dxa"/>
            <w:shd w:val="clear" w:color="auto" w:fill="auto"/>
            <w:noWrap/>
            <w:vAlign w:val="center"/>
            <w:hideMark/>
          </w:tcPr>
          <w:p w14:paraId="473F23EB"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83,41</w:t>
            </w:r>
          </w:p>
        </w:tc>
        <w:tc>
          <w:tcPr>
            <w:tcW w:w="1187" w:type="dxa"/>
            <w:shd w:val="clear" w:color="auto" w:fill="auto"/>
            <w:noWrap/>
            <w:vAlign w:val="center"/>
            <w:hideMark/>
          </w:tcPr>
          <w:p w14:paraId="5C51D53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83,41</w:t>
            </w:r>
          </w:p>
        </w:tc>
      </w:tr>
      <w:tr w:rsidR="008F3D7E" w:rsidRPr="008F3D7E" w14:paraId="13109441" w14:textId="77777777" w:rsidTr="008F3D7E">
        <w:trPr>
          <w:trHeight w:val="283"/>
        </w:trPr>
        <w:tc>
          <w:tcPr>
            <w:tcW w:w="562" w:type="dxa"/>
            <w:shd w:val="clear" w:color="auto" w:fill="auto"/>
            <w:noWrap/>
            <w:vAlign w:val="center"/>
            <w:hideMark/>
          </w:tcPr>
          <w:p w14:paraId="1500964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5</w:t>
            </w:r>
          </w:p>
        </w:tc>
        <w:tc>
          <w:tcPr>
            <w:tcW w:w="5028" w:type="dxa"/>
            <w:shd w:val="clear" w:color="auto" w:fill="auto"/>
            <w:vAlign w:val="center"/>
            <w:hideMark/>
          </w:tcPr>
          <w:p w14:paraId="5290D7EF"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СДК село Русское Добрино</w:t>
            </w:r>
          </w:p>
        </w:tc>
        <w:tc>
          <w:tcPr>
            <w:tcW w:w="1419" w:type="dxa"/>
            <w:shd w:val="clear" w:color="auto" w:fill="auto"/>
            <w:noWrap/>
            <w:vAlign w:val="center"/>
            <w:hideMark/>
          </w:tcPr>
          <w:p w14:paraId="19B8DEFE" w14:textId="5488334F"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м3/м</w:t>
            </w:r>
            <w:r>
              <w:rPr>
                <w:rFonts w:ascii="Times New Roman" w:eastAsia="Times New Roman" w:hAnsi="Times New Roman" w:cs="Times New Roman"/>
                <w:i/>
                <w:iCs/>
                <w:color w:val="000000"/>
                <w:lang w:eastAsia="ru-RU"/>
              </w:rPr>
              <w:t>2</w:t>
            </w:r>
          </w:p>
        </w:tc>
        <w:tc>
          <w:tcPr>
            <w:tcW w:w="1332" w:type="dxa"/>
            <w:shd w:val="clear" w:color="auto" w:fill="auto"/>
            <w:noWrap/>
            <w:vAlign w:val="center"/>
            <w:hideMark/>
          </w:tcPr>
          <w:p w14:paraId="644F70B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52,29</w:t>
            </w:r>
          </w:p>
        </w:tc>
        <w:tc>
          <w:tcPr>
            <w:tcW w:w="1187" w:type="dxa"/>
            <w:shd w:val="clear" w:color="auto" w:fill="auto"/>
            <w:noWrap/>
            <w:vAlign w:val="center"/>
            <w:hideMark/>
          </w:tcPr>
          <w:p w14:paraId="56A4106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52,29</w:t>
            </w:r>
          </w:p>
        </w:tc>
        <w:tc>
          <w:tcPr>
            <w:tcW w:w="1187" w:type="dxa"/>
            <w:shd w:val="clear" w:color="auto" w:fill="auto"/>
            <w:noWrap/>
            <w:vAlign w:val="center"/>
            <w:hideMark/>
          </w:tcPr>
          <w:p w14:paraId="6F15CC7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52,29</w:t>
            </w:r>
          </w:p>
        </w:tc>
        <w:tc>
          <w:tcPr>
            <w:tcW w:w="1187" w:type="dxa"/>
            <w:shd w:val="clear" w:color="auto" w:fill="auto"/>
            <w:noWrap/>
            <w:vAlign w:val="center"/>
            <w:hideMark/>
          </w:tcPr>
          <w:p w14:paraId="32516F3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46,54</w:t>
            </w:r>
          </w:p>
        </w:tc>
        <w:tc>
          <w:tcPr>
            <w:tcW w:w="1187" w:type="dxa"/>
            <w:shd w:val="clear" w:color="auto" w:fill="auto"/>
            <w:noWrap/>
            <w:vAlign w:val="center"/>
            <w:hideMark/>
          </w:tcPr>
          <w:p w14:paraId="792421D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46,54</w:t>
            </w:r>
          </w:p>
        </w:tc>
        <w:tc>
          <w:tcPr>
            <w:tcW w:w="1187" w:type="dxa"/>
            <w:shd w:val="clear" w:color="auto" w:fill="auto"/>
            <w:noWrap/>
            <w:vAlign w:val="center"/>
            <w:hideMark/>
          </w:tcPr>
          <w:p w14:paraId="7A3309E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46,54</w:t>
            </w:r>
          </w:p>
        </w:tc>
      </w:tr>
      <w:tr w:rsidR="008F3D7E" w:rsidRPr="008F3D7E" w14:paraId="7E4AF063" w14:textId="77777777" w:rsidTr="008F3D7E">
        <w:trPr>
          <w:trHeight w:val="283"/>
        </w:trPr>
        <w:tc>
          <w:tcPr>
            <w:tcW w:w="562" w:type="dxa"/>
            <w:shd w:val="clear" w:color="auto" w:fill="auto"/>
            <w:noWrap/>
            <w:vAlign w:val="center"/>
            <w:hideMark/>
          </w:tcPr>
          <w:p w14:paraId="7E143C4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6</w:t>
            </w:r>
          </w:p>
        </w:tc>
        <w:tc>
          <w:tcPr>
            <w:tcW w:w="5028" w:type="dxa"/>
            <w:shd w:val="clear" w:color="auto" w:fill="auto"/>
            <w:vAlign w:val="center"/>
            <w:hideMark/>
          </w:tcPr>
          <w:p w14:paraId="6959789C"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сельского Дома культуры с. Сходнево</w:t>
            </w:r>
          </w:p>
        </w:tc>
        <w:tc>
          <w:tcPr>
            <w:tcW w:w="1419" w:type="dxa"/>
            <w:shd w:val="clear" w:color="auto" w:fill="auto"/>
            <w:noWrap/>
            <w:vAlign w:val="center"/>
            <w:hideMark/>
          </w:tcPr>
          <w:p w14:paraId="2874EC96" w14:textId="08253F7C"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м3/м</w:t>
            </w:r>
            <w:r>
              <w:rPr>
                <w:rFonts w:ascii="Times New Roman" w:eastAsia="Times New Roman" w:hAnsi="Times New Roman" w:cs="Times New Roman"/>
                <w:i/>
                <w:iCs/>
                <w:color w:val="000000"/>
                <w:lang w:eastAsia="ru-RU"/>
              </w:rPr>
              <w:t>2</w:t>
            </w:r>
          </w:p>
        </w:tc>
        <w:tc>
          <w:tcPr>
            <w:tcW w:w="1332" w:type="dxa"/>
            <w:shd w:val="clear" w:color="auto" w:fill="auto"/>
            <w:noWrap/>
            <w:vAlign w:val="center"/>
            <w:hideMark/>
          </w:tcPr>
          <w:p w14:paraId="28A51042"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F6D7EA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6A1B6B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4EBA51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F27FFB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C8A3CCB"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58B0C370" w14:textId="77777777" w:rsidTr="008F3D7E">
        <w:trPr>
          <w:trHeight w:val="283"/>
        </w:trPr>
        <w:tc>
          <w:tcPr>
            <w:tcW w:w="562" w:type="dxa"/>
            <w:shd w:val="clear" w:color="auto" w:fill="auto"/>
            <w:noWrap/>
            <w:vAlign w:val="center"/>
            <w:hideMark/>
          </w:tcPr>
          <w:p w14:paraId="1BF5127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7</w:t>
            </w:r>
          </w:p>
        </w:tc>
        <w:tc>
          <w:tcPr>
            <w:tcW w:w="5028" w:type="dxa"/>
            <w:shd w:val="clear" w:color="auto" w:fill="auto"/>
            <w:vAlign w:val="center"/>
            <w:hideMark/>
          </w:tcPr>
          <w:p w14:paraId="23D1DC29"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Котельная</w:t>
            </w:r>
          </w:p>
        </w:tc>
        <w:tc>
          <w:tcPr>
            <w:tcW w:w="1419" w:type="dxa"/>
            <w:shd w:val="clear" w:color="auto" w:fill="auto"/>
            <w:noWrap/>
            <w:vAlign w:val="center"/>
            <w:hideMark/>
          </w:tcPr>
          <w:p w14:paraId="44F7D993" w14:textId="002BE2A4"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м3/м</w:t>
            </w:r>
            <w:r>
              <w:rPr>
                <w:rFonts w:ascii="Times New Roman" w:eastAsia="Times New Roman" w:hAnsi="Times New Roman" w:cs="Times New Roman"/>
                <w:i/>
                <w:iCs/>
                <w:color w:val="000000"/>
                <w:lang w:eastAsia="ru-RU"/>
              </w:rPr>
              <w:t>2</w:t>
            </w:r>
          </w:p>
        </w:tc>
        <w:tc>
          <w:tcPr>
            <w:tcW w:w="1332" w:type="dxa"/>
            <w:shd w:val="clear" w:color="auto" w:fill="auto"/>
            <w:noWrap/>
            <w:vAlign w:val="center"/>
            <w:hideMark/>
          </w:tcPr>
          <w:p w14:paraId="7362BD9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2E0FED8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3417F2D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5CBEEA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B907B7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0DDD13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64F731D0" w14:textId="77777777" w:rsidTr="008F3D7E">
        <w:trPr>
          <w:trHeight w:val="283"/>
        </w:trPr>
        <w:tc>
          <w:tcPr>
            <w:tcW w:w="562" w:type="dxa"/>
            <w:shd w:val="clear" w:color="auto" w:fill="auto"/>
            <w:noWrap/>
            <w:vAlign w:val="center"/>
            <w:hideMark/>
          </w:tcPr>
          <w:p w14:paraId="104674F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8</w:t>
            </w:r>
          </w:p>
        </w:tc>
        <w:tc>
          <w:tcPr>
            <w:tcW w:w="5028" w:type="dxa"/>
            <w:shd w:val="clear" w:color="auto" w:fill="auto"/>
            <w:vAlign w:val="center"/>
            <w:hideMark/>
          </w:tcPr>
          <w:p w14:paraId="7A01B511"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Модульная котельная (при школе молодежная, 2А)</w:t>
            </w:r>
          </w:p>
        </w:tc>
        <w:tc>
          <w:tcPr>
            <w:tcW w:w="1419" w:type="dxa"/>
            <w:shd w:val="clear" w:color="auto" w:fill="auto"/>
            <w:noWrap/>
            <w:vAlign w:val="center"/>
            <w:hideMark/>
          </w:tcPr>
          <w:p w14:paraId="2E8C33C1" w14:textId="24E8597B"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м3/м</w:t>
            </w:r>
            <w:r>
              <w:rPr>
                <w:rFonts w:ascii="Times New Roman" w:eastAsia="Times New Roman" w:hAnsi="Times New Roman" w:cs="Times New Roman"/>
                <w:i/>
                <w:iCs/>
                <w:color w:val="000000"/>
                <w:lang w:eastAsia="ru-RU"/>
              </w:rPr>
              <w:t>2</w:t>
            </w:r>
          </w:p>
        </w:tc>
        <w:tc>
          <w:tcPr>
            <w:tcW w:w="1332" w:type="dxa"/>
            <w:shd w:val="clear" w:color="auto" w:fill="auto"/>
            <w:noWrap/>
            <w:vAlign w:val="center"/>
            <w:hideMark/>
          </w:tcPr>
          <w:p w14:paraId="53AA403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4 868,88</w:t>
            </w:r>
          </w:p>
        </w:tc>
        <w:tc>
          <w:tcPr>
            <w:tcW w:w="1187" w:type="dxa"/>
            <w:shd w:val="clear" w:color="auto" w:fill="auto"/>
            <w:noWrap/>
            <w:vAlign w:val="center"/>
            <w:hideMark/>
          </w:tcPr>
          <w:p w14:paraId="456E544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4 868,88</w:t>
            </w:r>
          </w:p>
        </w:tc>
        <w:tc>
          <w:tcPr>
            <w:tcW w:w="1187" w:type="dxa"/>
            <w:shd w:val="clear" w:color="auto" w:fill="auto"/>
            <w:noWrap/>
            <w:vAlign w:val="center"/>
            <w:hideMark/>
          </w:tcPr>
          <w:p w14:paraId="34A4CB0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4 868,88</w:t>
            </w:r>
          </w:p>
        </w:tc>
        <w:tc>
          <w:tcPr>
            <w:tcW w:w="1187" w:type="dxa"/>
            <w:shd w:val="clear" w:color="auto" w:fill="auto"/>
            <w:noWrap/>
            <w:vAlign w:val="center"/>
            <w:hideMark/>
          </w:tcPr>
          <w:p w14:paraId="310E19E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4 868,88</w:t>
            </w:r>
          </w:p>
        </w:tc>
        <w:tc>
          <w:tcPr>
            <w:tcW w:w="1187" w:type="dxa"/>
            <w:shd w:val="clear" w:color="auto" w:fill="auto"/>
            <w:noWrap/>
            <w:vAlign w:val="center"/>
            <w:hideMark/>
          </w:tcPr>
          <w:p w14:paraId="0504492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4 868,88</w:t>
            </w:r>
          </w:p>
        </w:tc>
        <w:tc>
          <w:tcPr>
            <w:tcW w:w="1187" w:type="dxa"/>
            <w:shd w:val="clear" w:color="auto" w:fill="auto"/>
            <w:noWrap/>
            <w:vAlign w:val="center"/>
            <w:hideMark/>
          </w:tcPr>
          <w:p w14:paraId="1077F4C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4 868,88</w:t>
            </w:r>
          </w:p>
        </w:tc>
      </w:tr>
      <w:tr w:rsidR="008F3D7E" w:rsidRPr="008F3D7E" w14:paraId="791D5233" w14:textId="77777777" w:rsidTr="008F3D7E">
        <w:trPr>
          <w:trHeight w:val="283"/>
        </w:trPr>
        <w:tc>
          <w:tcPr>
            <w:tcW w:w="562" w:type="dxa"/>
            <w:shd w:val="clear" w:color="auto" w:fill="auto"/>
            <w:noWrap/>
            <w:vAlign w:val="center"/>
            <w:hideMark/>
          </w:tcPr>
          <w:p w14:paraId="7A3EF47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9</w:t>
            </w:r>
          </w:p>
        </w:tc>
        <w:tc>
          <w:tcPr>
            <w:tcW w:w="5028" w:type="dxa"/>
            <w:shd w:val="clear" w:color="auto" w:fill="auto"/>
            <w:vAlign w:val="center"/>
            <w:hideMark/>
          </w:tcPr>
          <w:p w14:paraId="5C36703F"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Модульная котельная (СДК Балахоновка)</w:t>
            </w:r>
          </w:p>
        </w:tc>
        <w:tc>
          <w:tcPr>
            <w:tcW w:w="1419" w:type="dxa"/>
            <w:shd w:val="clear" w:color="auto" w:fill="auto"/>
            <w:noWrap/>
            <w:vAlign w:val="center"/>
            <w:hideMark/>
          </w:tcPr>
          <w:p w14:paraId="2F7CFF13" w14:textId="00070C45"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м3/м</w:t>
            </w:r>
            <w:r>
              <w:rPr>
                <w:rFonts w:ascii="Times New Roman" w:eastAsia="Times New Roman" w:hAnsi="Times New Roman" w:cs="Times New Roman"/>
                <w:i/>
                <w:iCs/>
                <w:color w:val="000000"/>
                <w:lang w:eastAsia="ru-RU"/>
              </w:rPr>
              <w:t>2</w:t>
            </w:r>
          </w:p>
        </w:tc>
        <w:tc>
          <w:tcPr>
            <w:tcW w:w="1332" w:type="dxa"/>
            <w:shd w:val="clear" w:color="auto" w:fill="auto"/>
            <w:noWrap/>
            <w:vAlign w:val="center"/>
            <w:hideMark/>
          </w:tcPr>
          <w:p w14:paraId="69523BB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2CAB89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6179CF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2EEA1F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27C7D3C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38142D5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17E04C05" w14:textId="77777777" w:rsidTr="008F3D7E">
        <w:trPr>
          <w:trHeight w:val="283"/>
        </w:trPr>
        <w:tc>
          <w:tcPr>
            <w:tcW w:w="562" w:type="dxa"/>
            <w:shd w:val="clear" w:color="auto" w:fill="auto"/>
            <w:noWrap/>
            <w:vAlign w:val="center"/>
            <w:hideMark/>
          </w:tcPr>
          <w:p w14:paraId="74E773A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6</w:t>
            </w:r>
          </w:p>
        </w:tc>
        <w:tc>
          <w:tcPr>
            <w:tcW w:w="5028" w:type="dxa"/>
            <w:shd w:val="clear" w:color="auto" w:fill="auto"/>
            <w:noWrap/>
            <w:vAlign w:val="bottom"/>
            <w:hideMark/>
          </w:tcPr>
          <w:p w14:paraId="6E4D8524"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Доля объема природного газа, расчеты за которую осуществляются с использованием приборов учета</w:t>
            </w:r>
          </w:p>
        </w:tc>
        <w:tc>
          <w:tcPr>
            <w:tcW w:w="1419" w:type="dxa"/>
            <w:shd w:val="clear" w:color="auto" w:fill="auto"/>
            <w:noWrap/>
            <w:vAlign w:val="center"/>
            <w:hideMark/>
          </w:tcPr>
          <w:p w14:paraId="2EF9B96E" w14:textId="08FC7B38"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332" w:type="dxa"/>
            <w:shd w:val="clear" w:color="auto" w:fill="auto"/>
            <w:noWrap/>
            <w:vAlign w:val="center"/>
            <w:hideMark/>
          </w:tcPr>
          <w:p w14:paraId="3D4B7479"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12C012B0"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6D999D69"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3938BD2E"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50BE6740"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c>
          <w:tcPr>
            <w:tcW w:w="1187" w:type="dxa"/>
            <w:shd w:val="clear" w:color="auto" w:fill="auto"/>
            <w:noWrap/>
            <w:vAlign w:val="center"/>
            <w:hideMark/>
          </w:tcPr>
          <w:p w14:paraId="338BDE6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100,00</w:t>
            </w:r>
          </w:p>
        </w:tc>
      </w:tr>
      <w:tr w:rsidR="008F3D7E" w:rsidRPr="008F3D7E" w14:paraId="3DDBD530" w14:textId="77777777" w:rsidTr="008F3D7E">
        <w:trPr>
          <w:trHeight w:val="283"/>
        </w:trPr>
        <w:tc>
          <w:tcPr>
            <w:tcW w:w="562" w:type="dxa"/>
            <w:shd w:val="clear" w:color="auto" w:fill="auto"/>
            <w:noWrap/>
            <w:vAlign w:val="center"/>
            <w:hideMark/>
          </w:tcPr>
          <w:p w14:paraId="12D1288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7</w:t>
            </w:r>
          </w:p>
        </w:tc>
        <w:tc>
          <w:tcPr>
            <w:tcW w:w="5028" w:type="dxa"/>
            <w:shd w:val="clear" w:color="auto" w:fill="auto"/>
            <w:noWrap/>
            <w:vAlign w:val="bottom"/>
            <w:hideMark/>
          </w:tcPr>
          <w:p w14:paraId="7D0D3655"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Удельный расход воды (в расчете на 1 человека)</w:t>
            </w:r>
          </w:p>
        </w:tc>
        <w:tc>
          <w:tcPr>
            <w:tcW w:w="1419" w:type="dxa"/>
            <w:shd w:val="clear" w:color="auto" w:fill="auto"/>
            <w:noWrap/>
            <w:vAlign w:val="center"/>
            <w:hideMark/>
          </w:tcPr>
          <w:p w14:paraId="7EEA52E9"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куб. м / чел.</w:t>
            </w:r>
          </w:p>
        </w:tc>
        <w:tc>
          <w:tcPr>
            <w:tcW w:w="1332" w:type="dxa"/>
            <w:shd w:val="clear" w:color="auto" w:fill="auto"/>
            <w:noWrap/>
            <w:vAlign w:val="center"/>
            <w:hideMark/>
          </w:tcPr>
          <w:p w14:paraId="7E7BB48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3,53</w:t>
            </w:r>
          </w:p>
        </w:tc>
        <w:tc>
          <w:tcPr>
            <w:tcW w:w="1187" w:type="dxa"/>
            <w:shd w:val="clear" w:color="auto" w:fill="auto"/>
            <w:noWrap/>
            <w:vAlign w:val="center"/>
            <w:hideMark/>
          </w:tcPr>
          <w:p w14:paraId="6ACA3B18"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3,53</w:t>
            </w:r>
          </w:p>
        </w:tc>
        <w:tc>
          <w:tcPr>
            <w:tcW w:w="1187" w:type="dxa"/>
            <w:shd w:val="clear" w:color="auto" w:fill="auto"/>
            <w:noWrap/>
            <w:vAlign w:val="center"/>
            <w:hideMark/>
          </w:tcPr>
          <w:p w14:paraId="6B49F8A2"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3,53</w:t>
            </w:r>
          </w:p>
        </w:tc>
        <w:tc>
          <w:tcPr>
            <w:tcW w:w="1187" w:type="dxa"/>
            <w:shd w:val="clear" w:color="auto" w:fill="auto"/>
            <w:noWrap/>
            <w:vAlign w:val="center"/>
            <w:hideMark/>
          </w:tcPr>
          <w:p w14:paraId="0FD454DE"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3,53</w:t>
            </w:r>
          </w:p>
        </w:tc>
        <w:tc>
          <w:tcPr>
            <w:tcW w:w="1187" w:type="dxa"/>
            <w:shd w:val="clear" w:color="auto" w:fill="auto"/>
            <w:noWrap/>
            <w:vAlign w:val="center"/>
            <w:hideMark/>
          </w:tcPr>
          <w:p w14:paraId="5FC87F6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3,53</w:t>
            </w:r>
          </w:p>
        </w:tc>
        <w:tc>
          <w:tcPr>
            <w:tcW w:w="1187" w:type="dxa"/>
            <w:shd w:val="clear" w:color="auto" w:fill="auto"/>
            <w:noWrap/>
            <w:vAlign w:val="center"/>
            <w:hideMark/>
          </w:tcPr>
          <w:p w14:paraId="29CD239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3,53</w:t>
            </w:r>
          </w:p>
        </w:tc>
      </w:tr>
      <w:tr w:rsidR="008F3D7E" w:rsidRPr="008F3D7E" w14:paraId="2B0F463F" w14:textId="77777777" w:rsidTr="008F3D7E">
        <w:trPr>
          <w:trHeight w:val="283"/>
        </w:trPr>
        <w:tc>
          <w:tcPr>
            <w:tcW w:w="562" w:type="dxa"/>
            <w:shd w:val="clear" w:color="auto" w:fill="auto"/>
            <w:noWrap/>
            <w:vAlign w:val="center"/>
            <w:hideMark/>
          </w:tcPr>
          <w:p w14:paraId="358E712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1</w:t>
            </w:r>
          </w:p>
        </w:tc>
        <w:tc>
          <w:tcPr>
            <w:tcW w:w="5028" w:type="dxa"/>
            <w:shd w:val="clear" w:color="auto" w:fill="auto"/>
            <w:vAlign w:val="center"/>
            <w:hideMark/>
          </w:tcPr>
          <w:p w14:paraId="3497890F"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Гараж</w:t>
            </w:r>
          </w:p>
        </w:tc>
        <w:tc>
          <w:tcPr>
            <w:tcW w:w="1419" w:type="dxa"/>
            <w:shd w:val="clear" w:color="auto" w:fill="auto"/>
            <w:noWrap/>
            <w:vAlign w:val="center"/>
            <w:hideMark/>
          </w:tcPr>
          <w:p w14:paraId="3471DE8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куб. м / чел.</w:t>
            </w:r>
          </w:p>
        </w:tc>
        <w:tc>
          <w:tcPr>
            <w:tcW w:w="1332" w:type="dxa"/>
            <w:shd w:val="clear" w:color="auto" w:fill="auto"/>
            <w:noWrap/>
            <w:vAlign w:val="center"/>
            <w:hideMark/>
          </w:tcPr>
          <w:p w14:paraId="0F722E2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2A61F4A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AF353A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33DD153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383E03B"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353E1DF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2098133D" w14:textId="77777777" w:rsidTr="008F3D7E">
        <w:trPr>
          <w:trHeight w:val="283"/>
        </w:trPr>
        <w:tc>
          <w:tcPr>
            <w:tcW w:w="562" w:type="dxa"/>
            <w:shd w:val="clear" w:color="auto" w:fill="auto"/>
            <w:noWrap/>
            <w:vAlign w:val="center"/>
            <w:hideMark/>
          </w:tcPr>
          <w:p w14:paraId="0406B25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2</w:t>
            </w:r>
          </w:p>
        </w:tc>
        <w:tc>
          <w:tcPr>
            <w:tcW w:w="5028" w:type="dxa"/>
            <w:shd w:val="clear" w:color="auto" w:fill="auto"/>
            <w:vAlign w:val="center"/>
            <w:hideMark/>
          </w:tcPr>
          <w:p w14:paraId="0FF5343D"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администрации</w:t>
            </w:r>
          </w:p>
        </w:tc>
        <w:tc>
          <w:tcPr>
            <w:tcW w:w="1419" w:type="dxa"/>
            <w:shd w:val="clear" w:color="auto" w:fill="auto"/>
            <w:noWrap/>
            <w:vAlign w:val="center"/>
            <w:hideMark/>
          </w:tcPr>
          <w:p w14:paraId="4CE1C03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куб. м / чел.</w:t>
            </w:r>
          </w:p>
        </w:tc>
        <w:tc>
          <w:tcPr>
            <w:tcW w:w="1332" w:type="dxa"/>
            <w:shd w:val="clear" w:color="auto" w:fill="auto"/>
            <w:noWrap/>
            <w:vAlign w:val="center"/>
            <w:hideMark/>
          </w:tcPr>
          <w:p w14:paraId="0B97860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EFC722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5B55A2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950654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7C4A5032"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9F3949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2E589331" w14:textId="77777777" w:rsidTr="008F3D7E">
        <w:trPr>
          <w:trHeight w:val="283"/>
        </w:trPr>
        <w:tc>
          <w:tcPr>
            <w:tcW w:w="562" w:type="dxa"/>
            <w:shd w:val="clear" w:color="auto" w:fill="auto"/>
            <w:noWrap/>
            <w:vAlign w:val="center"/>
            <w:hideMark/>
          </w:tcPr>
          <w:p w14:paraId="0526CF5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w:t>
            </w:r>
          </w:p>
        </w:tc>
        <w:tc>
          <w:tcPr>
            <w:tcW w:w="5028" w:type="dxa"/>
            <w:shd w:val="clear" w:color="auto" w:fill="auto"/>
            <w:vAlign w:val="center"/>
            <w:hideMark/>
          </w:tcPr>
          <w:p w14:paraId="3CED480C"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СДК село Балахоновка</w:t>
            </w:r>
          </w:p>
        </w:tc>
        <w:tc>
          <w:tcPr>
            <w:tcW w:w="1419" w:type="dxa"/>
            <w:shd w:val="clear" w:color="auto" w:fill="auto"/>
            <w:noWrap/>
            <w:vAlign w:val="center"/>
            <w:hideMark/>
          </w:tcPr>
          <w:p w14:paraId="75F1CF7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куб. м / чел.</w:t>
            </w:r>
          </w:p>
        </w:tc>
        <w:tc>
          <w:tcPr>
            <w:tcW w:w="1332" w:type="dxa"/>
            <w:shd w:val="clear" w:color="auto" w:fill="auto"/>
            <w:noWrap/>
            <w:vAlign w:val="center"/>
            <w:hideMark/>
          </w:tcPr>
          <w:p w14:paraId="58B12A0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FA5222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D1B4DEB"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3B88E28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D660FD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F7A353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4D6550A5" w14:textId="77777777" w:rsidTr="008F3D7E">
        <w:trPr>
          <w:trHeight w:val="283"/>
        </w:trPr>
        <w:tc>
          <w:tcPr>
            <w:tcW w:w="562" w:type="dxa"/>
            <w:shd w:val="clear" w:color="auto" w:fill="auto"/>
            <w:noWrap/>
            <w:vAlign w:val="center"/>
            <w:hideMark/>
          </w:tcPr>
          <w:p w14:paraId="17137D3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4</w:t>
            </w:r>
          </w:p>
        </w:tc>
        <w:tc>
          <w:tcPr>
            <w:tcW w:w="5028" w:type="dxa"/>
            <w:shd w:val="clear" w:color="auto" w:fill="auto"/>
            <w:vAlign w:val="center"/>
            <w:hideMark/>
          </w:tcPr>
          <w:p w14:paraId="61B78C95"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СДК село Назаровка</w:t>
            </w:r>
          </w:p>
        </w:tc>
        <w:tc>
          <w:tcPr>
            <w:tcW w:w="1419" w:type="dxa"/>
            <w:shd w:val="clear" w:color="auto" w:fill="auto"/>
            <w:noWrap/>
            <w:vAlign w:val="center"/>
            <w:hideMark/>
          </w:tcPr>
          <w:p w14:paraId="599915A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куб. м / чел.</w:t>
            </w:r>
          </w:p>
        </w:tc>
        <w:tc>
          <w:tcPr>
            <w:tcW w:w="1332" w:type="dxa"/>
            <w:shd w:val="clear" w:color="auto" w:fill="auto"/>
            <w:noWrap/>
            <w:vAlign w:val="center"/>
            <w:hideMark/>
          </w:tcPr>
          <w:p w14:paraId="60E0AC9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3,53</w:t>
            </w:r>
          </w:p>
        </w:tc>
        <w:tc>
          <w:tcPr>
            <w:tcW w:w="1187" w:type="dxa"/>
            <w:shd w:val="clear" w:color="auto" w:fill="auto"/>
            <w:noWrap/>
            <w:vAlign w:val="center"/>
            <w:hideMark/>
          </w:tcPr>
          <w:p w14:paraId="2649FF8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3,53</w:t>
            </w:r>
          </w:p>
        </w:tc>
        <w:tc>
          <w:tcPr>
            <w:tcW w:w="1187" w:type="dxa"/>
            <w:shd w:val="clear" w:color="auto" w:fill="auto"/>
            <w:noWrap/>
            <w:vAlign w:val="center"/>
            <w:hideMark/>
          </w:tcPr>
          <w:p w14:paraId="7FDD0D12"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3,53</w:t>
            </w:r>
          </w:p>
        </w:tc>
        <w:tc>
          <w:tcPr>
            <w:tcW w:w="1187" w:type="dxa"/>
            <w:shd w:val="clear" w:color="auto" w:fill="auto"/>
            <w:noWrap/>
            <w:vAlign w:val="center"/>
            <w:hideMark/>
          </w:tcPr>
          <w:p w14:paraId="5E4B77B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3,53</w:t>
            </w:r>
          </w:p>
        </w:tc>
        <w:tc>
          <w:tcPr>
            <w:tcW w:w="1187" w:type="dxa"/>
            <w:shd w:val="clear" w:color="auto" w:fill="auto"/>
            <w:noWrap/>
            <w:vAlign w:val="center"/>
            <w:hideMark/>
          </w:tcPr>
          <w:p w14:paraId="103D151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3,53</w:t>
            </w:r>
          </w:p>
        </w:tc>
        <w:tc>
          <w:tcPr>
            <w:tcW w:w="1187" w:type="dxa"/>
            <w:shd w:val="clear" w:color="auto" w:fill="auto"/>
            <w:noWrap/>
            <w:vAlign w:val="center"/>
            <w:hideMark/>
          </w:tcPr>
          <w:p w14:paraId="125E796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3,53</w:t>
            </w:r>
          </w:p>
        </w:tc>
      </w:tr>
      <w:tr w:rsidR="008F3D7E" w:rsidRPr="008F3D7E" w14:paraId="278CAE66" w14:textId="77777777" w:rsidTr="008F3D7E">
        <w:trPr>
          <w:trHeight w:val="283"/>
        </w:trPr>
        <w:tc>
          <w:tcPr>
            <w:tcW w:w="562" w:type="dxa"/>
            <w:shd w:val="clear" w:color="auto" w:fill="auto"/>
            <w:noWrap/>
            <w:vAlign w:val="center"/>
            <w:hideMark/>
          </w:tcPr>
          <w:p w14:paraId="42D3A20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5</w:t>
            </w:r>
          </w:p>
        </w:tc>
        <w:tc>
          <w:tcPr>
            <w:tcW w:w="5028" w:type="dxa"/>
            <w:shd w:val="clear" w:color="auto" w:fill="auto"/>
            <w:vAlign w:val="center"/>
            <w:hideMark/>
          </w:tcPr>
          <w:p w14:paraId="4BFCE44D"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СДК село Русское Добрино</w:t>
            </w:r>
          </w:p>
        </w:tc>
        <w:tc>
          <w:tcPr>
            <w:tcW w:w="1419" w:type="dxa"/>
            <w:shd w:val="clear" w:color="auto" w:fill="auto"/>
            <w:noWrap/>
            <w:vAlign w:val="center"/>
            <w:hideMark/>
          </w:tcPr>
          <w:p w14:paraId="3FCF496C"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куб. м / чел.</w:t>
            </w:r>
          </w:p>
        </w:tc>
        <w:tc>
          <w:tcPr>
            <w:tcW w:w="1332" w:type="dxa"/>
            <w:shd w:val="clear" w:color="auto" w:fill="auto"/>
            <w:noWrap/>
            <w:vAlign w:val="center"/>
            <w:hideMark/>
          </w:tcPr>
          <w:p w14:paraId="0E4079D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A8F237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0517250"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F9B433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26ECB9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7F84DFD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3B067F54" w14:textId="77777777" w:rsidTr="008F3D7E">
        <w:trPr>
          <w:trHeight w:val="283"/>
        </w:trPr>
        <w:tc>
          <w:tcPr>
            <w:tcW w:w="562" w:type="dxa"/>
            <w:shd w:val="clear" w:color="auto" w:fill="auto"/>
            <w:noWrap/>
            <w:vAlign w:val="center"/>
            <w:hideMark/>
          </w:tcPr>
          <w:p w14:paraId="5B0B50C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6</w:t>
            </w:r>
          </w:p>
        </w:tc>
        <w:tc>
          <w:tcPr>
            <w:tcW w:w="5028" w:type="dxa"/>
            <w:shd w:val="clear" w:color="auto" w:fill="auto"/>
            <w:vAlign w:val="center"/>
            <w:hideMark/>
          </w:tcPr>
          <w:p w14:paraId="5C27A8D4"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Здание сельского Дома культуры с. Сходнево</w:t>
            </w:r>
          </w:p>
        </w:tc>
        <w:tc>
          <w:tcPr>
            <w:tcW w:w="1419" w:type="dxa"/>
            <w:shd w:val="clear" w:color="auto" w:fill="auto"/>
            <w:noWrap/>
            <w:vAlign w:val="center"/>
            <w:hideMark/>
          </w:tcPr>
          <w:p w14:paraId="7884BD7B"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куб. м / чел.</w:t>
            </w:r>
          </w:p>
        </w:tc>
        <w:tc>
          <w:tcPr>
            <w:tcW w:w="1332" w:type="dxa"/>
            <w:shd w:val="clear" w:color="auto" w:fill="auto"/>
            <w:noWrap/>
            <w:vAlign w:val="center"/>
            <w:hideMark/>
          </w:tcPr>
          <w:p w14:paraId="17660A2D"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0A128C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1A7331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660B5E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7302F7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E9AFDC7"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3699FE6A" w14:textId="77777777" w:rsidTr="008F3D7E">
        <w:trPr>
          <w:trHeight w:val="283"/>
        </w:trPr>
        <w:tc>
          <w:tcPr>
            <w:tcW w:w="562" w:type="dxa"/>
            <w:shd w:val="clear" w:color="auto" w:fill="auto"/>
            <w:noWrap/>
            <w:vAlign w:val="center"/>
            <w:hideMark/>
          </w:tcPr>
          <w:p w14:paraId="034F90A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7</w:t>
            </w:r>
          </w:p>
        </w:tc>
        <w:tc>
          <w:tcPr>
            <w:tcW w:w="5028" w:type="dxa"/>
            <w:shd w:val="clear" w:color="auto" w:fill="auto"/>
            <w:vAlign w:val="center"/>
            <w:hideMark/>
          </w:tcPr>
          <w:p w14:paraId="1E6D6063"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Котельная</w:t>
            </w:r>
          </w:p>
        </w:tc>
        <w:tc>
          <w:tcPr>
            <w:tcW w:w="1419" w:type="dxa"/>
            <w:shd w:val="clear" w:color="auto" w:fill="auto"/>
            <w:noWrap/>
            <w:vAlign w:val="center"/>
            <w:hideMark/>
          </w:tcPr>
          <w:p w14:paraId="65178A42"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куб. м / чел.</w:t>
            </w:r>
          </w:p>
        </w:tc>
        <w:tc>
          <w:tcPr>
            <w:tcW w:w="1332" w:type="dxa"/>
            <w:shd w:val="clear" w:color="auto" w:fill="auto"/>
            <w:noWrap/>
            <w:vAlign w:val="center"/>
            <w:hideMark/>
          </w:tcPr>
          <w:p w14:paraId="5320041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E496802"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3127C80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E3284D2"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31E4DEB"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CA0243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2BB2337E" w14:textId="77777777" w:rsidTr="008F3D7E">
        <w:trPr>
          <w:trHeight w:val="283"/>
        </w:trPr>
        <w:tc>
          <w:tcPr>
            <w:tcW w:w="562" w:type="dxa"/>
            <w:shd w:val="clear" w:color="auto" w:fill="auto"/>
            <w:noWrap/>
            <w:vAlign w:val="center"/>
            <w:hideMark/>
          </w:tcPr>
          <w:p w14:paraId="4CC1F75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8</w:t>
            </w:r>
          </w:p>
        </w:tc>
        <w:tc>
          <w:tcPr>
            <w:tcW w:w="5028" w:type="dxa"/>
            <w:shd w:val="clear" w:color="auto" w:fill="auto"/>
            <w:vAlign w:val="center"/>
            <w:hideMark/>
          </w:tcPr>
          <w:p w14:paraId="483A5504"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 xml:space="preserve">Модульная котельная (при школе </w:t>
            </w:r>
            <w:r w:rsidRPr="008F3D7E">
              <w:rPr>
                <w:rFonts w:ascii="Times New Roman" w:eastAsia="Times New Roman" w:hAnsi="Times New Roman" w:cs="Times New Roman"/>
                <w:i/>
                <w:iCs/>
                <w:color w:val="000000"/>
                <w:sz w:val="24"/>
                <w:szCs w:val="24"/>
                <w:lang w:eastAsia="ru-RU"/>
              </w:rPr>
              <w:lastRenderedPageBreak/>
              <w:t>молодежная, 2А)</w:t>
            </w:r>
          </w:p>
        </w:tc>
        <w:tc>
          <w:tcPr>
            <w:tcW w:w="1419" w:type="dxa"/>
            <w:shd w:val="clear" w:color="auto" w:fill="auto"/>
            <w:noWrap/>
            <w:vAlign w:val="center"/>
            <w:hideMark/>
          </w:tcPr>
          <w:p w14:paraId="00DC4BD4"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lastRenderedPageBreak/>
              <w:t>куб. м / чел.</w:t>
            </w:r>
          </w:p>
        </w:tc>
        <w:tc>
          <w:tcPr>
            <w:tcW w:w="1332" w:type="dxa"/>
            <w:shd w:val="clear" w:color="auto" w:fill="auto"/>
            <w:noWrap/>
            <w:vAlign w:val="center"/>
            <w:hideMark/>
          </w:tcPr>
          <w:p w14:paraId="1E55C18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5AEE5D1E"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5771DA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45B9786B"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774D782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7207AE2F"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0CF1A33A" w14:textId="77777777" w:rsidTr="008F3D7E">
        <w:trPr>
          <w:trHeight w:val="283"/>
        </w:trPr>
        <w:tc>
          <w:tcPr>
            <w:tcW w:w="562" w:type="dxa"/>
            <w:shd w:val="clear" w:color="auto" w:fill="auto"/>
            <w:noWrap/>
            <w:vAlign w:val="center"/>
            <w:hideMark/>
          </w:tcPr>
          <w:p w14:paraId="6E6E2A55"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lastRenderedPageBreak/>
              <w:t>9</w:t>
            </w:r>
          </w:p>
        </w:tc>
        <w:tc>
          <w:tcPr>
            <w:tcW w:w="5028" w:type="dxa"/>
            <w:shd w:val="clear" w:color="auto" w:fill="auto"/>
            <w:vAlign w:val="center"/>
            <w:hideMark/>
          </w:tcPr>
          <w:p w14:paraId="135AFC9D" w14:textId="77777777" w:rsidR="008F3D7E" w:rsidRPr="008F3D7E" w:rsidRDefault="008F3D7E" w:rsidP="008F3D7E">
            <w:pPr>
              <w:spacing w:after="0" w:line="240" w:lineRule="auto"/>
              <w:rPr>
                <w:rFonts w:ascii="Times New Roman" w:eastAsia="Times New Roman" w:hAnsi="Times New Roman" w:cs="Times New Roman"/>
                <w:i/>
                <w:iCs/>
                <w:color w:val="000000"/>
                <w:sz w:val="24"/>
                <w:szCs w:val="24"/>
                <w:lang w:eastAsia="ru-RU"/>
              </w:rPr>
            </w:pPr>
            <w:r w:rsidRPr="008F3D7E">
              <w:rPr>
                <w:rFonts w:ascii="Times New Roman" w:eastAsia="Times New Roman" w:hAnsi="Times New Roman" w:cs="Times New Roman"/>
                <w:i/>
                <w:iCs/>
                <w:color w:val="000000"/>
                <w:sz w:val="24"/>
                <w:szCs w:val="24"/>
                <w:lang w:eastAsia="ru-RU"/>
              </w:rPr>
              <w:t>Модульная котельная (СДК Балахоновка)</w:t>
            </w:r>
          </w:p>
        </w:tc>
        <w:tc>
          <w:tcPr>
            <w:tcW w:w="1419" w:type="dxa"/>
            <w:shd w:val="clear" w:color="auto" w:fill="auto"/>
            <w:noWrap/>
            <w:vAlign w:val="center"/>
            <w:hideMark/>
          </w:tcPr>
          <w:p w14:paraId="2499BEB8"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куб. м / чел.</w:t>
            </w:r>
          </w:p>
        </w:tc>
        <w:tc>
          <w:tcPr>
            <w:tcW w:w="1332" w:type="dxa"/>
            <w:shd w:val="clear" w:color="auto" w:fill="auto"/>
            <w:noWrap/>
            <w:vAlign w:val="center"/>
            <w:hideMark/>
          </w:tcPr>
          <w:p w14:paraId="39366EB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78421C19"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1B3CDF13"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09469646"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73FFC202"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c>
          <w:tcPr>
            <w:tcW w:w="1187" w:type="dxa"/>
            <w:shd w:val="clear" w:color="auto" w:fill="auto"/>
            <w:noWrap/>
            <w:vAlign w:val="center"/>
            <w:hideMark/>
          </w:tcPr>
          <w:p w14:paraId="35C2CAFA" w14:textId="77777777" w:rsidR="008F3D7E" w:rsidRPr="008F3D7E" w:rsidRDefault="008F3D7E" w:rsidP="008F3D7E">
            <w:pPr>
              <w:spacing w:after="0" w:line="240" w:lineRule="auto"/>
              <w:jc w:val="center"/>
              <w:rPr>
                <w:rFonts w:ascii="Times New Roman" w:eastAsia="Times New Roman" w:hAnsi="Times New Roman" w:cs="Times New Roman"/>
                <w:i/>
                <w:iCs/>
                <w:color w:val="000000"/>
                <w:lang w:eastAsia="ru-RU"/>
              </w:rPr>
            </w:pPr>
            <w:r w:rsidRPr="008F3D7E">
              <w:rPr>
                <w:rFonts w:ascii="Times New Roman" w:eastAsia="Times New Roman" w:hAnsi="Times New Roman" w:cs="Times New Roman"/>
                <w:i/>
                <w:iCs/>
                <w:color w:val="000000"/>
                <w:lang w:eastAsia="ru-RU"/>
              </w:rPr>
              <w:t>0,00</w:t>
            </w:r>
          </w:p>
        </w:tc>
      </w:tr>
      <w:tr w:rsidR="008F3D7E" w:rsidRPr="008F3D7E" w14:paraId="38CE609C" w14:textId="77777777" w:rsidTr="008F3D7E">
        <w:trPr>
          <w:trHeight w:val="283"/>
        </w:trPr>
        <w:tc>
          <w:tcPr>
            <w:tcW w:w="562" w:type="dxa"/>
            <w:shd w:val="clear" w:color="auto" w:fill="auto"/>
            <w:noWrap/>
            <w:vAlign w:val="center"/>
            <w:hideMark/>
          </w:tcPr>
          <w:p w14:paraId="2D0FA9B5"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8</w:t>
            </w:r>
          </w:p>
        </w:tc>
        <w:tc>
          <w:tcPr>
            <w:tcW w:w="5028" w:type="dxa"/>
            <w:shd w:val="clear" w:color="auto" w:fill="auto"/>
            <w:noWrap/>
            <w:vAlign w:val="bottom"/>
            <w:hideMark/>
          </w:tcPr>
          <w:p w14:paraId="4CEE6317"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xml:space="preserve">Доля объема холодной воды, расчеты за которую осуществляются с использованием приборов учета </w:t>
            </w:r>
          </w:p>
        </w:tc>
        <w:tc>
          <w:tcPr>
            <w:tcW w:w="1419" w:type="dxa"/>
            <w:shd w:val="clear" w:color="auto" w:fill="auto"/>
            <w:noWrap/>
            <w:vAlign w:val="center"/>
            <w:hideMark/>
          </w:tcPr>
          <w:p w14:paraId="705C3721"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332" w:type="dxa"/>
            <w:shd w:val="clear" w:color="auto" w:fill="auto"/>
            <w:noWrap/>
            <w:vAlign w:val="center"/>
            <w:hideMark/>
          </w:tcPr>
          <w:p w14:paraId="1CBBDBA9"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0,00</w:t>
            </w:r>
          </w:p>
        </w:tc>
        <w:tc>
          <w:tcPr>
            <w:tcW w:w="1187" w:type="dxa"/>
            <w:shd w:val="clear" w:color="auto" w:fill="auto"/>
            <w:noWrap/>
            <w:vAlign w:val="center"/>
            <w:hideMark/>
          </w:tcPr>
          <w:p w14:paraId="6DE6A0CF"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0,00</w:t>
            </w:r>
          </w:p>
        </w:tc>
        <w:tc>
          <w:tcPr>
            <w:tcW w:w="1187" w:type="dxa"/>
            <w:shd w:val="clear" w:color="auto" w:fill="auto"/>
            <w:noWrap/>
            <w:vAlign w:val="center"/>
            <w:hideMark/>
          </w:tcPr>
          <w:p w14:paraId="43B40ACD"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0,00</w:t>
            </w:r>
          </w:p>
        </w:tc>
        <w:tc>
          <w:tcPr>
            <w:tcW w:w="1187" w:type="dxa"/>
            <w:shd w:val="clear" w:color="auto" w:fill="auto"/>
            <w:noWrap/>
            <w:vAlign w:val="center"/>
            <w:hideMark/>
          </w:tcPr>
          <w:p w14:paraId="6D0F4000"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0,00</w:t>
            </w:r>
          </w:p>
        </w:tc>
        <w:tc>
          <w:tcPr>
            <w:tcW w:w="1187" w:type="dxa"/>
            <w:shd w:val="clear" w:color="auto" w:fill="auto"/>
            <w:noWrap/>
            <w:vAlign w:val="center"/>
            <w:hideMark/>
          </w:tcPr>
          <w:p w14:paraId="7D171E8E"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0,00</w:t>
            </w:r>
          </w:p>
        </w:tc>
        <w:tc>
          <w:tcPr>
            <w:tcW w:w="1187" w:type="dxa"/>
            <w:shd w:val="clear" w:color="auto" w:fill="auto"/>
            <w:noWrap/>
            <w:vAlign w:val="center"/>
            <w:hideMark/>
          </w:tcPr>
          <w:p w14:paraId="7AFC36C7"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0,00</w:t>
            </w:r>
          </w:p>
        </w:tc>
      </w:tr>
      <w:tr w:rsidR="008F3D7E" w:rsidRPr="008F3D7E" w14:paraId="5AEAD341" w14:textId="77777777" w:rsidTr="008F3D7E">
        <w:trPr>
          <w:trHeight w:val="283"/>
        </w:trPr>
        <w:tc>
          <w:tcPr>
            <w:tcW w:w="562" w:type="dxa"/>
            <w:vMerge w:val="restart"/>
            <w:shd w:val="clear" w:color="auto" w:fill="auto"/>
            <w:noWrap/>
            <w:vAlign w:val="center"/>
            <w:hideMark/>
          </w:tcPr>
          <w:p w14:paraId="605D254D"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9</w:t>
            </w:r>
          </w:p>
        </w:tc>
        <w:tc>
          <w:tcPr>
            <w:tcW w:w="5028" w:type="dxa"/>
            <w:vMerge w:val="restart"/>
            <w:shd w:val="clear" w:color="auto" w:fill="auto"/>
            <w:noWrap/>
            <w:vAlign w:val="bottom"/>
            <w:hideMark/>
          </w:tcPr>
          <w:p w14:paraId="706CD2A3"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Экономия электрической энергии</w:t>
            </w:r>
          </w:p>
        </w:tc>
        <w:tc>
          <w:tcPr>
            <w:tcW w:w="1419" w:type="dxa"/>
            <w:shd w:val="clear" w:color="auto" w:fill="auto"/>
            <w:noWrap/>
            <w:vAlign w:val="center"/>
            <w:hideMark/>
          </w:tcPr>
          <w:p w14:paraId="19D9A4FD" w14:textId="3B0FF739"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тыс. кВт*ч</w:t>
            </w:r>
          </w:p>
        </w:tc>
        <w:tc>
          <w:tcPr>
            <w:tcW w:w="1332" w:type="dxa"/>
            <w:shd w:val="clear" w:color="auto" w:fill="auto"/>
            <w:noWrap/>
            <w:vAlign w:val="center"/>
            <w:hideMark/>
          </w:tcPr>
          <w:p w14:paraId="4D9B356E"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565DADA7" w14:textId="590FBB9E"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8F3D7E">
              <w:rPr>
                <w:rFonts w:ascii="Times New Roman" w:eastAsia="Times New Roman" w:hAnsi="Times New Roman" w:cs="Times New Roman"/>
                <w:color w:val="000000"/>
                <w:lang w:eastAsia="ru-RU"/>
              </w:rPr>
              <w:t> </w:t>
            </w:r>
          </w:p>
        </w:tc>
        <w:tc>
          <w:tcPr>
            <w:tcW w:w="1187" w:type="dxa"/>
            <w:shd w:val="clear" w:color="auto" w:fill="auto"/>
            <w:noWrap/>
            <w:vAlign w:val="center"/>
            <w:hideMark/>
          </w:tcPr>
          <w:p w14:paraId="62DBC0B3"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3,79</w:t>
            </w:r>
          </w:p>
        </w:tc>
        <w:tc>
          <w:tcPr>
            <w:tcW w:w="1187" w:type="dxa"/>
            <w:shd w:val="clear" w:color="auto" w:fill="auto"/>
            <w:noWrap/>
            <w:vAlign w:val="center"/>
            <w:hideMark/>
          </w:tcPr>
          <w:p w14:paraId="237C757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5,15</w:t>
            </w:r>
          </w:p>
        </w:tc>
        <w:tc>
          <w:tcPr>
            <w:tcW w:w="1187" w:type="dxa"/>
            <w:shd w:val="clear" w:color="auto" w:fill="auto"/>
            <w:noWrap/>
            <w:vAlign w:val="center"/>
            <w:hideMark/>
          </w:tcPr>
          <w:p w14:paraId="78B3E372" w14:textId="738FDB23"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28297E9B" w14:textId="55A632F4"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r>
      <w:tr w:rsidR="008F3D7E" w:rsidRPr="008F3D7E" w14:paraId="3CB54995" w14:textId="77777777" w:rsidTr="008F3D7E">
        <w:trPr>
          <w:trHeight w:val="283"/>
        </w:trPr>
        <w:tc>
          <w:tcPr>
            <w:tcW w:w="562" w:type="dxa"/>
            <w:vMerge/>
            <w:shd w:val="clear" w:color="auto" w:fill="auto"/>
            <w:vAlign w:val="center"/>
            <w:hideMark/>
          </w:tcPr>
          <w:p w14:paraId="7DB7415F"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p>
        </w:tc>
        <w:tc>
          <w:tcPr>
            <w:tcW w:w="5028" w:type="dxa"/>
            <w:vMerge/>
            <w:shd w:val="clear" w:color="auto" w:fill="auto"/>
            <w:vAlign w:val="center"/>
            <w:hideMark/>
          </w:tcPr>
          <w:p w14:paraId="7A53D4C4"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p>
        </w:tc>
        <w:tc>
          <w:tcPr>
            <w:tcW w:w="1419" w:type="dxa"/>
            <w:shd w:val="clear" w:color="auto" w:fill="auto"/>
            <w:noWrap/>
            <w:vAlign w:val="center"/>
            <w:hideMark/>
          </w:tcPr>
          <w:p w14:paraId="7D165BC2"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тыс. руб.</w:t>
            </w:r>
          </w:p>
        </w:tc>
        <w:tc>
          <w:tcPr>
            <w:tcW w:w="1332" w:type="dxa"/>
            <w:shd w:val="clear" w:color="auto" w:fill="auto"/>
            <w:noWrap/>
            <w:vAlign w:val="center"/>
            <w:hideMark/>
          </w:tcPr>
          <w:p w14:paraId="5DCB2BB8"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565910A1" w14:textId="4B9D7B4B"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31DFC1B6"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36,34</w:t>
            </w:r>
          </w:p>
        </w:tc>
        <w:tc>
          <w:tcPr>
            <w:tcW w:w="1187" w:type="dxa"/>
            <w:shd w:val="clear" w:color="auto" w:fill="auto"/>
            <w:noWrap/>
            <w:vAlign w:val="center"/>
            <w:hideMark/>
          </w:tcPr>
          <w:p w14:paraId="7017390F"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50,84</w:t>
            </w:r>
          </w:p>
        </w:tc>
        <w:tc>
          <w:tcPr>
            <w:tcW w:w="1187" w:type="dxa"/>
            <w:shd w:val="clear" w:color="auto" w:fill="auto"/>
            <w:noWrap/>
            <w:vAlign w:val="center"/>
            <w:hideMark/>
          </w:tcPr>
          <w:p w14:paraId="45F4DB67" w14:textId="70D6C752"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5D91C812" w14:textId="7AA98D7F"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8F3D7E">
              <w:rPr>
                <w:rFonts w:ascii="Times New Roman" w:eastAsia="Times New Roman" w:hAnsi="Times New Roman" w:cs="Times New Roman"/>
                <w:color w:val="000000"/>
                <w:lang w:eastAsia="ru-RU"/>
              </w:rPr>
              <w:t> </w:t>
            </w:r>
          </w:p>
        </w:tc>
      </w:tr>
      <w:tr w:rsidR="008F3D7E" w:rsidRPr="008F3D7E" w14:paraId="1AD5C42D" w14:textId="77777777" w:rsidTr="008F3D7E">
        <w:trPr>
          <w:trHeight w:val="283"/>
        </w:trPr>
        <w:tc>
          <w:tcPr>
            <w:tcW w:w="562" w:type="dxa"/>
            <w:vMerge w:val="restart"/>
            <w:shd w:val="clear" w:color="auto" w:fill="auto"/>
            <w:noWrap/>
            <w:vAlign w:val="center"/>
            <w:hideMark/>
          </w:tcPr>
          <w:p w14:paraId="11D4BA50"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10</w:t>
            </w:r>
          </w:p>
        </w:tc>
        <w:tc>
          <w:tcPr>
            <w:tcW w:w="5028" w:type="dxa"/>
            <w:vMerge w:val="restart"/>
            <w:shd w:val="clear" w:color="auto" w:fill="auto"/>
            <w:noWrap/>
            <w:vAlign w:val="bottom"/>
            <w:hideMark/>
          </w:tcPr>
          <w:p w14:paraId="28FC5918"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Экономия природного газа</w:t>
            </w:r>
          </w:p>
        </w:tc>
        <w:tc>
          <w:tcPr>
            <w:tcW w:w="1419" w:type="dxa"/>
            <w:shd w:val="clear" w:color="auto" w:fill="auto"/>
            <w:noWrap/>
            <w:vAlign w:val="center"/>
            <w:hideMark/>
          </w:tcPr>
          <w:p w14:paraId="73F2B2E0"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тыс. м3</w:t>
            </w:r>
          </w:p>
        </w:tc>
        <w:tc>
          <w:tcPr>
            <w:tcW w:w="1332" w:type="dxa"/>
            <w:shd w:val="clear" w:color="auto" w:fill="auto"/>
            <w:noWrap/>
            <w:vAlign w:val="center"/>
            <w:hideMark/>
          </w:tcPr>
          <w:p w14:paraId="40C52E51"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678EA57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666F212B"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50586562"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9,14</w:t>
            </w:r>
          </w:p>
        </w:tc>
        <w:tc>
          <w:tcPr>
            <w:tcW w:w="1187" w:type="dxa"/>
            <w:shd w:val="clear" w:color="auto" w:fill="auto"/>
            <w:noWrap/>
            <w:vAlign w:val="center"/>
            <w:hideMark/>
          </w:tcPr>
          <w:p w14:paraId="6A36369E"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3CDA3952"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r>
      <w:tr w:rsidR="008F3D7E" w:rsidRPr="008F3D7E" w14:paraId="3867EB00" w14:textId="77777777" w:rsidTr="008F3D7E">
        <w:trPr>
          <w:trHeight w:val="283"/>
        </w:trPr>
        <w:tc>
          <w:tcPr>
            <w:tcW w:w="562" w:type="dxa"/>
            <w:vMerge/>
            <w:shd w:val="clear" w:color="auto" w:fill="auto"/>
            <w:vAlign w:val="center"/>
            <w:hideMark/>
          </w:tcPr>
          <w:p w14:paraId="15D3AD78"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p>
        </w:tc>
        <w:tc>
          <w:tcPr>
            <w:tcW w:w="5028" w:type="dxa"/>
            <w:vMerge/>
            <w:shd w:val="clear" w:color="auto" w:fill="auto"/>
            <w:vAlign w:val="center"/>
            <w:hideMark/>
          </w:tcPr>
          <w:p w14:paraId="74B29421"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p>
        </w:tc>
        <w:tc>
          <w:tcPr>
            <w:tcW w:w="1419" w:type="dxa"/>
            <w:shd w:val="clear" w:color="auto" w:fill="auto"/>
            <w:noWrap/>
            <w:vAlign w:val="center"/>
            <w:hideMark/>
          </w:tcPr>
          <w:p w14:paraId="01E9B765"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тыс. руб.</w:t>
            </w:r>
          </w:p>
        </w:tc>
        <w:tc>
          <w:tcPr>
            <w:tcW w:w="1332" w:type="dxa"/>
            <w:shd w:val="clear" w:color="auto" w:fill="auto"/>
            <w:noWrap/>
            <w:vAlign w:val="center"/>
            <w:hideMark/>
          </w:tcPr>
          <w:p w14:paraId="7E2D457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29CF4479"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0F8296C6"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1FDEE1F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57,31</w:t>
            </w:r>
          </w:p>
        </w:tc>
        <w:tc>
          <w:tcPr>
            <w:tcW w:w="1187" w:type="dxa"/>
            <w:shd w:val="clear" w:color="auto" w:fill="auto"/>
            <w:noWrap/>
            <w:vAlign w:val="center"/>
            <w:hideMark/>
          </w:tcPr>
          <w:p w14:paraId="44900890"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64A566D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r>
      <w:tr w:rsidR="008F3D7E" w:rsidRPr="008F3D7E" w14:paraId="518251BD" w14:textId="77777777" w:rsidTr="008F3D7E">
        <w:trPr>
          <w:trHeight w:val="283"/>
        </w:trPr>
        <w:tc>
          <w:tcPr>
            <w:tcW w:w="562" w:type="dxa"/>
            <w:vMerge w:val="restart"/>
            <w:shd w:val="clear" w:color="auto" w:fill="auto"/>
            <w:noWrap/>
            <w:vAlign w:val="center"/>
            <w:hideMark/>
          </w:tcPr>
          <w:p w14:paraId="05AF3A1E"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11</w:t>
            </w:r>
          </w:p>
        </w:tc>
        <w:tc>
          <w:tcPr>
            <w:tcW w:w="5028" w:type="dxa"/>
            <w:vMerge w:val="restart"/>
            <w:shd w:val="clear" w:color="auto" w:fill="auto"/>
            <w:noWrap/>
            <w:vAlign w:val="bottom"/>
            <w:hideMark/>
          </w:tcPr>
          <w:p w14:paraId="2E553F95"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Экономия воды</w:t>
            </w:r>
          </w:p>
        </w:tc>
        <w:tc>
          <w:tcPr>
            <w:tcW w:w="1419" w:type="dxa"/>
            <w:shd w:val="clear" w:color="auto" w:fill="auto"/>
            <w:noWrap/>
            <w:vAlign w:val="center"/>
            <w:hideMark/>
          </w:tcPr>
          <w:p w14:paraId="1774F0D4" w14:textId="50A5E3DE"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тыс.</w:t>
            </w:r>
            <w:r>
              <w:rPr>
                <w:rFonts w:ascii="Times New Roman" w:eastAsia="Times New Roman" w:hAnsi="Times New Roman" w:cs="Times New Roman"/>
                <w:color w:val="000000"/>
                <w:lang w:eastAsia="ru-RU"/>
              </w:rPr>
              <w:t xml:space="preserve"> </w:t>
            </w:r>
            <w:r w:rsidRPr="008F3D7E">
              <w:rPr>
                <w:rFonts w:ascii="Times New Roman" w:eastAsia="Times New Roman" w:hAnsi="Times New Roman" w:cs="Times New Roman"/>
                <w:color w:val="000000"/>
                <w:lang w:eastAsia="ru-RU"/>
              </w:rPr>
              <w:t>м</w:t>
            </w:r>
            <w:r w:rsidRPr="008F3D7E">
              <w:rPr>
                <w:rFonts w:ascii="Times New Roman" w:eastAsia="Times New Roman" w:hAnsi="Times New Roman" w:cs="Times New Roman"/>
                <w:color w:val="000000"/>
                <w:vertAlign w:val="superscript"/>
                <w:lang w:eastAsia="ru-RU"/>
              </w:rPr>
              <w:t>3</w:t>
            </w:r>
          </w:p>
        </w:tc>
        <w:tc>
          <w:tcPr>
            <w:tcW w:w="1332" w:type="dxa"/>
            <w:shd w:val="clear" w:color="auto" w:fill="auto"/>
            <w:noWrap/>
            <w:vAlign w:val="center"/>
            <w:hideMark/>
          </w:tcPr>
          <w:p w14:paraId="7C47A33E"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634E847F"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563DE975"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203207DF"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3A64ABB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431D2E34"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r>
      <w:tr w:rsidR="008F3D7E" w:rsidRPr="008F3D7E" w14:paraId="34E81616" w14:textId="77777777" w:rsidTr="008F3D7E">
        <w:trPr>
          <w:trHeight w:val="283"/>
        </w:trPr>
        <w:tc>
          <w:tcPr>
            <w:tcW w:w="562" w:type="dxa"/>
            <w:vMerge/>
            <w:shd w:val="clear" w:color="auto" w:fill="auto"/>
            <w:vAlign w:val="center"/>
            <w:hideMark/>
          </w:tcPr>
          <w:p w14:paraId="0F869921"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p>
        </w:tc>
        <w:tc>
          <w:tcPr>
            <w:tcW w:w="5028" w:type="dxa"/>
            <w:vMerge/>
            <w:shd w:val="clear" w:color="auto" w:fill="auto"/>
            <w:vAlign w:val="center"/>
            <w:hideMark/>
          </w:tcPr>
          <w:p w14:paraId="39AD35D2" w14:textId="77777777" w:rsidR="008F3D7E" w:rsidRPr="008F3D7E" w:rsidRDefault="008F3D7E" w:rsidP="008F3D7E">
            <w:pPr>
              <w:spacing w:after="0" w:line="240" w:lineRule="auto"/>
              <w:rPr>
                <w:rFonts w:ascii="Times New Roman" w:eastAsia="Times New Roman" w:hAnsi="Times New Roman" w:cs="Times New Roman"/>
                <w:color w:val="000000"/>
                <w:lang w:eastAsia="ru-RU"/>
              </w:rPr>
            </w:pPr>
          </w:p>
        </w:tc>
        <w:tc>
          <w:tcPr>
            <w:tcW w:w="1419" w:type="dxa"/>
            <w:shd w:val="clear" w:color="auto" w:fill="auto"/>
            <w:noWrap/>
            <w:vAlign w:val="center"/>
            <w:hideMark/>
          </w:tcPr>
          <w:p w14:paraId="44F680EC"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тыс. руб.</w:t>
            </w:r>
          </w:p>
        </w:tc>
        <w:tc>
          <w:tcPr>
            <w:tcW w:w="1332" w:type="dxa"/>
            <w:shd w:val="clear" w:color="auto" w:fill="auto"/>
            <w:noWrap/>
            <w:vAlign w:val="center"/>
            <w:hideMark/>
          </w:tcPr>
          <w:p w14:paraId="3FBCAA16"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43D5EB5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00B2C1F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64C844F9"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720AE44A"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c>
          <w:tcPr>
            <w:tcW w:w="1187" w:type="dxa"/>
            <w:shd w:val="clear" w:color="auto" w:fill="auto"/>
            <w:noWrap/>
            <w:vAlign w:val="center"/>
            <w:hideMark/>
          </w:tcPr>
          <w:p w14:paraId="26E4DC67" w14:textId="77777777" w:rsidR="008F3D7E" w:rsidRPr="008F3D7E" w:rsidRDefault="008F3D7E" w:rsidP="008F3D7E">
            <w:pPr>
              <w:spacing w:after="0" w:line="240" w:lineRule="auto"/>
              <w:jc w:val="center"/>
              <w:rPr>
                <w:rFonts w:ascii="Times New Roman" w:eastAsia="Times New Roman" w:hAnsi="Times New Roman" w:cs="Times New Roman"/>
                <w:color w:val="000000"/>
                <w:lang w:eastAsia="ru-RU"/>
              </w:rPr>
            </w:pPr>
            <w:r w:rsidRPr="008F3D7E">
              <w:rPr>
                <w:rFonts w:ascii="Times New Roman" w:eastAsia="Times New Roman" w:hAnsi="Times New Roman" w:cs="Times New Roman"/>
                <w:color w:val="000000"/>
                <w:lang w:eastAsia="ru-RU"/>
              </w:rPr>
              <w:t>-</w:t>
            </w:r>
          </w:p>
        </w:tc>
      </w:tr>
    </w:tbl>
    <w:p w14:paraId="09743707" w14:textId="670020F0" w:rsidR="00574CEC" w:rsidRDefault="00574CEC" w:rsidP="0078696E">
      <w:pPr>
        <w:rPr>
          <w:lang w:eastAsia="ru-RU"/>
        </w:rPr>
      </w:pPr>
    </w:p>
    <w:bookmarkEnd w:id="109"/>
    <w:bookmarkEnd w:id="110"/>
    <w:bookmarkEnd w:id="119"/>
    <w:p w14:paraId="3578EA63" w14:textId="5ABEF4A2" w:rsidR="0078696E" w:rsidRDefault="0078696E" w:rsidP="0078696E">
      <w:pPr>
        <w:rPr>
          <w:lang w:eastAsia="ru-RU"/>
        </w:rPr>
      </w:pPr>
    </w:p>
    <w:p w14:paraId="6ABBDE64" w14:textId="72A4D09A" w:rsidR="00574CEC" w:rsidRDefault="00574CEC" w:rsidP="0078696E">
      <w:pPr>
        <w:rPr>
          <w:lang w:eastAsia="ru-RU"/>
        </w:rPr>
      </w:pPr>
    </w:p>
    <w:p w14:paraId="11F3566C" w14:textId="77777777" w:rsidR="00574CEC" w:rsidRDefault="00574CEC" w:rsidP="0078696E">
      <w:pPr>
        <w:rPr>
          <w:lang w:eastAsia="ru-RU"/>
        </w:rPr>
        <w:sectPr w:rsidR="00574CEC" w:rsidSect="004C0BCE">
          <w:headerReference w:type="even" r:id="rId27"/>
          <w:headerReference w:type="default" r:id="rId28"/>
          <w:footerReference w:type="even" r:id="rId29"/>
          <w:footerReference w:type="default" r:id="rId30"/>
          <w:headerReference w:type="first" r:id="rId31"/>
          <w:footerReference w:type="first" r:id="rId32"/>
          <w:type w:val="nextColumn"/>
          <w:pgSz w:w="16838" w:h="11906" w:orient="landscape" w:code="9"/>
          <w:pgMar w:top="1134" w:right="851" w:bottom="1134" w:left="1701" w:header="454" w:footer="454" w:gutter="0"/>
          <w:cols w:space="708"/>
          <w:docGrid w:linePitch="360"/>
        </w:sectPr>
      </w:pPr>
    </w:p>
    <w:p w14:paraId="37E3A9C5" w14:textId="33F4ADEE" w:rsidR="00574CEC" w:rsidRDefault="00574CEC" w:rsidP="0078696E">
      <w:pPr>
        <w:rPr>
          <w:lang w:eastAsia="ru-RU"/>
        </w:rPr>
      </w:pPr>
    </w:p>
    <w:p w14:paraId="4CC14240" w14:textId="2D177355" w:rsidR="00574CEC" w:rsidRDefault="00574CEC" w:rsidP="0078696E">
      <w:pPr>
        <w:rPr>
          <w:lang w:eastAsia="ru-RU"/>
        </w:rPr>
      </w:pPr>
    </w:p>
    <w:p w14:paraId="77B054CC" w14:textId="50E0C5AA" w:rsidR="00574CEC" w:rsidRDefault="00574CEC" w:rsidP="0078696E">
      <w:pPr>
        <w:rPr>
          <w:lang w:eastAsia="ru-RU"/>
        </w:rPr>
      </w:pPr>
    </w:p>
    <w:p w14:paraId="5A0BE8F1" w14:textId="15F44BC2" w:rsidR="002C3643" w:rsidRDefault="002C3643" w:rsidP="0078696E">
      <w:pPr>
        <w:rPr>
          <w:lang w:eastAsia="ru-RU"/>
        </w:rPr>
      </w:pPr>
    </w:p>
    <w:p w14:paraId="580AFBA9" w14:textId="11C80583" w:rsidR="002C3643" w:rsidRDefault="002C3643" w:rsidP="0078696E">
      <w:pPr>
        <w:rPr>
          <w:lang w:eastAsia="ru-RU"/>
        </w:rPr>
      </w:pPr>
    </w:p>
    <w:p w14:paraId="41882B16" w14:textId="1FE9C32F" w:rsidR="002C3643" w:rsidRDefault="002C3643" w:rsidP="0078696E">
      <w:pPr>
        <w:rPr>
          <w:lang w:eastAsia="ru-RU"/>
        </w:rPr>
      </w:pPr>
    </w:p>
    <w:p w14:paraId="65F1B3E5" w14:textId="77777777" w:rsidR="002C3643" w:rsidRDefault="002C3643" w:rsidP="0078696E">
      <w:pPr>
        <w:rPr>
          <w:lang w:eastAsia="ru-RU"/>
        </w:rPr>
      </w:pPr>
    </w:p>
    <w:p w14:paraId="25144A03" w14:textId="16681B3A" w:rsidR="002C3643" w:rsidRDefault="002C3643" w:rsidP="0078696E">
      <w:pPr>
        <w:rPr>
          <w:lang w:eastAsia="ru-RU"/>
        </w:rPr>
      </w:pPr>
    </w:p>
    <w:p w14:paraId="32E93426" w14:textId="3782527F" w:rsidR="002C3643" w:rsidRDefault="002C3643" w:rsidP="0078696E">
      <w:pPr>
        <w:rPr>
          <w:lang w:eastAsia="ru-RU"/>
        </w:rPr>
      </w:pPr>
    </w:p>
    <w:p w14:paraId="1DA3B0EC" w14:textId="2BC71EF5" w:rsidR="002C3643" w:rsidRDefault="002C3643" w:rsidP="0078696E">
      <w:pPr>
        <w:rPr>
          <w:lang w:eastAsia="ru-RU"/>
        </w:rPr>
      </w:pPr>
    </w:p>
    <w:p w14:paraId="10FB72F3" w14:textId="6B92EC1F" w:rsidR="002C3643" w:rsidRPr="002A19E6" w:rsidRDefault="002C3643" w:rsidP="002A19E6">
      <w:pPr>
        <w:pStyle w:val="1"/>
        <w:jc w:val="center"/>
        <w:rPr>
          <w:rFonts w:ascii="Times New Roman" w:hAnsi="Times New Roman" w:cs="Times New Roman"/>
          <w:sz w:val="28"/>
          <w:szCs w:val="28"/>
        </w:rPr>
      </w:pPr>
      <w:bookmarkStart w:id="124" w:name="_Toc107914318"/>
      <w:r w:rsidRPr="002A19E6">
        <w:rPr>
          <w:rFonts w:ascii="Times New Roman" w:hAnsi="Times New Roman" w:cs="Times New Roman"/>
          <w:sz w:val="28"/>
          <w:szCs w:val="28"/>
        </w:rPr>
        <w:t>ПРИЛОЖЕНИ</w:t>
      </w:r>
      <w:r w:rsidR="002A19E6" w:rsidRPr="002A19E6">
        <w:rPr>
          <w:rFonts w:ascii="Times New Roman" w:hAnsi="Times New Roman" w:cs="Times New Roman"/>
          <w:sz w:val="28"/>
          <w:szCs w:val="28"/>
        </w:rPr>
        <w:t>Е</w:t>
      </w:r>
      <w:bookmarkEnd w:id="124"/>
    </w:p>
    <w:p w14:paraId="56569401" w14:textId="5278DBCE" w:rsidR="002C3643" w:rsidRDefault="002C3643" w:rsidP="002C3643">
      <w:pPr>
        <w:jc w:val="center"/>
        <w:rPr>
          <w:rFonts w:ascii="Times New Roman" w:hAnsi="Times New Roman" w:cs="Times New Roman"/>
          <w:b/>
          <w:bCs/>
          <w:sz w:val="28"/>
          <w:szCs w:val="28"/>
          <w:lang w:eastAsia="ru-RU"/>
        </w:rPr>
      </w:pPr>
    </w:p>
    <w:p w14:paraId="019547D4" w14:textId="56F14943" w:rsidR="002C3643" w:rsidRDefault="002C3643" w:rsidP="002C3643">
      <w:pPr>
        <w:jc w:val="center"/>
        <w:rPr>
          <w:rFonts w:ascii="Times New Roman" w:hAnsi="Times New Roman" w:cs="Times New Roman"/>
          <w:b/>
          <w:bCs/>
          <w:sz w:val="28"/>
          <w:szCs w:val="28"/>
          <w:lang w:eastAsia="ru-RU"/>
        </w:rPr>
      </w:pPr>
    </w:p>
    <w:p w14:paraId="0194607E" w14:textId="344675DA" w:rsidR="002C3643" w:rsidRDefault="002C3643" w:rsidP="002C3643">
      <w:pPr>
        <w:jc w:val="center"/>
        <w:rPr>
          <w:rFonts w:ascii="Times New Roman" w:hAnsi="Times New Roman" w:cs="Times New Roman"/>
          <w:b/>
          <w:bCs/>
          <w:sz w:val="28"/>
          <w:szCs w:val="28"/>
          <w:lang w:eastAsia="ru-RU"/>
        </w:rPr>
      </w:pPr>
    </w:p>
    <w:p w14:paraId="0E23E8E4" w14:textId="12AA36C1" w:rsidR="002C3643" w:rsidRDefault="002C3643" w:rsidP="002C3643">
      <w:pPr>
        <w:jc w:val="center"/>
        <w:rPr>
          <w:rFonts w:ascii="Times New Roman" w:hAnsi="Times New Roman" w:cs="Times New Roman"/>
          <w:b/>
          <w:bCs/>
          <w:sz w:val="28"/>
          <w:szCs w:val="28"/>
          <w:lang w:eastAsia="ru-RU"/>
        </w:rPr>
      </w:pPr>
    </w:p>
    <w:p w14:paraId="2703439F" w14:textId="4346011E" w:rsidR="002C3643" w:rsidRDefault="002C3643" w:rsidP="002C3643">
      <w:pPr>
        <w:jc w:val="center"/>
        <w:rPr>
          <w:rFonts w:ascii="Times New Roman" w:hAnsi="Times New Roman" w:cs="Times New Roman"/>
          <w:b/>
          <w:bCs/>
          <w:sz w:val="28"/>
          <w:szCs w:val="28"/>
          <w:lang w:eastAsia="ru-RU"/>
        </w:rPr>
      </w:pPr>
    </w:p>
    <w:p w14:paraId="6FA5AFA1" w14:textId="424F9FD6" w:rsidR="002C3643" w:rsidRDefault="002C3643" w:rsidP="002C3643">
      <w:pPr>
        <w:jc w:val="center"/>
        <w:rPr>
          <w:rFonts w:ascii="Times New Roman" w:hAnsi="Times New Roman" w:cs="Times New Roman"/>
          <w:b/>
          <w:bCs/>
          <w:sz w:val="28"/>
          <w:szCs w:val="28"/>
          <w:lang w:eastAsia="ru-RU"/>
        </w:rPr>
      </w:pPr>
    </w:p>
    <w:p w14:paraId="03B3A166" w14:textId="1D437291" w:rsidR="002C3643" w:rsidRDefault="002C3643" w:rsidP="002C3643">
      <w:pPr>
        <w:jc w:val="center"/>
        <w:rPr>
          <w:rFonts w:ascii="Times New Roman" w:hAnsi="Times New Roman" w:cs="Times New Roman"/>
          <w:b/>
          <w:bCs/>
          <w:sz w:val="28"/>
          <w:szCs w:val="28"/>
          <w:lang w:eastAsia="ru-RU"/>
        </w:rPr>
      </w:pPr>
    </w:p>
    <w:p w14:paraId="3F8ED41B" w14:textId="656BE8D2" w:rsidR="002C3643" w:rsidRDefault="002C3643" w:rsidP="002C3643">
      <w:pPr>
        <w:jc w:val="center"/>
        <w:rPr>
          <w:rFonts w:ascii="Times New Roman" w:hAnsi="Times New Roman" w:cs="Times New Roman"/>
          <w:b/>
          <w:bCs/>
          <w:sz w:val="28"/>
          <w:szCs w:val="28"/>
          <w:lang w:eastAsia="ru-RU"/>
        </w:rPr>
      </w:pPr>
    </w:p>
    <w:p w14:paraId="77CFB865" w14:textId="76E20169" w:rsidR="002C3643" w:rsidRDefault="002C3643" w:rsidP="002C3643">
      <w:pPr>
        <w:jc w:val="center"/>
        <w:rPr>
          <w:rFonts w:ascii="Times New Roman" w:hAnsi="Times New Roman" w:cs="Times New Roman"/>
          <w:b/>
          <w:bCs/>
          <w:sz w:val="28"/>
          <w:szCs w:val="28"/>
          <w:lang w:eastAsia="ru-RU"/>
        </w:rPr>
      </w:pPr>
    </w:p>
    <w:p w14:paraId="575D09C3" w14:textId="274C57FB" w:rsidR="002C3643" w:rsidRDefault="002C3643" w:rsidP="002C3643">
      <w:pPr>
        <w:jc w:val="center"/>
        <w:rPr>
          <w:rFonts w:ascii="Times New Roman" w:hAnsi="Times New Roman" w:cs="Times New Roman"/>
          <w:b/>
          <w:bCs/>
          <w:sz w:val="28"/>
          <w:szCs w:val="28"/>
          <w:lang w:eastAsia="ru-RU"/>
        </w:rPr>
      </w:pPr>
    </w:p>
    <w:p w14:paraId="36D7FF5E" w14:textId="176C820E" w:rsidR="002C3643" w:rsidRDefault="002C3643" w:rsidP="002C3643">
      <w:pPr>
        <w:jc w:val="center"/>
        <w:rPr>
          <w:rFonts w:ascii="Times New Roman" w:hAnsi="Times New Roman" w:cs="Times New Roman"/>
          <w:b/>
          <w:bCs/>
          <w:sz w:val="28"/>
          <w:szCs w:val="28"/>
          <w:lang w:eastAsia="ru-RU"/>
        </w:rPr>
      </w:pPr>
    </w:p>
    <w:p w14:paraId="38C622CF" w14:textId="2432433B" w:rsidR="002C3643" w:rsidRDefault="002C3643" w:rsidP="002C3643">
      <w:pPr>
        <w:jc w:val="center"/>
        <w:rPr>
          <w:rFonts w:ascii="Times New Roman" w:hAnsi="Times New Roman" w:cs="Times New Roman"/>
          <w:b/>
          <w:bCs/>
          <w:sz w:val="28"/>
          <w:szCs w:val="28"/>
          <w:lang w:eastAsia="ru-RU"/>
        </w:rPr>
      </w:pPr>
    </w:p>
    <w:p w14:paraId="34CD6E02" w14:textId="48020CAE" w:rsidR="002C3643" w:rsidRDefault="002C3643" w:rsidP="002C3643">
      <w:pPr>
        <w:jc w:val="center"/>
        <w:rPr>
          <w:rFonts w:ascii="Times New Roman" w:hAnsi="Times New Roman" w:cs="Times New Roman"/>
          <w:b/>
          <w:bCs/>
          <w:sz w:val="28"/>
          <w:szCs w:val="28"/>
          <w:lang w:eastAsia="ru-RU"/>
        </w:rPr>
      </w:pPr>
    </w:p>
    <w:p w14:paraId="1FF164FF" w14:textId="77777777" w:rsidR="002C3643" w:rsidRDefault="002C3643" w:rsidP="00357E1F">
      <w:pPr>
        <w:spacing w:after="0" w:line="240" w:lineRule="auto"/>
        <w:jc w:val="center"/>
        <w:rPr>
          <w:rFonts w:ascii="Times New Roman" w:eastAsia="Times New Roman" w:hAnsi="Times New Roman" w:cs="Times New Roman"/>
          <w:b/>
          <w:bCs/>
          <w:sz w:val="24"/>
          <w:szCs w:val="24"/>
          <w:u w:val="single"/>
          <w:lang w:eastAsia="ru-RU"/>
        </w:rPr>
        <w:sectPr w:rsidR="002C3643" w:rsidSect="00574CEC">
          <w:type w:val="nextColumn"/>
          <w:pgSz w:w="11906" w:h="16838" w:code="9"/>
          <w:pgMar w:top="851" w:right="1134" w:bottom="1701" w:left="1134" w:header="454" w:footer="454" w:gutter="0"/>
          <w:cols w:space="708"/>
          <w:docGrid w:linePitch="360"/>
        </w:sectPr>
      </w:pPr>
    </w:p>
    <w:tbl>
      <w:tblPr>
        <w:tblW w:w="15301" w:type="dxa"/>
        <w:tblInd w:w="-601" w:type="dxa"/>
        <w:tblLook w:val="04A0" w:firstRow="1" w:lastRow="0" w:firstColumn="1" w:lastColumn="0" w:noHBand="0" w:noVBand="1"/>
      </w:tblPr>
      <w:tblGrid>
        <w:gridCol w:w="461"/>
        <w:gridCol w:w="1340"/>
        <w:gridCol w:w="1023"/>
        <w:gridCol w:w="1407"/>
        <w:gridCol w:w="1129"/>
        <w:gridCol w:w="1738"/>
        <w:gridCol w:w="1129"/>
        <w:gridCol w:w="1312"/>
        <w:gridCol w:w="1129"/>
        <w:gridCol w:w="19"/>
        <w:gridCol w:w="1466"/>
        <w:gridCol w:w="79"/>
        <w:gridCol w:w="200"/>
        <w:gridCol w:w="648"/>
        <w:gridCol w:w="67"/>
        <w:gridCol w:w="90"/>
        <w:gridCol w:w="49"/>
        <w:gridCol w:w="246"/>
        <w:gridCol w:w="724"/>
        <w:gridCol w:w="44"/>
        <w:gridCol w:w="758"/>
        <w:gridCol w:w="654"/>
        <w:gridCol w:w="42"/>
        <w:gridCol w:w="43"/>
      </w:tblGrid>
      <w:tr w:rsidR="00BB7FA8" w:rsidRPr="001100DA" w14:paraId="5E98417B" w14:textId="77777777" w:rsidTr="00BB7FA8">
        <w:trPr>
          <w:trHeight w:val="288"/>
        </w:trPr>
        <w:tc>
          <w:tcPr>
            <w:tcW w:w="15301" w:type="dxa"/>
            <w:gridSpan w:val="24"/>
            <w:tcBorders>
              <w:top w:val="nil"/>
              <w:left w:val="nil"/>
              <w:bottom w:val="nil"/>
              <w:right w:val="nil"/>
            </w:tcBorders>
            <w:shd w:val="clear" w:color="auto" w:fill="auto"/>
            <w:vAlign w:val="center"/>
            <w:hideMark/>
          </w:tcPr>
          <w:p w14:paraId="304B94CD" w14:textId="77777777" w:rsidR="00BB7FA8" w:rsidRPr="001100DA" w:rsidRDefault="00BB7FA8" w:rsidP="00160E5B">
            <w:pPr>
              <w:spacing w:after="0" w:line="240" w:lineRule="auto"/>
              <w:jc w:val="center"/>
              <w:rPr>
                <w:rFonts w:ascii="Times New Roman" w:eastAsia="Times New Roman" w:hAnsi="Times New Roman" w:cs="Times New Roman"/>
                <w:b/>
                <w:bCs/>
                <w:sz w:val="24"/>
                <w:szCs w:val="24"/>
                <w:u w:val="single"/>
                <w:lang w:eastAsia="ru-RU"/>
              </w:rPr>
            </w:pPr>
            <w:bookmarkStart w:id="125" w:name="_Hlk103843080"/>
            <w:r>
              <w:rPr>
                <w:rFonts w:ascii="Times New Roman" w:eastAsia="Times New Roman" w:hAnsi="Times New Roman" w:cs="Times New Roman"/>
                <w:b/>
                <w:bCs/>
                <w:sz w:val="24"/>
                <w:szCs w:val="24"/>
                <w:u w:val="single"/>
                <w:lang w:eastAsia="ru-RU"/>
              </w:rPr>
              <w:lastRenderedPageBreak/>
              <w:t>Администрация сельского поселения Назаровка муниципального района Клявлинский Самарской области</w:t>
            </w:r>
          </w:p>
        </w:tc>
      </w:tr>
      <w:tr w:rsidR="00BB7FA8" w:rsidRPr="001100DA" w14:paraId="48626415" w14:textId="77777777" w:rsidTr="00BB7FA8">
        <w:trPr>
          <w:trHeight w:val="288"/>
        </w:trPr>
        <w:tc>
          <w:tcPr>
            <w:tcW w:w="15301" w:type="dxa"/>
            <w:gridSpan w:val="24"/>
            <w:tcBorders>
              <w:top w:val="nil"/>
              <w:left w:val="nil"/>
              <w:bottom w:val="nil"/>
              <w:right w:val="nil"/>
            </w:tcBorders>
            <w:shd w:val="clear" w:color="auto" w:fill="auto"/>
            <w:hideMark/>
          </w:tcPr>
          <w:p w14:paraId="1214F0B1" w14:textId="77777777" w:rsidR="00BB7FA8" w:rsidRPr="001100DA" w:rsidRDefault="00BB7FA8" w:rsidP="00160E5B">
            <w:pPr>
              <w:spacing w:after="0" w:line="240" w:lineRule="auto"/>
              <w:jc w:val="center"/>
              <w:rPr>
                <w:rFonts w:ascii="Times New Roman" w:eastAsia="Times New Roman" w:hAnsi="Times New Roman" w:cs="Times New Roman"/>
                <w:b/>
                <w:bCs/>
                <w:color w:val="000000"/>
                <w:sz w:val="24"/>
                <w:szCs w:val="24"/>
                <w:lang w:eastAsia="ru-RU"/>
              </w:rPr>
            </w:pPr>
            <w:r w:rsidRPr="001100DA">
              <w:rPr>
                <w:rFonts w:ascii="Times New Roman" w:eastAsia="Times New Roman" w:hAnsi="Times New Roman" w:cs="Times New Roman"/>
                <w:b/>
                <w:bCs/>
                <w:color w:val="000000"/>
                <w:sz w:val="24"/>
                <w:szCs w:val="24"/>
                <w:lang w:eastAsia="ru-RU"/>
              </w:rPr>
              <w:t>(наименование учреждения)</w:t>
            </w:r>
          </w:p>
        </w:tc>
      </w:tr>
      <w:tr w:rsidR="00BB7FA8" w:rsidRPr="001100DA" w14:paraId="54B87383" w14:textId="77777777" w:rsidTr="00BB7FA8">
        <w:trPr>
          <w:gridAfter w:val="3"/>
          <w:wAfter w:w="739" w:type="dxa"/>
          <w:trHeight w:val="288"/>
        </w:trPr>
        <w:tc>
          <w:tcPr>
            <w:tcW w:w="461" w:type="dxa"/>
            <w:tcBorders>
              <w:top w:val="nil"/>
              <w:left w:val="nil"/>
              <w:bottom w:val="nil"/>
              <w:right w:val="nil"/>
            </w:tcBorders>
            <w:shd w:val="clear" w:color="auto" w:fill="auto"/>
            <w:hideMark/>
          </w:tcPr>
          <w:p w14:paraId="01A652CC" w14:textId="77777777" w:rsidR="00BB7FA8" w:rsidRPr="001100DA" w:rsidRDefault="00BB7FA8" w:rsidP="00160E5B">
            <w:pPr>
              <w:spacing w:after="0" w:line="240" w:lineRule="auto"/>
              <w:jc w:val="center"/>
              <w:rPr>
                <w:rFonts w:ascii="Times New Roman" w:eastAsia="Times New Roman" w:hAnsi="Times New Roman" w:cs="Times New Roman"/>
                <w:b/>
                <w:bCs/>
                <w:color w:val="000000"/>
                <w:sz w:val="24"/>
                <w:szCs w:val="24"/>
                <w:lang w:eastAsia="ru-RU"/>
              </w:rPr>
            </w:pPr>
          </w:p>
        </w:tc>
        <w:tc>
          <w:tcPr>
            <w:tcW w:w="1267" w:type="dxa"/>
            <w:tcBorders>
              <w:top w:val="nil"/>
              <w:left w:val="nil"/>
              <w:bottom w:val="nil"/>
              <w:right w:val="nil"/>
            </w:tcBorders>
            <w:shd w:val="clear" w:color="auto" w:fill="auto"/>
            <w:hideMark/>
          </w:tcPr>
          <w:p w14:paraId="64C3156D"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hideMark/>
          </w:tcPr>
          <w:p w14:paraId="2B19F514"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407" w:type="dxa"/>
            <w:tcBorders>
              <w:top w:val="nil"/>
              <w:left w:val="nil"/>
              <w:bottom w:val="nil"/>
              <w:right w:val="nil"/>
            </w:tcBorders>
            <w:shd w:val="clear" w:color="auto" w:fill="auto"/>
            <w:hideMark/>
          </w:tcPr>
          <w:p w14:paraId="1DDBD696"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hideMark/>
          </w:tcPr>
          <w:p w14:paraId="15C3F590"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hideMark/>
          </w:tcPr>
          <w:p w14:paraId="19B04A37"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hideMark/>
          </w:tcPr>
          <w:p w14:paraId="1B1BDC9A"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312" w:type="dxa"/>
            <w:tcBorders>
              <w:top w:val="nil"/>
              <w:left w:val="nil"/>
              <w:bottom w:val="nil"/>
              <w:right w:val="nil"/>
            </w:tcBorders>
            <w:shd w:val="clear" w:color="auto" w:fill="auto"/>
            <w:hideMark/>
          </w:tcPr>
          <w:p w14:paraId="16EAB167"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hideMark/>
          </w:tcPr>
          <w:p w14:paraId="44A46B66"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764" w:type="dxa"/>
            <w:gridSpan w:val="4"/>
            <w:tcBorders>
              <w:top w:val="nil"/>
              <w:left w:val="nil"/>
              <w:bottom w:val="nil"/>
              <w:right w:val="nil"/>
            </w:tcBorders>
            <w:shd w:val="clear" w:color="auto" w:fill="auto"/>
            <w:hideMark/>
          </w:tcPr>
          <w:p w14:paraId="72B8FD9F"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562" w:type="dxa"/>
            <w:tcBorders>
              <w:top w:val="nil"/>
              <w:left w:val="nil"/>
              <w:bottom w:val="nil"/>
              <w:right w:val="nil"/>
            </w:tcBorders>
            <w:shd w:val="clear" w:color="auto" w:fill="auto"/>
            <w:hideMark/>
          </w:tcPr>
          <w:p w14:paraId="3DE6A73C"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448" w:type="dxa"/>
            <w:gridSpan w:val="4"/>
            <w:tcBorders>
              <w:top w:val="nil"/>
              <w:left w:val="nil"/>
              <w:bottom w:val="nil"/>
              <w:right w:val="nil"/>
            </w:tcBorders>
            <w:shd w:val="clear" w:color="auto" w:fill="auto"/>
            <w:hideMark/>
          </w:tcPr>
          <w:p w14:paraId="54AA86FB"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526" w:type="dxa"/>
            <w:gridSpan w:val="3"/>
            <w:tcBorders>
              <w:top w:val="nil"/>
              <w:left w:val="nil"/>
              <w:bottom w:val="nil"/>
              <w:right w:val="nil"/>
            </w:tcBorders>
            <w:shd w:val="clear" w:color="auto" w:fill="auto"/>
            <w:hideMark/>
          </w:tcPr>
          <w:p w14:paraId="2D093163"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r>
      <w:tr w:rsidR="00BB7FA8" w:rsidRPr="001100DA" w14:paraId="4869562C" w14:textId="77777777" w:rsidTr="00BB7FA8">
        <w:trPr>
          <w:trHeight w:val="288"/>
        </w:trPr>
        <w:tc>
          <w:tcPr>
            <w:tcW w:w="15301" w:type="dxa"/>
            <w:gridSpan w:val="24"/>
            <w:tcBorders>
              <w:top w:val="nil"/>
              <w:left w:val="nil"/>
              <w:bottom w:val="nil"/>
              <w:right w:val="nil"/>
            </w:tcBorders>
            <w:shd w:val="clear" w:color="auto" w:fill="auto"/>
            <w:vAlign w:val="center"/>
            <w:hideMark/>
          </w:tcPr>
          <w:p w14:paraId="43344C8B" w14:textId="77777777" w:rsidR="00BB7FA8" w:rsidRPr="001100DA" w:rsidRDefault="00BB7FA8" w:rsidP="00160E5B">
            <w:pPr>
              <w:spacing w:after="0" w:line="240" w:lineRule="auto"/>
              <w:jc w:val="center"/>
              <w:rPr>
                <w:rFonts w:ascii="Times New Roman" w:eastAsia="Times New Roman" w:hAnsi="Times New Roman" w:cs="Times New Roman"/>
                <w:b/>
                <w:bCs/>
                <w:color w:val="000000"/>
                <w:sz w:val="24"/>
                <w:szCs w:val="24"/>
                <w:lang w:eastAsia="ru-RU"/>
              </w:rPr>
            </w:pPr>
            <w:r w:rsidRPr="001100DA">
              <w:rPr>
                <w:rFonts w:ascii="Times New Roman" w:eastAsia="Times New Roman" w:hAnsi="Times New Roman" w:cs="Times New Roman"/>
                <w:b/>
                <w:bCs/>
                <w:color w:val="000000"/>
                <w:sz w:val="24"/>
                <w:szCs w:val="24"/>
                <w:lang w:eastAsia="ru-RU"/>
              </w:rPr>
              <w:t xml:space="preserve">Конъюнктурный анализ </w:t>
            </w:r>
            <w:r w:rsidRPr="001100DA">
              <w:rPr>
                <w:rFonts w:ascii="Times New Roman" w:eastAsia="Times New Roman" w:hAnsi="Times New Roman" w:cs="Times New Roman"/>
                <w:b/>
                <w:bCs/>
                <w:color w:val="000000"/>
                <w:sz w:val="24"/>
                <w:szCs w:val="24"/>
                <w:lang w:eastAsia="ru-RU"/>
              </w:rPr>
              <w:br/>
            </w:r>
            <w:r w:rsidRPr="001100DA">
              <w:rPr>
                <w:rFonts w:ascii="Times New Roman" w:eastAsia="Times New Roman" w:hAnsi="Times New Roman" w:cs="Times New Roman"/>
                <w:color w:val="000000"/>
                <w:sz w:val="24"/>
                <w:szCs w:val="24"/>
                <w:lang w:eastAsia="ru-RU"/>
              </w:rPr>
              <w:t>по выбору поставщиков материалов</w:t>
            </w:r>
            <w:r>
              <w:rPr>
                <w:rFonts w:ascii="Times New Roman" w:eastAsia="Times New Roman" w:hAnsi="Times New Roman" w:cs="Times New Roman"/>
                <w:color w:val="000000"/>
                <w:sz w:val="24"/>
                <w:szCs w:val="24"/>
                <w:lang w:eastAsia="ru-RU"/>
              </w:rPr>
              <w:t xml:space="preserve">, </w:t>
            </w:r>
            <w:r w:rsidRPr="001100DA">
              <w:rPr>
                <w:rFonts w:ascii="Times New Roman" w:eastAsia="Times New Roman" w:hAnsi="Times New Roman" w:cs="Times New Roman"/>
                <w:color w:val="000000"/>
                <w:sz w:val="24"/>
                <w:szCs w:val="24"/>
                <w:lang w:eastAsia="ru-RU"/>
              </w:rPr>
              <w:t>оборудования</w:t>
            </w:r>
            <w:r>
              <w:rPr>
                <w:rFonts w:ascii="Times New Roman" w:eastAsia="Times New Roman" w:hAnsi="Times New Roman" w:cs="Times New Roman"/>
                <w:color w:val="000000"/>
                <w:sz w:val="24"/>
                <w:szCs w:val="24"/>
                <w:lang w:eastAsia="ru-RU"/>
              </w:rPr>
              <w:t xml:space="preserve"> и услуг</w:t>
            </w:r>
          </w:p>
        </w:tc>
      </w:tr>
      <w:tr w:rsidR="00BB7FA8" w:rsidRPr="001100DA" w14:paraId="2000C320" w14:textId="77777777" w:rsidTr="00BB7FA8">
        <w:trPr>
          <w:trHeight w:val="288"/>
        </w:trPr>
        <w:tc>
          <w:tcPr>
            <w:tcW w:w="15301" w:type="dxa"/>
            <w:gridSpan w:val="24"/>
            <w:tcBorders>
              <w:top w:val="nil"/>
              <w:left w:val="nil"/>
              <w:bottom w:val="nil"/>
              <w:right w:val="nil"/>
            </w:tcBorders>
            <w:shd w:val="clear" w:color="auto" w:fill="auto"/>
            <w:vAlign w:val="center"/>
          </w:tcPr>
          <w:p w14:paraId="0C1BC27C" w14:textId="77777777" w:rsidR="00BB7FA8" w:rsidRPr="001100DA" w:rsidRDefault="00BB7FA8" w:rsidP="00160E5B">
            <w:pPr>
              <w:spacing w:after="0" w:line="240" w:lineRule="auto"/>
              <w:jc w:val="center"/>
              <w:rPr>
                <w:rFonts w:ascii="Times New Roman" w:eastAsia="Times New Roman" w:hAnsi="Times New Roman" w:cs="Times New Roman"/>
                <w:b/>
                <w:bCs/>
                <w:color w:val="000000"/>
                <w:sz w:val="24"/>
                <w:szCs w:val="24"/>
                <w:lang w:eastAsia="ru-RU"/>
              </w:rPr>
            </w:pPr>
          </w:p>
        </w:tc>
      </w:tr>
      <w:tr w:rsidR="00BB7FA8" w:rsidRPr="001100DA" w14:paraId="0D308A50" w14:textId="77777777" w:rsidTr="00BB7FA8">
        <w:trPr>
          <w:trHeight w:val="164"/>
        </w:trPr>
        <w:tc>
          <w:tcPr>
            <w:tcW w:w="461" w:type="dxa"/>
            <w:tcBorders>
              <w:top w:val="nil"/>
              <w:left w:val="nil"/>
              <w:bottom w:val="single" w:sz="4" w:space="0" w:color="auto"/>
              <w:right w:val="nil"/>
            </w:tcBorders>
            <w:shd w:val="clear" w:color="auto" w:fill="auto"/>
            <w:vAlign w:val="bottom"/>
            <w:hideMark/>
          </w:tcPr>
          <w:p w14:paraId="584A5F51" w14:textId="77777777" w:rsidR="00BB7FA8" w:rsidRPr="001100DA" w:rsidRDefault="00BB7FA8" w:rsidP="00160E5B">
            <w:pPr>
              <w:spacing w:after="0" w:line="240" w:lineRule="auto"/>
              <w:jc w:val="center"/>
              <w:rPr>
                <w:rFonts w:ascii="Times New Roman" w:eastAsia="Times New Roman" w:hAnsi="Times New Roman" w:cs="Times New Roman"/>
                <w:sz w:val="24"/>
                <w:szCs w:val="24"/>
                <w:lang w:eastAsia="ru-RU"/>
              </w:rPr>
            </w:pPr>
            <w:r w:rsidRPr="001100DA">
              <w:rPr>
                <w:rFonts w:ascii="Times New Roman" w:eastAsia="Times New Roman" w:hAnsi="Times New Roman" w:cs="Times New Roman"/>
                <w:sz w:val="24"/>
                <w:szCs w:val="24"/>
                <w:lang w:eastAsia="ru-RU"/>
              </w:rPr>
              <w:t> </w:t>
            </w:r>
          </w:p>
        </w:tc>
        <w:tc>
          <w:tcPr>
            <w:tcW w:w="12333" w:type="dxa"/>
            <w:gridSpan w:val="16"/>
            <w:tcBorders>
              <w:top w:val="nil"/>
              <w:left w:val="nil"/>
              <w:bottom w:val="single" w:sz="4" w:space="0" w:color="auto"/>
              <w:right w:val="nil"/>
            </w:tcBorders>
            <w:shd w:val="clear" w:color="auto" w:fill="auto"/>
            <w:vAlign w:val="bottom"/>
            <w:hideMark/>
          </w:tcPr>
          <w:p w14:paraId="38378536" w14:textId="77777777" w:rsidR="00BB7FA8" w:rsidRPr="001100DA" w:rsidRDefault="00BB7FA8" w:rsidP="00160E5B">
            <w:pPr>
              <w:spacing w:after="0" w:line="240" w:lineRule="auto"/>
              <w:jc w:val="center"/>
              <w:rPr>
                <w:rFonts w:ascii="Times New Roman" w:eastAsia="Times New Roman" w:hAnsi="Times New Roman" w:cs="Times New Roman"/>
                <w:i/>
                <w:iCs/>
                <w:color w:val="FF0000"/>
                <w:sz w:val="24"/>
                <w:szCs w:val="24"/>
                <w:lang w:eastAsia="ru-RU"/>
              </w:rPr>
            </w:pPr>
            <w:r w:rsidRPr="001100DA">
              <w:rPr>
                <w:rFonts w:ascii="Times New Roman" w:eastAsia="Times New Roman" w:hAnsi="Times New Roman" w:cs="Times New Roman"/>
                <w:i/>
                <w:iCs/>
                <w:color w:val="FF0000"/>
                <w:sz w:val="24"/>
                <w:szCs w:val="24"/>
                <w:lang w:eastAsia="ru-RU"/>
              </w:rPr>
              <w:t> </w:t>
            </w:r>
          </w:p>
        </w:tc>
        <w:tc>
          <w:tcPr>
            <w:tcW w:w="1014" w:type="dxa"/>
            <w:gridSpan w:val="3"/>
            <w:tcBorders>
              <w:top w:val="nil"/>
              <w:left w:val="nil"/>
              <w:bottom w:val="nil"/>
              <w:right w:val="nil"/>
            </w:tcBorders>
            <w:shd w:val="clear" w:color="auto" w:fill="auto"/>
            <w:vAlign w:val="bottom"/>
            <w:hideMark/>
          </w:tcPr>
          <w:p w14:paraId="44FE39D7" w14:textId="77777777" w:rsidR="00BB7FA8" w:rsidRPr="001100DA" w:rsidRDefault="00BB7FA8" w:rsidP="00160E5B">
            <w:pPr>
              <w:spacing w:after="0" w:line="240" w:lineRule="auto"/>
              <w:jc w:val="center"/>
              <w:rPr>
                <w:rFonts w:ascii="Times New Roman" w:eastAsia="Times New Roman" w:hAnsi="Times New Roman" w:cs="Times New Roman"/>
                <w:i/>
                <w:iCs/>
                <w:color w:val="FF0000"/>
                <w:sz w:val="24"/>
                <w:szCs w:val="24"/>
                <w:lang w:eastAsia="ru-RU"/>
              </w:rPr>
            </w:pPr>
          </w:p>
        </w:tc>
        <w:tc>
          <w:tcPr>
            <w:tcW w:w="1491" w:type="dxa"/>
            <w:gridSpan w:val="4"/>
            <w:tcBorders>
              <w:top w:val="nil"/>
              <w:left w:val="nil"/>
              <w:bottom w:val="nil"/>
              <w:right w:val="nil"/>
            </w:tcBorders>
            <w:shd w:val="clear" w:color="auto" w:fill="auto"/>
            <w:noWrap/>
            <w:vAlign w:val="bottom"/>
            <w:hideMark/>
          </w:tcPr>
          <w:p w14:paraId="67FDC30C"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r>
      <w:tr w:rsidR="00BB7FA8" w:rsidRPr="001100DA" w14:paraId="79C74500" w14:textId="77777777" w:rsidTr="00BB7FA8">
        <w:trPr>
          <w:gridAfter w:val="3"/>
          <w:wAfter w:w="736" w:type="dxa"/>
          <w:trHeight w:val="577"/>
        </w:trPr>
        <w:tc>
          <w:tcPr>
            <w:tcW w:w="461" w:type="dxa"/>
            <w:vMerge w:val="restart"/>
            <w:tcBorders>
              <w:top w:val="nil"/>
              <w:left w:val="single" w:sz="4" w:space="0" w:color="auto"/>
              <w:bottom w:val="single" w:sz="4" w:space="0" w:color="000000"/>
              <w:right w:val="single" w:sz="4" w:space="0" w:color="auto"/>
            </w:tcBorders>
            <w:shd w:val="clear" w:color="auto" w:fill="auto"/>
            <w:vAlign w:val="center"/>
            <w:hideMark/>
          </w:tcPr>
          <w:p w14:paraId="1A36E892" w14:textId="77777777" w:rsidR="00BB7FA8" w:rsidRPr="001100DA" w:rsidRDefault="00BB7FA8" w:rsidP="00160E5B">
            <w:pPr>
              <w:spacing w:after="0" w:line="240" w:lineRule="auto"/>
              <w:jc w:val="center"/>
              <w:rPr>
                <w:rFonts w:ascii="Times New Roman" w:eastAsia="Times New Roman" w:hAnsi="Times New Roman" w:cs="Times New Roman"/>
                <w:sz w:val="18"/>
                <w:szCs w:val="18"/>
                <w:lang w:eastAsia="ru-RU"/>
              </w:rPr>
            </w:pPr>
            <w:r w:rsidRPr="001100DA">
              <w:rPr>
                <w:rFonts w:ascii="Times New Roman" w:eastAsia="Times New Roman" w:hAnsi="Times New Roman" w:cs="Times New Roman"/>
                <w:sz w:val="18"/>
                <w:szCs w:val="18"/>
                <w:lang w:eastAsia="ru-RU"/>
              </w:rPr>
              <w:t>№ п/п</w:t>
            </w: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14:paraId="4784E3C8"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Наименование</w:t>
            </w:r>
          </w:p>
        </w:tc>
        <w:tc>
          <w:tcPr>
            <w:tcW w:w="967" w:type="dxa"/>
            <w:vMerge w:val="restart"/>
            <w:tcBorders>
              <w:top w:val="nil"/>
              <w:left w:val="single" w:sz="4" w:space="0" w:color="auto"/>
              <w:bottom w:val="single" w:sz="4" w:space="0" w:color="000000"/>
              <w:right w:val="single" w:sz="4" w:space="0" w:color="auto"/>
            </w:tcBorders>
            <w:shd w:val="clear" w:color="auto" w:fill="auto"/>
            <w:vAlign w:val="center"/>
            <w:hideMark/>
          </w:tcPr>
          <w:p w14:paraId="50235914"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Единица</w:t>
            </w:r>
            <w:r>
              <w:rPr>
                <w:rFonts w:ascii="Times New Roman" w:eastAsia="Times New Roman" w:hAnsi="Times New Roman" w:cs="Times New Roman"/>
                <w:color w:val="000000"/>
                <w:sz w:val="18"/>
                <w:szCs w:val="18"/>
                <w:lang w:eastAsia="ru-RU"/>
              </w:rPr>
              <w:br/>
            </w:r>
            <w:r w:rsidRPr="001100DA">
              <w:rPr>
                <w:rFonts w:ascii="Times New Roman" w:eastAsia="Times New Roman" w:hAnsi="Times New Roman" w:cs="Times New Roman"/>
                <w:color w:val="000000"/>
                <w:sz w:val="18"/>
                <w:szCs w:val="18"/>
                <w:lang w:eastAsia="ru-RU"/>
              </w:rPr>
              <w:t>измерения</w:t>
            </w:r>
          </w:p>
        </w:tc>
        <w:tc>
          <w:tcPr>
            <w:tcW w:w="7586" w:type="dxa"/>
            <w:gridSpan w:val="7"/>
            <w:tcBorders>
              <w:top w:val="single" w:sz="4" w:space="0" w:color="auto"/>
              <w:left w:val="nil"/>
              <w:bottom w:val="single" w:sz="4" w:space="0" w:color="000000"/>
              <w:right w:val="nil"/>
            </w:tcBorders>
            <w:shd w:val="clear" w:color="auto" w:fill="auto"/>
            <w:vAlign w:val="center"/>
            <w:hideMark/>
          </w:tcPr>
          <w:p w14:paraId="771D43E8"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Прайс-листы, коммерческие предложения и т.п., руб.</w:t>
            </w:r>
          </w:p>
        </w:tc>
        <w:tc>
          <w:tcPr>
            <w:tcW w:w="275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8C30DD9" w14:textId="77777777" w:rsidR="00BB7FA8" w:rsidRPr="001100DA" w:rsidRDefault="00BB7FA8" w:rsidP="00160E5B">
            <w:pPr>
              <w:spacing w:after="0" w:line="240" w:lineRule="auto"/>
              <w:jc w:val="center"/>
              <w:rPr>
                <w:rFonts w:ascii="Times New Roman" w:eastAsia="Times New Roman" w:hAnsi="Times New Roman" w:cs="Times New Roman"/>
                <w:b/>
                <w:bCs/>
                <w:color w:val="000000"/>
                <w:sz w:val="18"/>
                <w:szCs w:val="18"/>
                <w:lang w:eastAsia="ru-RU"/>
              </w:rPr>
            </w:pPr>
            <w:r w:rsidRPr="001100DA">
              <w:rPr>
                <w:rFonts w:ascii="Times New Roman" w:eastAsia="Times New Roman" w:hAnsi="Times New Roman" w:cs="Times New Roman"/>
                <w:b/>
                <w:bCs/>
                <w:color w:val="000000"/>
                <w:sz w:val="18"/>
                <w:szCs w:val="18"/>
                <w:lang w:eastAsia="ru-RU"/>
              </w:rPr>
              <w:t xml:space="preserve">Выбранный поставщик или </w:t>
            </w:r>
            <w:r>
              <w:rPr>
                <w:rFonts w:ascii="Times New Roman" w:eastAsia="Times New Roman" w:hAnsi="Times New Roman" w:cs="Times New Roman"/>
                <w:b/>
                <w:bCs/>
                <w:color w:val="000000"/>
                <w:sz w:val="18"/>
                <w:szCs w:val="18"/>
                <w:lang w:eastAsia="ru-RU"/>
              </w:rPr>
              <w:br/>
            </w:r>
            <w:r w:rsidRPr="001100DA">
              <w:rPr>
                <w:rFonts w:ascii="Times New Roman" w:eastAsia="Times New Roman" w:hAnsi="Times New Roman" w:cs="Times New Roman"/>
                <w:b/>
                <w:bCs/>
                <w:color w:val="000000"/>
                <w:sz w:val="18"/>
                <w:szCs w:val="18"/>
                <w:lang w:eastAsia="ru-RU"/>
              </w:rPr>
              <w:t>завод-изготовитель</w:t>
            </w:r>
          </w:p>
        </w:tc>
        <w:tc>
          <w:tcPr>
            <w:tcW w:w="15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F70D55"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Примечание***</w:t>
            </w:r>
          </w:p>
        </w:tc>
      </w:tr>
      <w:tr w:rsidR="00BB7FA8" w:rsidRPr="001100DA" w14:paraId="2B3C096C" w14:textId="77777777" w:rsidTr="00BB7FA8">
        <w:trPr>
          <w:gridAfter w:val="3"/>
          <w:wAfter w:w="738" w:type="dxa"/>
          <w:trHeight w:val="767"/>
        </w:trPr>
        <w:tc>
          <w:tcPr>
            <w:tcW w:w="461" w:type="dxa"/>
            <w:vMerge/>
            <w:tcBorders>
              <w:top w:val="nil"/>
              <w:left w:val="single" w:sz="4" w:space="0" w:color="auto"/>
              <w:bottom w:val="single" w:sz="4" w:space="0" w:color="000000"/>
              <w:right w:val="single" w:sz="4" w:space="0" w:color="auto"/>
            </w:tcBorders>
            <w:vAlign w:val="center"/>
            <w:hideMark/>
          </w:tcPr>
          <w:p w14:paraId="6CAF0A02" w14:textId="77777777" w:rsidR="00BB7FA8" w:rsidRPr="001100DA" w:rsidRDefault="00BB7FA8" w:rsidP="00160E5B">
            <w:pPr>
              <w:spacing w:after="0" w:line="240" w:lineRule="auto"/>
              <w:rPr>
                <w:rFonts w:ascii="Times New Roman" w:eastAsia="Times New Roman" w:hAnsi="Times New Roman" w:cs="Times New Roman"/>
                <w:sz w:val="18"/>
                <w:szCs w:val="18"/>
                <w:lang w:eastAsia="ru-RU"/>
              </w:rPr>
            </w:pPr>
          </w:p>
        </w:tc>
        <w:tc>
          <w:tcPr>
            <w:tcW w:w="1267" w:type="dxa"/>
            <w:vMerge/>
            <w:tcBorders>
              <w:top w:val="nil"/>
              <w:left w:val="single" w:sz="4" w:space="0" w:color="auto"/>
              <w:bottom w:val="single" w:sz="4" w:space="0" w:color="000000"/>
              <w:right w:val="single" w:sz="4" w:space="0" w:color="auto"/>
            </w:tcBorders>
            <w:vAlign w:val="center"/>
            <w:hideMark/>
          </w:tcPr>
          <w:p w14:paraId="121FD60E" w14:textId="77777777" w:rsidR="00BB7FA8" w:rsidRPr="001100DA" w:rsidRDefault="00BB7FA8" w:rsidP="00160E5B">
            <w:pPr>
              <w:spacing w:after="0" w:line="240" w:lineRule="auto"/>
              <w:rPr>
                <w:rFonts w:ascii="Times New Roman" w:eastAsia="Times New Roman" w:hAnsi="Times New Roman" w:cs="Times New Roman"/>
                <w:color w:val="000000"/>
                <w:sz w:val="18"/>
                <w:szCs w:val="18"/>
                <w:lang w:eastAsia="ru-RU"/>
              </w:rPr>
            </w:pPr>
          </w:p>
        </w:tc>
        <w:tc>
          <w:tcPr>
            <w:tcW w:w="967" w:type="dxa"/>
            <w:vMerge/>
            <w:tcBorders>
              <w:top w:val="nil"/>
              <w:left w:val="single" w:sz="4" w:space="0" w:color="auto"/>
              <w:bottom w:val="single" w:sz="4" w:space="0" w:color="000000"/>
              <w:right w:val="single" w:sz="4" w:space="0" w:color="auto"/>
            </w:tcBorders>
            <w:vAlign w:val="center"/>
            <w:hideMark/>
          </w:tcPr>
          <w:p w14:paraId="6A639D24" w14:textId="77777777" w:rsidR="00BB7FA8" w:rsidRPr="001100DA" w:rsidRDefault="00BB7FA8" w:rsidP="00160E5B">
            <w:pPr>
              <w:spacing w:after="0" w:line="240" w:lineRule="auto"/>
              <w:rPr>
                <w:rFonts w:ascii="Times New Roman" w:eastAsia="Times New Roman" w:hAnsi="Times New Roman" w:cs="Times New Roman"/>
                <w:color w:val="000000"/>
                <w:sz w:val="18"/>
                <w:szCs w:val="18"/>
                <w:lang w:eastAsia="ru-RU"/>
              </w:rPr>
            </w:pPr>
          </w:p>
        </w:tc>
        <w:tc>
          <w:tcPr>
            <w:tcW w:w="1407" w:type="dxa"/>
            <w:tcBorders>
              <w:top w:val="nil"/>
              <w:left w:val="nil"/>
              <w:bottom w:val="single" w:sz="4" w:space="0" w:color="000000"/>
              <w:right w:val="single" w:sz="4" w:space="0" w:color="auto"/>
            </w:tcBorders>
            <w:shd w:val="clear" w:color="auto" w:fill="auto"/>
            <w:vAlign w:val="center"/>
            <w:hideMark/>
          </w:tcPr>
          <w:p w14:paraId="0A9067EA"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b/>
                <w:bCs/>
                <w:color w:val="000000"/>
                <w:sz w:val="18"/>
                <w:szCs w:val="18"/>
                <w:lang w:eastAsia="ru-RU"/>
              </w:rPr>
              <w:t>1 поставщик</w:t>
            </w:r>
          </w:p>
        </w:tc>
        <w:tc>
          <w:tcPr>
            <w:tcW w:w="1068" w:type="dxa"/>
            <w:tcBorders>
              <w:top w:val="nil"/>
              <w:left w:val="nil"/>
              <w:bottom w:val="single" w:sz="4" w:space="0" w:color="000000"/>
              <w:right w:val="single" w:sz="4" w:space="0" w:color="auto"/>
            </w:tcBorders>
            <w:shd w:val="clear" w:color="auto" w:fill="auto"/>
            <w:vAlign w:val="center"/>
            <w:hideMark/>
          </w:tcPr>
          <w:p w14:paraId="60EF3CD2"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 xml:space="preserve"> Цена 1 поставщика</w:t>
            </w:r>
          </w:p>
        </w:tc>
        <w:tc>
          <w:tcPr>
            <w:tcW w:w="1644" w:type="dxa"/>
            <w:tcBorders>
              <w:top w:val="nil"/>
              <w:left w:val="nil"/>
              <w:bottom w:val="single" w:sz="4" w:space="0" w:color="000000"/>
              <w:right w:val="single" w:sz="4" w:space="0" w:color="auto"/>
            </w:tcBorders>
            <w:shd w:val="clear" w:color="auto" w:fill="auto"/>
            <w:vAlign w:val="center"/>
            <w:hideMark/>
          </w:tcPr>
          <w:p w14:paraId="54FD22B3"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b/>
                <w:bCs/>
                <w:color w:val="000000"/>
                <w:sz w:val="18"/>
                <w:szCs w:val="18"/>
                <w:lang w:eastAsia="ru-RU"/>
              </w:rPr>
              <w:t>2 по</w:t>
            </w:r>
            <w:r>
              <w:rPr>
                <w:rFonts w:ascii="Times New Roman" w:eastAsia="Times New Roman" w:hAnsi="Times New Roman" w:cs="Times New Roman"/>
                <w:b/>
                <w:bCs/>
                <w:color w:val="000000"/>
                <w:sz w:val="18"/>
                <w:szCs w:val="18"/>
                <w:lang w:eastAsia="ru-RU"/>
              </w:rPr>
              <w:t>ст</w:t>
            </w:r>
            <w:r w:rsidRPr="001100DA">
              <w:rPr>
                <w:rFonts w:ascii="Times New Roman" w:eastAsia="Times New Roman" w:hAnsi="Times New Roman" w:cs="Times New Roman"/>
                <w:b/>
                <w:bCs/>
                <w:color w:val="000000"/>
                <w:sz w:val="18"/>
                <w:szCs w:val="18"/>
                <w:lang w:eastAsia="ru-RU"/>
              </w:rPr>
              <w:t>авщик</w:t>
            </w:r>
          </w:p>
        </w:tc>
        <w:tc>
          <w:tcPr>
            <w:tcW w:w="1068" w:type="dxa"/>
            <w:tcBorders>
              <w:top w:val="nil"/>
              <w:left w:val="nil"/>
              <w:bottom w:val="single" w:sz="4" w:space="0" w:color="000000"/>
              <w:right w:val="single" w:sz="4" w:space="0" w:color="auto"/>
            </w:tcBorders>
            <w:shd w:val="clear" w:color="auto" w:fill="auto"/>
            <w:vAlign w:val="center"/>
            <w:hideMark/>
          </w:tcPr>
          <w:p w14:paraId="0E2901C6"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 xml:space="preserve"> Цена 2 поставщик</w:t>
            </w:r>
            <w:r>
              <w:rPr>
                <w:rFonts w:ascii="Times New Roman" w:eastAsia="Times New Roman" w:hAnsi="Times New Roman" w:cs="Times New Roman"/>
                <w:color w:val="000000"/>
                <w:sz w:val="18"/>
                <w:szCs w:val="18"/>
                <w:lang w:eastAsia="ru-RU"/>
              </w:rPr>
              <w:t xml:space="preserve">а </w:t>
            </w:r>
          </w:p>
        </w:tc>
        <w:tc>
          <w:tcPr>
            <w:tcW w:w="1312" w:type="dxa"/>
            <w:tcBorders>
              <w:top w:val="nil"/>
              <w:left w:val="nil"/>
              <w:bottom w:val="single" w:sz="4" w:space="0" w:color="000000"/>
              <w:right w:val="single" w:sz="4" w:space="0" w:color="auto"/>
            </w:tcBorders>
            <w:shd w:val="clear" w:color="auto" w:fill="auto"/>
            <w:vAlign w:val="center"/>
            <w:hideMark/>
          </w:tcPr>
          <w:p w14:paraId="5635CD1D"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b/>
                <w:bCs/>
                <w:color w:val="000000"/>
                <w:sz w:val="18"/>
                <w:szCs w:val="18"/>
                <w:lang w:eastAsia="ru-RU"/>
              </w:rPr>
              <w:t>3 поставщик</w:t>
            </w:r>
          </w:p>
        </w:tc>
        <w:tc>
          <w:tcPr>
            <w:tcW w:w="1068" w:type="dxa"/>
            <w:tcBorders>
              <w:top w:val="nil"/>
              <w:left w:val="nil"/>
              <w:bottom w:val="single" w:sz="4" w:space="0" w:color="000000"/>
              <w:right w:val="nil"/>
            </w:tcBorders>
            <w:shd w:val="clear" w:color="auto" w:fill="auto"/>
            <w:vAlign w:val="center"/>
            <w:hideMark/>
          </w:tcPr>
          <w:p w14:paraId="690AB69C"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 xml:space="preserve"> Цена 3 поставщика</w:t>
            </w:r>
            <w:r>
              <w:rPr>
                <w:rFonts w:ascii="Times New Roman" w:eastAsia="Times New Roman" w:hAnsi="Times New Roman" w:cs="Times New Roman"/>
                <w:color w:val="000000"/>
                <w:sz w:val="18"/>
                <w:szCs w:val="18"/>
                <w:lang w:eastAsia="ru-RU"/>
              </w:rPr>
              <w:t xml:space="preserve"> </w:t>
            </w:r>
          </w:p>
        </w:tc>
        <w:tc>
          <w:tcPr>
            <w:tcW w:w="1764" w:type="dxa"/>
            <w:gridSpan w:val="4"/>
            <w:tcBorders>
              <w:top w:val="nil"/>
              <w:left w:val="single" w:sz="4" w:space="0" w:color="auto"/>
              <w:bottom w:val="single" w:sz="4" w:space="0" w:color="auto"/>
              <w:right w:val="single" w:sz="4" w:space="0" w:color="auto"/>
            </w:tcBorders>
            <w:shd w:val="clear" w:color="auto" w:fill="auto"/>
            <w:vAlign w:val="center"/>
            <w:hideMark/>
          </w:tcPr>
          <w:p w14:paraId="5B0C8026" w14:textId="77777777" w:rsidR="00BB7FA8" w:rsidRPr="001100DA" w:rsidRDefault="00BB7FA8" w:rsidP="00160E5B">
            <w:pPr>
              <w:spacing w:after="0" w:line="240" w:lineRule="auto"/>
              <w:jc w:val="center"/>
              <w:rPr>
                <w:rFonts w:ascii="Times New Roman" w:eastAsia="Times New Roman" w:hAnsi="Times New Roman" w:cs="Times New Roman"/>
                <w:b/>
                <w:bCs/>
                <w:color w:val="000000"/>
                <w:sz w:val="18"/>
                <w:szCs w:val="18"/>
                <w:lang w:eastAsia="ru-RU"/>
              </w:rPr>
            </w:pPr>
            <w:r w:rsidRPr="001100DA">
              <w:rPr>
                <w:rFonts w:ascii="Times New Roman" w:eastAsia="Times New Roman" w:hAnsi="Times New Roman" w:cs="Times New Roman"/>
                <w:b/>
                <w:bCs/>
                <w:color w:val="000000"/>
                <w:sz w:val="18"/>
                <w:szCs w:val="18"/>
                <w:lang w:eastAsia="ru-RU"/>
              </w:rPr>
              <w:t>Поставщик</w:t>
            </w:r>
          </w:p>
        </w:tc>
        <w:tc>
          <w:tcPr>
            <w:tcW w:w="1011" w:type="dxa"/>
            <w:gridSpan w:val="5"/>
            <w:tcBorders>
              <w:top w:val="nil"/>
              <w:left w:val="nil"/>
              <w:bottom w:val="single" w:sz="4" w:space="0" w:color="auto"/>
              <w:right w:val="single" w:sz="4" w:space="0" w:color="auto"/>
            </w:tcBorders>
            <w:shd w:val="clear" w:color="auto" w:fill="auto"/>
            <w:vAlign w:val="center"/>
            <w:hideMark/>
          </w:tcPr>
          <w:p w14:paraId="099D06DA" w14:textId="77777777" w:rsidR="00BB7FA8" w:rsidRPr="001100DA" w:rsidRDefault="00BB7FA8" w:rsidP="00160E5B">
            <w:pPr>
              <w:spacing w:after="0" w:line="240" w:lineRule="auto"/>
              <w:jc w:val="center"/>
              <w:rPr>
                <w:rFonts w:ascii="Times New Roman" w:eastAsia="Times New Roman" w:hAnsi="Times New Roman" w:cs="Times New Roman"/>
                <w:b/>
                <w:bCs/>
                <w:sz w:val="18"/>
                <w:szCs w:val="18"/>
                <w:lang w:eastAsia="ru-RU"/>
              </w:rPr>
            </w:pPr>
            <w:r w:rsidRPr="001100DA">
              <w:rPr>
                <w:rFonts w:ascii="Times New Roman" w:eastAsia="Times New Roman" w:hAnsi="Times New Roman" w:cs="Times New Roman"/>
                <w:b/>
                <w:bCs/>
                <w:sz w:val="18"/>
                <w:szCs w:val="18"/>
                <w:lang w:eastAsia="ru-RU"/>
              </w:rPr>
              <w:t xml:space="preserve"> Принятая цена *, в рублях </w:t>
            </w:r>
          </w:p>
        </w:tc>
        <w:tc>
          <w:tcPr>
            <w:tcW w:w="1526" w:type="dxa"/>
            <w:gridSpan w:val="3"/>
            <w:tcBorders>
              <w:top w:val="single" w:sz="4" w:space="0" w:color="auto"/>
              <w:left w:val="single" w:sz="4" w:space="0" w:color="auto"/>
              <w:bottom w:val="single" w:sz="4" w:space="0" w:color="auto"/>
              <w:right w:val="single" w:sz="4" w:space="0" w:color="auto"/>
            </w:tcBorders>
            <w:vAlign w:val="center"/>
            <w:hideMark/>
          </w:tcPr>
          <w:p w14:paraId="681C92E3" w14:textId="77777777" w:rsidR="00BB7FA8" w:rsidRPr="001100DA" w:rsidRDefault="00BB7FA8" w:rsidP="00160E5B">
            <w:pPr>
              <w:spacing w:after="0" w:line="240" w:lineRule="auto"/>
              <w:rPr>
                <w:rFonts w:ascii="Times New Roman" w:eastAsia="Times New Roman" w:hAnsi="Times New Roman" w:cs="Times New Roman"/>
                <w:color w:val="000000"/>
                <w:sz w:val="18"/>
                <w:szCs w:val="18"/>
                <w:lang w:eastAsia="ru-RU"/>
              </w:rPr>
            </w:pPr>
          </w:p>
        </w:tc>
      </w:tr>
      <w:tr w:rsidR="00BB7FA8" w:rsidRPr="001100DA" w14:paraId="5AECF07A" w14:textId="77777777" w:rsidTr="00BB7FA8">
        <w:trPr>
          <w:gridAfter w:val="3"/>
          <w:wAfter w:w="738" w:type="dxa"/>
          <w:trHeight w:val="120"/>
        </w:trPr>
        <w:tc>
          <w:tcPr>
            <w:tcW w:w="461" w:type="dxa"/>
            <w:tcBorders>
              <w:top w:val="nil"/>
              <w:left w:val="single" w:sz="4" w:space="0" w:color="auto"/>
              <w:bottom w:val="nil"/>
              <w:right w:val="single" w:sz="4" w:space="0" w:color="auto"/>
            </w:tcBorders>
            <w:shd w:val="clear" w:color="auto" w:fill="auto"/>
            <w:vAlign w:val="center"/>
            <w:hideMark/>
          </w:tcPr>
          <w:p w14:paraId="394250D9" w14:textId="77777777" w:rsidR="00BB7FA8" w:rsidRPr="001100DA" w:rsidRDefault="00BB7FA8" w:rsidP="00160E5B">
            <w:pPr>
              <w:spacing w:after="0" w:line="240" w:lineRule="auto"/>
              <w:jc w:val="center"/>
              <w:rPr>
                <w:rFonts w:ascii="Times New Roman" w:eastAsia="Times New Roman" w:hAnsi="Times New Roman" w:cs="Times New Roman"/>
                <w:sz w:val="18"/>
                <w:szCs w:val="18"/>
                <w:lang w:eastAsia="ru-RU"/>
              </w:rPr>
            </w:pPr>
            <w:r w:rsidRPr="001100DA">
              <w:rPr>
                <w:rFonts w:ascii="Times New Roman" w:eastAsia="Times New Roman" w:hAnsi="Times New Roman" w:cs="Times New Roman"/>
                <w:sz w:val="18"/>
                <w:szCs w:val="18"/>
                <w:lang w:eastAsia="ru-RU"/>
              </w:rPr>
              <w:t>1</w:t>
            </w:r>
          </w:p>
        </w:tc>
        <w:tc>
          <w:tcPr>
            <w:tcW w:w="1267" w:type="dxa"/>
            <w:tcBorders>
              <w:top w:val="nil"/>
              <w:left w:val="nil"/>
              <w:bottom w:val="nil"/>
              <w:right w:val="single" w:sz="4" w:space="0" w:color="auto"/>
            </w:tcBorders>
            <w:shd w:val="clear" w:color="auto" w:fill="auto"/>
            <w:vAlign w:val="center"/>
            <w:hideMark/>
          </w:tcPr>
          <w:p w14:paraId="40245BCA"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2</w:t>
            </w:r>
          </w:p>
        </w:tc>
        <w:tc>
          <w:tcPr>
            <w:tcW w:w="967" w:type="dxa"/>
            <w:tcBorders>
              <w:top w:val="nil"/>
              <w:left w:val="nil"/>
              <w:bottom w:val="nil"/>
              <w:right w:val="single" w:sz="4" w:space="0" w:color="auto"/>
            </w:tcBorders>
            <w:shd w:val="clear" w:color="auto" w:fill="auto"/>
            <w:vAlign w:val="center"/>
            <w:hideMark/>
          </w:tcPr>
          <w:p w14:paraId="4DE22EBF"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3</w:t>
            </w:r>
          </w:p>
        </w:tc>
        <w:tc>
          <w:tcPr>
            <w:tcW w:w="1407" w:type="dxa"/>
            <w:tcBorders>
              <w:top w:val="nil"/>
              <w:left w:val="nil"/>
              <w:bottom w:val="nil"/>
              <w:right w:val="single" w:sz="4" w:space="0" w:color="auto"/>
            </w:tcBorders>
            <w:shd w:val="clear" w:color="auto" w:fill="auto"/>
            <w:vAlign w:val="center"/>
            <w:hideMark/>
          </w:tcPr>
          <w:p w14:paraId="79283178"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4</w:t>
            </w:r>
          </w:p>
        </w:tc>
        <w:tc>
          <w:tcPr>
            <w:tcW w:w="1068" w:type="dxa"/>
            <w:tcBorders>
              <w:top w:val="nil"/>
              <w:left w:val="nil"/>
              <w:bottom w:val="nil"/>
              <w:right w:val="single" w:sz="4" w:space="0" w:color="auto"/>
            </w:tcBorders>
            <w:shd w:val="clear" w:color="auto" w:fill="auto"/>
            <w:vAlign w:val="center"/>
            <w:hideMark/>
          </w:tcPr>
          <w:p w14:paraId="15FED1DE"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5</w:t>
            </w:r>
          </w:p>
        </w:tc>
        <w:tc>
          <w:tcPr>
            <w:tcW w:w="1644" w:type="dxa"/>
            <w:tcBorders>
              <w:top w:val="nil"/>
              <w:left w:val="nil"/>
              <w:bottom w:val="nil"/>
              <w:right w:val="single" w:sz="4" w:space="0" w:color="auto"/>
            </w:tcBorders>
            <w:shd w:val="clear" w:color="auto" w:fill="auto"/>
            <w:vAlign w:val="center"/>
            <w:hideMark/>
          </w:tcPr>
          <w:p w14:paraId="6BC5DC21"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6</w:t>
            </w:r>
          </w:p>
        </w:tc>
        <w:tc>
          <w:tcPr>
            <w:tcW w:w="1068" w:type="dxa"/>
            <w:tcBorders>
              <w:top w:val="nil"/>
              <w:left w:val="nil"/>
              <w:bottom w:val="nil"/>
              <w:right w:val="single" w:sz="4" w:space="0" w:color="auto"/>
            </w:tcBorders>
            <w:shd w:val="clear" w:color="auto" w:fill="auto"/>
            <w:vAlign w:val="center"/>
            <w:hideMark/>
          </w:tcPr>
          <w:p w14:paraId="209ADDD1"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7</w:t>
            </w:r>
          </w:p>
        </w:tc>
        <w:tc>
          <w:tcPr>
            <w:tcW w:w="1312" w:type="dxa"/>
            <w:tcBorders>
              <w:top w:val="nil"/>
              <w:left w:val="nil"/>
              <w:bottom w:val="nil"/>
              <w:right w:val="single" w:sz="4" w:space="0" w:color="auto"/>
            </w:tcBorders>
            <w:shd w:val="clear" w:color="auto" w:fill="auto"/>
            <w:vAlign w:val="center"/>
            <w:hideMark/>
          </w:tcPr>
          <w:p w14:paraId="703C7044"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8</w:t>
            </w:r>
          </w:p>
        </w:tc>
        <w:tc>
          <w:tcPr>
            <w:tcW w:w="1068" w:type="dxa"/>
            <w:tcBorders>
              <w:top w:val="nil"/>
              <w:left w:val="nil"/>
              <w:bottom w:val="nil"/>
              <w:right w:val="nil"/>
            </w:tcBorders>
            <w:shd w:val="clear" w:color="auto" w:fill="auto"/>
            <w:vAlign w:val="center"/>
            <w:hideMark/>
          </w:tcPr>
          <w:p w14:paraId="59ABDCA2"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9</w:t>
            </w:r>
          </w:p>
        </w:tc>
        <w:tc>
          <w:tcPr>
            <w:tcW w:w="1764" w:type="dxa"/>
            <w:gridSpan w:val="4"/>
            <w:tcBorders>
              <w:top w:val="nil"/>
              <w:left w:val="single" w:sz="4" w:space="0" w:color="auto"/>
              <w:bottom w:val="nil"/>
              <w:right w:val="single" w:sz="4" w:space="0" w:color="auto"/>
            </w:tcBorders>
            <w:shd w:val="clear" w:color="auto" w:fill="auto"/>
            <w:vAlign w:val="center"/>
            <w:hideMark/>
          </w:tcPr>
          <w:p w14:paraId="313C1D7A"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10</w:t>
            </w:r>
          </w:p>
        </w:tc>
        <w:tc>
          <w:tcPr>
            <w:tcW w:w="1011" w:type="dxa"/>
            <w:gridSpan w:val="5"/>
            <w:tcBorders>
              <w:top w:val="nil"/>
              <w:left w:val="nil"/>
              <w:bottom w:val="nil"/>
              <w:right w:val="nil"/>
            </w:tcBorders>
            <w:shd w:val="clear" w:color="auto" w:fill="auto"/>
            <w:vAlign w:val="center"/>
            <w:hideMark/>
          </w:tcPr>
          <w:p w14:paraId="6A439700"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sidRPr="001100DA">
              <w:rPr>
                <w:rFonts w:ascii="Times New Roman" w:eastAsia="Times New Roman" w:hAnsi="Times New Roman" w:cs="Times New Roman"/>
                <w:color w:val="000000"/>
                <w:sz w:val="18"/>
                <w:szCs w:val="18"/>
                <w:lang w:eastAsia="ru-RU"/>
              </w:rPr>
              <w:t>11</w:t>
            </w:r>
          </w:p>
        </w:tc>
        <w:tc>
          <w:tcPr>
            <w:tcW w:w="1526" w:type="dxa"/>
            <w:gridSpan w:val="3"/>
            <w:tcBorders>
              <w:top w:val="nil"/>
              <w:left w:val="single" w:sz="4" w:space="0" w:color="auto"/>
              <w:bottom w:val="nil"/>
              <w:right w:val="single" w:sz="4" w:space="0" w:color="auto"/>
            </w:tcBorders>
            <w:shd w:val="clear" w:color="auto" w:fill="auto"/>
            <w:vAlign w:val="center"/>
            <w:hideMark/>
          </w:tcPr>
          <w:p w14:paraId="3E04D85B" w14:textId="77777777" w:rsidR="00BB7FA8" w:rsidRPr="001100DA" w:rsidRDefault="00BB7FA8" w:rsidP="00160E5B">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w:t>
            </w:r>
          </w:p>
        </w:tc>
      </w:tr>
      <w:tr w:rsidR="00BB7FA8" w:rsidRPr="001100DA" w14:paraId="798C477F" w14:textId="77777777" w:rsidTr="00BB7FA8">
        <w:trPr>
          <w:gridAfter w:val="3"/>
          <w:wAfter w:w="738" w:type="dxa"/>
          <w:trHeight w:val="797"/>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254DB" w14:textId="77777777" w:rsidR="00BB7FA8" w:rsidRPr="001100DA" w:rsidRDefault="00BB7FA8" w:rsidP="00160E5B">
            <w:pPr>
              <w:spacing w:after="0" w:line="240" w:lineRule="auto"/>
              <w:jc w:val="center"/>
              <w:rPr>
                <w:rFonts w:ascii="Times New Roman" w:eastAsia="Times New Roman" w:hAnsi="Times New Roman" w:cs="Times New Roman"/>
                <w:sz w:val="18"/>
                <w:szCs w:val="18"/>
                <w:lang w:eastAsia="ru-RU"/>
              </w:rPr>
            </w:pPr>
            <w:r w:rsidRPr="001100DA">
              <w:rPr>
                <w:rFonts w:ascii="Times New Roman" w:eastAsia="Times New Roman" w:hAnsi="Times New Roman" w:cs="Times New Roman"/>
                <w:sz w:val="18"/>
                <w:szCs w:val="18"/>
                <w:lang w:eastAsia="ru-RU"/>
              </w:rPr>
              <w:t>1</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760E3BE8" w14:textId="77777777" w:rsidR="00BB7FA8" w:rsidRPr="001D4F41" w:rsidRDefault="00BB7FA8" w:rsidP="00160E5B">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Светодиодная лампа </w:t>
            </w:r>
            <w:r>
              <w:rPr>
                <w:rFonts w:ascii="Times New Roman" w:eastAsia="Times New Roman" w:hAnsi="Times New Roman" w:cs="Times New Roman"/>
                <w:sz w:val="18"/>
                <w:szCs w:val="18"/>
                <w:lang w:val="en-US" w:eastAsia="ru-RU"/>
              </w:rPr>
              <w:t>LED</w:t>
            </w:r>
            <w:r w:rsidRPr="001D4F41">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val="en-US" w:eastAsia="ru-RU"/>
              </w:rPr>
              <w:t>A</w:t>
            </w:r>
            <w:r w:rsidRPr="001D4F41">
              <w:rPr>
                <w:rFonts w:ascii="Times New Roman" w:eastAsia="Times New Roman" w:hAnsi="Times New Roman" w:cs="Times New Roman"/>
                <w:sz w:val="18"/>
                <w:szCs w:val="18"/>
                <w:lang w:eastAsia="ru-RU"/>
              </w:rPr>
              <w:t>60-</w:t>
            </w:r>
            <w:r>
              <w:rPr>
                <w:rFonts w:ascii="Times New Roman" w:eastAsia="Times New Roman" w:hAnsi="Times New Roman" w:cs="Times New Roman"/>
                <w:sz w:val="18"/>
                <w:szCs w:val="18"/>
                <w:lang w:val="en-US" w:eastAsia="ru-RU"/>
              </w:rPr>
              <w:t>VC</w:t>
            </w:r>
            <w:r w:rsidRPr="001D4F41">
              <w:rPr>
                <w:rFonts w:ascii="Times New Roman" w:eastAsia="Times New Roman" w:hAnsi="Times New Roman" w:cs="Times New Roman"/>
                <w:sz w:val="18"/>
                <w:szCs w:val="18"/>
                <w:lang w:eastAsia="ru-RU"/>
              </w:rPr>
              <w:t xml:space="preserve"> 10</w:t>
            </w:r>
            <w:r>
              <w:rPr>
                <w:rFonts w:ascii="Times New Roman" w:eastAsia="Times New Roman" w:hAnsi="Times New Roman" w:cs="Times New Roman"/>
                <w:sz w:val="18"/>
                <w:szCs w:val="18"/>
                <w:lang w:eastAsia="ru-RU"/>
              </w:rPr>
              <w:t>Вт</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1B1D3822" w14:textId="77777777" w:rsidR="00BB7FA8" w:rsidRPr="001100DA" w:rsidRDefault="00BB7FA8" w:rsidP="00160E5B">
            <w:pPr>
              <w:spacing w:after="0" w:line="240" w:lineRule="auto"/>
              <w:jc w:val="center"/>
              <w:rPr>
                <w:rFonts w:ascii="Times New Roman" w:eastAsia="Times New Roman" w:hAnsi="Times New Roman" w:cs="Times New Roman"/>
                <w:sz w:val="18"/>
                <w:szCs w:val="18"/>
                <w:lang w:eastAsia="ru-RU"/>
              </w:rPr>
            </w:pPr>
            <w:r w:rsidRPr="001100DA">
              <w:rPr>
                <w:rFonts w:ascii="Times New Roman" w:eastAsia="Times New Roman" w:hAnsi="Times New Roman" w:cs="Times New Roman"/>
                <w:sz w:val="18"/>
                <w:szCs w:val="18"/>
                <w:lang w:eastAsia="ru-RU"/>
              </w:rPr>
              <w:t>шт.</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14:paraId="4AFF25C6" w14:textId="77777777" w:rsidR="00BB7FA8" w:rsidRPr="00F94559" w:rsidRDefault="00BB7FA8" w:rsidP="00160E5B">
            <w:pPr>
              <w:spacing w:after="0" w:line="240" w:lineRule="auto"/>
              <w:jc w:val="center"/>
              <w:rPr>
                <w:rFonts w:ascii="Times New Roman" w:hAnsi="Times New Roman" w:cs="Times New Roman"/>
                <w:color w:val="000000"/>
                <w:sz w:val="20"/>
                <w:szCs w:val="20"/>
                <w:shd w:val="clear" w:color="auto" w:fill="FFFFFF"/>
              </w:rPr>
            </w:pPr>
            <w:r w:rsidRPr="00F94559">
              <w:rPr>
                <w:rFonts w:ascii="Times New Roman" w:hAnsi="Times New Roman" w:cs="Times New Roman"/>
                <w:color w:val="000000"/>
                <w:sz w:val="20"/>
                <w:szCs w:val="20"/>
                <w:shd w:val="clear" w:color="auto" w:fill="FFFFFF"/>
              </w:rPr>
              <w:t>ООО «Элевел»</w:t>
            </w:r>
          </w:p>
          <w:p w14:paraId="39590A53"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hAnsi="Times New Roman" w:cs="Times New Roman"/>
                <w:color w:val="000000"/>
                <w:sz w:val="20"/>
                <w:szCs w:val="20"/>
                <w:shd w:val="clear" w:color="auto" w:fill="FFFFFF"/>
              </w:rPr>
              <w:t>г. Самара</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7EDF37C"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115,00</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6EA2B403" w14:textId="77777777" w:rsidR="00BB7FA8" w:rsidRPr="00F94559" w:rsidRDefault="00BB7FA8" w:rsidP="00160E5B">
            <w:pPr>
              <w:spacing w:after="0" w:line="240" w:lineRule="auto"/>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ООО «Торговый дом Северо-западный»</w:t>
            </w:r>
          </w:p>
          <w:p w14:paraId="72E0BA5E" w14:textId="77777777" w:rsidR="00BB7FA8" w:rsidRPr="00F94559" w:rsidRDefault="00BB7FA8" w:rsidP="00160E5B">
            <w:pPr>
              <w:spacing w:after="0" w:line="240" w:lineRule="auto"/>
              <w:rPr>
                <w:rFonts w:ascii="Times New Roman" w:eastAsia="Times New Roman" w:hAnsi="Times New Roman" w:cs="Times New Roman"/>
                <w:sz w:val="18"/>
                <w:szCs w:val="18"/>
                <w:lang w:eastAsia="ru-RU"/>
              </w:rPr>
            </w:pPr>
            <w:r w:rsidRPr="00F94559">
              <w:rPr>
                <w:rFonts w:ascii="Times New Roman" w:hAnsi="Times New Roman" w:cs="Times New Roman"/>
                <w:color w:val="000000"/>
                <w:sz w:val="20"/>
                <w:szCs w:val="20"/>
                <w:shd w:val="clear" w:color="auto" w:fill="FFFFFF"/>
              </w:rPr>
              <w:t>г. Самара</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25A9BEA"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p>
          <w:p w14:paraId="591C2BE9"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179,00</w:t>
            </w:r>
          </w:p>
        </w:tc>
        <w:tc>
          <w:tcPr>
            <w:tcW w:w="1312" w:type="dxa"/>
            <w:tcBorders>
              <w:top w:val="single" w:sz="4" w:space="0" w:color="auto"/>
              <w:left w:val="nil"/>
              <w:bottom w:val="single" w:sz="4" w:space="0" w:color="auto"/>
              <w:right w:val="single" w:sz="4" w:space="0" w:color="auto"/>
            </w:tcBorders>
            <w:shd w:val="clear" w:color="000000" w:fill="FFFFFF"/>
            <w:vAlign w:val="center"/>
            <w:hideMark/>
          </w:tcPr>
          <w:p w14:paraId="28CD638F"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ООО «Элемент Света»</w:t>
            </w:r>
          </w:p>
          <w:p w14:paraId="6A713D96"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г. Москва</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5549F20"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80,36</w:t>
            </w:r>
          </w:p>
        </w:tc>
        <w:tc>
          <w:tcPr>
            <w:tcW w:w="1764" w:type="dxa"/>
            <w:gridSpan w:val="4"/>
            <w:tcBorders>
              <w:top w:val="single" w:sz="4" w:space="0" w:color="auto"/>
              <w:left w:val="nil"/>
              <w:bottom w:val="single" w:sz="4" w:space="0" w:color="auto"/>
              <w:right w:val="single" w:sz="4" w:space="0" w:color="auto"/>
            </w:tcBorders>
            <w:shd w:val="clear" w:color="000000" w:fill="FFFFFF"/>
            <w:vAlign w:val="center"/>
            <w:hideMark/>
          </w:tcPr>
          <w:p w14:paraId="6A695D39"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ООО «Элемент Света»</w:t>
            </w:r>
          </w:p>
          <w:p w14:paraId="672A424D"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г. Москва</w:t>
            </w:r>
          </w:p>
        </w:tc>
        <w:tc>
          <w:tcPr>
            <w:tcW w:w="1011" w:type="dxa"/>
            <w:gridSpan w:val="5"/>
            <w:tcBorders>
              <w:top w:val="single" w:sz="4" w:space="0" w:color="auto"/>
              <w:left w:val="nil"/>
              <w:bottom w:val="single" w:sz="4" w:space="0" w:color="auto"/>
              <w:right w:val="single" w:sz="4" w:space="0" w:color="auto"/>
            </w:tcBorders>
            <w:shd w:val="clear" w:color="auto" w:fill="auto"/>
            <w:vAlign w:val="center"/>
          </w:tcPr>
          <w:p w14:paraId="5B3E61B5" w14:textId="77777777" w:rsidR="00BB7FA8" w:rsidRPr="00F94559" w:rsidRDefault="00BB7FA8" w:rsidP="00160E5B">
            <w:pPr>
              <w:spacing w:after="0" w:line="240" w:lineRule="auto"/>
              <w:jc w:val="center"/>
              <w:rPr>
                <w:rFonts w:ascii="Times New Roman" w:eastAsia="Times New Roman" w:hAnsi="Times New Roman" w:cs="Times New Roman"/>
                <w:b/>
                <w:bCs/>
                <w:sz w:val="18"/>
                <w:szCs w:val="18"/>
                <w:lang w:eastAsia="ru-RU"/>
              </w:rPr>
            </w:pPr>
            <w:r w:rsidRPr="00F94559">
              <w:rPr>
                <w:rFonts w:ascii="Times New Roman" w:eastAsia="Times New Roman" w:hAnsi="Times New Roman" w:cs="Times New Roman"/>
                <w:sz w:val="18"/>
                <w:szCs w:val="18"/>
                <w:lang w:eastAsia="ru-RU"/>
              </w:rPr>
              <w:t>80,36</w:t>
            </w:r>
          </w:p>
        </w:tc>
        <w:tc>
          <w:tcPr>
            <w:tcW w:w="1526" w:type="dxa"/>
            <w:gridSpan w:val="3"/>
            <w:tcBorders>
              <w:top w:val="single" w:sz="4" w:space="0" w:color="auto"/>
              <w:left w:val="nil"/>
              <w:bottom w:val="single" w:sz="4" w:space="0" w:color="auto"/>
              <w:right w:val="single" w:sz="4" w:space="0" w:color="auto"/>
            </w:tcBorders>
            <w:shd w:val="clear" w:color="auto" w:fill="auto"/>
            <w:vAlign w:val="center"/>
            <w:hideMark/>
          </w:tcPr>
          <w:p w14:paraId="03373F83"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Официальный дистрибьютер</w:t>
            </w:r>
          </w:p>
        </w:tc>
      </w:tr>
      <w:tr w:rsidR="00BB7FA8" w:rsidRPr="001100DA" w14:paraId="0F2A46CF" w14:textId="77777777" w:rsidTr="00BB7FA8">
        <w:trPr>
          <w:gridAfter w:val="3"/>
          <w:wAfter w:w="738" w:type="dxa"/>
          <w:trHeight w:val="797"/>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14:paraId="159FDB36" w14:textId="77777777" w:rsidR="00BB7FA8" w:rsidRPr="001D4F41" w:rsidRDefault="00BB7FA8" w:rsidP="00160E5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p>
        </w:tc>
        <w:tc>
          <w:tcPr>
            <w:tcW w:w="1267" w:type="dxa"/>
            <w:tcBorders>
              <w:top w:val="single" w:sz="4" w:space="0" w:color="auto"/>
              <w:left w:val="nil"/>
              <w:bottom w:val="single" w:sz="4" w:space="0" w:color="auto"/>
              <w:right w:val="single" w:sz="4" w:space="0" w:color="auto"/>
            </w:tcBorders>
            <w:shd w:val="clear" w:color="auto" w:fill="auto"/>
            <w:vAlign w:val="center"/>
          </w:tcPr>
          <w:p w14:paraId="30A96BC7" w14:textId="77777777" w:rsidR="00BB7FA8" w:rsidRPr="001D4F41" w:rsidRDefault="00BB7FA8" w:rsidP="00160E5B">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Светодиодная лампа Т8-600-10</w:t>
            </w:r>
            <w:r>
              <w:rPr>
                <w:rFonts w:ascii="Times New Roman" w:eastAsia="Times New Roman" w:hAnsi="Times New Roman" w:cs="Times New Roman"/>
                <w:sz w:val="18"/>
                <w:szCs w:val="18"/>
                <w:lang w:val="en-US" w:eastAsia="ru-RU"/>
              </w:rPr>
              <w:t>W</w:t>
            </w:r>
            <w:r w:rsidRPr="001D4F41">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val="en-US" w:eastAsia="ru-RU"/>
              </w:rPr>
              <w:t>G</w:t>
            </w:r>
            <w:r w:rsidRPr="00FC4BE8">
              <w:rPr>
                <w:rFonts w:ascii="Times New Roman" w:eastAsia="Times New Roman" w:hAnsi="Times New Roman" w:cs="Times New Roman"/>
                <w:sz w:val="18"/>
                <w:szCs w:val="18"/>
                <w:lang w:eastAsia="ru-RU"/>
              </w:rPr>
              <w:t>13</w:t>
            </w:r>
            <w:r>
              <w:rPr>
                <w:rFonts w:ascii="Times New Roman" w:eastAsia="Times New Roman" w:hAnsi="Times New Roman" w:cs="Times New Roman"/>
                <w:sz w:val="18"/>
                <w:szCs w:val="18"/>
                <w:lang w:eastAsia="ru-RU"/>
              </w:rPr>
              <w:t>-</w:t>
            </w:r>
            <w:r w:rsidRPr="00FC4BE8">
              <w:rPr>
                <w:rFonts w:ascii="Times New Roman" w:eastAsia="Times New Roman" w:hAnsi="Times New Roman" w:cs="Times New Roman"/>
                <w:sz w:val="18"/>
                <w:szCs w:val="18"/>
                <w:lang w:eastAsia="ru-RU"/>
              </w:rPr>
              <w:t>4000</w:t>
            </w:r>
            <w:r>
              <w:rPr>
                <w:rFonts w:ascii="Times New Roman" w:eastAsia="Times New Roman" w:hAnsi="Times New Roman" w:cs="Times New Roman"/>
                <w:sz w:val="18"/>
                <w:szCs w:val="18"/>
                <w:lang w:eastAsia="ru-RU"/>
              </w:rPr>
              <w:t>К</w:t>
            </w:r>
          </w:p>
        </w:tc>
        <w:tc>
          <w:tcPr>
            <w:tcW w:w="967" w:type="dxa"/>
            <w:tcBorders>
              <w:top w:val="single" w:sz="4" w:space="0" w:color="auto"/>
              <w:left w:val="nil"/>
              <w:bottom w:val="single" w:sz="4" w:space="0" w:color="auto"/>
              <w:right w:val="single" w:sz="4" w:space="0" w:color="auto"/>
            </w:tcBorders>
            <w:shd w:val="clear" w:color="auto" w:fill="auto"/>
            <w:vAlign w:val="center"/>
          </w:tcPr>
          <w:p w14:paraId="6E987DDE" w14:textId="77777777" w:rsidR="00BB7FA8" w:rsidRDefault="00BB7FA8" w:rsidP="00160E5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шт.</w:t>
            </w:r>
          </w:p>
        </w:tc>
        <w:tc>
          <w:tcPr>
            <w:tcW w:w="1407" w:type="dxa"/>
            <w:tcBorders>
              <w:top w:val="single" w:sz="4" w:space="0" w:color="auto"/>
              <w:left w:val="nil"/>
              <w:bottom w:val="single" w:sz="4" w:space="0" w:color="auto"/>
              <w:right w:val="single" w:sz="4" w:space="0" w:color="auto"/>
            </w:tcBorders>
            <w:shd w:val="clear" w:color="000000" w:fill="FFFFFF"/>
            <w:vAlign w:val="center"/>
          </w:tcPr>
          <w:p w14:paraId="6B219FE9" w14:textId="77777777" w:rsidR="00BB7FA8" w:rsidRDefault="00BB7FA8" w:rsidP="00160E5B">
            <w:pPr>
              <w:spacing w:after="0" w:line="240"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Референт-Сервис</w:t>
            </w:r>
          </w:p>
          <w:p w14:paraId="0400AE00" w14:textId="77777777" w:rsidR="00BB7FA8" w:rsidRPr="00F94559" w:rsidRDefault="00BB7FA8" w:rsidP="00160E5B">
            <w:pPr>
              <w:spacing w:after="0" w:line="240"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 Самара</w:t>
            </w:r>
          </w:p>
        </w:tc>
        <w:tc>
          <w:tcPr>
            <w:tcW w:w="1068" w:type="dxa"/>
            <w:tcBorders>
              <w:top w:val="single" w:sz="4" w:space="0" w:color="auto"/>
              <w:left w:val="nil"/>
              <w:bottom w:val="single" w:sz="4" w:space="0" w:color="auto"/>
              <w:right w:val="single" w:sz="4" w:space="0" w:color="auto"/>
            </w:tcBorders>
            <w:shd w:val="clear" w:color="auto" w:fill="auto"/>
            <w:vAlign w:val="center"/>
          </w:tcPr>
          <w:p w14:paraId="291FEF52"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136,00</w:t>
            </w:r>
          </w:p>
        </w:tc>
        <w:tc>
          <w:tcPr>
            <w:tcW w:w="1644" w:type="dxa"/>
            <w:tcBorders>
              <w:top w:val="single" w:sz="4" w:space="0" w:color="auto"/>
              <w:left w:val="nil"/>
              <w:bottom w:val="single" w:sz="4" w:space="0" w:color="auto"/>
              <w:right w:val="single" w:sz="4" w:space="0" w:color="auto"/>
            </w:tcBorders>
            <w:shd w:val="clear" w:color="auto" w:fill="auto"/>
            <w:vAlign w:val="center"/>
          </w:tcPr>
          <w:p w14:paraId="492CF4E8" w14:textId="77777777" w:rsidR="00BB7FA8" w:rsidRPr="00F94559" w:rsidRDefault="00BB7FA8" w:rsidP="00160E5B">
            <w:pPr>
              <w:spacing w:after="0" w:line="240" w:lineRule="auto"/>
              <w:jc w:val="center"/>
              <w:rPr>
                <w:rFonts w:ascii="Times New Roman" w:hAnsi="Times New Roman" w:cs="Times New Roman"/>
                <w:color w:val="000000"/>
                <w:sz w:val="20"/>
                <w:szCs w:val="20"/>
                <w:shd w:val="clear" w:color="auto" w:fill="FFFFFF"/>
              </w:rPr>
            </w:pPr>
            <w:r w:rsidRPr="00F94559">
              <w:rPr>
                <w:rFonts w:ascii="Times New Roman" w:hAnsi="Times New Roman" w:cs="Times New Roman"/>
                <w:color w:val="000000"/>
                <w:sz w:val="20"/>
                <w:szCs w:val="20"/>
                <w:shd w:val="clear" w:color="auto" w:fill="FFFFFF"/>
              </w:rPr>
              <w:t>ООО «Все Инструменты.ру»</w:t>
            </w:r>
          </w:p>
          <w:p w14:paraId="5CBC3322" w14:textId="77777777" w:rsidR="00BB7FA8" w:rsidRPr="00F94559" w:rsidRDefault="00BB7FA8" w:rsidP="00160E5B">
            <w:pPr>
              <w:spacing w:after="0" w:line="240" w:lineRule="auto"/>
              <w:rPr>
                <w:rFonts w:ascii="Times New Roman" w:eastAsia="Times New Roman" w:hAnsi="Times New Roman" w:cs="Times New Roman"/>
                <w:sz w:val="18"/>
                <w:szCs w:val="18"/>
                <w:lang w:eastAsia="ru-RU"/>
              </w:rPr>
            </w:pPr>
            <w:r w:rsidRPr="00F94559">
              <w:rPr>
                <w:rFonts w:ascii="Times New Roman" w:hAnsi="Times New Roman" w:cs="Times New Roman"/>
                <w:color w:val="000000"/>
                <w:sz w:val="20"/>
                <w:szCs w:val="20"/>
                <w:shd w:val="clear" w:color="auto" w:fill="FFFFFF"/>
              </w:rPr>
              <w:t>г. Самара</w:t>
            </w:r>
            <w:r w:rsidRPr="00F94559">
              <w:rPr>
                <w:rFonts w:ascii="Times New Roman" w:eastAsia="Times New Roman" w:hAnsi="Times New Roman" w:cs="Times New Roman"/>
                <w:sz w:val="18"/>
                <w:szCs w:val="18"/>
                <w:lang w:eastAsia="ru-RU"/>
              </w:rPr>
              <w:t xml:space="preserve"> </w:t>
            </w:r>
          </w:p>
        </w:tc>
        <w:tc>
          <w:tcPr>
            <w:tcW w:w="1068" w:type="dxa"/>
            <w:tcBorders>
              <w:top w:val="single" w:sz="4" w:space="0" w:color="auto"/>
              <w:left w:val="nil"/>
              <w:bottom w:val="single" w:sz="4" w:space="0" w:color="auto"/>
              <w:right w:val="single" w:sz="4" w:space="0" w:color="auto"/>
            </w:tcBorders>
            <w:shd w:val="clear" w:color="auto" w:fill="auto"/>
            <w:vAlign w:val="center"/>
          </w:tcPr>
          <w:p w14:paraId="3B028ACD" w14:textId="77777777" w:rsidR="00BB7FA8" w:rsidRPr="00FC4BE8" w:rsidRDefault="00BB7FA8" w:rsidP="00160E5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val="en-US" w:eastAsia="ru-RU"/>
              </w:rPr>
              <w:t>120</w:t>
            </w:r>
            <w:r>
              <w:rPr>
                <w:rFonts w:ascii="Times New Roman" w:eastAsia="Times New Roman" w:hAnsi="Times New Roman" w:cs="Times New Roman"/>
                <w:sz w:val="18"/>
                <w:szCs w:val="18"/>
                <w:lang w:eastAsia="ru-RU"/>
              </w:rPr>
              <w:t>,00</w:t>
            </w:r>
          </w:p>
        </w:tc>
        <w:tc>
          <w:tcPr>
            <w:tcW w:w="1312" w:type="dxa"/>
            <w:tcBorders>
              <w:top w:val="single" w:sz="4" w:space="0" w:color="auto"/>
              <w:left w:val="nil"/>
              <w:bottom w:val="single" w:sz="4" w:space="0" w:color="auto"/>
              <w:right w:val="single" w:sz="4" w:space="0" w:color="auto"/>
            </w:tcBorders>
            <w:shd w:val="clear" w:color="000000" w:fill="FFFFFF"/>
            <w:vAlign w:val="center"/>
          </w:tcPr>
          <w:p w14:paraId="6B93A014" w14:textId="77777777" w:rsidR="00BB7FA8" w:rsidRDefault="00BB7FA8" w:rsidP="00160E5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Кувалда.ру</w:t>
            </w:r>
          </w:p>
          <w:p w14:paraId="197115A8"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г. Самара</w:t>
            </w:r>
          </w:p>
        </w:tc>
        <w:tc>
          <w:tcPr>
            <w:tcW w:w="1068" w:type="dxa"/>
            <w:tcBorders>
              <w:top w:val="single" w:sz="4" w:space="0" w:color="auto"/>
              <w:left w:val="nil"/>
              <w:bottom w:val="single" w:sz="4" w:space="0" w:color="auto"/>
              <w:right w:val="single" w:sz="4" w:space="0" w:color="auto"/>
            </w:tcBorders>
            <w:shd w:val="clear" w:color="auto" w:fill="auto"/>
            <w:vAlign w:val="center"/>
          </w:tcPr>
          <w:p w14:paraId="22588136"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154,00</w:t>
            </w:r>
          </w:p>
        </w:tc>
        <w:tc>
          <w:tcPr>
            <w:tcW w:w="1764" w:type="dxa"/>
            <w:gridSpan w:val="4"/>
            <w:tcBorders>
              <w:top w:val="single" w:sz="4" w:space="0" w:color="auto"/>
              <w:left w:val="nil"/>
              <w:bottom w:val="single" w:sz="4" w:space="0" w:color="auto"/>
              <w:right w:val="single" w:sz="4" w:space="0" w:color="auto"/>
            </w:tcBorders>
            <w:shd w:val="clear" w:color="auto" w:fill="auto"/>
            <w:vAlign w:val="center"/>
          </w:tcPr>
          <w:p w14:paraId="3861AA6B" w14:textId="77777777" w:rsidR="00BB7FA8" w:rsidRPr="00F94559" w:rsidRDefault="00BB7FA8" w:rsidP="00160E5B">
            <w:pPr>
              <w:spacing w:after="0" w:line="240" w:lineRule="auto"/>
              <w:jc w:val="center"/>
              <w:rPr>
                <w:rFonts w:ascii="Times New Roman" w:hAnsi="Times New Roman" w:cs="Times New Roman"/>
                <w:color w:val="000000"/>
                <w:sz w:val="20"/>
                <w:szCs w:val="20"/>
                <w:shd w:val="clear" w:color="auto" w:fill="FFFFFF"/>
              </w:rPr>
            </w:pPr>
            <w:r w:rsidRPr="00F94559">
              <w:rPr>
                <w:rFonts w:ascii="Times New Roman" w:hAnsi="Times New Roman" w:cs="Times New Roman"/>
                <w:color w:val="000000"/>
                <w:sz w:val="20"/>
                <w:szCs w:val="20"/>
                <w:shd w:val="clear" w:color="auto" w:fill="FFFFFF"/>
              </w:rPr>
              <w:t>ООО «Все Инструменты.ру»</w:t>
            </w:r>
          </w:p>
          <w:p w14:paraId="15D38E62" w14:textId="77777777" w:rsidR="00BB7FA8" w:rsidRPr="00F94559" w:rsidRDefault="00BB7FA8" w:rsidP="00160E5B">
            <w:pPr>
              <w:spacing w:after="0" w:line="240" w:lineRule="auto"/>
              <w:jc w:val="center"/>
              <w:rPr>
                <w:rFonts w:ascii="Times New Roman" w:hAnsi="Times New Roman" w:cs="Times New Roman"/>
                <w:color w:val="000000"/>
                <w:sz w:val="20"/>
                <w:szCs w:val="20"/>
                <w:shd w:val="clear" w:color="auto" w:fill="FFFFFF"/>
              </w:rPr>
            </w:pPr>
            <w:r w:rsidRPr="00F94559">
              <w:rPr>
                <w:rFonts w:ascii="Times New Roman" w:hAnsi="Times New Roman" w:cs="Times New Roman"/>
                <w:color w:val="000000"/>
                <w:sz w:val="20"/>
                <w:szCs w:val="20"/>
                <w:shd w:val="clear" w:color="auto" w:fill="FFFFFF"/>
              </w:rPr>
              <w:t>г. Самара</w:t>
            </w:r>
          </w:p>
        </w:tc>
        <w:tc>
          <w:tcPr>
            <w:tcW w:w="1011" w:type="dxa"/>
            <w:gridSpan w:val="5"/>
            <w:tcBorders>
              <w:top w:val="single" w:sz="4" w:space="0" w:color="auto"/>
              <w:left w:val="nil"/>
              <w:bottom w:val="single" w:sz="4" w:space="0" w:color="auto"/>
              <w:right w:val="single" w:sz="4" w:space="0" w:color="auto"/>
            </w:tcBorders>
            <w:shd w:val="clear" w:color="auto" w:fill="auto"/>
            <w:vAlign w:val="center"/>
          </w:tcPr>
          <w:p w14:paraId="700A1253"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120,00</w:t>
            </w:r>
          </w:p>
        </w:tc>
        <w:tc>
          <w:tcPr>
            <w:tcW w:w="1526" w:type="dxa"/>
            <w:gridSpan w:val="3"/>
            <w:tcBorders>
              <w:top w:val="single" w:sz="4" w:space="0" w:color="auto"/>
              <w:left w:val="nil"/>
              <w:bottom w:val="single" w:sz="4" w:space="0" w:color="auto"/>
              <w:right w:val="single" w:sz="4" w:space="0" w:color="auto"/>
            </w:tcBorders>
            <w:shd w:val="clear" w:color="auto" w:fill="auto"/>
            <w:vAlign w:val="center"/>
          </w:tcPr>
          <w:p w14:paraId="4D6DFA5B" w14:textId="77777777" w:rsidR="00BB7FA8" w:rsidRPr="00F94559" w:rsidRDefault="00BB7FA8" w:rsidP="00160E5B">
            <w:pPr>
              <w:spacing w:after="0" w:line="240" w:lineRule="auto"/>
              <w:jc w:val="center"/>
              <w:rPr>
                <w:rFonts w:ascii="Times New Roman" w:eastAsia="Times New Roman" w:hAnsi="Times New Roman" w:cs="Times New Roman"/>
                <w:sz w:val="18"/>
                <w:szCs w:val="18"/>
                <w:lang w:eastAsia="ru-RU"/>
              </w:rPr>
            </w:pPr>
            <w:r w:rsidRPr="00F94559">
              <w:rPr>
                <w:rFonts w:ascii="Times New Roman" w:eastAsia="Times New Roman" w:hAnsi="Times New Roman" w:cs="Times New Roman"/>
                <w:sz w:val="18"/>
                <w:szCs w:val="18"/>
                <w:lang w:eastAsia="ru-RU"/>
              </w:rPr>
              <w:t>Розничная сеть</w:t>
            </w:r>
          </w:p>
        </w:tc>
      </w:tr>
      <w:tr w:rsidR="00BB7FA8" w:rsidRPr="001100DA" w14:paraId="1F4C81E4" w14:textId="77777777" w:rsidTr="00BB7FA8">
        <w:trPr>
          <w:gridAfter w:val="3"/>
          <w:wAfter w:w="739" w:type="dxa"/>
          <w:trHeight w:val="302"/>
        </w:trPr>
        <w:tc>
          <w:tcPr>
            <w:tcW w:w="461" w:type="dxa"/>
            <w:tcBorders>
              <w:top w:val="nil"/>
              <w:left w:val="nil"/>
              <w:bottom w:val="nil"/>
              <w:right w:val="nil"/>
            </w:tcBorders>
            <w:shd w:val="clear" w:color="auto" w:fill="auto"/>
            <w:vAlign w:val="center"/>
            <w:hideMark/>
          </w:tcPr>
          <w:p w14:paraId="63EB2D31"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vAlign w:val="center"/>
            <w:hideMark/>
          </w:tcPr>
          <w:p w14:paraId="5031A144"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vAlign w:val="center"/>
            <w:hideMark/>
          </w:tcPr>
          <w:p w14:paraId="1B04A032"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1407" w:type="dxa"/>
            <w:tcBorders>
              <w:top w:val="nil"/>
              <w:left w:val="nil"/>
              <w:bottom w:val="nil"/>
              <w:right w:val="nil"/>
            </w:tcBorders>
            <w:shd w:val="clear" w:color="auto" w:fill="auto"/>
            <w:vAlign w:val="center"/>
            <w:hideMark/>
          </w:tcPr>
          <w:p w14:paraId="1B82669F" w14:textId="77777777" w:rsidR="00BB7FA8" w:rsidRPr="00C04615" w:rsidRDefault="00BB7FA8" w:rsidP="00160E5B">
            <w:pPr>
              <w:spacing w:after="0" w:line="240" w:lineRule="auto"/>
              <w:jc w:val="center"/>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vAlign w:val="center"/>
            <w:hideMark/>
          </w:tcPr>
          <w:p w14:paraId="74A7AE09" w14:textId="77777777" w:rsidR="00BB7FA8" w:rsidRPr="00C04615" w:rsidRDefault="00BB7FA8" w:rsidP="00160E5B">
            <w:pPr>
              <w:spacing w:after="0" w:line="240" w:lineRule="auto"/>
              <w:jc w:val="center"/>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noWrap/>
            <w:vAlign w:val="bottom"/>
            <w:hideMark/>
          </w:tcPr>
          <w:p w14:paraId="5FCC8C06" w14:textId="77777777" w:rsidR="00BB7FA8" w:rsidRPr="00C04615" w:rsidRDefault="00BB7FA8" w:rsidP="00160E5B">
            <w:pPr>
              <w:spacing w:after="0" w:line="240" w:lineRule="auto"/>
              <w:rPr>
                <w:rFonts w:ascii="Calibri" w:eastAsia="Times New Roman" w:hAnsi="Calibri" w:cs="Calibri"/>
                <w:lang w:eastAsia="ru-RU"/>
              </w:rPr>
            </w:pPr>
            <w:r w:rsidRPr="00C04615">
              <w:rPr>
                <w:rFonts w:ascii="Calibri" w:eastAsia="Times New Roman" w:hAnsi="Calibri" w:cs="Calibri"/>
                <w:noProof/>
                <w:lang w:eastAsia="ru-RU"/>
              </w:rPr>
              <mc:AlternateContent>
                <mc:Choice Requires="wps">
                  <w:drawing>
                    <wp:anchor distT="0" distB="0" distL="114300" distR="114300" simplePos="0" relativeHeight="251671552" behindDoc="0" locked="0" layoutInCell="1" allowOverlap="1" wp14:anchorId="4329B49A" wp14:editId="320252E9">
                      <wp:simplePos x="0" y="0"/>
                      <wp:positionH relativeFrom="column">
                        <wp:posOffset>847725</wp:posOffset>
                      </wp:positionH>
                      <wp:positionV relativeFrom="paragraph">
                        <wp:posOffset>0</wp:posOffset>
                      </wp:positionV>
                      <wp:extent cx="180975" cy="266700"/>
                      <wp:effectExtent l="0" t="0" r="0" b="0"/>
                      <wp:wrapNone/>
                      <wp:docPr id="10" name="Надпись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C941B6-0192-4E89-A0D8-9ED7E5665C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724A22" id="_x0000_t202" coordsize="21600,21600" o:spt="202" path="m,l,21600r21600,l21600,xe">
                      <v:stroke joinstyle="miter"/>
                      <v:path gradientshapeok="t" o:connecttype="rect"/>
                    </v:shapetype>
                    <v:shape id="Надпись 10" o:spid="_x0000_s1026" type="#_x0000_t202" style="position:absolute;margin-left:66.75pt;margin-top:0;width:14.25pt;height:2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zmwEAADQDAAAOAAAAZHJzL2Uyb0RvYy54bWysUsFOIzEMvSPxD1HudNrCFjRqinZB7GUF&#10;SCwfEDJJJ1ISR3HoTPfr10lLuws3xMVJbMd+z8/L69E7ttEJLQTBZ5MpZzoo6GxYC/78++7sijPM&#10;MnTSQdCCbzXy69XpyXKIrZ5DD67TiVGRgO0QBe9zjm3ToOq1lziBqAMFDSQvMz3TuumSHKi6d818&#10;Ol00A6QuJlAakby3uyBf1frGaJUfjEGdmROcsOVqU7UvxTarpWzXScbeqj0M+QkUXtpATQ+lbmWW&#10;7DXZD6W8VQkQTJ4o8A0YY5WuHIjNbPqOzVMvo65caDgYD2PCryur7jdP8TGxPP6AkQQsAxkitkjO&#10;wmc0yZeTkDKK0wi3h7HpMTNVPl1dXJ7POFMUmi8uvi3qWJvj55gw/9TgWbkInkiVOiy5+YWZGlLq&#10;W0rpFeDOOleVceE/ByXuPLpKu/99xFtuL9BtiRDtZH4gYxwMgitnI2c9pD/vfQNpL3ig5eQsZXcD&#10;u0WRQVG24DugGL+/ZkJVwR6bEPLyIGkqh/0aFe3/fdes47Kv/gIAAP//AwBQSwMEFAAGAAgAAAAh&#10;AFjgVy3aAAAABwEAAA8AAABkcnMvZG93bnJldi54bWxMj81uwjAQhO+VeAdrkXorDuFHNMRBiLbn&#10;trQPYOIlDonXUWwg7dN3OZXT7mhGs9/mm8G14oJ9qD0pmE4SEEilNzVVCr6/3p5WIELUZHTrCRX8&#10;YIBNMXrIdWb8lT7xso+V4BIKmVZgY+wyKUNp0ekw8R0Se0ffOx1Z9pU0vb5yuWtlmiRL6XRNfMHq&#10;DncWy2Z/dgpWiXtvmuf0I7j573Rhdy/+tTsp9TgetmsQEYf4H4YbPqNDwUwHfyYTRMt6NltwVAF/&#10;dLOXKS8HBXOessjlPX/xBwAA//8DAFBLAQItABQABgAIAAAAIQC2gziS/gAAAOEBAAATAAAAAAAA&#10;AAAAAAAAAAAAAABbQ29udGVudF9UeXBlc10ueG1sUEsBAi0AFAAGAAgAAAAhADj9If/WAAAAlAEA&#10;AAsAAAAAAAAAAAAAAAAALwEAAF9yZWxzLy5yZWxzUEsBAi0AFAAGAAgAAAAhAOiBdbObAQAANAMA&#10;AA4AAAAAAAAAAAAAAAAALgIAAGRycy9lMm9Eb2MueG1sUEsBAi0AFAAGAAgAAAAhAFjgVy3aAAAA&#10;BwEAAA8AAAAAAAAAAAAAAAAA9QMAAGRycy9kb3ducmV2LnhtbFBLBQYAAAAABAAEAPMAAAD8BAAA&#10;AAA=&#10;" filled="f" stroked="f">
                      <v:textbox style="mso-fit-shape-to-text:t"/>
                    </v:shape>
                  </w:pict>
                </mc:Fallback>
              </mc:AlternateContent>
            </w:r>
            <w:r w:rsidRPr="00C04615">
              <w:rPr>
                <w:rFonts w:ascii="Calibri" w:eastAsia="Times New Roman" w:hAnsi="Calibri" w:cs="Calibri"/>
                <w:noProof/>
                <w:lang w:eastAsia="ru-RU"/>
              </w:rPr>
              <mc:AlternateContent>
                <mc:Choice Requires="wps">
                  <w:drawing>
                    <wp:anchor distT="0" distB="0" distL="114300" distR="114300" simplePos="0" relativeHeight="251672576" behindDoc="0" locked="0" layoutInCell="1" allowOverlap="1" wp14:anchorId="1E337BC1" wp14:editId="381F5D0D">
                      <wp:simplePos x="0" y="0"/>
                      <wp:positionH relativeFrom="column">
                        <wp:posOffset>847725</wp:posOffset>
                      </wp:positionH>
                      <wp:positionV relativeFrom="paragraph">
                        <wp:posOffset>0</wp:posOffset>
                      </wp:positionV>
                      <wp:extent cx="180975" cy="266700"/>
                      <wp:effectExtent l="0" t="0" r="0" b="0"/>
                      <wp:wrapNone/>
                      <wp:docPr id="9" name="Надпись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FE062F-C98B-4CAA-BC21-4A38C130F3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FC0E5" id="Надпись 9" o:spid="_x0000_s1026" type="#_x0000_t202" style="position:absolute;margin-left:66.75pt;margin-top:0;width:14.25pt;height:2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zmwEAADQDAAAOAAAAZHJzL2Uyb0RvYy54bWysUsFOIzEMvSPxD1HudNrCFjRqinZB7GUF&#10;SCwfEDJJJ1ISR3HoTPfr10lLuws3xMVJbMd+z8/L69E7ttEJLQTBZ5MpZzoo6GxYC/78++7sijPM&#10;MnTSQdCCbzXy69XpyXKIrZ5DD67TiVGRgO0QBe9zjm3ToOq1lziBqAMFDSQvMz3TuumSHKi6d818&#10;Ol00A6QuJlAakby3uyBf1frGaJUfjEGdmROcsOVqU7UvxTarpWzXScbeqj0M+QkUXtpATQ+lbmWW&#10;7DXZD6W8VQkQTJ4o8A0YY5WuHIjNbPqOzVMvo65caDgYD2PCryur7jdP8TGxPP6AkQQsAxkitkjO&#10;wmc0yZeTkDKK0wi3h7HpMTNVPl1dXJ7POFMUmi8uvi3qWJvj55gw/9TgWbkInkiVOiy5+YWZGlLq&#10;W0rpFeDOOleVceE/ByXuPLpKu/99xFtuL9BtiRDtZH4gYxwMgitnI2c9pD/vfQNpL3ig5eQsZXcD&#10;u0WRQVG24DugGL+/ZkJVwR6bEPLyIGkqh/0aFe3/fdes47Kv/gIAAP//AwBQSwMEFAAGAAgAAAAh&#10;AFjgVy3aAAAABwEAAA8AAABkcnMvZG93bnJldi54bWxMj81uwjAQhO+VeAdrkXorDuFHNMRBiLbn&#10;trQPYOIlDonXUWwg7dN3OZXT7mhGs9/mm8G14oJ9qD0pmE4SEEilNzVVCr6/3p5WIELUZHTrCRX8&#10;YIBNMXrIdWb8lT7xso+V4BIKmVZgY+wyKUNp0ekw8R0Se0ffOx1Z9pU0vb5yuWtlmiRL6XRNfMHq&#10;DncWy2Z/dgpWiXtvmuf0I7j573Rhdy/+tTsp9TgetmsQEYf4H4YbPqNDwUwHfyYTRMt6NltwVAF/&#10;dLOXKS8HBXOessjlPX/xBwAA//8DAFBLAQItABQABgAIAAAAIQC2gziS/gAAAOEBAAATAAAAAAAA&#10;AAAAAAAAAAAAAABbQ29udGVudF9UeXBlc10ueG1sUEsBAi0AFAAGAAgAAAAhADj9If/WAAAAlAEA&#10;AAsAAAAAAAAAAAAAAAAALwEAAF9yZWxzLy5yZWxzUEsBAi0AFAAGAAgAAAAhAOiBdbObAQAANAMA&#10;AA4AAAAAAAAAAAAAAAAALgIAAGRycy9lMm9Eb2MueG1sUEsBAi0AFAAGAAgAAAAhAFjgVy3aAAAA&#10;BwEAAA8AAAAAAAAAAAAAAAAA9QMAAGRycy9kb3ducmV2LnhtbFBLBQYAAAAABAAEAPMAAAD8BAAA&#10;AAA=&#10;" filled="f" stroked="f">
                      <v:textbox style="mso-fit-shape-to-text:t"/>
                    </v:shape>
                  </w:pict>
                </mc:Fallback>
              </mc:AlternateContent>
            </w:r>
            <w:r w:rsidRPr="00C04615">
              <w:rPr>
                <w:rFonts w:ascii="Calibri" w:eastAsia="Times New Roman" w:hAnsi="Calibri" w:cs="Calibri"/>
                <w:noProof/>
                <w:lang w:eastAsia="ru-RU"/>
              </w:rPr>
              <mc:AlternateContent>
                <mc:Choice Requires="wps">
                  <w:drawing>
                    <wp:anchor distT="0" distB="0" distL="114300" distR="114300" simplePos="0" relativeHeight="251673600" behindDoc="0" locked="0" layoutInCell="1" allowOverlap="1" wp14:anchorId="26418F92" wp14:editId="3C2D9155">
                      <wp:simplePos x="0" y="0"/>
                      <wp:positionH relativeFrom="column">
                        <wp:posOffset>847725</wp:posOffset>
                      </wp:positionH>
                      <wp:positionV relativeFrom="paragraph">
                        <wp:posOffset>0</wp:posOffset>
                      </wp:positionV>
                      <wp:extent cx="180975" cy="266700"/>
                      <wp:effectExtent l="0" t="0" r="0" b="0"/>
                      <wp:wrapNone/>
                      <wp:docPr id="8" name="Надпись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ACDDBC-6CBD-4E69-B016-7D741C0721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1D6A5" id="Надпись 8" o:spid="_x0000_s1026" type="#_x0000_t202" style="position:absolute;margin-left:66.75pt;margin-top:0;width:14.25pt;height:2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zmwEAADQDAAAOAAAAZHJzL2Uyb0RvYy54bWysUsFOIzEMvSPxD1HudNrCFjRqinZB7GUF&#10;SCwfEDJJJ1ISR3HoTPfr10lLuws3xMVJbMd+z8/L69E7ttEJLQTBZ5MpZzoo6GxYC/78++7sijPM&#10;MnTSQdCCbzXy69XpyXKIrZ5DD67TiVGRgO0QBe9zjm3ToOq1lziBqAMFDSQvMz3TuumSHKi6d818&#10;Ol00A6QuJlAakby3uyBf1frGaJUfjEGdmROcsOVqU7UvxTarpWzXScbeqj0M+QkUXtpATQ+lbmWW&#10;7DXZD6W8VQkQTJ4o8A0YY5WuHIjNbPqOzVMvo65caDgYD2PCryur7jdP8TGxPP6AkQQsAxkitkjO&#10;wmc0yZeTkDKK0wi3h7HpMTNVPl1dXJ7POFMUmi8uvi3qWJvj55gw/9TgWbkInkiVOiy5+YWZGlLq&#10;W0rpFeDOOleVceE/ByXuPLpKu/99xFtuL9BtiRDtZH4gYxwMgitnI2c9pD/vfQNpL3ig5eQsZXcD&#10;u0WRQVG24DugGL+/ZkJVwR6bEPLyIGkqh/0aFe3/fdes47Kv/gIAAP//AwBQSwMEFAAGAAgAAAAh&#10;AFjgVy3aAAAABwEAAA8AAABkcnMvZG93bnJldi54bWxMj81uwjAQhO+VeAdrkXorDuFHNMRBiLbn&#10;trQPYOIlDonXUWwg7dN3OZXT7mhGs9/mm8G14oJ9qD0pmE4SEEilNzVVCr6/3p5WIELUZHTrCRX8&#10;YIBNMXrIdWb8lT7xso+V4BIKmVZgY+wyKUNp0ekw8R0Se0ffOx1Z9pU0vb5yuWtlmiRL6XRNfMHq&#10;DncWy2Z/dgpWiXtvmuf0I7j573Rhdy/+tTsp9TgetmsQEYf4H4YbPqNDwUwHfyYTRMt6NltwVAF/&#10;dLOXKS8HBXOessjlPX/xBwAA//8DAFBLAQItABQABgAIAAAAIQC2gziS/gAAAOEBAAATAAAAAAAA&#10;AAAAAAAAAAAAAABbQ29udGVudF9UeXBlc10ueG1sUEsBAi0AFAAGAAgAAAAhADj9If/WAAAAlAEA&#10;AAsAAAAAAAAAAAAAAAAALwEAAF9yZWxzLy5yZWxzUEsBAi0AFAAGAAgAAAAhAOiBdbObAQAANAMA&#10;AA4AAAAAAAAAAAAAAAAALgIAAGRycy9lMm9Eb2MueG1sUEsBAi0AFAAGAAgAAAAhAFjgVy3aAAAA&#10;BwEAAA8AAAAAAAAAAAAAAAAA9QMAAGRycy9kb3ducmV2LnhtbFBLBQYAAAAABAAEAPMAAAD8BAAA&#10;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95"/>
            </w:tblGrid>
            <w:tr w:rsidR="00BB7FA8" w:rsidRPr="00C04615" w14:paraId="2B0060C8" w14:textId="77777777" w:rsidTr="00BB7FA8">
              <w:trPr>
                <w:trHeight w:val="302"/>
                <w:tblCellSpacing w:w="0" w:type="dxa"/>
              </w:trPr>
              <w:tc>
                <w:tcPr>
                  <w:tcW w:w="1295" w:type="dxa"/>
                  <w:tcBorders>
                    <w:top w:val="nil"/>
                    <w:left w:val="nil"/>
                    <w:bottom w:val="nil"/>
                    <w:right w:val="nil"/>
                  </w:tcBorders>
                  <w:shd w:val="clear" w:color="auto" w:fill="auto"/>
                  <w:vAlign w:val="center"/>
                  <w:hideMark/>
                </w:tcPr>
                <w:p w14:paraId="4524ACA7" w14:textId="77777777" w:rsidR="00BB7FA8" w:rsidRPr="00C04615" w:rsidRDefault="00BB7FA8" w:rsidP="00160E5B">
                  <w:pPr>
                    <w:spacing w:after="0" w:line="240" w:lineRule="auto"/>
                    <w:rPr>
                      <w:rFonts w:ascii="Calibri" w:eastAsia="Times New Roman" w:hAnsi="Calibri" w:cs="Calibri"/>
                      <w:lang w:eastAsia="ru-RU"/>
                    </w:rPr>
                  </w:pPr>
                </w:p>
              </w:tc>
            </w:tr>
          </w:tbl>
          <w:p w14:paraId="488D9187" w14:textId="77777777" w:rsidR="00BB7FA8" w:rsidRPr="00C04615" w:rsidRDefault="00BB7FA8" w:rsidP="00160E5B">
            <w:pPr>
              <w:spacing w:after="0" w:line="240" w:lineRule="auto"/>
              <w:rPr>
                <w:rFonts w:ascii="Calibri" w:eastAsia="Times New Roman" w:hAnsi="Calibri" w:cs="Calibri"/>
                <w:lang w:eastAsia="ru-RU"/>
              </w:rPr>
            </w:pPr>
          </w:p>
        </w:tc>
        <w:tc>
          <w:tcPr>
            <w:tcW w:w="1068" w:type="dxa"/>
            <w:tcBorders>
              <w:top w:val="nil"/>
              <w:left w:val="nil"/>
              <w:bottom w:val="nil"/>
              <w:right w:val="nil"/>
            </w:tcBorders>
            <w:shd w:val="clear" w:color="auto" w:fill="auto"/>
            <w:vAlign w:val="center"/>
            <w:hideMark/>
          </w:tcPr>
          <w:p w14:paraId="7A14BCB5" w14:textId="77777777" w:rsidR="00BB7FA8" w:rsidRPr="00C04615" w:rsidRDefault="00BB7FA8" w:rsidP="00160E5B">
            <w:pPr>
              <w:spacing w:after="0" w:line="240" w:lineRule="auto"/>
              <w:rPr>
                <w:rFonts w:ascii="Times New Roman" w:eastAsia="Times New Roman" w:hAnsi="Times New Roman" w:cs="Times New Roman"/>
                <w:sz w:val="20"/>
                <w:szCs w:val="20"/>
                <w:lang w:eastAsia="ru-RU"/>
              </w:rPr>
            </w:pPr>
          </w:p>
        </w:tc>
        <w:tc>
          <w:tcPr>
            <w:tcW w:w="1312" w:type="dxa"/>
            <w:tcBorders>
              <w:top w:val="nil"/>
              <w:left w:val="nil"/>
              <w:bottom w:val="nil"/>
              <w:right w:val="nil"/>
            </w:tcBorders>
            <w:shd w:val="clear" w:color="auto" w:fill="auto"/>
            <w:noWrap/>
            <w:vAlign w:val="bottom"/>
            <w:hideMark/>
          </w:tcPr>
          <w:p w14:paraId="089875B3" w14:textId="77777777" w:rsidR="00BB7FA8" w:rsidRPr="001100DA" w:rsidRDefault="00BB7FA8" w:rsidP="00160E5B">
            <w:pPr>
              <w:spacing w:after="0" w:line="240" w:lineRule="auto"/>
              <w:rPr>
                <w:rFonts w:ascii="Calibri" w:eastAsia="Times New Roman" w:hAnsi="Calibri" w:cs="Calibri"/>
                <w:color w:val="000000"/>
                <w:lang w:eastAsia="ru-RU"/>
              </w:rPr>
            </w:pPr>
            <w:r w:rsidRPr="001100DA">
              <w:rPr>
                <w:rFonts w:ascii="Calibri" w:eastAsia="Times New Roman" w:hAnsi="Calibri" w:cs="Calibri"/>
                <w:noProof/>
                <w:color w:val="000000"/>
                <w:lang w:eastAsia="ru-RU"/>
              </w:rPr>
              <mc:AlternateContent>
                <mc:Choice Requires="wps">
                  <w:drawing>
                    <wp:anchor distT="0" distB="0" distL="114300" distR="114300" simplePos="0" relativeHeight="251674624" behindDoc="0" locked="0" layoutInCell="1" allowOverlap="1" wp14:anchorId="3B2D33AF" wp14:editId="50249731">
                      <wp:simplePos x="0" y="0"/>
                      <wp:positionH relativeFrom="column">
                        <wp:posOffset>838200</wp:posOffset>
                      </wp:positionH>
                      <wp:positionV relativeFrom="paragraph">
                        <wp:posOffset>0</wp:posOffset>
                      </wp:positionV>
                      <wp:extent cx="180975" cy="266700"/>
                      <wp:effectExtent l="0" t="0" r="0" b="0"/>
                      <wp:wrapNone/>
                      <wp:docPr id="1" name="Надпись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60F283-A093-4883-AB6A-47398B897B4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20127" id="Надпись 1" o:spid="_x0000_s1026" type="#_x0000_t202" style="position:absolute;margin-left:66pt;margin-top:0;width:14.25pt;height:2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zmwEAADQDAAAOAAAAZHJzL2Uyb0RvYy54bWysUsFOIzEMvSPxD1HudNrCFjRqinZB7GUF&#10;SCwfEDJJJ1ISR3HoTPfr10lLuws3xMVJbMd+z8/L69E7ttEJLQTBZ5MpZzoo6GxYC/78++7sijPM&#10;MnTSQdCCbzXy69XpyXKIrZ5DD67TiVGRgO0QBe9zjm3ToOq1lziBqAMFDSQvMz3TuumSHKi6d818&#10;Ol00A6QuJlAakby3uyBf1frGaJUfjEGdmROcsOVqU7UvxTarpWzXScbeqj0M+QkUXtpATQ+lbmWW&#10;7DXZD6W8VQkQTJ4o8A0YY5WuHIjNbPqOzVMvo65caDgYD2PCryur7jdP8TGxPP6AkQQsAxkitkjO&#10;wmc0yZeTkDKK0wi3h7HpMTNVPl1dXJ7POFMUmi8uvi3qWJvj55gw/9TgWbkInkiVOiy5+YWZGlLq&#10;W0rpFeDOOleVceE/ByXuPLpKu/99xFtuL9BtiRDtZH4gYxwMgitnI2c9pD/vfQNpL3ig5eQsZXcD&#10;u0WRQVG24DugGL+/ZkJVwR6bEPLyIGkqh/0aFe3/fdes47Kv/gIAAP//AwBQSwMEFAAGAAgAAAAh&#10;AAgBri7bAAAABwEAAA8AAABkcnMvZG93bnJldi54bWxMj8FOwzAQRO9I/IO1SNyo3dBWJcSpqhbO&#10;hcIHuPESh8TrKHbbwNd3e4LLSrOzmn1TrEbfiRMOsQmkYTpRIJCqYBuqNXx+vD4sQcRkyJouEGr4&#10;wQir8vamMLkNZ3rH0z7VgkMo5kaDS6nPpYyVQ2/iJPRI7H2FwZvEcqilHcyZw30nM6UW0puG+IMz&#10;PW4cVu3+6DUsld+17VP2Fv3sdzp3m2146b+1vr8b188gEo7p7xiu+IwOJTMdwpFsFB3rx4y7JA08&#10;r/ZCzUEcNMx4LctC/ucvLwAAAP//AwBQSwECLQAUAAYACAAAACEAtoM4kv4AAADhAQAAEwAAAAAA&#10;AAAAAAAAAAAAAAAAW0NvbnRlbnRfVHlwZXNdLnhtbFBLAQItABQABgAIAAAAIQA4/SH/1gAAAJQB&#10;AAALAAAAAAAAAAAAAAAAAC8BAABfcmVscy8ucmVsc1BLAQItABQABgAIAAAAIQDogXWzmwEAADQD&#10;AAAOAAAAAAAAAAAAAAAAAC4CAABkcnMvZTJvRG9jLnhtbFBLAQItABQABgAIAAAAIQAIAa4u2wAA&#10;AAcBAAAPAAAAAAAAAAAAAAAAAPUDAABkcnMvZG93bnJldi54bWxQSwUGAAAAAAQABADzAAAA/QQA&#10;AAAA&#10;" filled="f" stroked="f">
                      <v:textbox style="mso-fit-shape-to-text:t"/>
                    </v:shape>
                  </w:pict>
                </mc:Fallback>
              </mc:AlternateContent>
            </w:r>
            <w:r w:rsidRPr="001100DA">
              <w:rPr>
                <w:rFonts w:ascii="Calibri" w:eastAsia="Times New Roman" w:hAnsi="Calibri" w:cs="Calibri"/>
                <w:noProof/>
                <w:color w:val="000000"/>
                <w:lang w:eastAsia="ru-RU"/>
              </w:rPr>
              <mc:AlternateContent>
                <mc:Choice Requires="wps">
                  <w:drawing>
                    <wp:anchor distT="0" distB="0" distL="114300" distR="114300" simplePos="0" relativeHeight="251675648" behindDoc="0" locked="0" layoutInCell="1" allowOverlap="1" wp14:anchorId="26C90BBE" wp14:editId="09D442CE">
                      <wp:simplePos x="0" y="0"/>
                      <wp:positionH relativeFrom="column">
                        <wp:posOffset>838200</wp:posOffset>
                      </wp:positionH>
                      <wp:positionV relativeFrom="paragraph">
                        <wp:posOffset>0</wp:posOffset>
                      </wp:positionV>
                      <wp:extent cx="180975" cy="26670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184731" cy="264560"/>
                              </a:xfrm>
                              <a:prstGeom prst="rect">
                                <a:avLst/>
                              </a:prstGeom>
                              <a:noFill/>
                              <a:ln>
                                <a:noFill/>
                              </a:ln>
                              <a:effectLst/>
                            </wps:spPr>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C766B" id="Надпись 18" o:spid="_x0000_s1026" type="#_x0000_t202" style="position:absolute;margin-left:66pt;margin-top:0;width:14.25pt;height:2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zmwEAADQDAAAOAAAAZHJzL2Uyb0RvYy54bWysUsFOIzEMvSPxD1HudNrCFjRqinZB7GUF&#10;SCwfEDJJJ1ISR3HoTPfr10lLuws3xMVJbMd+z8/L69E7ttEJLQTBZ5MpZzoo6GxYC/78++7sijPM&#10;MnTSQdCCbzXy69XpyXKIrZ5DD67TiVGRgO0QBe9zjm3ToOq1lziBqAMFDSQvMz3TuumSHKi6d818&#10;Ol00A6QuJlAakby3uyBf1frGaJUfjEGdmROcsOVqU7UvxTarpWzXScbeqj0M+QkUXtpATQ+lbmWW&#10;7DXZD6W8VQkQTJ4o8A0YY5WuHIjNbPqOzVMvo65caDgYD2PCryur7jdP8TGxPP6AkQQsAxkitkjO&#10;wmc0yZeTkDKK0wi3h7HpMTNVPl1dXJ7POFMUmi8uvi3qWJvj55gw/9TgWbkInkiVOiy5+YWZGlLq&#10;W0rpFeDOOleVceE/ByXuPLpKu/99xFtuL9BtiRDtZH4gYxwMgitnI2c9pD/vfQNpL3ig5eQsZXcD&#10;u0WRQVG24DugGL+/ZkJVwR6bEPLyIGkqh/0aFe3/fdes47Kv/gIAAP//AwBQSwMEFAAGAAgAAAAh&#10;AAgBri7bAAAABwEAAA8AAABkcnMvZG93bnJldi54bWxMj8FOwzAQRO9I/IO1SNyo3dBWJcSpqhbO&#10;hcIHuPESh8TrKHbbwNd3e4LLSrOzmn1TrEbfiRMOsQmkYTpRIJCqYBuqNXx+vD4sQcRkyJouEGr4&#10;wQir8vamMLkNZ3rH0z7VgkMo5kaDS6nPpYyVQ2/iJPRI7H2FwZvEcqilHcyZw30nM6UW0puG+IMz&#10;PW4cVu3+6DUsld+17VP2Fv3sdzp3m2146b+1vr8b188gEo7p7xiu+IwOJTMdwpFsFB3rx4y7JA08&#10;r/ZCzUEcNMx4LctC/ucvLwAAAP//AwBQSwECLQAUAAYACAAAACEAtoM4kv4AAADhAQAAEwAAAAAA&#10;AAAAAAAAAAAAAAAAW0NvbnRlbnRfVHlwZXNdLnhtbFBLAQItABQABgAIAAAAIQA4/SH/1gAAAJQB&#10;AAALAAAAAAAAAAAAAAAAAC8BAABfcmVscy8ucmVsc1BLAQItABQABgAIAAAAIQDogXWzmwEAADQD&#10;AAAOAAAAAAAAAAAAAAAAAC4CAABkcnMvZTJvRG9jLnhtbFBLAQItABQABgAIAAAAIQAIAa4u2wAA&#10;AAcBAAAPAAAAAAAAAAAAAAAAAPUDAABkcnMvZG93bnJldi54bWxQSwUGAAAAAAQABADzAAAA/QQA&#10;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24"/>
            </w:tblGrid>
            <w:tr w:rsidR="00BB7FA8" w:rsidRPr="001100DA" w14:paraId="71C4D6E4" w14:textId="77777777" w:rsidTr="00BB7FA8">
              <w:trPr>
                <w:trHeight w:val="302"/>
                <w:tblCellSpacing w:w="0" w:type="dxa"/>
              </w:trPr>
              <w:tc>
                <w:tcPr>
                  <w:tcW w:w="1024" w:type="dxa"/>
                  <w:tcBorders>
                    <w:top w:val="nil"/>
                    <w:left w:val="nil"/>
                    <w:bottom w:val="nil"/>
                    <w:right w:val="nil"/>
                  </w:tcBorders>
                  <w:shd w:val="clear" w:color="auto" w:fill="auto"/>
                  <w:vAlign w:val="center"/>
                  <w:hideMark/>
                </w:tcPr>
                <w:p w14:paraId="5BE816F0" w14:textId="77777777" w:rsidR="00BB7FA8" w:rsidRPr="001100DA" w:rsidRDefault="00BB7FA8" w:rsidP="00160E5B">
                  <w:pPr>
                    <w:spacing w:after="0" w:line="240" w:lineRule="auto"/>
                    <w:rPr>
                      <w:rFonts w:ascii="Calibri" w:eastAsia="Times New Roman" w:hAnsi="Calibri" w:cs="Calibri"/>
                      <w:color w:val="000000"/>
                      <w:lang w:eastAsia="ru-RU"/>
                    </w:rPr>
                  </w:pPr>
                </w:p>
              </w:tc>
            </w:tr>
          </w:tbl>
          <w:p w14:paraId="2774E3A3" w14:textId="77777777" w:rsidR="00BB7FA8" w:rsidRPr="001100DA" w:rsidRDefault="00BB7FA8" w:rsidP="00160E5B">
            <w:pPr>
              <w:spacing w:after="0" w:line="240" w:lineRule="auto"/>
              <w:rPr>
                <w:rFonts w:ascii="Calibri" w:eastAsia="Times New Roman" w:hAnsi="Calibri" w:cs="Calibri"/>
                <w:color w:val="000000"/>
                <w:lang w:eastAsia="ru-RU"/>
              </w:rPr>
            </w:pPr>
          </w:p>
        </w:tc>
        <w:tc>
          <w:tcPr>
            <w:tcW w:w="1068" w:type="dxa"/>
            <w:tcBorders>
              <w:top w:val="nil"/>
              <w:left w:val="nil"/>
              <w:bottom w:val="nil"/>
              <w:right w:val="nil"/>
            </w:tcBorders>
            <w:shd w:val="clear" w:color="auto" w:fill="auto"/>
            <w:vAlign w:val="center"/>
            <w:hideMark/>
          </w:tcPr>
          <w:p w14:paraId="4A4DB2F7"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764" w:type="dxa"/>
            <w:gridSpan w:val="4"/>
            <w:tcBorders>
              <w:top w:val="nil"/>
              <w:left w:val="nil"/>
              <w:bottom w:val="nil"/>
              <w:right w:val="nil"/>
            </w:tcBorders>
            <w:shd w:val="clear" w:color="auto" w:fill="auto"/>
            <w:noWrap/>
            <w:vAlign w:val="bottom"/>
            <w:hideMark/>
          </w:tcPr>
          <w:p w14:paraId="21D783E6"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562" w:type="dxa"/>
            <w:tcBorders>
              <w:top w:val="nil"/>
              <w:left w:val="nil"/>
              <w:bottom w:val="nil"/>
              <w:right w:val="nil"/>
            </w:tcBorders>
            <w:shd w:val="clear" w:color="auto" w:fill="auto"/>
            <w:noWrap/>
            <w:vAlign w:val="bottom"/>
            <w:hideMark/>
          </w:tcPr>
          <w:p w14:paraId="63EBE40C"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448" w:type="dxa"/>
            <w:gridSpan w:val="4"/>
            <w:tcBorders>
              <w:top w:val="nil"/>
              <w:left w:val="nil"/>
              <w:bottom w:val="nil"/>
              <w:right w:val="nil"/>
            </w:tcBorders>
            <w:shd w:val="clear" w:color="auto" w:fill="auto"/>
            <w:noWrap/>
            <w:vAlign w:val="bottom"/>
            <w:hideMark/>
          </w:tcPr>
          <w:p w14:paraId="6B9883DD"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526" w:type="dxa"/>
            <w:gridSpan w:val="3"/>
            <w:tcBorders>
              <w:top w:val="nil"/>
              <w:left w:val="nil"/>
              <w:bottom w:val="nil"/>
              <w:right w:val="nil"/>
            </w:tcBorders>
            <w:shd w:val="clear" w:color="auto" w:fill="auto"/>
            <w:vAlign w:val="center"/>
            <w:hideMark/>
          </w:tcPr>
          <w:p w14:paraId="55079784"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r>
      <w:tr w:rsidR="00BB7FA8" w:rsidRPr="001100DA" w14:paraId="24B20B74" w14:textId="77777777" w:rsidTr="00BB7FA8">
        <w:trPr>
          <w:gridAfter w:val="3"/>
          <w:wAfter w:w="738" w:type="dxa"/>
          <w:trHeight w:val="288"/>
        </w:trPr>
        <w:tc>
          <w:tcPr>
            <w:tcW w:w="461" w:type="dxa"/>
            <w:tcBorders>
              <w:top w:val="nil"/>
              <w:left w:val="nil"/>
              <w:bottom w:val="nil"/>
              <w:right w:val="nil"/>
            </w:tcBorders>
            <w:shd w:val="clear" w:color="auto" w:fill="auto"/>
            <w:noWrap/>
            <w:vAlign w:val="bottom"/>
            <w:hideMark/>
          </w:tcPr>
          <w:p w14:paraId="551FC09F" w14:textId="77777777" w:rsidR="00BB7FA8" w:rsidRPr="001100DA" w:rsidRDefault="00BB7FA8" w:rsidP="00160E5B">
            <w:pPr>
              <w:spacing w:after="0" w:line="240" w:lineRule="auto"/>
              <w:jc w:val="center"/>
              <w:rPr>
                <w:rFonts w:ascii="Times New Roman" w:eastAsia="Times New Roman" w:hAnsi="Times New Roman" w:cs="Times New Roman"/>
                <w:sz w:val="20"/>
                <w:szCs w:val="20"/>
                <w:lang w:eastAsia="ru-RU"/>
              </w:rPr>
            </w:pPr>
          </w:p>
        </w:tc>
        <w:tc>
          <w:tcPr>
            <w:tcW w:w="2235" w:type="dxa"/>
            <w:gridSpan w:val="2"/>
            <w:tcBorders>
              <w:top w:val="nil"/>
              <w:left w:val="nil"/>
              <w:bottom w:val="nil"/>
              <w:right w:val="nil"/>
            </w:tcBorders>
            <w:shd w:val="clear" w:color="auto" w:fill="auto"/>
            <w:vAlign w:val="bottom"/>
            <w:hideMark/>
          </w:tcPr>
          <w:p w14:paraId="3E2D87D3" w14:textId="77777777" w:rsidR="00BB7FA8" w:rsidRPr="001100DA" w:rsidRDefault="00BB7FA8" w:rsidP="00160E5B">
            <w:pPr>
              <w:spacing w:after="0" w:line="240" w:lineRule="auto"/>
              <w:jc w:val="right"/>
              <w:rPr>
                <w:rFonts w:ascii="Times New Roman" w:eastAsia="Times New Roman" w:hAnsi="Times New Roman" w:cs="Times New Roman"/>
                <w:color w:val="000000"/>
                <w:lang w:eastAsia="ru-RU"/>
              </w:rPr>
            </w:pPr>
            <w:r w:rsidRPr="001100DA">
              <w:rPr>
                <w:rFonts w:ascii="Times New Roman" w:eastAsia="Times New Roman" w:hAnsi="Times New Roman" w:cs="Times New Roman"/>
                <w:color w:val="000000"/>
                <w:lang w:eastAsia="ru-RU"/>
              </w:rPr>
              <w:t xml:space="preserve">Примечание. </w:t>
            </w:r>
          </w:p>
        </w:tc>
        <w:tc>
          <w:tcPr>
            <w:tcW w:w="1407" w:type="dxa"/>
            <w:tcBorders>
              <w:top w:val="nil"/>
              <w:left w:val="nil"/>
              <w:bottom w:val="nil"/>
              <w:right w:val="nil"/>
            </w:tcBorders>
            <w:shd w:val="clear" w:color="auto" w:fill="auto"/>
            <w:vAlign w:val="bottom"/>
            <w:hideMark/>
          </w:tcPr>
          <w:p w14:paraId="73C0915A" w14:textId="77777777" w:rsidR="00BB7FA8" w:rsidRPr="001100DA" w:rsidRDefault="00BB7FA8" w:rsidP="00160E5B">
            <w:pPr>
              <w:spacing w:after="0" w:line="240" w:lineRule="auto"/>
              <w:jc w:val="right"/>
              <w:rPr>
                <w:rFonts w:ascii="Times New Roman" w:eastAsia="Times New Roman" w:hAnsi="Times New Roman" w:cs="Times New Roman"/>
                <w:color w:val="000000"/>
                <w:lang w:eastAsia="ru-RU"/>
              </w:rPr>
            </w:pPr>
          </w:p>
        </w:tc>
        <w:tc>
          <w:tcPr>
            <w:tcW w:w="1068" w:type="dxa"/>
            <w:tcBorders>
              <w:top w:val="nil"/>
              <w:left w:val="nil"/>
              <w:bottom w:val="nil"/>
              <w:right w:val="nil"/>
            </w:tcBorders>
            <w:shd w:val="clear" w:color="auto" w:fill="auto"/>
            <w:vAlign w:val="bottom"/>
            <w:hideMark/>
          </w:tcPr>
          <w:p w14:paraId="3D951285"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bottom"/>
            <w:hideMark/>
          </w:tcPr>
          <w:p w14:paraId="1AF456A7"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vAlign w:val="bottom"/>
            <w:hideMark/>
          </w:tcPr>
          <w:p w14:paraId="2AAD1272"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312" w:type="dxa"/>
            <w:tcBorders>
              <w:top w:val="nil"/>
              <w:left w:val="nil"/>
              <w:bottom w:val="nil"/>
              <w:right w:val="nil"/>
            </w:tcBorders>
            <w:shd w:val="clear" w:color="auto" w:fill="auto"/>
            <w:vAlign w:val="bottom"/>
            <w:hideMark/>
          </w:tcPr>
          <w:p w14:paraId="4CA967B8"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vAlign w:val="bottom"/>
            <w:hideMark/>
          </w:tcPr>
          <w:p w14:paraId="19FCE28D"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764" w:type="dxa"/>
            <w:gridSpan w:val="4"/>
            <w:tcBorders>
              <w:top w:val="nil"/>
              <w:left w:val="nil"/>
              <w:bottom w:val="nil"/>
              <w:right w:val="nil"/>
            </w:tcBorders>
            <w:shd w:val="clear" w:color="auto" w:fill="auto"/>
            <w:noWrap/>
            <w:vAlign w:val="bottom"/>
            <w:hideMark/>
          </w:tcPr>
          <w:p w14:paraId="158BF37F"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562" w:type="dxa"/>
            <w:tcBorders>
              <w:top w:val="nil"/>
              <w:left w:val="nil"/>
              <w:bottom w:val="nil"/>
              <w:right w:val="nil"/>
            </w:tcBorders>
            <w:shd w:val="clear" w:color="auto" w:fill="auto"/>
            <w:noWrap/>
            <w:vAlign w:val="bottom"/>
            <w:hideMark/>
          </w:tcPr>
          <w:p w14:paraId="3509126C"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448" w:type="dxa"/>
            <w:gridSpan w:val="4"/>
            <w:tcBorders>
              <w:top w:val="nil"/>
              <w:left w:val="nil"/>
              <w:bottom w:val="nil"/>
              <w:right w:val="nil"/>
            </w:tcBorders>
            <w:shd w:val="clear" w:color="auto" w:fill="auto"/>
            <w:noWrap/>
            <w:vAlign w:val="bottom"/>
            <w:hideMark/>
          </w:tcPr>
          <w:p w14:paraId="3814976C"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526" w:type="dxa"/>
            <w:gridSpan w:val="3"/>
            <w:tcBorders>
              <w:top w:val="nil"/>
              <w:left w:val="nil"/>
              <w:bottom w:val="nil"/>
              <w:right w:val="nil"/>
            </w:tcBorders>
            <w:shd w:val="clear" w:color="auto" w:fill="auto"/>
            <w:noWrap/>
            <w:vAlign w:val="bottom"/>
            <w:hideMark/>
          </w:tcPr>
          <w:p w14:paraId="0901CA14"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r>
      <w:tr w:rsidR="00BB7FA8" w:rsidRPr="001100DA" w14:paraId="37965181" w14:textId="77777777" w:rsidTr="00BB7FA8">
        <w:trPr>
          <w:gridAfter w:val="3"/>
          <w:wAfter w:w="737" w:type="dxa"/>
          <w:trHeight w:val="288"/>
        </w:trPr>
        <w:tc>
          <w:tcPr>
            <w:tcW w:w="461" w:type="dxa"/>
            <w:tcBorders>
              <w:top w:val="nil"/>
              <w:left w:val="nil"/>
              <w:bottom w:val="nil"/>
              <w:right w:val="nil"/>
            </w:tcBorders>
            <w:shd w:val="clear" w:color="auto" w:fill="auto"/>
            <w:noWrap/>
            <w:vAlign w:val="bottom"/>
            <w:hideMark/>
          </w:tcPr>
          <w:p w14:paraId="5D6E1EBB"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vAlign w:val="bottom"/>
            <w:hideMark/>
          </w:tcPr>
          <w:p w14:paraId="649DD19C"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hideMark/>
          </w:tcPr>
          <w:p w14:paraId="157F3A2C" w14:textId="77777777" w:rsidR="00BB7FA8" w:rsidRPr="001100DA" w:rsidRDefault="00BB7FA8" w:rsidP="00160E5B">
            <w:pPr>
              <w:spacing w:after="0" w:line="240" w:lineRule="auto"/>
              <w:jc w:val="right"/>
              <w:rPr>
                <w:rFonts w:ascii="Times New Roman" w:eastAsia="Times New Roman" w:hAnsi="Times New Roman" w:cs="Times New Roman"/>
                <w:color w:val="000000"/>
                <w:lang w:eastAsia="ru-RU"/>
              </w:rPr>
            </w:pPr>
            <w:r w:rsidRPr="001100DA">
              <w:rPr>
                <w:rFonts w:ascii="Times New Roman" w:eastAsia="Times New Roman" w:hAnsi="Times New Roman" w:cs="Times New Roman"/>
                <w:color w:val="000000"/>
                <w:lang w:eastAsia="ru-RU"/>
              </w:rPr>
              <w:t>*</w:t>
            </w:r>
          </w:p>
        </w:tc>
        <w:tc>
          <w:tcPr>
            <w:tcW w:w="7586" w:type="dxa"/>
            <w:gridSpan w:val="7"/>
            <w:tcBorders>
              <w:top w:val="nil"/>
              <w:left w:val="nil"/>
              <w:bottom w:val="nil"/>
              <w:right w:val="nil"/>
            </w:tcBorders>
            <w:shd w:val="clear" w:color="auto" w:fill="auto"/>
            <w:noWrap/>
            <w:hideMark/>
          </w:tcPr>
          <w:p w14:paraId="4CE75E0F" w14:textId="77777777" w:rsidR="00BB7FA8" w:rsidRPr="001100DA" w:rsidRDefault="00BB7FA8" w:rsidP="00160E5B">
            <w:pPr>
              <w:spacing w:after="0" w:line="240" w:lineRule="auto"/>
              <w:rPr>
                <w:rFonts w:ascii="Times New Roman" w:eastAsia="Times New Roman" w:hAnsi="Times New Roman" w:cs="Times New Roman"/>
                <w:color w:val="000000"/>
                <w:lang w:eastAsia="ru-RU"/>
              </w:rPr>
            </w:pPr>
            <w:r w:rsidRPr="001100DA">
              <w:rPr>
                <w:rFonts w:ascii="Times New Roman" w:eastAsia="Times New Roman" w:hAnsi="Times New Roman" w:cs="Times New Roman"/>
                <w:color w:val="000000"/>
                <w:lang w:eastAsia="ru-RU"/>
              </w:rPr>
              <w:t>Принятая цена формируется по минимальной цене среди поставщиков</w:t>
            </w:r>
          </w:p>
        </w:tc>
        <w:tc>
          <w:tcPr>
            <w:tcW w:w="1466" w:type="dxa"/>
            <w:tcBorders>
              <w:top w:val="nil"/>
              <w:left w:val="nil"/>
              <w:bottom w:val="nil"/>
              <w:right w:val="nil"/>
            </w:tcBorders>
            <w:shd w:val="clear" w:color="auto" w:fill="auto"/>
            <w:noWrap/>
            <w:hideMark/>
          </w:tcPr>
          <w:p w14:paraId="63104881"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907" w:type="dxa"/>
            <w:gridSpan w:val="4"/>
            <w:tcBorders>
              <w:top w:val="nil"/>
              <w:left w:val="nil"/>
              <w:bottom w:val="nil"/>
              <w:right w:val="nil"/>
            </w:tcBorders>
            <w:shd w:val="clear" w:color="auto" w:fill="auto"/>
            <w:noWrap/>
            <w:hideMark/>
          </w:tcPr>
          <w:p w14:paraId="02BA5BA7"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384" w:type="dxa"/>
            <w:gridSpan w:val="3"/>
            <w:tcBorders>
              <w:top w:val="nil"/>
              <w:left w:val="nil"/>
              <w:bottom w:val="nil"/>
              <w:right w:val="nil"/>
            </w:tcBorders>
            <w:shd w:val="clear" w:color="auto" w:fill="auto"/>
            <w:noWrap/>
            <w:hideMark/>
          </w:tcPr>
          <w:p w14:paraId="425AC087"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526" w:type="dxa"/>
            <w:gridSpan w:val="3"/>
            <w:tcBorders>
              <w:top w:val="nil"/>
              <w:left w:val="nil"/>
              <w:bottom w:val="nil"/>
              <w:right w:val="nil"/>
            </w:tcBorders>
            <w:shd w:val="clear" w:color="auto" w:fill="auto"/>
            <w:noWrap/>
            <w:hideMark/>
          </w:tcPr>
          <w:p w14:paraId="2E98D0FD"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r>
      <w:tr w:rsidR="00BB7FA8" w:rsidRPr="001100DA" w14:paraId="698CA690" w14:textId="77777777" w:rsidTr="00BB7FA8">
        <w:trPr>
          <w:gridAfter w:val="1"/>
          <w:wAfter w:w="40" w:type="dxa"/>
          <w:trHeight w:val="288"/>
        </w:trPr>
        <w:tc>
          <w:tcPr>
            <w:tcW w:w="461" w:type="dxa"/>
            <w:tcBorders>
              <w:top w:val="nil"/>
              <w:left w:val="nil"/>
              <w:bottom w:val="nil"/>
              <w:right w:val="nil"/>
            </w:tcBorders>
            <w:shd w:val="clear" w:color="auto" w:fill="auto"/>
            <w:noWrap/>
            <w:vAlign w:val="bottom"/>
            <w:hideMark/>
          </w:tcPr>
          <w:p w14:paraId="1CC1824E"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14:paraId="46B0A5E7"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hideMark/>
          </w:tcPr>
          <w:p w14:paraId="01D97845" w14:textId="77777777" w:rsidR="00BB7FA8" w:rsidRPr="001100DA" w:rsidRDefault="00BB7FA8" w:rsidP="00160E5B">
            <w:pPr>
              <w:spacing w:after="0" w:line="240" w:lineRule="auto"/>
              <w:jc w:val="right"/>
              <w:rPr>
                <w:rFonts w:ascii="Times New Roman" w:eastAsia="Times New Roman" w:hAnsi="Times New Roman" w:cs="Times New Roman"/>
                <w:color w:val="000000"/>
                <w:lang w:eastAsia="ru-RU"/>
              </w:rPr>
            </w:pPr>
            <w:r w:rsidRPr="001100DA">
              <w:rPr>
                <w:rFonts w:ascii="Times New Roman" w:eastAsia="Times New Roman" w:hAnsi="Times New Roman" w:cs="Times New Roman"/>
                <w:color w:val="000000"/>
                <w:lang w:eastAsia="ru-RU"/>
              </w:rPr>
              <w:t>**</w:t>
            </w:r>
          </w:p>
        </w:tc>
        <w:tc>
          <w:tcPr>
            <w:tcW w:w="12566" w:type="dxa"/>
            <w:gridSpan w:val="20"/>
            <w:tcBorders>
              <w:top w:val="nil"/>
              <w:left w:val="nil"/>
              <w:bottom w:val="nil"/>
              <w:right w:val="nil"/>
            </w:tcBorders>
            <w:shd w:val="clear" w:color="auto" w:fill="auto"/>
            <w:hideMark/>
          </w:tcPr>
          <w:p w14:paraId="0EE7B162" w14:textId="77777777" w:rsidR="00BB7FA8" w:rsidRPr="001100DA" w:rsidRDefault="00BB7FA8" w:rsidP="00160E5B">
            <w:pPr>
              <w:spacing w:after="0" w:line="240" w:lineRule="auto"/>
              <w:rPr>
                <w:rFonts w:ascii="Times New Roman" w:eastAsia="Times New Roman" w:hAnsi="Times New Roman" w:cs="Times New Roman"/>
                <w:color w:val="000000"/>
                <w:lang w:eastAsia="ru-RU"/>
              </w:rPr>
            </w:pPr>
            <w:r w:rsidRPr="001100DA">
              <w:rPr>
                <w:rFonts w:ascii="Times New Roman" w:eastAsia="Times New Roman" w:hAnsi="Times New Roman" w:cs="Times New Roman"/>
                <w:color w:val="000000"/>
                <w:lang w:eastAsia="ru-RU"/>
              </w:rPr>
              <w:t>Стоимость может включать в себя дополнительные затраты на усмотрение с заказчиком (транспортные расходы по норме</w:t>
            </w:r>
            <w:r>
              <w:rPr>
                <w:rFonts w:ascii="Times New Roman" w:eastAsia="Times New Roman" w:hAnsi="Times New Roman" w:cs="Times New Roman"/>
                <w:color w:val="000000"/>
                <w:lang w:eastAsia="ru-RU"/>
              </w:rPr>
              <w:t xml:space="preserve">, </w:t>
            </w:r>
            <w:r w:rsidRPr="001100DA">
              <w:rPr>
                <w:rFonts w:ascii="Times New Roman" w:eastAsia="Times New Roman" w:hAnsi="Times New Roman" w:cs="Times New Roman"/>
                <w:color w:val="000000"/>
                <w:lang w:eastAsia="ru-RU"/>
              </w:rPr>
              <w:t>на основании данных прайс-листов и коммерческих предложений поставщиков)</w:t>
            </w:r>
          </w:p>
        </w:tc>
      </w:tr>
      <w:tr w:rsidR="00BB7FA8" w:rsidRPr="001100DA" w14:paraId="06537A51" w14:textId="77777777" w:rsidTr="00BB7FA8">
        <w:trPr>
          <w:gridAfter w:val="2"/>
          <w:wAfter w:w="82" w:type="dxa"/>
          <w:trHeight w:val="288"/>
        </w:trPr>
        <w:tc>
          <w:tcPr>
            <w:tcW w:w="461" w:type="dxa"/>
            <w:tcBorders>
              <w:top w:val="nil"/>
              <w:left w:val="nil"/>
              <w:bottom w:val="nil"/>
              <w:right w:val="nil"/>
            </w:tcBorders>
            <w:shd w:val="clear" w:color="auto" w:fill="auto"/>
            <w:noWrap/>
            <w:vAlign w:val="bottom"/>
            <w:hideMark/>
          </w:tcPr>
          <w:p w14:paraId="53DEC85D" w14:textId="77777777" w:rsidR="00BB7FA8" w:rsidRPr="001100DA" w:rsidRDefault="00BB7FA8" w:rsidP="00160E5B">
            <w:pPr>
              <w:spacing w:after="0" w:line="240" w:lineRule="auto"/>
              <w:rPr>
                <w:rFonts w:ascii="Times New Roman" w:eastAsia="Times New Roman" w:hAnsi="Times New Roman" w:cs="Times New Roman"/>
                <w:color w:val="000000"/>
                <w:lang w:eastAsia="ru-RU"/>
              </w:rPr>
            </w:pPr>
          </w:p>
        </w:tc>
        <w:tc>
          <w:tcPr>
            <w:tcW w:w="1267" w:type="dxa"/>
            <w:tcBorders>
              <w:top w:val="nil"/>
              <w:left w:val="nil"/>
              <w:bottom w:val="nil"/>
              <w:right w:val="nil"/>
            </w:tcBorders>
            <w:shd w:val="clear" w:color="auto" w:fill="auto"/>
            <w:noWrap/>
            <w:vAlign w:val="bottom"/>
            <w:hideMark/>
          </w:tcPr>
          <w:p w14:paraId="24B980C3"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hideMark/>
          </w:tcPr>
          <w:p w14:paraId="7B8D7EAB" w14:textId="77777777" w:rsidR="00BB7FA8" w:rsidRPr="001100DA" w:rsidRDefault="00BB7FA8" w:rsidP="00160E5B">
            <w:pPr>
              <w:spacing w:after="0" w:line="240" w:lineRule="auto"/>
              <w:jc w:val="right"/>
              <w:rPr>
                <w:rFonts w:ascii="Times New Roman" w:eastAsia="Times New Roman" w:hAnsi="Times New Roman" w:cs="Times New Roman"/>
                <w:color w:val="000000"/>
                <w:lang w:eastAsia="ru-RU"/>
              </w:rPr>
            </w:pPr>
            <w:r w:rsidRPr="001100DA">
              <w:rPr>
                <w:rFonts w:ascii="Times New Roman" w:eastAsia="Times New Roman" w:hAnsi="Times New Roman" w:cs="Times New Roman"/>
                <w:color w:val="000000"/>
                <w:lang w:eastAsia="ru-RU"/>
              </w:rPr>
              <w:t>***</w:t>
            </w:r>
          </w:p>
        </w:tc>
        <w:tc>
          <w:tcPr>
            <w:tcW w:w="9131" w:type="dxa"/>
            <w:gridSpan w:val="9"/>
            <w:tcBorders>
              <w:top w:val="nil"/>
              <w:left w:val="nil"/>
              <w:bottom w:val="nil"/>
              <w:right w:val="nil"/>
            </w:tcBorders>
            <w:shd w:val="clear" w:color="auto" w:fill="auto"/>
            <w:noWrap/>
            <w:hideMark/>
          </w:tcPr>
          <w:p w14:paraId="7E417169" w14:textId="77777777" w:rsidR="00BB7FA8" w:rsidRPr="001100DA" w:rsidRDefault="00BB7FA8" w:rsidP="00160E5B">
            <w:pPr>
              <w:spacing w:after="0" w:line="240" w:lineRule="auto"/>
              <w:rPr>
                <w:rFonts w:ascii="Times New Roman" w:eastAsia="Times New Roman" w:hAnsi="Times New Roman" w:cs="Times New Roman"/>
                <w:color w:val="000000"/>
                <w:lang w:eastAsia="ru-RU"/>
              </w:rPr>
            </w:pPr>
            <w:r w:rsidRPr="001100DA">
              <w:rPr>
                <w:rFonts w:ascii="Times New Roman" w:eastAsia="Times New Roman" w:hAnsi="Times New Roman" w:cs="Times New Roman"/>
                <w:color w:val="000000"/>
                <w:lang w:eastAsia="ru-RU"/>
              </w:rPr>
              <w:t>Указывается кем является поставщик: завод-изготовитель, официальный дистрибьютер, розничная сеть.</w:t>
            </w:r>
          </w:p>
        </w:tc>
        <w:tc>
          <w:tcPr>
            <w:tcW w:w="918" w:type="dxa"/>
            <w:gridSpan w:val="4"/>
            <w:tcBorders>
              <w:top w:val="nil"/>
              <w:left w:val="nil"/>
              <w:bottom w:val="nil"/>
              <w:right w:val="nil"/>
            </w:tcBorders>
            <w:shd w:val="clear" w:color="auto" w:fill="auto"/>
            <w:noWrap/>
            <w:hideMark/>
          </w:tcPr>
          <w:p w14:paraId="2FA8BCC3" w14:textId="77777777" w:rsidR="00BB7FA8" w:rsidRPr="001100DA" w:rsidRDefault="00BB7FA8" w:rsidP="00160E5B">
            <w:pPr>
              <w:spacing w:after="0" w:line="240" w:lineRule="auto"/>
              <w:rPr>
                <w:rFonts w:ascii="Times New Roman" w:eastAsia="Times New Roman" w:hAnsi="Times New Roman" w:cs="Times New Roman"/>
                <w:color w:val="000000"/>
                <w:lang w:eastAsia="ru-RU"/>
              </w:rPr>
            </w:pPr>
          </w:p>
        </w:tc>
        <w:tc>
          <w:tcPr>
            <w:tcW w:w="1019" w:type="dxa"/>
            <w:gridSpan w:val="3"/>
            <w:tcBorders>
              <w:top w:val="nil"/>
              <w:left w:val="nil"/>
              <w:bottom w:val="nil"/>
              <w:right w:val="nil"/>
            </w:tcBorders>
            <w:shd w:val="clear" w:color="auto" w:fill="auto"/>
            <w:noWrap/>
            <w:hideMark/>
          </w:tcPr>
          <w:p w14:paraId="775E42CD"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456" w:type="dxa"/>
            <w:gridSpan w:val="3"/>
            <w:tcBorders>
              <w:top w:val="nil"/>
              <w:left w:val="nil"/>
              <w:bottom w:val="nil"/>
              <w:right w:val="nil"/>
            </w:tcBorders>
            <w:shd w:val="clear" w:color="auto" w:fill="auto"/>
            <w:noWrap/>
            <w:hideMark/>
          </w:tcPr>
          <w:p w14:paraId="7635BAFD"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r>
      <w:tr w:rsidR="00BB7FA8" w:rsidRPr="001100DA" w14:paraId="12C39E9F" w14:textId="77777777" w:rsidTr="00BB7FA8">
        <w:trPr>
          <w:gridAfter w:val="3"/>
          <w:wAfter w:w="739" w:type="dxa"/>
          <w:trHeight w:val="288"/>
        </w:trPr>
        <w:tc>
          <w:tcPr>
            <w:tcW w:w="461" w:type="dxa"/>
            <w:tcBorders>
              <w:top w:val="nil"/>
              <w:left w:val="nil"/>
              <w:bottom w:val="nil"/>
              <w:right w:val="nil"/>
            </w:tcBorders>
            <w:shd w:val="clear" w:color="auto" w:fill="auto"/>
            <w:noWrap/>
            <w:vAlign w:val="bottom"/>
            <w:hideMark/>
          </w:tcPr>
          <w:p w14:paraId="4B883963"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14:paraId="440E5B23"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75CB3530"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407" w:type="dxa"/>
            <w:tcBorders>
              <w:top w:val="nil"/>
              <w:left w:val="nil"/>
              <w:bottom w:val="nil"/>
              <w:right w:val="nil"/>
            </w:tcBorders>
            <w:shd w:val="clear" w:color="auto" w:fill="auto"/>
            <w:noWrap/>
            <w:vAlign w:val="bottom"/>
            <w:hideMark/>
          </w:tcPr>
          <w:p w14:paraId="0FC46CB9"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7D8BB977"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bottom"/>
            <w:hideMark/>
          </w:tcPr>
          <w:p w14:paraId="7456F646"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4732D8EF"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312" w:type="dxa"/>
            <w:tcBorders>
              <w:top w:val="nil"/>
              <w:left w:val="nil"/>
              <w:bottom w:val="nil"/>
              <w:right w:val="nil"/>
            </w:tcBorders>
            <w:shd w:val="clear" w:color="auto" w:fill="auto"/>
            <w:noWrap/>
            <w:vAlign w:val="bottom"/>
            <w:hideMark/>
          </w:tcPr>
          <w:p w14:paraId="04B92C42"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4EE394E0"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764" w:type="dxa"/>
            <w:gridSpan w:val="4"/>
            <w:tcBorders>
              <w:top w:val="nil"/>
              <w:left w:val="nil"/>
              <w:bottom w:val="nil"/>
              <w:right w:val="nil"/>
            </w:tcBorders>
            <w:shd w:val="clear" w:color="auto" w:fill="auto"/>
            <w:noWrap/>
            <w:vAlign w:val="bottom"/>
            <w:hideMark/>
          </w:tcPr>
          <w:p w14:paraId="0BD3385C"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562" w:type="dxa"/>
            <w:tcBorders>
              <w:top w:val="nil"/>
              <w:left w:val="nil"/>
              <w:bottom w:val="nil"/>
              <w:right w:val="nil"/>
            </w:tcBorders>
            <w:shd w:val="clear" w:color="auto" w:fill="auto"/>
            <w:noWrap/>
            <w:vAlign w:val="bottom"/>
            <w:hideMark/>
          </w:tcPr>
          <w:p w14:paraId="4125D2E0"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448" w:type="dxa"/>
            <w:gridSpan w:val="4"/>
            <w:tcBorders>
              <w:top w:val="nil"/>
              <w:left w:val="nil"/>
              <w:bottom w:val="nil"/>
              <w:right w:val="nil"/>
            </w:tcBorders>
            <w:shd w:val="clear" w:color="auto" w:fill="auto"/>
            <w:noWrap/>
            <w:vAlign w:val="bottom"/>
            <w:hideMark/>
          </w:tcPr>
          <w:p w14:paraId="6317B0B7"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526" w:type="dxa"/>
            <w:gridSpan w:val="3"/>
            <w:tcBorders>
              <w:top w:val="nil"/>
              <w:left w:val="nil"/>
              <w:bottom w:val="nil"/>
              <w:right w:val="nil"/>
            </w:tcBorders>
            <w:shd w:val="clear" w:color="auto" w:fill="auto"/>
            <w:noWrap/>
            <w:vAlign w:val="bottom"/>
            <w:hideMark/>
          </w:tcPr>
          <w:p w14:paraId="1EE3586A"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r>
      <w:tr w:rsidR="00BB7FA8" w:rsidRPr="001100DA" w14:paraId="532B6760" w14:textId="77777777" w:rsidTr="00BB7FA8">
        <w:trPr>
          <w:gridAfter w:val="3"/>
          <w:wAfter w:w="739" w:type="dxa"/>
          <w:trHeight w:val="288"/>
        </w:trPr>
        <w:tc>
          <w:tcPr>
            <w:tcW w:w="461" w:type="dxa"/>
            <w:tcBorders>
              <w:top w:val="nil"/>
              <w:left w:val="nil"/>
              <w:bottom w:val="nil"/>
              <w:right w:val="nil"/>
            </w:tcBorders>
            <w:shd w:val="clear" w:color="auto" w:fill="auto"/>
            <w:noWrap/>
            <w:vAlign w:val="bottom"/>
            <w:hideMark/>
          </w:tcPr>
          <w:p w14:paraId="75A8F181"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267" w:type="dxa"/>
            <w:tcBorders>
              <w:top w:val="nil"/>
              <w:left w:val="nil"/>
              <w:bottom w:val="nil"/>
              <w:right w:val="nil"/>
            </w:tcBorders>
            <w:shd w:val="clear" w:color="auto" w:fill="auto"/>
            <w:noWrap/>
            <w:vAlign w:val="bottom"/>
            <w:hideMark/>
          </w:tcPr>
          <w:p w14:paraId="6D45E775"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967" w:type="dxa"/>
            <w:tcBorders>
              <w:top w:val="nil"/>
              <w:left w:val="nil"/>
              <w:bottom w:val="nil"/>
              <w:right w:val="nil"/>
            </w:tcBorders>
            <w:shd w:val="clear" w:color="auto" w:fill="auto"/>
            <w:noWrap/>
            <w:vAlign w:val="bottom"/>
            <w:hideMark/>
          </w:tcPr>
          <w:p w14:paraId="2DCD6E9D"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407" w:type="dxa"/>
            <w:tcBorders>
              <w:top w:val="nil"/>
              <w:left w:val="nil"/>
              <w:bottom w:val="nil"/>
              <w:right w:val="nil"/>
            </w:tcBorders>
            <w:shd w:val="clear" w:color="auto" w:fill="auto"/>
            <w:noWrap/>
            <w:vAlign w:val="bottom"/>
            <w:hideMark/>
          </w:tcPr>
          <w:p w14:paraId="3D19414C"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0CEAC64C"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644" w:type="dxa"/>
            <w:tcBorders>
              <w:top w:val="nil"/>
              <w:left w:val="nil"/>
              <w:bottom w:val="nil"/>
              <w:right w:val="nil"/>
            </w:tcBorders>
            <w:shd w:val="clear" w:color="auto" w:fill="auto"/>
            <w:vAlign w:val="bottom"/>
            <w:hideMark/>
          </w:tcPr>
          <w:p w14:paraId="25C6023D"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3850B394"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312" w:type="dxa"/>
            <w:tcBorders>
              <w:top w:val="nil"/>
              <w:left w:val="nil"/>
              <w:bottom w:val="nil"/>
              <w:right w:val="nil"/>
            </w:tcBorders>
            <w:shd w:val="clear" w:color="auto" w:fill="auto"/>
            <w:noWrap/>
            <w:vAlign w:val="bottom"/>
            <w:hideMark/>
          </w:tcPr>
          <w:p w14:paraId="0B06114E"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068" w:type="dxa"/>
            <w:tcBorders>
              <w:top w:val="nil"/>
              <w:left w:val="nil"/>
              <w:bottom w:val="nil"/>
              <w:right w:val="nil"/>
            </w:tcBorders>
            <w:shd w:val="clear" w:color="auto" w:fill="auto"/>
            <w:noWrap/>
            <w:vAlign w:val="bottom"/>
            <w:hideMark/>
          </w:tcPr>
          <w:p w14:paraId="02D29D54"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764" w:type="dxa"/>
            <w:gridSpan w:val="4"/>
            <w:tcBorders>
              <w:top w:val="nil"/>
              <w:left w:val="nil"/>
              <w:bottom w:val="nil"/>
              <w:right w:val="nil"/>
            </w:tcBorders>
            <w:shd w:val="clear" w:color="auto" w:fill="auto"/>
            <w:noWrap/>
            <w:vAlign w:val="bottom"/>
            <w:hideMark/>
          </w:tcPr>
          <w:p w14:paraId="64EA57A3"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562" w:type="dxa"/>
            <w:tcBorders>
              <w:top w:val="nil"/>
              <w:left w:val="nil"/>
              <w:bottom w:val="nil"/>
              <w:right w:val="nil"/>
            </w:tcBorders>
            <w:shd w:val="clear" w:color="auto" w:fill="auto"/>
            <w:noWrap/>
            <w:vAlign w:val="bottom"/>
            <w:hideMark/>
          </w:tcPr>
          <w:p w14:paraId="0D30E3EF"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448" w:type="dxa"/>
            <w:gridSpan w:val="4"/>
            <w:tcBorders>
              <w:top w:val="nil"/>
              <w:left w:val="nil"/>
              <w:bottom w:val="nil"/>
              <w:right w:val="nil"/>
            </w:tcBorders>
            <w:shd w:val="clear" w:color="auto" w:fill="auto"/>
            <w:noWrap/>
            <w:vAlign w:val="bottom"/>
            <w:hideMark/>
          </w:tcPr>
          <w:p w14:paraId="27A4F888"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c>
          <w:tcPr>
            <w:tcW w:w="1526" w:type="dxa"/>
            <w:gridSpan w:val="3"/>
            <w:tcBorders>
              <w:top w:val="nil"/>
              <w:left w:val="nil"/>
              <w:bottom w:val="nil"/>
              <w:right w:val="nil"/>
            </w:tcBorders>
            <w:shd w:val="clear" w:color="auto" w:fill="auto"/>
            <w:noWrap/>
            <w:vAlign w:val="bottom"/>
            <w:hideMark/>
          </w:tcPr>
          <w:p w14:paraId="7EDF2F6D" w14:textId="77777777" w:rsidR="00BB7FA8" w:rsidRPr="001100DA" w:rsidRDefault="00BB7FA8" w:rsidP="00160E5B">
            <w:pPr>
              <w:spacing w:after="0" w:line="240" w:lineRule="auto"/>
              <w:rPr>
                <w:rFonts w:ascii="Times New Roman" w:eastAsia="Times New Roman" w:hAnsi="Times New Roman" w:cs="Times New Roman"/>
                <w:sz w:val="20"/>
                <w:szCs w:val="20"/>
                <w:lang w:eastAsia="ru-RU"/>
              </w:rPr>
            </w:pPr>
          </w:p>
        </w:tc>
      </w:tr>
      <w:bookmarkEnd w:id="125"/>
    </w:tbl>
    <w:p w14:paraId="5EA19E64" w14:textId="77777777" w:rsidR="001E6EA1" w:rsidRDefault="001E6EA1" w:rsidP="00525D2E">
      <w:pPr>
        <w:jc w:val="center"/>
        <w:rPr>
          <w:rFonts w:ascii="Times New Roman" w:hAnsi="Times New Roman" w:cs="Times New Roman"/>
          <w:b/>
          <w:bCs/>
          <w:sz w:val="28"/>
          <w:szCs w:val="28"/>
          <w:lang w:eastAsia="ru-RU"/>
        </w:rPr>
      </w:pPr>
    </w:p>
    <w:p w14:paraId="1D7C6A2F" w14:textId="61FC877F" w:rsidR="001E6EA1" w:rsidRDefault="001E6EA1" w:rsidP="00525D2E">
      <w:pPr>
        <w:jc w:val="center"/>
        <w:rPr>
          <w:rFonts w:ascii="Times New Roman" w:hAnsi="Times New Roman" w:cs="Times New Roman"/>
          <w:b/>
          <w:bCs/>
          <w:sz w:val="28"/>
          <w:szCs w:val="28"/>
          <w:lang w:eastAsia="ru-RU"/>
        </w:rPr>
      </w:pPr>
      <w:r>
        <w:rPr>
          <w:noProof/>
          <w:lang w:eastAsia="ru-RU"/>
        </w:rPr>
        <w:drawing>
          <wp:inline distT="0" distB="0" distL="0" distR="0" wp14:anchorId="7650B472" wp14:editId="20E08FE2">
            <wp:extent cx="9071610" cy="4683978"/>
            <wp:effectExtent l="0" t="0" r="0"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611" b="4599"/>
                    <a:stretch/>
                  </pic:blipFill>
                  <pic:spPr bwMode="auto">
                    <a:xfrm>
                      <a:off x="0" y="0"/>
                      <a:ext cx="9071610" cy="4683978"/>
                    </a:xfrm>
                    <a:prstGeom prst="rect">
                      <a:avLst/>
                    </a:prstGeom>
                    <a:ln>
                      <a:noFill/>
                    </a:ln>
                    <a:extLst>
                      <a:ext uri="{53640926-AAD7-44D8-BBD7-CCE9431645EC}">
                        <a14:shadowObscured xmlns:a14="http://schemas.microsoft.com/office/drawing/2010/main"/>
                      </a:ext>
                    </a:extLst>
                  </pic:spPr>
                </pic:pic>
              </a:graphicData>
            </a:graphic>
          </wp:inline>
        </w:drawing>
      </w:r>
    </w:p>
    <w:p w14:paraId="2FE70E65" w14:textId="03163663" w:rsidR="001E6EA1" w:rsidRDefault="001E6EA1" w:rsidP="00525D2E">
      <w:pPr>
        <w:jc w:val="center"/>
        <w:rPr>
          <w:rFonts w:ascii="Times New Roman" w:hAnsi="Times New Roman" w:cs="Times New Roman"/>
          <w:b/>
          <w:bCs/>
          <w:sz w:val="28"/>
          <w:szCs w:val="28"/>
          <w:lang w:eastAsia="ru-RU"/>
        </w:rPr>
      </w:pPr>
    </w:p>
    <w:p w14:paraId="063120ED" w14:textId="4F962433" w:rsidR="001E6EA1" w:rsidRDefault="001E6EA1" w:rsidP="00525D2E">
      <w:pPr>
        <w:jc w:val="center"/>
        <w:rPr>
          <w:rFonts w:ascii="Times New Roman" w:hAnsi="Times New Roman" w:cs="Times New Roman"/>
          <w:b/>
          <w:bCs/>
          <w:sz w:val="28"/>
          <w:szCs w:val="28"/>
          <w:lang w:eastAsia="ru-RU"/>
        </w:rPr>
      </w:pPr>
      <w:r>
        <w:rPr>
          <w:noProof/>
          <w:lang w:eastAsia="ru-RU"/>
        </w:rPr>
        <w:drawing>
          <wp:inline distT="0" distB="0" distL="0" distR="0" wp14:anchorId="24EC0C1B" wp14:editId="0E99237E">
            <wp:extent cx="8544698" cy="444817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420" b="4029"/>
                    <a:stretch/>
                  </pic:blipFill>
                  <pic:spPr bwMode="auto">
                    <a:xfrm>
                      <a:off x="0" y="0"/>
                      <a:ext cx="8556833" cy="4454492"/>
                    </a:xfrm>
                    <a:prstGeom prst="rect">
                      <a:avLst/>
                    </a:prstGeom>
                    <a:ln>
                      <a:noFill/>
                    </a:ln>
                    <a:extLst>
                      <a:ext uri="{53640926-AAD7-44D8-BBD7-CCE9431645EC}">
                        <a14:shadowObscured xmlns:a14="http://schemas.microsoft.com/office/drawing/2010/main"/>
                      </a:ext>
                    </a:extLst>
                  </pic:spPr>
                </pic:pic>
              </a:graphicData>
            </a:graphic>
          </wp:inline>
        </w:drawing>
      </w:r>
    </w:p>
    <w:p w14:paraId="4DF79D9B" w14:textId="7BCE0922" w:rsidR="001E6EA1" w:rsidRDefault="001E6EA1" w:rsidP="00525D2E">
      <w:pPr>
        <w:jc w:val="center"/>
        <w:rPr>
          <w:rFonts w:ascii="Times New Roman" w:hAnsi="Times New Roman" w:cs="Times New Roman"/>
          <w:b/>
          <w:bCs/>
          <w:sz w:val="28"/>
          <w:szCs w:val="28"/>
          <w:lang w:eastAsia="ru-RU"/>
        </w:rPr>
      </w:pPr>
      <w:r>
        <w:rPr>
          <w:noProof/>
          <w:lang w:eastAsia="ru-RU"/>
        </w:rPr>
        <w:lastRenderedPageBreak/>
        <w:drawing>
          <wp:inline distT="0" distB="0" distL="0" distR="0" wp14:anchorId="7BA9EA46" wp14:editId="5B155112">
            <wp:extent cx="9071610" cy="4799296"/>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t="2928" r="755" b="3734"/>
                    <a:stretch/>
                  </pic:blipFill>
                  <pic:spPr bwMode="auto">
                    <a:xfrm>
                      <a:off x="0" y="0"/>
                      <a:ext cx="9071610" cy="4799296"/>
                    </a:xfrm>
                    <a:prstGeom prst="rect">
                      <a:avLst/>
                    </a:prstGeom>
                    <a:ln>
                      <a:noFill/>
                    </a:ln>
                    <a:extLst>
                      <a:ext uri="{53640926-AAD7-44D8-BBD7-CCE9431645EC}">
                        <a14:shadowObscured xmlns:a14="http://schemas.microsoft.com/office/drawing/2010/main"/>
                      </a:ext>
                    </a:extLst>
                  </pic:spPr>
                </pic:pic>
              </a:graphicData>
            </a:graphic>
          </wp:inline>
        </w:drawing>
      </w:r>
    </w:p>
    <w:p w14:paraId="2A4148E0" w14:textId="2CBE3FF4" w:rsidR="001E6EA1" w:rsidRDefault="001E6EA1" w:rsidP="00525D2E">
      <w:pPr>
        <w:jc w:val="center"/>
        <w:rPr>
          <w:rFonts w:ascii="Times New Roman" w:hAnsi="Times New Roman" w:cs="Times New Roman"/>
          <w:b/>
          <w:bCs/>
          <w:sz w:val="28"/>
          <w:szCs w:val="28"/>
          <w:lang w:eastAsia="ru-RU"/>
        </w:rPr>
      </w:pPr>
      <w:r>
        <w:rPr>
          <w:noProof/>
          <w:lang w:eastAsia="ru-RU"/>
        </w:rPr>
        <w:lastRenderedPageBreak/>
        <w:drawing>
          <wp:inline distT="0" distB="0" distL="0" distR="0" wp14:anchorId="74438D69" wp14:editId="47F15931">
            <wp:extent cx="9071610" cy="4702873"/>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9" t="3660" b="4465"/>
                    <a:stretch/>
                  </pic:blipFill>
                  <pic:spPr bwMode="auto">
                    <a:xfrm>
                      <a:off x="0" y="0"/>
                      <a:ext cx="9071610" cy="4702873"/>
                    </a:xfrm>
                    <a:prstGeom prst="rect">
                      <a:avLst/>
                    </a:prstGeom>
                    <a:ln>
                      <a:noFill/>
                    </a:ln>
                    <a:extLst>
                      <a:ext uri="{53640926-AAD7-44D8-BBD7-CCE9431645EC}">
                        <a14:shadowObscured xmlns:a14="http://schemas.microsoft.com/office/drawing/2010/main"/>
                      </a:ext>
                    </a:extLst>
                  </pic:spPr>
                </pic:pic>
              </a:graphicData>
            </a:graphic>
          </wp:inline>
        </w:drawing>
      </w:r>
    </w:p>
    <w:p w14:paraId="19A84670" w14:textId="68B56431" w:rsidR="001E6EA1" w:rsidRDefault="001E6EA1" w:rsidP="00525D2E">
      <w:pPr>
        <w:jc w:val="center"/>
        <w:rPr>
          <w:rFonts w:ascii="Times New Roman" w:hAnsi="Times New Roman" w:cs="Times New Roman"/>
          <w:b/>
          <w:bCs/>
          <w:sz w:val="28"/>
          <w:szCs w:val="28"/>
          <w:lang w:eastAsia="ru-RU"/>
        </w:rPr>
      </w:pPr>
      <w:r>
        <w:rPr>
          <w:noProof/>
          <w:lang w:eastAsia="ru-RU"/>
        </w:rPr>
        <w:lastRenderedPageBreak/>
        <w:drawing>
          <wp:inline distT="0" distB="0" distL="0" distR="0" wp14:anchorId="74174FB9" wp14:editId="73FC120B">
            <wp:extent cx="9071610" cy="4762124"/>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661" r="961" b="3916"/>
                    <a:stretch/>
                  </pic:blipFill>
                  <pic:spPr bwMode="auto">
                    <a:xfrm>
                      <a:off x="0" y="0"/>
                      <a:ext cx="9071610" cy="4762124"/>
                    </a:xfrm>
                    <a:prstGeom prst="rect">
                      <a:avLst/>
                    </a:prstGeom>
                    <a:ln>
                      <a:noFill/>
                    </a:ln>
                    <a:extLst>
                      <a:ext uri="{53640926-AAD7-44D8-BBD7-CCE9431645EC}">
                        <a14:shadowObscured xmlns:a14="http://schemas.microsoft.com/office/drawing/2010/main"/>
                      </a:ext>
                    </a:extLst>
                  </pic:spPr>
                </pic:pic>
              </a:graphicData>
            </a:graphic>
          </wp:inline>
        </w:drawing>
      </w:r>
    </w:p>
    <w:p w14:paraId="11D19873" w14:textId="20A70088" w:rsidR="001E6EA1" w:rsidRDefault="001E6EA1" w:rsidP="00525D2E">
      <w:pPr>
        <w:jc w:val="center"/>
        <w:rPr>
          <w:rFonts w:ascii="Times New Roman" w:hAnsi="Times New Roman" w:cs="Times New Roman"/>
          <w:b/>
          <w:bCs/>
          <w:sz w:val="28"/>
          <w:szCs w:val="28"/>
          <w:lang w:eastAsia="ru-RU"/>
        </w:rPr>
      </w:pPr>
      <w:r>
        <w:rPr>
          <w:noProof/>
          <w:lang w:eastAsia="ru-RU"/>
        </w:rPr>
        <w:lastRenderedPageBreak/>
        <w:drawing>
          <wp:inline distT="0" distB="0" distL="0" distR="0" wp14:anchorId="0B666133" wp14:editId="0200325E">
            <wp:extent cx="9071610" cy="471873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294" r="446" b="4649"/>
                    <a:stretch/>
                  </pic:blipFill>
                  <pic:spPr bwMode="auto">
                    <a:xfrm>
                      <a:off x="0" y="0"/>
                      <a:ext cx="9071610" cy="4718738"/>
                    </a:xfrm>
                    <a:prstGeom prst="rect">
                      <a:avLst/>
                    </a:prstGeom>
                    <a:ln>
                      <a:noFill/>
                    </a:ln>
                    <a:extLst>
                      <a:ext uri="{53640926-AAD7-44D8-BBD7-CCE9431645EC}">
                        <a14:shadowObscured xmlns:a14="http://schemas.microsoft.com/office/drawing/2010/main"/>
                      </a:ext>
                    </a:extLst>
                  </pic:spPr>
                </pic:pic>
              </a:graphicData>
            </a:graphic>
          </wp:inline>
        </w:drawing>
      </w:r>
    </w:p>
    <w:p w14:paraId="41CC16AE" w14:textId="4D8EF0AB" w:rsidR="001E6EA1" w:rsidRDefault="001E6EA1" w:rsidP="00525D2E">
      <w:pPr>
        <w:jc w:val="center"/>
        <w:rPr>
          <w:rFonts w:ascii="Times New Roman" w:hAnsi="Times New Roman" w:cs="Times New Roman"/>
          <w:b/>
          <w:bCs/>
          <w:sz w:val="28"/>
          <w:szCs w:val="28"/>
          <w:lang w:eastAsia="ru-RU"/>
        </w:rPr>
      </w:pPr>
    </w:p>
    <w:tbl>
      <w:tblPr>
        <w:tblW w:w="15419" w:type="dxa"/>
        <w:tblInd w:w="-601" w:type="dxa"/>
        <w:tblLook w:val="00A0" w:firstRow="1" w:lastRow="0" w:firstColumn="1" w:lastColumn="0" w:noHBand="0" w:noVBand="0"/>
      </w:tblPr>
      <w:tblGrid>
        <w:gridCol w:w="475"/>
        <w:gridCol w:w="1340"/>
        <w:gridCol w:w="1023"/>
        <w:gridCol w:w="1651"/>
        <w:gridCol w:w="1129"/>
        <w:gridCol w:w="1566"/>
        <w:gridCol w:w="1129"/>
        <w:gridCol w:w="1371"/>
        <w:gridCol w:w="1129"/>
        <w:gridCol w:w="1362"/>
        <w:gridCol w:w="81"/>
        <w:gridCol w:w="237"/>
        <w:gridCol w:w="579"/>
        <w:gridCol w:w="37"/>
        <w:gridCol w:w="93"/>
        <w:gridCol w:w="49"/>
        <w:gridCol w:w="391"/>
        <w:gridCol w:w="608"/>
        <w:gridCol w:w="43"/>
        <w:gridCol w:w="946"/>
        <w:gridCol w:w="505"/>
        <w:gridCol w:w="44"/>
        <w:gridCol w:w="44"/>
      </w:tblGrid>
      <w:tr w:rsidR="001E6EA1" w:rsidRPr="00E37B7F" w14:paraId="50AC7A10" w14:textId="77777777" w:rsidTr="00BB7FA8">
        <w:trPr>
          <w:trHeight w:val="316"/>
        </w:trPr>
        <w:tc>
          <w:tcPr>
            <w:tcW w:w="15419" w:type="dxa"/>
            <w:gridSpan w:val="23"/>
            <w:tcBorders>
              <w:top w:val="nil"/>
              <w:left w:val="nil"/>
              <w:bottom w:val="nil"/>
              <w:right w:val="nil"/>
            </w:tcBorders>
            <w:vAlign w:val="center"/>
          </w:tcPr>
          <w:p w14:paraId="2CE7B8E2" w14:textId="77777777" w:rsidR="001E6EA1" w:rsidRPr="001100DA" w:rsidRDefault="001E6EA1" w:rsidP="00160E5B">
            <w:pPr>
              <w:spacing w:after="0" w:line="240" w:lineRule="auto"/>
              <w:jc w:val="center"/>
              <w:rPr>
                <w:rFonts w:ascii="Times New Roman" w:hAnsi="Times New Roman"/>
                <w:b/>
                <w:bCs/>
                <w:sz w:val="24"/>
                <w:szCs w:val="24"/>
                <w:u w:val="single"/>
                <w:lang w:eastAsia="ru-RU"/>
              </w:rPr>
            </w:pPr>
            <w:bookmarkStart w:id="126" w:name="_Hlk107563550"/>
            <w:r>
              <w:rPr>
                <w:rFonts w:ascii="Times New Roman" w:hAnsi="Times New Roman"/>
                <w:b/>
                <w:bCs/>
                <w:sz w:val="24"/>
                <w:szCs w:val="24"/>
                <w:u w:val="single"/>
                <w:lang w:eastAsia="ru-RU"/>
              </w:rPr>
              <w:lastRenderedPageBreak/>
              <w:t>Администрация сельского поселения Назаровка муниципального района Клявлинский Самарской области</w:t>
            </w:r>
          </w:p>
        </w:tc>
      </w:tr>
      <w:tr w:rsidR="001E6EA1" w:rsidRPr="00E37B7F" w14:paraId="6514B605" w14:textId="77777777" w:rsidTr="00BB7FA8">
        <w:trPr>
          <w:trHeight w:val="316"/>
        </w:trPr>
        <w:tc>
          <w:tcPr>
            <w:tcW w:w="15419" w:type="dxa"/>
            <w:gridSpan w:val="23"/>
            <w:tcBorders>
              <w:top w:val="nil"/>
              <w:left w:val="nil"/>
              <w:bottom w:val="nil"/>
              <w:right w:val="nil"/>
            </w:tcBorders>
          </w:tcPr>
          <w:p w14:paraId="03D387FD" w14:textId="77777777" w:rsidR="001E6EA1" w:rsidRPr="001100DA" w:rsidRDefault="001E6EA1" w:rsidP="00160E5B">
            <w:pPr>
              <w:spacing w:after="0" w:line="240" w:lineRule="auto"/>
              <w:jc w:val="center"/>
              <w:rPr>
                <w:rFonts w:ascii="Times New Roman" w:hAnsi="Times New Roman"/>
                <w:b/>
                <w:bCs/>
                <w:color w:val="000000"/>
                <w:sz w:val="24"/>
                <w:szCs w:val="24"/>
                <w:lang w:eastAsia="ru-RU"/>
              </w:rPr>
            </w:pPr>
            <w:r w:rsidRPr="001100DA">
              <w:rPr>
                <w:rFonts w:ascii="Times New Roman" w:hAnsi="Times New Roman"/>
                <w:b/>
                <w:bCs/>
                <w:color w:val="000000"/>
                <w:sz w:val="24"/>
                <w:szCs w:val="24"/>
                <w:lang w:eastAsia="ru-RU"/>
              </w:rPr>
              <w:t>(наименование учреждения)</w:t>
            </w:r>
          </w:p>
        </w:tc>
      </w:tr>
      <w:tr w:rsidR="00BB7FA8" w:rsidRPr="00E37B7F" w14:paraId="690DCFE1" w14:textId="77777777" w:rsidTr="00BB7FA8">
        <w:trPr>
          <w:gridAfter w:val="3"/>
          <w:wAfter w:w="599" w:type="dxa"/>
          <w:trHeight w:val="316"/>
        </w:trPr>
        <w:tc>
          <w:tcPr>
            <w:tcW w:w="475" w:type="dxa"/>
            <w:tcBorders>
              <w:top w:val="nil"/>
              <w:left w:val="nil"/>
              <w:bottom w:val="nil"/>
              <w:right w:val="nil"/>
            </w:tcBorders>
          </w:tcPr>
          <w:p w14:paraId="6697D819" w14:textId="77777777" w:rsidR="001E6EA1" w:rsidRPr="001100DA" w:rsidRDefault="001E6EA1" w:rsidP="00160E5B">
            <w:pPr>
              <w:spacing w:after="0" w:line="240" w:lineRule="auto"/>
              <w:jc w:val="center"/>
              <w:rPr>
                <w:rFonts w:ascii="Times New Roman" w:hAnsi="Times New Roman"/>
                <w:b/>
                <w:bCs/>
                <w:color w:val="000000"/>
                <w:sz w:val="24"/>
                <w:szCs w:val="24"/>
                <w:lang w:eastAsia="ru-RU"/>
              </w:rPr>
            </w:pPr>
          </w:p>
        </w:tc>
        <w:tc>
          <w:tcPr>
            <w:tcW w:w="1289" w:type="dxa"/>
            <w:tcBorders>
              <w:top w:val="nil"/>
              <w:left w:val="nil"/>
              <w:bottom w:val="nil"/>
              <w:right w:val="nil"/>
            </w:tcBorders>
          </w:tcPr>
          <w:p w14:paraId="6A4A21B4"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984" w:type="dxa"/>
            <w:tcBorders>
              <w:top w:val="nil"/>
              <w:left w:val="nil"/>
              <w:bottom w:val="nil"/>
              <w:right w:val="nil"/>
            </w:tcBorders>
          </w:tcPr>
          <w:p w14:paraId="38FBE270"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651" w:type="dxa"/>
            <w:tcBorders>
              <w:top w:val="nil"/>
              <w:left w:val="nil"/>
              <w:bottom w:val="nil"/>
              <w:right w:val="nil"/>
            </w:tcBorders>
          </w:tcPr>
          <w:p w14:paraId="322AB9AE"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086" w:type="dxa"/>
            <w:tcBorders>
              <w:top w:val="nil"/>
              <w:left w:val="nil"/>
              <w:bottom w:val="nil"/>
              <w:right w:val="nil"/>
            </w:tcBorders>
          </w:tcPr>
          <w:p w14:paraId="2C221DA1"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566" w:type="dxa"/>
            <w:tcBorders>
              <w:top w:val="nil"/>
              <w:left w:val="nil"/>
              <w:bottom w:val="nil"/>
              <w:right w:val="nil"/>
            </w:tcBorders>
          </w:tcPr>
          <w:p w14:paraId="33D78607"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086" w:type="dxa"/>
            <w:tcBorders>
              <w:top w:val="nil"/>
              <w:left w:val="nil"/>
              <w:bottom w:val="nil"/>
              <w:right w:val="nil"/>
            </w:tcBorders>
          </w:tcPr>
          <w:p w14:paraId="6E3D7A87"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363" w:type="dxa"/>
            <w:tcBorders>
              <w:top w:val="nil"/>
              <w:left w:val="nil"/>
              <w:bottom w:val="nil"/>
              <w:right w:val="nil"/>
            </w:tcBorders>
          </w:tcPr>
          <w:p w14:paraId="479291E4"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086" w:type="dxa"/>
            <w:tcBorders>
              <w:top w:val="nil"/>
              <w:left w:val="nil"/>
              <w:bottom w:val="nil"/>
              <w:right w:val="nil"/>
            </w:tcBorders>
          </w:tcPr>
          <w:p w14:paraId="5CF3B39D"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680" w:type="dxa"/>
            <w:gridSpan w:val="3"/>
            <w:tcBorders>
              <w:top w:val="nil"/>
              <w:left w:val="nil"/>
              <w:bottom w:val="nil"/>
              <w:right w:val="nil"/>
            </w:tcBorders>
          </w:tcPr>
          <w:p w14:paraId="0C3E7B6F"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579" w:type="dxa"/>
            <w:tcBorders>
              <w:top w:val="nil"/>
              <w:left w:val="nil"/>
              <w:bottom w:val="nil"/>
              <w:right w:val="nil"/>
            </w:tcBorders>
          </w:tcPr>
          <w:p w14:paraId="54120C4B"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569" w:type="dxa"/>
            <w:gridSpan w:val="4"/>
            <w:tcBorders>
              <w:top w:val="nil"/>
              <w:left w:val="nil"/>
              <w:bottom w:val="nil"/>
              <w:right w:val="nil"/>
            </w:tcBorders>
          </w:tcPr>
          <w:p w14:paraId="536E7136"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406" w:type="dxa"/>
            <w:gridSpan w:val="3"/>
            <w:tcBorders>
              <w:top w:val="nil"/>
              <w:left w:val="nil"/>
              <w:bottom w:val="nil"/>
              <w:right w:val="nil"/>
            </w:tcBorders>
          </w:tcPr>
          <w:p w14:paraId="4EFA07E6" w14:textId="77777777" w:rsidR="001E6EA1" w:rsidRPr="001100DA" w:rsidRDefault="001E6EA1" w:rsidP="00160E5B">
            <w:pPr>
              <w:spacing w:after="0" w:line="240" w:lineRule="auto"/>
              <w:jc w:val="center"/>
              <w:rPr>
                <w:rFonts w:ascii="Times New Roman" w:hAnsi="Times New Roman"/>
                <w:sz w:val="20"/>
                <w:szCs w:val="20"/>
                <w:lang w:eastAsia="ru-RU"/>
              </w:rPr>
            </w:pPr>
          </w:p>
        </w:tc>
      </w:tr>
      <w:tr w:rsidR="001E6EA1" w:rsidRPr="00E37B7F" w14:paraId="05D91570" w14:textId="77777777" w:rsidTr="00BB7FA8">
        <w:trPr>
          <w:trHeight w:val="316"/>
        </w:trPr>
        <w:tc>
          <w:tcPr>
            <w:tcW w:w="15419" w:type="dxa"/>
            <w:gridSpan w:val="23"/>
            <w:tcBorders>
              <w:top w:val="nil"/>
              <w:left w:val="nil"/>
              <w:bottom w:val="nil"/>
              <w:right w:val="nil"/>
            </w:tcBorders>
            <w:vAlign w:val="center"/>
          </w:tcPr>
          <w:p w14:paraId="51ECD5F6" w14:textId="77777777" w:rsidR="001E6EA1" w:rsidRPr="001100DA" w:rsidRDefault="001E6EA1" w:rsidP="00160E5B">
            <w:pPr>
              <w:spacing w:after="0" w:line="240" w:lineRule="auto"/>
              <w:jc w:val="center"/>
              <w:rPr>
                <w:rFonts w:ascii="Times New Roman" w:hAnsi="Times New Roman"/>
                <w:b/>
                <w:bCs/>
                <w:color w:val="000000"/>
                <w:sz w:val="24"/>
                <w:szCs w:val="24"/>
                <w:lang w:eastAsia="ru-RU"/>
              </w:rPr>
            </w:pPr>
            <w:r w:rsidRPr="001100DA">
              <w:rPr>
                <w:rFonts w:ascii="Times New Roman" w:hAnsi="Times New Roman"/>
                <w:b/>
                <w:bCs/>
                <w:color w:val="000000"/>
                <w:sz w:val="24"/>
                <w:szCs w:val="24"/>
                <w:lang w:eastAsia="ru-RU"/>
              </w:rPr>
              <w:t xml:space="preserve">Конъюнктурный анализ </w:t>
            </w:r>
            <w:r w:rsidRPr="001100DA">
              <w:rPr>
                <w:rFonts w:ascii="Times New Roman" w:hAnsi="Times New Roman"/>
                <w:b/>
                <w:bCs/>
                <w:color w:val="000000"/>
                <w:sz w:val="24"/>
                <w:szCs w:val="24"/>
                <w:lang w:eastAsia="ru-RU"/>
              </w:rPr>
              <w:br/>
            </w:r>
            <w:r w:rsidRPr="001100DA">
              <w:rPr>
                <w:rFonts w:ascii="Times New Roman" w:hAnsi="Times New Roman"/>
                <w:color w:val="000000"/>
                <w:sz w:val="24"/>
                <w:szCs w:val="24"/>
                <w:lang w:eastAsia="ru-RU"/>
              </w:rPr>
              <w:t>по выбору поставщиков материалов</w:t>
            </w:r>
            <w:r>
              <w:rPr>
                <w:rFonts w:ascii="Times New Roman" w:hAnsi="Times New Roman"/>
                <w:color w:val="000000"/>
                <w:sz w:val="24"/>
                <w:szCs w:val="24"/>
                <w:lang w:eastAsia="ru-RU"/>
              </w:rPr>
              <w:t xml:space="preserve">, </w:t>
            </w:r>
            <w:r w:rsidRPr="001100DA">
              <w:rPr>
                <w:rFonts w:ascii="Times New Roman" w:hAnsi="Times New Roman"/>
                <w:color w:val="000000"/>
                <w:sz w:val="24"/>
                <w:szCs w:val="24"/>
                <w:lang w:eastAsia="ru-RU"/>
              </w:rPr>
              <w:t>оборудования</w:t>
            </w:r>
            <w:r>
              <w:rPr>
                <w:rFonts w:ascii="Times New Roman" w:hAnsi="Times New Roman"/>
                <w:color w:val="000000"/>
                <w:sz w:val="24"/>
                <w:szCs w:val="24"/>
                <w:lang w:eastAsia="ru-RU"/>
              </w:rPr>
              <w:t xml:space="preserve"> и услуг</w:t>
            </w:r>
          </w:p>
        </w:tc>
      </w:tr>
      <w:tr w:rsidR="001E6EA1" w:rsidRPr="00E37B7F" w14:paraId="5C856188" w14:textId="77777777" w:rsidTr="00BB7FA8">
        <w:trPr>
          <w:trHeight w:val="316"/>
        </w:trPr>
        <w:tc>
          <w:tcPr>
            <w:tcW w:w="15419" w:type="dxa"/>
            <w:gridSpan w:val="23"/>
            <w:tcBorders>
              <w:top w:val="nil"/>
              <w:left w:val="nil"/>
              <w:bottom w:val="nil"/>
              <w:right w:val="nil"/>
            </w:tcBorders>
            <w:vAlign w:val="center"/>
          </w:tcPr>
          <w:p w14:paraId="74181FB5" w14:textId="77777777" w:rsidR="001E6EA1" w:rsidRPr="001100DA" w:rsidRDefault="001E6EA1" w:rsidP="00160E5B">
            <w:pPr>
              <w:spacing w:after="0" w:line="240" w:lineRule="auto"/>
              <w:jc w:val="center"/>
              <w:rPr>
                <w:rFonts w:ascii="Times New Roman" w:hAnsi="Times New Roman"/>
                <w:b/>
                <w:bCs/>
                <w:color w:val="000000"/>
                <w:sz w:val="24"/>
                <w:szCs w:val="24"/>
                <w:lang w:eastAsia="ru-RU"/>
              </w:rPr>
            </w:pPr>
          </w:p>
        </w:tc>
      </w:tr>
      <w:tr w:rsidR="001E6EA1" w:rsidRPr="00E37B7F" w14:paraId="1173869A" w14:textId="77777777" w:rsidTr="00BB7FA8">
        <w:trPr>
          <w:trHeight w:val="180"/>
        </w:trPr>
        <w:tc>
          <w:tcPr>
            <w:tcW w:w="475" w:type="dxa"/>
            <w:tcBorders>
              <w:top w:val="nil"/>
              <w:left w:val="nil"/>
              <w:bottom w:val="single" w:sz="4" w:space="0" w:color="auto"/>
              <w:right w:val="nil"/>
            </w:tcBorders>
            <w:vAlign w:val="bottom"/>
          </w:tcPr>
          <w:p w14:paraId="03FB8523" w14:textId="77777777" w:rsidR="001E6EA1" w:rsidRPr="001100DA" w:rsidRDefault="001E6EA1" w:rsidP="00160E5B">
            <w:pPr>
              <w:spacing w:after="0" w:line="240" w:lineRule="auto"/>
              <w:jc w:val="center"/>
              <w:rPr>
                <w:rFonts w:ascii="Times New Roman" w:hAnsi="Times New Roman"/>
                <w:sz w:val="24"/>
                <w:szCs w:val="24"/>
                <w:lang w:eastAsia="ru-RU"/>
              </w:rPr>
            </w:pPr>
            <w:r w:rsidRPr="001100DA">
              <w:rPr>
                <w:rFonts w:ascii="Times New Roman" w:hAnsi="Times New Roman"/>
                <w:sz w:val="24"/>
                <w:szCs w:val="24"/>
                <w:lang w:eastAsia="ru-RU"/>
              </w:rPr>
              <w:t> </w:t>
            </w:r>
          </w:p>
        </w:tc>
        <w:tc>
          <w:tcPr>
            <w:tcW w:w="12553" w:type="dxa"/>
            <w:gridSpan w:val="15"/>
            <w:tcBorders>
              <w:top w:val="nil"/>
              <w:left w:val="nil"/>
              <w:bottom w:val="single" w:sz="4" w:space="0" w:color="auto"/>
              <w:right w:val="nil"/>
            </w:tcBorders>
            <w:vAlign w:val="bottom"/>
          </w:tcPr>
          <w:p w14:paraId="632F4450" w14:textId="77777777" w:rsidR="001E6EA1" w:rsidRPr="001100DA" w:rsidRDefault="001E6EA1" w:rsidP="00160E5B">
            <w:pPr>
              <w:spacing w:after="0" w:line="240" w:lineRule="auto"/>
              <w:jc w:val="center"/>
              <w:rPr>
                <w:rFonts w:ascii="Times New Roman" w:hAnsi="Times New Roman"/>
                <w:i/>
                <w:iCs/>
                <w:color w:val="FF0000"/>
                <w:sz w:val="24"/>
                <w:szCs w:val="24"/>
                <w:lang w:eastAsia="ru-RU"/>
              </w:rPr>
            </w:pPr>
            <w:r w:rsidRPr="001100DA">
              <w:rPr>
                <w:rFonts w:ascii="Times New Roman" w:hAnsi="Times New Roman"/>
                <w:i/>
                <w:iCs/>
                <w:color w:val="FF0000"/>
                <w:sz w:val="24"/>
                <w:szCs w:val="24"/>
                <w:lang w:eastAsia="ru-RU"/>
              </w:rPr>
              <w:t> </w:t>
            </w:r>
          </w:p>
        </w:tc>
        <w:tc>
          <w:tcPr>
            <w:tcW w:w="1042" w:type="dxa"/>
            <w:gridSpan w:val="3"/>
            <w:tcBorders>
              <w:top w:val="nil"/>
              <w:left w:val="nil"/>
              <w:bottom w:val="nil"/>
              <w:right w:val="nil"/>
            </w:tcBorders>
            <w:vAlign w:val="bottom"/>
          </w:tcPr>
          <w:p w14:paraId="275C9E89" w14:textId="77777777" w:rsidR="001E6EA1" w:rsidRPr="001100DA" w:rsidRDefault="001E6EA1" w:rsidP="00160E5B">
            <w:pPr>
              <w:spacing w:after="0" w:line="240" w:lineRule="auto"/>
              <w:jc w:val="center"/>
              <w:rPr>
                <w:rFonts w:ascii="Times New Roman" w:hAnsi="Times New Roman"/>
                <w:i/>
                <w:iCs/>
                <w:color w:val="FF0000"/>
                <w:sz w:val="24"/>
                <w:szCs w:val="24"/>
                <w:lang w:eastAsia="ru-RU"/>
              </w:rPr>
            </w:pPr>
          </w:p>
        </w:tc>
        <w:tc>
          <w:tcPr>
            <w:tcW w:w="1348" w:type="dxa"/>
            <w:gridSpan w:val="4"/>
            <w:tcBorders>
              <w:top w:val="nil"/>
              <w:left w:val="nil"/>
              <w:bottom w:val="nil"/>
              <w:right w:val="nil"/>
            </w:tcBorders>
            <w:noWrap/>
            <w:vAlign w:val="bottom"/>
          </w:tcPr>
          <w:p w14:paraId="273AAFB5" w14:textId="77777777" w:rsidR="001E6EA1" w:rsidRPr="001100DA" w:rsidRDefault="001E6EA1" w:rsidP="00160E5B">
            <w:pPr>
              <w:spacing w:after="0" w:line="240" w:lineRule="auto"/>
              <w:jc w:val="center"/>
              <w:rPr>
                <w:rFonts w:ascii="Times New Roman" w:hAnsi="Times New Roman"/>
                <w:sz w:val="20"/>
                <w:szCs w:val="20"/>
                <w:lang w:eastAsia="ru-RU"/>
              </w:rPr>
            </w:pPr>
          </w:p>
        </w:tc>
      </w:tr>
      <w:tr w:rsidR="001E6EA1" w:rsidRPr="00E37B7F" w14:paraId="0E2DFDEC" w14:textId="77777777" w:rsidTr="00BB7FA8">
        <w:trPr>
          <w:gridAfter w:val="3"/>
          <w:wAfter w:w="595" w:type="dxa"/>
          <w:trHeight w:val="633"/>
        </w:trPr>
        <w:tc>
          <w:tcPr>
            <w:tcW w:w="475" w:type="dxa"/>
            <w:vMerge w:val="restart"/>
            <w:tcBorders>
              <w:top w:val="nil"/>
              <w:left w:val="single" w:sz="4" w:space="0" w:color="auto"/>
              <w:bottom w:val="single" w:sz="4" w:space="0" w:color="000000"/>
              <w:right w:val="single" w:sz="4" w:space="0" w:color="auto"/>
            </w:tcBorders>
            <w:vAlign w:val="center"/>
          </w:tcPr>
          <w:p w14:paraId="17FF7F3D" w14:textId="77777777" w:rsidR="001E6EA1" w:rsidRPr="001100DA" w:rsidRDefault="001E6EA1" w:rsidP="00160E5B">
            <w:pPr>
              <w:spacing w:after="0" w:line="240" w:lineRule="auto"/>
              <w:jc w:val="center"/>
              <w:rPr>
                <w:rFonts w:ascii="Times New Roman" w:hAnsi="Times New Roman"/>
                <w:sz w:val="18"/>
                <w:szCs w:val="18"/>
                <w:lang w:eastAsia="ru-RU"/>
              </w:rPr>
            </w:pPr>
            <w:r w:rsidRPr="001100DA">
              <w:rPr>
                <w:rFonts w:ascii="Times New Roman" w:hAnsi="Times New Roman"/>
                <w:sz w:val="18"/>
                <w:szCs w:val="18"/>
                <w:lang w:eastAsia="ru-RU"/>
              </w:rPr>
              <w:t>№ п/п</w:t>
            </w:r>
          </w:p>
        </w:tc>
        <w:tc>
          <w:tcPr>
            <w:tcW w:w="1289" w:type="dxa"/>
            <w:vMerge w:val="restart"/>
            <w:tcBorders>
              <w:top w:val="nil"/>
              <w:left w:val="single" w:sz="4" w:space="0" w:color="auto"/>
              <w:bottom w:val="single" w:sz="4" w:space="0" w:color="000000"/>
              <w:right w:val="single" w:sz="4" w:space="0" w:color="auto"/>
            </w:tcBorders>
            <w:vAlign w:val="center"/>
          </w:tcPr>
          <w:p w14:paraId="3FC110F7"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Наименование</w:t>
            </w:r>
          </w:p>
        </w:tc>
        <w:tc>
          <w:tcPr>
            <w:tcW w:w="984" w:type="dxa"/>
            <w:vMerge w:val="restart"/>
            <w:tcBorders>
              <w:top w:val="nil"/>
              <w:left w:val="single" w:sz="4" w:space="0" w:color="auto"/>
              <w:bottom w:val="single" w:sz="4" w:space="0" w:color="000000"/>
              <w:right w:val="single" w:sz="4" w:space="0" w:color="auto"/>
            </w:tcBorders>
            <w:vAlign w:val="center"/>
          </w:tcPr>
          <w:p w14:paraId="6CB4AA58"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Единица</w:t>
            </w:r>
            <w:r>
              <w:rPr>
                <w:rFonts w:ascii="Times New Roman" w:hAnsi="Times New Roman"/>
                <w:color w:val="000000"/>
                <w:sz w:val="18"/>
                <w:szCs w:val="18"/>
                <w:lang w:eastAsia="ru-RU"/>
              </w:rPr>
              <w:br/>
            </w:r>
            <w:r w:rsidRPr="001100DA">
              <w:rPr>
                <w:rFonts w:ascii="Times New Roman" w:hAnsi="Times New Roman"/>
                <w:color w:val="000000"/>
                <w:sz w:val="18"/>
                <w:szCs w:val="18"/>
                <w:lang w:eastAsia="ru-RU"/>
              </w:rPr>
              <w:t>измерения</w:t>
            </w:r>
          </w:p>
        </w:tc>
        <w:tc>
          <w:tcPr>
            <w:tcW w:w="7841" w:type="dxa"/>
            <w:gridSpan w:val="6"/>
            <w:tcBorders>
              <w:top w:val="single" w:sz="4" w:space="0" w:color="auto"/>
              <w:left w:val="nil"/>
              <w:bottom w:val="single" w:sz="4" w:space="0" w:color="000000"/>
              <w:right w:val="nil"/>
            </w:tcBorders>
            <w:vAlign w:val="center"/>
          </w:tcPr>
          <w:p w14:paraId="69F7F145"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Прайс-листы, коммерческие предложения и т.п., руб.</w:t>
            </w:r>
          </w:p>
        </w:tc>
        <w:tc>
          <w:tcPr>
            <w:tcW w:w="2829" w:type="dxa"/>
            <w:gridSpan w:val="8"/>
            <w:tcBorders>
              <w:top w:val="single" w:sz="4" w:space="0" w:color="auto"/>
              <w:left w:val="single" w:sz="4" w:space="0" w:color="auto"/>
              <w:bottom w:val="single" w:sz="4" w:space="0" w:color="auto"/>
              <w:right w:val="single" w:sz="4" w:space="0" w:color="000000"/>
            </w:tcBorders>
            <w:vAlign w:val="center"/>
          </w:tcPr>
          <w:p w14:paraId="67EFD548" w14:textId="77777777" w:rsidR="001E6EA1" w:rsidRPr="001100DA" w:rsidRDefault="001E6EA1" w:rsidP="00160E5B">
            <w:pPr>
              <w:spacing w:after="0" w:line="240" w:lineRule="auto"/>
              <w:jc w:val="center"/>
              <w:rPr>
                <w:rFonts w:ascii="Times New Roman" w:hAnsi="Times New Roman"/>
                <w:b/>
                <w:bCs/>
                <w:color w:val="000000"/>
                <w:sz w:val="18"/>
                <w:szCs w:val="18"/>
                <w:lang w:eastAsia="ru-RU"/>
              </w:rPr>
            </w:pPr>
            <w:r w:rsidRPr="001100DA">
              <w:rPr>
                <w:rFonts w:ascii="Times New Roman" w:hAnsi="Times New Roman"/>
                <w:b/>
                <w:bCs/>
                <w:color w:val="000000"/>
                <w:sz w:val="18"/>
                <w:szCs w:val="18"/>
                <w:lang w:eastAsia="ru-RU"/>
              </w:rPr>
              <w:t xml:space="preserve">Выбранный поставщик или </w:t>
            </w:r>
            <w:r>
              <w:rPr>
                <w:rFonts w:ascii="Times New Roman" w:hAnsi="Times New Roman"/>
                <w:b/>
                <w:bCs/>
                <w:color w:val="000000"/>
                <w:sz w:val="18"/>
                <w:szCs w:val="18"/>
                <w:lang w:eastAsia="ru-RU"/>
              </w:rPr>
              <w:br/>
            </w:r>
            <w:r w:rsidRPr="001100DA">
              <w:rPr>
                <w:rFonts w:ascii="Times New Roman" w:hAnsi="Times New Roman"/>
                <w:b/>
                <w:bCs/>
                <w:color w:val="000000"/>
                <w:sz w:val="18"/>
                <w:szCs w:val="18"/>
                <w:lang w:eastAsia="ru-RU"/>
              </w:rPr>
              <w:t>завод-изготовитель</w:t>
            </w:r>
          </w:p>
        </w:tc>
        <w:tc>
          <w:tcPr>
            <w:tcW w:w="1406" w:type="dxa"/>
            <w:gridSpan w:val="3"/>
            <w:tcBorders>
              <w:top w:val="single" w:sz="4" w:space="0" w:color="auto"/>
              <w:left w:val="single" w:sz="4" w:space="0" w:color="auto"/>
              <w:bottom w:val="single" w:sz="4" w:space="0" w:color="auto"/>
              <w:right w:val="single" w:sz="4" w:space="0" w:color="auto"/>
            </w:tcBorders>
            <w:vAlign w:val="center"/>
          </w:tcPr>
          <w:p w14:paraId="76D6169A"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Примечание***</w:t>
            </w:r>
          </w:p>
        </w:tc>
      </w:tr>
      <w:tr w:rsidR="00BB7FA8" w:rsidRPr="00E37B7F" w14:paraId="6431FB42" w14:textId="77777777" w:rsidTr="00BB7FA8">
        <w:trPr>
          <w:gridAfter w:val="3"/>
          <w:wAfter w:w="598" w:type="dxa"/>
          <w:trHeight w:val="842"/>
        </w:trPr>
        <w:tc>
          <w:tcPr>
            <w:tcW w:w="475" w:type="dxa"/>
            <w:vMerge/>
            <w:tcBorders>
              <w:top w:val="nil"/>
              <w:left w:val="single" w:sz="4" w:space="0" w:color="auto"/>
              <w:bottom w:val="single" w:sz="4" w:space="0" w:color="000000"/>
              <w:right w:val="single" w:sz="4" w:space="0" w:color="auto"/>
            </w:tcBorders>
            <w:vAlign w:val="center"/>
          </w:tcPr>
          <w:p w14:paraId="1572F079" w14:textId="77777777" w:rsidR="001E6EA1" w:rsidRPr="001100DA" w:rsidRDefault="001E6EA1" w:rsidP="00160E5B">
            <w:pPr>
              <w:spacing w:after="0" w:line="240" w:lineRule="auto"/>
              <w:rPr>
                <w:rFonts w:ascii="Times New Roman" w:hAnsi="Times New Roman"/>
                <w:sz w:val="18"/>
                <w:szCs w:val="18"/>
                <w:lang w:eastAsia="ru-RU"/>
              </w:rPr>
            </w:pPr>
          </w:p>
        </w:tc>
        <w:tc>
          <w:tcPr>
            <w:tcW w:w="1289" w:type="dxa"/>
            <w:vMerge/>
            <w:tcBorders>
              <w:top w:val="nil"/>
              <w:left w:val="single" w:sz="4" w:space="0" w:color="auto"/>
              <w:bottom w:val="single" w:sz="4" w:space="0" w:color="000000"/>
              <w:right w:val="single" w:sz="4" w:space="0" w:color="auto"/>
            </w:tcBorders>
            <w:vAlign w:val="center"/>
          </w:tcPr>
          <w:p w14:paraId="75800C19" w14:textId="77777777" w:rsidR="001E6EA1" w:rsidRPr="001100DA" w:rsidRDefault="001E6EA1" w:rsidP="00160E5B">
            <w:pPr>
              <w:spacing w:after="0" w:line="240" w:lineRule="auto"/>
              <w:rPr>
                <w:rFonts w:ascii="Times New Roman" w:hAnsi="Times New Roman"/>
                <w:color w:val="000000"/>
                <w:sz w:val="18"/>
                <w:szCs w:val="18"/>
                <w:lang w:eastAsia="ru-RU"/>
              </w:rPr>
            </w:pPr>
          </w:p>
        </w:tc>
        <w:tc>
          <w:tcPr>
            <w:tcW w:w="984" w:type="dxa"/>
            <w:vMerge/>
            <w:tcBorders>
              <w:top w:val="nil"/>
              <w:left w:val="single" w:sz="4" w:space="0" w:color="auto"/>
              <w:bottom w:val="single" w:sz="4" w:space="0" w:color="000000"/>
              <w:right w:val="single" w:sz="4" w:space="0" w:color="auto"/>
            </w:tcBorders>
            <w:vAlign w:val="center"/>
          </w:tcPr>
          <w:p w14:paraId="4C5D197C" w14:textId="77777777" w:rsidR="001E6EA1" w:rsidRPr="001100DA" w:rsidRDefault="001E6EA1" w:rsidP="00160E5B">
            <w:pPr>
              <w:spacing w:after="0" w:line="240" w:lineRule="auto"/>
              <w:rPr>
                <w:rFonts w:ascii="Times New Roman" w:hAnsi="Times New Roman"/>
                <w:color w:val="000000"/>
                <w:sz w:val="18"/>
                <w:szCs w:val="18"/>
                <w:lang w:eastAsia="ru-RU"/>
              </w:rPr>
            </w:pPr>
          </w:p>
        </w:tc>
        <w:tc>
          <w:tcPr>
            <w:tcW w:w="1651" w:type="dxa"/>
            <w:tcBorders>
              <w:top w:val="nil"/>
              <w:left w:val="nil"/>
              <w:bottom w:val="single" w:sz="4" w:space="0" w:color="000000"/>
              <w:right w:val="single" w:sz="4" w:space="0" w:color="auto"/>
            </w:tcBorders>
            <w:vAlign w:val="center"/>
          </w:tcPr>
          <w:p w14:paraId="2AA7945F"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b/>
                <w:bCs/>
                <w:color w:val="000000"/>
                <w:sz w:val="18"/>
                <w:szCs w:val="18"/>
                <w:lang w:eastAsia="ru-RU"/>
              </w:rPr>
              <w:t>1 поставщик</w:t>
            </w:r>
          </w:p>
        </w:tc>
        <w:tc>
          <w:tcPr>
            <w:tcW w:w="1086" w:type="dxa"/>
            <w:tcBorders>
              <w:top w:val="nil"/>
              <w:left w:val="nil"/>
              <w:bottom w:val="single" w:sz="4" w:space="0" w:color="000000"/>
              <w:right w:val="single" w:sz="4" w:space="0" w:color="auto"/>
            </w:tcBorders>
            <w:vAlign w:val="center"/>
          </w:tcPr>
          <w:p w14:paraId="79F3D0AF"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 xml:space="preserve"> Цена 1 поставщика</w:t>
            </w:r>
          </w:p>
        </w:tc>
        <w:tc>
          <w:tcPr>
            <w:tcW w:w="1566" w:type="dxa"/>
            <w:tcBorders>
              <w:top w:val="nil"/>
              <w:left w:val="nil"/>
              <w:bottom w:val="single" w:sz="4" w:space="0" w:color="000000"/>
              <w:right w:val="single" w:sz="4" w:space="0" w:color="auto"/>
            </w:tcBorders>
            <w:vAlign w:val="center"/>
          </w:tcPr>
          <w:p w14:paraId="1999B10E"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b/>
                <w:bCs/>
                <w:color w:val="000000"/>
                <w:sz w:val="18"/>
                <w:szCs w:val="18"/>
                <w:lang w:eastAsia="ru-RU"/>
              </w:rPr>
              <w:t>2 по</w:t>
            </w:r>
            <w:r>
              <w:rPr>
                <w:rFonts w:ascii="Times New Roman" w:hAnsi="Times New Roman"/>
                <w:b/>
                <w:bCs/>
                <w:color w:val="000000"/>
                <w:sz w:val="18"/>
                <w:szCs w:val="18"/>
                <w:lang w:eastAsia="ru-RU"/>
              </w:rPr>
              <w:t>ст</w:t>
            </w:r>
            <w:r w:rsidRPr="001100DA">
              <w:rPr>
                <w:rFonts w:ascii="Times New Roman" w:hAnsi="Times New Roman"/>
                <w:b/>
                <w:bCs/>
                <w:color w:val="000000"/>
                <w:sz w:val="18"/>
                <w:szCs w:val="18"/>
                <w:lang w:eastAsia="ru-RU"/>
              </w:rPr>
              <w:t>авщик</w:t>
            </w:r>
          </w:p>
        </w:tc>
        <w:tc>
          <w:tcPr>
            <w:tcW w:w="1086" w:type="dxa"/>
            <w:tcBorders>
              <w:top w:val="nil"/>
              <w:left w:val="nil"/>
              <w:bottom w:val="single" w:sz="4" w:space="0" w:color="000000"/>
              <w:right w:val="single" w:sz="4" w:space="0" w:color="auto"/>
            </w:tcBorders>
            <w:vAlign w:val="center"/>
          </w:tcPr>
          <w:p w14:paraId="382A13B8"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 xml:space="preserve"> Цена 2 поставщик</w:t>
            </w:r>
            <w:r>
              <w:rPr>
                <w:rFonts w:ascii="Times New Roman" w:hAnsi="Times New Roman"/>
                <w:color w:val="000000"/>
                <w:sz w:val="18"/>
                <w:szCs w:val="18"/>
                <w:lang w:eastAsia="ru-RU"/>
              </w:rPr>
              <w:t>а</w:t>
            </w:r>
          </w:p>
        </w:tc>
        <w:tc>
          <w:tcPr>
            <w:tcW w:w="1363" w:type="dxa"/>
            <w:tcBorders>
              <w:top w:val="nil"/>
              <w:left w:val="nil"/>
              <w:bottom w:val="single" w:sz="4" w:space="0" w:color="000000"/>
              <w:right w:val="single" w:sz="4" w:space="0" w:color="auto"/>
            </w:tcBorders>
            <w:vAlign w:val="center"/>
          </w:tcPr>
          <w:p w14:paraId="41434512"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b/>
                <w:bCs/>
                <w:color w:val="000000"/>
                <w:sz w:val="18"/>
                <w:szCs w:val="18"/>
                <w:lang w:eastAsia="ru-RU"/>
              </w:rPr>
              <w:t>3 поставщик</w:t>
            </w:r>
          </w:p>
        </w:tc>
        <w:tc>
          <w:tcPr>
            <w:tcW w:w="1086" w:type="dxa"/>
            <w:tcBorders>
              <w:top w:val="nil"/>
              <w:left w:val="nil"/>
              <w:bottom w:val="single" w:sz="4" w:space="0" w:color="000000"/>
              <w:right w:val="nil"/>
            </w:tcBorders>
            <w:vAlign w:val="center"/>
          </w:tcPr>
          <w:p w14:paraId="4CBDAB77"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 xml:space="preserve"> Цена 3 поставщика</w:t>
            </w:r>
          </w:p>
        </w:tc>
        <w:tc>
          <w:tcPr>
            <w:tcW w:w="1680" w:type="dxa"/>
            <w:gridSpan w:val="3"/>
            <w:tcBorders>
              <w:top w:val="nil"/>
              <w:left w:val="single" w:sz="4" w:space="0" w:color="auto"/>
              <w:bottom w:val="single" w:sz="4" w:space="0" w:color="auto"/>
              <w:right w:val="single" w:sz="4" w:space="0" w:color="auto"/>
            </w:tcBorders>
            <w:vAlign w:val="center"/>
          </w:tcPr>
          <w:p w14:paraId="2367CB99" w14:textId="77777777" w:rsidR="001E6EA1" w:rsidRPr="001100DA" w:rsidRDefault="001E6EA1" w:rsidP="00160E5B">
            <w:pPr>
              <w:spacing w:after="0" w:line="240" w:lineRule="auto"/>
              <w:jc w:val="center"/>
              <w:rPr>
                <w:rFonts w:ascii="Times New Roman" w:hAnsi="Times New Roman"/>
                <w:b/>
                <w:bCs/>
                <w:color w:val="000000"/>
                <w:sz w:val="18"/>
                <w:szCs w:val="18"/>
                <w:lang w:eastAsia="ru-RU"/>
              </w:rPr>
            </w:pPr>
            <w:r w:rsidRPr="001100DA">
              <w:rPr>
                <w:rFonts w:ascii="Times New Roman" w:hAnsi="Times New Roman"/>
                <w:b/>
                <w:bCs/>
                <w:color w:val="000000"/>
                <w:sz w:val="18"/>
                <w:szCs w:val="18"/>
                <w:lang w:eastAsia="ru-RU"/>
              </w:rPr>
              <w:t>Поставщик</w:t>
            </w:r>
          </w:p>
        </w:tc>
        <w:tc>
          <w:tcPr>
            <w:tcW w:w="1149" w:type="dxa"/>
            <w:gridSpan w:val="5"/>
            <w:tcBorders>
              <w:top w:val="nil"/>
              <w:left w:val="nil"/>
              <w:bottom w:val="single" w:sz="4" w:space="0" w:color="auto"/>
              <w:right w:val="single" w:sz="4" w:space="0" w:color="auto"/>
            </w:tcBorders>
            <w:vAlign w:val="center"/>
          </w:tcPr>
          <w:p w14:paraId="5FFA7E7A" w14:textId="77777777" w:rsidR="001E6EA1" w:rsidRPr="001100DA" w:rsidRDefault="001E6EA1" w:rsidP="00160E5B">
            <w:pPr>
              <w:spacing w:after="0" w:line="240" w:lineRule="auto"/>
              <w:jc w:val="center"/>
              <w:rPr>
                <w:rFonts w:ascii="Times New Roman" w:hAnsi="Times New Roman"/>
                <w:b/>
                <w:bCs/>
                <w:sz w:val="18"/>
                <w:szCs w:val="18"/>
                <w:lang w:eastAsia="ru-RU"/>
              </w:rPr>
            </w:pPr>
            <w:r w:rsidRPr="001100DA">
              <w:rPr>
                <w:rFonts w:ascii="Times New Roman" w:hAnsi="Times New Roman"/>
                <w:b/>
                <w:bCs/>
                <w:sz w:val="18"/>
                <w:szCs w:val="18"/>
                <w:lang w:eastAsia="ru-RU"/>
              </w:rPr>
              <w:t xml:space="preserve"> Принятая цена *, в рублях </w:t>
            </w:r>
          </w:p>
        </w:tc>
        <w:tc>
          <w:tcPr>
            <w:tcW w:w="1406" w:type="dxa"/>
            <w:gridSpan w:val="3"/>
            <w:tcBorders>
              <w:top w:val="single" w:sz="4" w:space="0" w:color="auto"/>
              <w:left w:val="single" w:sz="4" w:space="0" w:color="auto"/>
              <w:bottom w:val="single" w:sz="4" w:space="0" w:color="auto"/>
              <w:right w:val="single" w:sz="4" w:space="0" w:color="auto"/>
            </w:tcBorders>
            <w:vAlign w:val="center"/>
          </w:tcPr>
          <w:p w14:paraId="27D2FC9E" w14:textId="77777777" w:rsidR="001E6EA1" w:rsidRPr="001100DA" w:rsidRDefault="001E6EA1" w:rsidP="00160E5B">
            <w:pPr>
              <w:spacing w:after="0" w:line="240" w:lineRule="auto"/>
              <w:rPr>
                <w:rFonts w:ascii="Times New Roman" w:hAnsi="Times New Roman"/>
                <w:color w:val="000000"/>
                <w:sz w:val="18"/>
                <w:szCs w:val="18"/>
                <w:lang w:eastAsia="ru-RU"/>
              </w:rPr>
            </w:pPr>
          </w:p>
        </w:tc>
      </w:tr>
      <w:tr w:rsidR="00BB7FA8" w:rsidRPr="00E37B7F" w14:paraId="7803F070" w14:textId="77777777" w:rsidTr="00BB7FA8">
        <w:trPr>
          <w:gridAfter w:val="3"/>
          <w:wAfter w:w="598" w:type="dxa"/>
          <w:trHeight w:val="132"/>
        </w:trPr>
        <w:tc>
          <w:tcPr>
            <w:tcW w:w="475" w:type="dxa"/>
            <w:tcBorders>
              <w:top w:val="nil"/>
              <w:left w:val="single" w:sz="4" w:space="0" w:color="auto"/>
              <w:bottom w:val="nil"/>
              <w:right w:val="single" w:sz="4" w:space="0" w:color="auto"/>
            </w:tcBorders>
            <w:vAlign w:val="center"/>
          </w:tcPr>
          <w:p w14:paraId="6C810637" w14:textId="77777777" w:rsidR="001E6EA1" w:rsidRPr="001100DA" w:rsidRDefault="001E6EA1" w:rsidP="00160E5B">
            <w:pPr>
              <w:spacing w:after="0" w:line="240" w:lineRule="auto"/>
              <w:jc w:val="center"/>
              <w:rPr>
                <w:rFonts w:ascii="Times New Roman" w:hAnsi="Times New Roman"/>
                <w:sz w:val="18"/>
                <w:szCs w:val="18"/>
                <w:lang w:eastAsia="ru-RU"/>
              </w:rPr>
            </w:pPr>
            <w:r w:rsidRPr="001100DA">
              <w:rPr>
                <w:rFonts w:ascii="Times New Roman" w:hAnsi="Times New Roman"/>
                <w:sz w:val="18"/>
                <w:szCs w:val="18"/>
                <w:lang w:eastAsia="ru-RU"/>
              </w:rPr>
              <w:t>1</w:t>
            </w:r>
          </w:p>
        </w:tc>
        <w:tc>
          <w:tcPr>
            <w:tcW w:w="1289" w:type="dxa"/>
            <w:tcBorders>
              <w:top w:val="nil"/>
              <w:left w:val="nil"/>
              <w:bottom w:val="nil"/>
              <w:right w:val="single" w:sz="4" w:space="0" w:color="auto"/>
            </w:tcBorders>
            <w:vAlign w:val="center"/>
          </w:tcPr>
          <w:p w14:paraId="2CD853C2"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2</w:t>
            </w:r>
          </w:p>
        </w:tc>
        <w:tc>
          <w:tcPr>
            <w:tcW w:w="984" w:type="dxa"/>
            <w:tcBorders>
              <w:top w:val="nil"/>
              <w:left w:val="nil"/>
              <w:bottom w:val="nil"/>
              <w:right w:val="single" w:sz="4" w:space="0" w:color="auto"/>
            </w:tcBorders>
            <w:vAlign w:val="center"/>
          </w:tcPr>
          <w:p w14:paraId="021202FC"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3</w:t>
            </w:r>
          </w:p>
        </w:tc>
        <w:tc>
          <w:tcPr>
            <w:tcW w:w="1651" w:type="dxa"/>
            <w:tcBorders>
              <w:top w:val="nil"/>
              <w:left w:val="nil"/>
              <w:bottom w:val="nil"/>
              <w:right w:val="single" w:sz="4" w:space="0" w:color="auto"/>
            </w:tcBorders>
            <w:vAlign w:val="center"/>
          </w:tcPr>
          <w:p w14:paraId="0809384B"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4</w:t>
            </w:r>
          </w:p>
        </w:tc>
        <w:tc>
          <w:tcPr>
            <w:tcW w:w="1086" w:type="dxa"/>
            <w:tcBorders>
              <w:top w:val="nil"/>
              <w:left w:val="nil"/>
              <w:bottom w:val="nil"/>
              <w:right w:val="single" w:sz="4" w:space="0" w:color="auto"/>
            </w:tcBorders>
            <w:vAlign w:val="center"/>
          </w:tcPr>
          <w:p w14:paraId="64C1584F"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5</w:t>
            </w:r>
          </w:p>
        </w:tc>
        <w:tc>
          <w:tcPr>
            <w:tcW w:w="1566" w:type="dxa"/>
            <w:tcBorders>
              <w:top w:val="nil"/>
              <w:left w:val="nil"/>
              <w:bottom w:val="nil"/>
              <w:right w:val="single" w:sz="4" w:space="0" w:color="auto"/>
            </w:tcBorders>
            <w:vAlign w:val="center"/>
          </w:tcPr>
          <w:p w14:paraId="6865AEF8"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6</w:t>
            </w:r>
          </w:p>
        </w:tc>
        <w:tc>
          <w:tcPr>
            <w:tcW w:w="1086" w:type="dxa"/>
            <w:tcBorders>
              <w:top w:val="nil"/>
              <w:left w:val="nil"/>
              <w:bottom w:val="nil"/>
              <w:right w:val="single" w:sz="4" w:space="0" w:color="auto"/>
            </w:tcBorders>
            <w:vAlign w:val="center"/>
          </w:tcPr>
          <w:p w14:paraId="1FF660AC"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7</w:t>
            </w:r>
          </w:p>
        </w:tc>
        <w:tc>
          <w:tcPr>
            <w:tcW w:w="1363" w:type="dxa"/>
            <w:tcBorders>
              <w:top w:val="nil"/>
              <w:left w:val="nil"/>
              <w:bottom w:val="nil"/>
              <w:right w:val="single" w:sz="4" w:space="0" w:color="auto"/>
            </w:tcBorders>
            <w:vAlign w:val="center"/>
          </w:tcPr>
          <w:p w14:paraId="49E774A2"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8</w:t>
            </w:r>
          </w:p>
        </w:tc>
        <w:tc>
          <w:tcPr>
            <w:tcW w:w="1086" w:type="dxa"/>
            <w:tcBorders>
              <w:top w:val="nil"/>
              <w:left w:val="nil"/>
              <w:bottom w:val="nil"/>
              <w:right w:val="nil"/>
            </w:tcBorders>
            <w:vAlign w:val="center"/>
          </w:tcPr>
          <w:p w14:paraId="4F725600"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9</w:t>
            </w:r>
          </w:p>
        </w:tc>
        <w:tc>
          <w:tcPr>
            <w:tcW w:w="1680" w:type="dxa"/>
            <w:gridSpan w:val="3"/>
            <w:tcBorders>
              <w:top w:val="nil"/>
              <w:left w:val="single" w:sz="4" w:space="0" w:color="auto"/>
              <w:bottom w:val="nil"/>
              <w:right w:val="single" w:sz="4" w:space="0" w:color="auto"/>
            </w:tcBorders>
            <w:vAlign w:val="center"/>
          </w:tcPr>
          <w:p w14:paraId="705A0E19"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10</w:t>
            </w:r>
          </w:p>
        </w:tc>
        <w:tc>
          <w:tcPr>
            <w:tcW w:w="1149" w:type="dxa"/>
            <w:gridSpan w:val="5"/>
            <w:tcBorders>
              <w:top w:val="nil"/>
              <w:left w:val="nil"/>
              <w:bottom w:val="nil"/>
              <w:right w:val="nil"/>
            </w:tcBorders>
            <w:vAlign w:val="center"/>
          </w:tcPr>
          <w:p w14:paraId="49DBB597"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sidRPr="001100DA">
              <w:rPr>
                <w:rFonts w:ascii="Times New Roman" w:hAnsi="Times New Roman"/>
                <w:color w:val="000000"/>
                <w:sz w:val="18"/>
                <w:szCs w:val="18"/>
                <w:lang w:eastAsia="ru-RU"/>
              </w:rPr>
              <w:t>11</w:t>
            </w:r>
          </w:p>
        </w:tc>
        <w:tc>
          <w:tcPr>
            <w:tcW w:w="1406" w:type="dxa"/>
            <w:gridSpan w:val="3"/>
            <w:tcBorders>
              <w:top w:val="nil"/>
              <w:left w:val="single" w:sz="4" w:space="0" w:color="auto"/>
              <w:bottom w:val="nil"/>
              <w:right w:val="single" w:sz="4" w:space="0" w:color="auto"/>
            </w:tcBorders>
            <w:vAlign w:val="center"/>
          </w:tcPr>
          <w:p w14:paraId="0CD239E6" w14:textId="77777777" w:rsidR="001E6EA1" w:rsidRPr="001100DA" w:rsidRDefault="001E6EA1" w:rsidP="00160E5B">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12</w:t>
            </w:r>
          </w:p>
        </w:tc>
      </w:tr>
      <w:tr w:rsidR="00BB7FA8" w:rsidRPr="00E37B7F" w14:paraId="66602ACE" w14:textId="77777777" w:rsidTr="00BB7FA8">
        <w:trPr>
          <w:gridAfter w:val="3"/>
          <w:wAfter w:w="598" w:type="dxa"/>
          <w:trHeight w:val="875"/>
        </w:trPr>
        <w:tc>
          <w:tcPr>
            <w:tcW w:w="475" w:type="dxa"/>
            <w:tcBorders>
              <w:top w:val="single" w:sz="4" w:space="0" w:color="auto"/>
              <w:left w:val="single" w:sz="4" w:space="0" w:color="auto"/>
              <w:bottom w:val="single" w:sz="4" w:space="0" w:color="auto"/>
              <w:right w:val="single" w:sz="4" w:space="0" w:color="auto"/>
            </w:tcBorders>
            <w:vAlign w:val="center"/>
          </w:tcPr>
          <w:p w14:paraId="4A2BE841" w14:textId="77777777" w:rsidR="001E6EA1" w:rsidRPr="001100DA" w:rsidRDefault="001E6EA1" w:rsidP="00160E5B">
            <w:pPr>
              <w:spacing w:after="0" w:line="240" w:lineRule="auto"/>
              <w:jc w:val="center"/>
              <w:rPr>
                <w:rFonts w:ascii="Times New Roman" w:hAnsi="Times New Roman"/>
                <w:sz w:val="18"/>
                <w:szCs w:val="18"/>
                <w:lang w:eastAsia="ru-RU"/>
              </w:rPr>
            </w:pPr>
            <w:r w:rsidRPr="001100DA">
              <w:rPr>
                <w:rFonts w:ascii="Times New Roman" w:hAnsi="Times New Roman"/>
                <w:sz w:val="18"/>
                <w:szCs w:val="18"/>
                <w:lang w:eastAsia="ru-RU"/>
              </w:rPr>
              <w:t>1</w:t>
            </w:r>
          </w:p>
        </w:tc>
        <w:tc>
          <w:tcPr>
            <w:tcW w:w="1289" w:type="dxa"/>
            <w:tcBorders>
              <w:top w:val="single" w:sz="4" w:space="0" w:color="auto"/>
              <w:left w:val="nil"/>
              <w:bottom w:val="single" w:sz="4" w:space="0" w:color="auto"/>
              <w:right w:val="single" w:sz="4" w:space="0" w:color="auto"/>
            </w:tcBorders>
            <w:vAlign w:val="center"/>
          </w:tcPr>
          <w:p w14:paraId="1179F14A" w14:textId="77777777" w:rsidR="001E6EA1" w:rsidRPr="001D4F41" w:rsidRDefault="001E6EA1" w:rsidP="00160E5B">
            <w:pPr>
              <w:spacing w:after="0" w:line="240" w:lineRule="auto"/>
              <w:rPr>
                <w:rFonts w:ascii="Times New Roman" w:hAnsi="Times New Roman"/>
                <w:sz w:val="18"/>
                <w:szCs w:val="18"/>
                <w:lang w:eastAsia="ru-RU"/>
              </w:rPr>
            </w:pPr>
            <w:r>
              <w:rPr>
                <w:rFonts w:ascii="Times New Roman" w:hAnsi="Times New Roman"/>
                <w:sz w:val="18"/>
                <w:szCs w:val="18"/>
                <w:lang w:eastAsia="ru-RU"/>
              </w:rPr>
              <w:t>Промывка радиаторов отопления</w:t>
            </w:r>
          </w:p>
        </w:tc>
        <w:tc>
          <w:tcPr>
            <w:tcW w:w="984" w:type="dxa"/>
            <w:tcBorders>
              <w:top w:val="single" w:sz="4" w:space="0" w:color="auto"/>
              <w:left w:val="nil"/>
              <w:bottom w:val="single" w:sz="4" w:space="0" w:color="auto"/>
              <w:right w:val="single" w:sz="4" w:space="0" w:color="auto"/>
            </w:tcBorders>
            <w:vAlign w:val="center"/>
          </w:tcPr>
          <w:p w14:paraId="0E2A5809" w14:textId="77777777" w:rsidR="001E6EA1" w:rsidRPr="001100DA" w:rsidRDefault="001E6EA1" w:rsidP="00160E5B">
            <w:pPr>
              <w:spacing w:after="0" w:line="240" w:lineRule="auto"/>
              <w:jc w:val="center"/>
              <w:rPr>
                <w:rFonts w:ascii="Times New Roman" w:hAnsi="Times New Roman"/>
                <w:sz w:val="18"/>
                <w:szCs w:val="18"/>
                <w:lang w:eastAsia="ru-RU"/>
              </w:rPr>
            </w:pPr>
            <w:r w:rsidRPr="001100DA">
              <w:rPr>
                <w:rFonts w:ascii="Times New Roman" w:hAnsi="Times New Roman"/>
                <w:sz w:val="18"/>
                <w:szCs w:val="18"/>
                <w:lang w:eastAsia="ru-RU"/>
              </w:rPr>
              <w:t>шт.</w:t>
            </w:r>
          </w:p>
        </w:tc>
        <w:tc>
          <w:tcPr>
            <w:tcW w:w="1651" w:type="dxa"/>
            <w:tcBorders>
              <w:top w:val="single" w:sz="4" w:space="0" w:color="auto"/>
              <w:left w:val="nil"/>
              <w:bottom w:val="single" w:sz="4" w:space="0" w:color="auto"/>
              <w:right w:val="single" w:sz="4" w:space="0" w:color="auto"/>
            </w:tcBorders>
            <w:shd w:val="clear" w:color="000000" w:fill="FFFFFF"/>
            <w:vAlign w:val="center"/>
          </w:tcPr>
          <w:p w14:paraId="098014EF" w14:textId="77777777" w:rsidR="001E6EA1" w:rsidRPr="00E37B7F" w:rsidRDefault="001E6EA1" w:rsidP="00160E5B">
            <w:pPr>
              <w:spacing w:after="0" w:line="24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Сантехник дома</w:t>
            </w:r>
          </w:p>
          <w:p w14:paraId="11AFC921" w14:textId="77777777" w:rsidR="001E6EA1" w:rsidRPr="00F94559" w:rsidRDefault="001E6EA1" w:rsidP="00160E5B">
            <w:pPr>
              <w:spacing w:after="0" w:line="240" w:lineRule="auto"/>
              <w:jc w:val="center"/>
              <w:rPr>
                <w:rFonts w:ascii="Times New Roman" w:hAnsi="Times New Roman"/>
                <w:sz w:val="18"/>
                <w:szCs w:val="18"/>
                <w:lang w:eastAsia="ru-RU"/>
              </w:rPr>
            </w:pPr>
            <w:r w:rsidRPr="00E37B7F">
              <w:rPr>
                <w:rFonts w:ascii="Times New Roman" w:hAnsi="Times New Roman"/>
                <w:color w:val="000000"/>
                <w:sz w:val="20"/>
                <w:szCs w:val="20"/>
                <w:shd w:val="clear" w:color="auto" w:fill="FFFFFF"/>
              </w:rPr>
              <w:t>г. Самара</w:t>
            </w:r>
          </w:p>
        </w:tc>
        <w:tc>
          <w:tcPr>
            <w:tcW w:w="1086" w:type="dxa"/>
            <w:tcBorders>
              <w:top w:val="single" w:sz="4" w:space="0" w:color="auto"/>
              <w:left w:val="nil"/>
              <w:bottom w:val="single" w:sz="4" w:space="0" w:color="auto"/>
              <w:right w:val="single" w:sz="4" w:space="0" w:color="auto"/>
            </w:tcBorders>
            <w:vAlign w:val="center"/>
          </w:tcPr>
          <w:p w14:paraId="1FC3A239" w14:textId="77777777" w:rsidR="001E6EA1" w:rsidRPr="00F94559" w:rsidRDefault="001E6EA1" w:rsidP="00160E5B">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3000,00</w:t>
            </w:r>
          </w:p>
        </w:tc>
        <w:tc>
          <w:tcPr>
            <w:tcW w:w="1566" w:type="dxa"/>
            <w:tcBorders>
              <w:top w:val="single" w:sz="4" w:space="0" w:color="auto"/>
              <w:left w:val="nil"/>
              <w:bottom w:val="single" w:sz="4" w:space="0" w:color="auto"/>
              <w:right w:val="single" w:sz="4" w:space="0" w:color="auto"/>
            </w:tcBorders>
            <w:vAlign w:val="center"/>
          </w:tcPr>
          <w:p w14:paraId="2F333721" w14:textId="77777777" w:rsidR="001E6EA1" w:rsidRDefault="001E6EA1" w:rsidP="00160E5B">
            <w:pPr>
              <w:spacing w:after="0" w:line="240" w:lineRule="auto"/>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Служба сервиса Гормастер</w:t>
            </w:r>
          </w:p>
          <w:p w14:paraId="5AD6BF55" w14:textId="77777777" w:rsidR="001E6EA1" w:rsidRPr="00F94559" w:rsidRDefault="001E6EA1" w:rsidP="00160E5B">
            <w:pPr>
              <w:spacing w:after="0" w:line="240" w:lineRule="auto"/>
              <w:rPr>
                <w:rFonts w:ascii="Times New Roman" w:hAnsi="Times New Roman"/>
                <w:sz w:val="18"/>
                <w:szCs w:val="18"/>
                <w:lang w:eastAsia="ru-RU"/>
              </w:rPr>
            </w:pPr>
            <w:r w:rsidRPr="00E37B7F">
              <w:rPr>
                <w:rFonts w:ascii="Times New Roman" w:hAnsi="Times New Roman"/>
                <w:color w:val="000000"/>
                <w:sz w:val="20"/>
                <w:szCs w:val="20"/>
                <w:shd w:val="clear" w:color="auto" w:fill="FFFFFF"/>
              </w:rPr>
              <w:t>г. Самара</w:t>
            </w:r>
          </w:p>
        </w:tc>
        <w:tc>
          <w:tcPr>
            <w:tcW w:w="1086" w:type="dxa"/>
            <w:tcBorders>
              <w:top w:val="single" w:sz="4" w:space="0" w:color="auto"/>
              <w:left w:val="nil"/>
              <w:bottom w:val="single" w:sz="4" w:space="0" w:color="auto"/>
              <w:right w:val="single" w:sz="4" w:space="0" w:color="auto"/>
            </w:tcBorders>
            <w:vAlign w:val="center"/>
          </w:tcPr>
          <w:p w14:paraId="7B77119E" w14:textId="77777777" w:rsidR="001E6EA1" w:rsidRPr="00F94559" w:rsidRDefault="001E6EA1" w:rsidP="00160E5B">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4500,00</w:t>
            </w:r>
          </w:p>
        </w:tc>
        <w:tc>
          <w:tcPr>
            <w:tcW w:w="1363" w:type="dxa"/>
            <w:tcBorders>
              <w:top w:val="single" w:sz="4" w:space="0" w:color="auto"/>
              <w:left w:val="nil"/>
              <w:bottom w:val="single" w:sz="4" w:space="0" w:color="auto"/>
              <w:right w:val="single" w:sz="4" w:space="0" w:color="auto"/>
            </w:tcBorders>
            <w:shd w:val="clear" w:color="000000" w:fill="FFFFFF"/>
            <w:vAlign w:val="center"/>
          </w:tcPr>
          <w:p w14:paraId="21EBD043" w14:textId="77777777" w:rsidR="001E6EA1" w:rsidRDefault="001E6EA1" w:rsidP="00160E5B">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окМастерок</w:t>
            </w:r>
          </w:p>
          <w:p w14:paraId="6EA16989" w14:textId="77777777" w:rsidR="001E6EA1" w:rsidRPr="00F94559" w:rsidRDefault="001E6EA1" w:rsidP="00160E5B">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г. Самара</w:t>
            </w:r>
          </w:p>
        </w:tc>
        <w:tc>
          <w:tcPr>
            <w:tcW w:w="1086" w:type="dxa"/>
            <w:tcBorders>
              <w:top w:val="single" w:sz="4" w:space="0" w:color="auto"/>
              <w:left w:val="nil"/>
              <w:bottom w:val="single" w:sz="4" w:space="0" w:color="auto"/>
              <w:right w:val="single" w:sz="4" w:space="0" w:color="auto"/>
            </w:tcBorders>
            <w:vAlign w:val="center"/>
          </w:tcPr>
          <w:p w14:paraId="415AACBF" w14:textId="77777777" w:rsidR="001E6EA1" w:rsidRPr="00F94559" w:rsidRDefault="001E6EA1" w:rsidP="00160E5B">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4320,00</w:t>
            </w:r>
          </w:p>
        </w:tc>
        <w:tc>
          <w:tcPr>
            <w:tcW w:w="1680" w:type="dxa"/>
            <w:gridSpan w:val="3"/>
            <w:tcBorders>
              <w:top w:val="single" w:sz="4" w:space="0" w:color="auto"/>
              <w:left w:val="nil"/>
              <w:bottom w:val="single" w:sz="4" w:space="0" w:color="auto"/>
              <w:right w:val="single" w:sz="4" w:space="0" w:color="auto"/>
            </w:tcBorders>
            <w:shd w:val="clear" w:color="000000" w:fill="FFFFFF"/>
            <w:vAlign w:val="center"/>
          </w:tcPr>
          <w:p w14:paraId="4EA1FE84" w14:textId="77777777" w:rsidR="001E6EA1" w:rsidRPr="00E37B7F" w:rsidRDefault="001E6EA1" w:rsidP="00160E5B">
            <w:pPr>
              <w:spacing w:after="0" w:line="24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Сантехник дома</w:t>
            </w:r>
          </w:p>
          <w:p w14:paraId="37ADF3B5" w14:textId="77777777" w:rsidR="001E6EA1" w:rsidRPr="00F94559" w:rsidRDefault="001E6EA1" w:rsidP="00160E5B">
            <w:pPr>
              <w:spacing w:after="0" w:line="240" w:lineRule="auto"/>
              <w:jc w:val="center"/>
              <w:rPr>
                <w:rFonts w:ascii="Times New Roman" w:hAnsi="Times New Roman"/>
                <w:sz w:val="18"/>
                <w:szCs w:val="18"/>
                <w:lang w:eastAsia="ru-RU"/>
              </w:rPr>
            </w:pPr>
            <w:r w:rsidRPr="00E37B7F">
              <w:rPr>
                <w:rFonts w:ascii="Times New Roman" w:hAnsi="Times New Roman"/>
                <w:color w:val="000000"/>
                <w:sz w:val="20"/>
                <w:szCs w:val="20"/>
                <w:shd w:val="clear" w:color="auto" w:fill="FFFFFF"/>
              </w:rPr>
              <w:t>г. Самара</w:t>
            </w:r>
          </w:p>
        </w:tc>
        <w:tc>
          <w:tcPr>
            <w:tcW w:w="1149" w:type="dxa"/>
            <w:gridSpan w:val="5"/>
            <w:tcBorders>
              <w:top w:val="single" w:sz="4" w:space="0" w:color="auto"/>
              <w:left w:val="nil"/>
              <w:bottom w:val="single" w:sz="4" w:space="0" w:color="auto"/>
              <w:right w:val="single" w:sz="4" w:space="0" w:color="auto"/>
            </w:tcBorders>
            <w:vAlign w:val="center"/>
          </w:tcPr>
          <w:p w14:paraId="276B33DB" w14:textId="77777777" w:rsidR="001E6EA1" w:rsidRPr="00F94559" w:rsidRDefault="001E6EA1" w:rsidP="00160E5B">
            <w:pPr>
              <w:spacing w:after="0" w:line="240" w:lineRule="auto"/>
              <w:jc w:val="center"/>
              <w:rPr>
                <w:rFonts w:ascii="Times New Roman" w:hAnsi="Times New Roman"/>
                <w:b/>
                <w:bCs/>
                <w:sz w:val="18"/>
                <w:szCs w:val="18"/>
                <w:lang w:eastAsia="ru-RU"/>
              </w:rPr>
            </w:pPr>
            <w:r>
              <w:rPr>
                <w:rFonts w:ascii="Times New Roman" w:hAnsi="Times New Roman"/>
                <w:sz w:val="18"/>
                <w:szCs w:val="18"/>
                <w:lang w:eastAsia="ru-RU"/>
              </w:rPr>
              <w:t>3000,00</w:t>
            </w:r>
          </w:p>
        </w:tc>
        <w:tc>
          <w:tcPr>
            <w:tcW w:w="1406" w:type="dxa"/>
            <w:gridSpan w:val="3"/>
            <w:tcBorders>
              <w:top w:val="single" w:sz="4" w:space="0" w:color="auto"/>
              <w:left w:val="nil"/>
              <w:bottom w:val="single" w:sz="4" w:space="0" w:color="auto"/>
              <w:right w:val="single" w:sz="4" w:space="0" w:color="auto"/>
            </w:tcBorders>
            <w:vAlign w:val="center"/>
          </w:tcPr>
          <w:p w14:paraId="56B12EE0" w14:textId="77777777" w:rsidR="001E6EA1" w:rsidRPr="00F94559" w:rsidRDefault="001E6EA1" w:rsidP="00160E5B">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w:t>
            </w:r>
          </w:p>
        </w:tc>
      </w:tr>
      <w:tr w:rsidR="00BB7FA8" w:rsidRPr="00E37B7F" w14:paraId="6E9EEBB5" w14:textId="77777777" w:rsidTr="00BB7FA8">
        <w:trPr>
          <w:gridAfter w:val="3"/>
          <w:wAfter w:w="599" w:type="dxa"/>
          <w:trHeight w:val="331"/>
        </w:trPr>
        <w:tc>
          <w:tcPr>
            <w:tcW w:w="475" w:type="dxa"/>
            <w:tcBorders>
              <w:top w:val="nil"/>
              <w:left w:val="nil"/>
              <w:bottom w:val="nil"/>
              <w:right w:val="nil"/>
            </w:tcBorders>
            <w:vAlign w:val="center"/>
          </w:tcPr>
          <w:p w14:paraId="1256FC1A"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289" w:type="dxa"/>
            <w:tcBorders>
              <w:top w:val="nil"/>
              <w:left w:val="nil"/>
              <w:bottom w:val="nil"/>
              <w:right w:val="nil"/>
            </w:tcBorders>
            <w:vAlign w:val="center"/>
          </w:tcPr>
          <w:p w14:paraId="2E122E10"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984" w:type="dxa"/>
            <w:tcBorders>
              <w:top w:val="nil"/>
              <w:left w:val="nil"/>
              <w:bottom w:val="nil"/>
              <w:right w:val="nil"/>
            </w:tcBorders>
            <w:vAlign w:val="center"/>
          </w:tcPr>
          <w:p w14:paraId="0A7DF3A2"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1651" w:type="dxa"/>
            <w:tcBorders>
              <w:top w:val="nil"/>
              <w:left w:val="nil"/>
              <w:bottom w:val="nil"/>
              <w:right w:val="nil"/>
            </w:tcBorders>
            <w:vAlign w:val="center"/>
          </w:tcPr>
          <w:p w14:paraId="1CF83CD6" w14:textId="77777777" w:rsidR="001E6EA1" w:rsidRPr="00C04615" w:rsidRDefault="001E6EA1" w:rsidP="00160E5B">
            <w:pPr>
              <w:spacing w:after="0" w:line="240" w:lineRule="auto"/>
              <w:jc w:val="center"/>
              <w:rPr>
                <w:rFonts w:ascii="Times New Roman" w:hAnsi="Times New Roman"/>
                <w:sz w:val="20"/>
                <w:szCs w:val="20"/>
                <w:lang w:eastAsia="ru-RU"/>
              </w:rPr>
            </w:pPr>
          </w:p>
        </w:tc>
        <w:tc>
          <w:tcPr>
            <w:tcW w:w="1086" w:type="dxa"/>
            <w:tcBorders>
              <w:top w:val="nil"/>
              <w:left w:val="nil"/>
              <w:bottom w:val="nil"/>
              <w:right w:val="nil"/>
            </w:tcBorders>
            <w:vAlign w:val="center"/>
          </w:tcPr>
          <w:p w14:paraId="7A428CF2" w14:textId="77777777" w:rsidR="001E6EA1" w:rsidRPr="00C04615" w:rsidRDefault="001E6EA1" w:rsidP="00160E5B">
            <w:pPr>
              <w:spacing w:after="0" w:line="240" w:lineRule="auto"/>
              <w:jc w:val="center"/>
              <w:rPr>
                <w:rFonts w:ascii="Times New Roman" w:hAnsi="Times New Roman"/>
                <w:sz w:val="20"/>
                <w:szCs w:val="20"/>
                <w:lang w:eastAsia="ru-RU"/>
              </w:rPr>
            </w:pPr>
          </w:p>
        </w:tc>
        <w:tc>
          <w:tcPr>
            <w:tcW w:w="1566" w:type="dxa"/>
            <w:tcBorders>
              <w:top w:val="nil"/>
              <w:left w:val="nil"/>
              <w:bottom w:val="nil"/>
              <w:right w:val="nil"/>
            </w:tcBorders>
            <w:noWrap/>
            <w:vAlign w:val="bottom"/>
          </w:tcPr>
          <w:p w14:paraId="66260A63" w14:textId="77777777" w:rsidR="001E6EA1" w:rsidRPr="00C04615" w:rsidRDefault="001E6EA1" w:rsidP="00160E5B">
            <w:pPr>
              <w:spacing w:after="0" w:line="240" w:lineRule="auto"/>
              <w:rPr>
                <w:rFonts w:cs="Calibri"/>
                <w:lang w:eastAsia="ru-RU"/>
              </w:rPr>
            </w:pPr>
            <w:r>
              <w:rPr>
                <w:noProof/>
                <w:lang w:eastAsia="ru-RU"/>
              </w:rPr>
              <mc:AlternateContent>
                <mc:Choice Requires="wps">
                  <w:drawing>
                    <wp:anchor distT="0" distB="0" distL="114300" distR="114300" simplePos="0" relativeHeight="251665408" behindDoc="0" locked="0" layoutInCell="1" allowOverlap="1" wp14:anchorId="6CCE256F" wp14:editId="3B7F09C9">
                      <wp:simplePos x="0" y="0"/>
                      <wp:positionH relativeFrom="column">
                        <wp:posOffset>847725</wp:posOffset>
                      </wp:positionH>
                      <wp:positionV relativeFrom="paragraph">
                        <wp:posOffset>0</wp:posOffset>
                      </wp:positionV>
                      <wp:extent cx="180975" cy="26670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2672F" id="Надпись 11" o:spid="_x0000_s1026" type="#_x0000_t202" style="position:absolute;margin-left:66.75pt;margin-top:0;width:14.25pt;height:2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BX7wEAADMEAAAOAAAAZHJzL2Uyb0RvYy54bWysU8Fu2zAMvQ/YPwi6L3YCLO2MOMXWorsU&#10;67BuH6DIUixMEgVRjZ19/SjZSYbu1GEXJZb4Hh8fyc3N6Cw7qIgGfMuXi5oz5SV0xu9b/uP7/btr&#10;zjAJ3wkLXrX8qJDfbN++2QyhUSvowXYqMiLx2Ayh5X1KoakqlL1yAhcQlKdHDdGJRJ9xX3VRDMTu&#10;bLWq63U1QOxCBKkQ6fZueuTbwq+1kulRa1SJ2ZaTtlTOWM5dPqvtRjT7KEJv5CxD/IMKJ4ynpGeq&#10;O5EEe47mLypnZAQEnRYSXAVaG6lKDVTNsn5RzVMvgiq1kDkYzjbh/6OVXw5P4WtkafwEIzWwFIHh&#10;AeRPJG+qIWAzx2RPsUGKzoWOOrr8SyUwApK3x7OfakxMZrbr+sPVe84kPa3W66u6+F1dwCFi+qzA&#10;sfyn5ZHaVQSIwwOmnF40p5Ccy8O9sfYka1JSNKWjVTnA+m9KM9MVQfkCZdzvbm1kU8tpJknoqfHE&#10;XgA5UBPxK7EzJKNVmbRX4s+gkh98OuOd8RCnTuQ9ULmAg6AJTuMyTywJ11P83CGcDMhe7KA7Uj9p&#10;JdMjHdrC0HJpTeCsh/jr5d1Ao99yT7vJWUz2FqY9EV5SNCWc5+HjcyLvS0suSebkNJlF0rxFefT/&#10;/C5Rl13f/gYAAP//AwBQSwMEFAAGAAgAAAAhAFjgVy3aAAAABwEAAA8AAABkcnMvZG93bnJldi54&#10;bWxMj81uwjAQhO+VeAdrkXorDuFHNMRBiLbntrQPYOIlDonXUWwg7dN3OZXT7mhGs9/mm8G14oJ9&#10;qD0pmE4SEEilNzVVCr6/3p5WIELUZHTrCRX8YIBNMXrIdWb8lT7xso+V4BIKmVZgY+wyKUNp0ekw&#10;8R0Se0ffOx1Z9pU0vb5yuWtlmiRL6XRNfMHqDncWy2Z/dgpWiXtvmuf0I7j573Rhdy/+tTsp9Tge&#10;tmsQEYf4H4YbPqNDwUwHfyYTRMt6NltwVAF/dLOXKS8HBXOessjlPX/xBwAA//8DAFBLAQItABQA&#10;BgAIAAAAIQC2gziS/gAAAOEBAAATAAAAAAAAAAAAAAAAAAAAAABbQ29udGVudF9UeXBlc10ueG1s&#10;UEsBAi0AFAAGAAgAAAAhADj9If/WAAAAlAEAAAsAAAAAAAAAAAAAAAAALwEAAF9yZWxzLy5yZWxz&#10;UEsBAi0AFAAGAAgAAAAhABnxoFfvAQAAMwQAAA4AAAAAAAAAAAAAAAAALgIAAGRycy9lMm9Eb2Mu&#10;eG1sUEsBAi0AFAAGAAgAAAAhAFjgVy3aAAAABwEAAA8AAAAAAAAAAAAAAAAASQQAAGRycy9kb3du&#10;cmV2LnhtbFBLBQYAAAAABAAEAPMAAABQBQAAAAA=&#10;" filled="f" stroked="f">
                      <v:textbox style="mso-fit-shape-to-text:t"/>
                    </v:shape>
                  </w:pict>
                </mc:Fallback>
              </mc:AlternateContent>
            </w:r>
            <w:r>
              <w:rPr>
                <w:noProof/>
                <w:lang w:eastAsia="ru-RU"/>
              </w:rPr>
              <mc:AlternateContent>
                <mc:Choice Requires="wps">
                  <w:drawing>
                    <wp:anchor distT="0" distB="0" distL="114300" distR="114300" simplePos="0" relativeHeight="251666432" behindDoc="0" locked="0" layoutInCell="1" allowOverlap="1" wp14:anchorId="13A7449B" wp14:editId="12FFA6F5">
                      <wp:simplePos x="0" y="0"/>
                      <wp:positionH relativeFrom="column">
                        <wp:posOffset>847725</wp:posOffset>
                      </wp:positionH>
                      <wp:positionV relativeFrom="paragraph">
                        <wp:posOffset>0</wp:posOffset>
                      </wp:positionV>
                      <wp:extent cx="180975" cy="26670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11CCE" id="Надпись 12" o:spid="_x0000_s1026" type="#_x0000_t202" style="position:absolute;margin-left:66.75pt;margin-top:0;width:14.25pt;height:2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BX7wEAADMEAAAOAAAAZHJzL2Uyb0RvYy54bWysU8Fu2zAMvQ/YPwi6L3YCLO2MOMXWorsU&#10;67BuH6DIUixMEgVRjZ19/SjZSYbu1GEXJZb4Hh8fyc3N6Cw7qIgGfMuXi5oz5SV0xu9b/uP7/btr&#10;zjAJ3wkLXrX8qJDfbN++2QyhUSvowXYqMiLx2Ayh5X1KoakqlL1yAhcQlKdHDdGJRJ9xX3VRDMTu&#10;bLWq63U1QOxCBKkQ6fZueuTbwq+1kulRa1SJ2ZaTtlTOWM5dPqvtRjT7KEJv5CxD/IMKJ4ynpGeq&#10;O5EEe47mLypnZAQEnRYSXAVaG6lKDVTNsn5RzVMvgiq1kDkYzjbh/6OVXw5P4WtkafwEIzWwFIHh&#10;AeRPJG+qIWAzx2RPsUGKzoWOOrr8SyUwApK3x7OfakxMZrbr+sPVe84kPa3W66u6+F1dwCFi+qzA&#10;sfyn5ZHaVQSIwwOmnF40p5Ccy8O9sfYka1JSNKWjVTnA+m9KM9MVQfkCZdzvbm1kU8tpJknoqfHE&#10;XgA5UBPxK7EzJKNVmbRX4s+gkh98OuOd8RCnTuQ9ULmAg6AJTuMyTywJ11P83CGcDMhe7KA7Uj9p&#10;JdMjHdrC0HJpTeCsh/jr5d1Ao99yT7vJWUz2FqY9EV5SNCWc5+HjcyLvS0suSebkNJlF0rxFefT/&#10;/C5Rl13f/gYAAP//AwBQSwMEFAAGAAgAAAAhAFjgVy3aAAAABwEAAA8AAABkcnMvZG93bnJldi54&#10;bWxMj81uwjAQhO+VeAdrkXorDuFHNMRBiLbntrQPYOIlDonXUWwg7dN3OZXT7mhGs9/mm8G14oJ9&#10;qD0pmE4SEEilNzVVCr6/3p5WIELUZHTrCRX8YIBNMXrIdWb8lT7xso+V4BIKmVZgY+wyKUNp0ekw&#10;8R0Se0ffOx1Z9pU0vb5yuWtlmiRL6XRNfMHqDncWy2Z/dgpWiXtvmuf0I7j573Rhdy/+tTsp9Tge&#10;tmsQEYf4H4YbPqNDwUwHfyYTRMt6NltwVAF/dLOXKS8HBXOessjlPX/xBwAA//8DAFBLAQItABQA&#10;BgAIAAAAIQC2gziS/gAAAOEBAAATAAAAAAAAAAAAAAAAAAAAAABbQ29udGVudF9UeXBlc10ueG1s&#10;UEsBAi0AFAAGAAgAAAAhADj9If/WAAAAlAEAAAsAAAAAAAAAAAAAAAAALwEAAF9yZWxzLy5yZWxz&#10;UEsBAi0AFAAGAAgAAAAhABnxoFfvAQAAMwQAAA4AAAAAAAAAAAAAAAAALgIAAGRycy9lMm9Eb2Mu&#10;eG1sUEsBAi0AFAAGAAgAAAAhAFjgVy3aAAAABwEAAA8AAAAAAAAAAAAAAAAASQQAAGRycy9kb3du&#10;cmV2LnhtbFBLBQYAAAAABAAEAPMAAABQBQAAAAA=&#10;" filled="f" stroked="f">
                      <v:textbox style="mso-fit-shape-to-text:t"/>
                    </v:shape>
                  </w:pict>
                </mc:Fallback>
              </mc:AlternateContent>
            </w:r>
            <w:r>
              <w:rPr>
                <w:noProof/>
                <w:lang w:eastAsia="ru-RU"/>
              </w:rPr>
              <mc:AlternateContent>
                <mc:Choice Requires="wps">
                  <w:drawing>
                    <wp:anchor distT="0" distB="0" distL="114300" distR="114300" simplePos="0" relativeHeight="251667456" behindDoc="0" locked="0" layoutInCell="1" allowOverlap="1" wp14:anchorId="74B4C4C4" wp14:editId="55ED8325">
                      <wp:simplePos x="0" y="0"/>
                      <wp:positionH relativeFrom="column">
                        <wp:posOffset>847725</wp:posOffset>
                      </wp:positionH>
                      <wp:positionV relativeFrom="paragraph">
                        <wp:posOffset>0</wp:posOffset>
                      </wp:positionV>
                      <wp:extent cx="180975" cy="266700"/>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C5396" id="Надпись 13" o:spid="_x0000_s1026" type="#_x0000_t202" style="position:absolute;margin-left:66.75pt;margin-top:0;width:14.25pt;height:2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BX7wEAADMEAAAOAAAAZHJzL2Uyb0RvYy54bWysU8Fu2zAMvQ/YPwi6L3YCLO2MOMXWorsU&#10;67BuH6DIUixMEgVRjZ19/SjZSYbu1GEXJZb4Hh8fyc3N6Cw7qIgGfMuXi5oz5SV0xu9b/uP7/btr&#10;zjAJ3wkLXrX8qJDfbN++2QyhUSvowXYqMiLx2Ayh5X1KoakqlL1yAhcQlKdHDdGJRJ9xX3VRDMTu&#10;bLWq63U1QOxCBKkQ6fZueuTbwq+1kulRa1SJ2ZaTtlTOWM5dPqvtRjT7KEJv5CxD/IMKJ4ynpGeq&#10;O5EEe47mLypnZAQEnRYSXAVaG6lKDVTNsn5RzVMvgiq1kDkYzjbh/6OVXw5P4WtkafwEIzWwFIHh&#10;AeRPJG+qIWAzx2RPsUGKzoWOOrr8SyUwApK3x7OfakxMZrbr+sPVe84kPa3W66u6+F1dwCFi+qzA&#10;sfyn5ZHaVQSIwwOmnF40p5Ccy8O9sfYka1JSNKWjVTnA+m9KM9MVQfkCZdzvbm1kU8tpJknoqfHE&#10;XgA5UBPxK7EzJKNVmbRX4s+gkh98OuOd8RCnTuQ9ULmAg6AJTuMyTywJ11P83CGcDMhe7KA7Uj9p&#10;JdMjHdrC0HJpTeCsh/jr5d1Ao99yT7vJWUz2FqY9EV5SNCWc5+HjcyLvS0suSebkNJlF0rxFefT/&#10;/C5Rl13f/gYAAP//AwBQSwMEFAAGAAgAAAAhAFjgVy3aAAAABwEAAA8AAABkcnMvZG93bnJldi54&#10;bWxMj81uwjAQhO+VeAdrkXorDuFHNMRBiLbntrQPYOIlDonXUWwg7dN3OZXT7mhGs9/mm8G14oJ9&#10;qD0pmE4SEEilNzVVCr6/3p5WIELUZHTrCRX8YIBNMXrIdWb8lT7xso+V4BIKmVZgY+wyKUNp0ekw&#10;8R0Se0ffOx1Z9pU0vb5yuWtlmiRL6XRNfMHqDncWy2Z/dgpWiXtvmuf0I7j573Rhdy/+tTsp9Tge&#10;tmsQEYf4H4YbPqNDwUwHfyYTRMt6NltwVAF/dLOXKS8HBXOessjlPX/xBwAA//8DAFBLAQItABQA&#10;BgAIAAAAIQC2gziS/gAAAOEBAAATAAAAAAAAAAAAAAAAAAAAAABbQ29udGVudF9UeXBlc10ueG1s&#10;UEsBAi0AFAAGAAgAAAAhADj9If/WAAAAlAEAAAsAAAAAAAAAAAAAAAAALwEAAF9yZWxzLy5yZWxz&#10;UEsBAi0AFAAGAAgAAAAhABnxoFfvAQAAMwQAAA4AAAAAAAAAAAAAAAAALgIAAGRycy9lMm9Eb2Mu&#10;eG1sUEsBAi0AFAAGAAgAAAAhAFjgVy3aAAAABwEAAA8AAAAAAAAAAAAAAAAASQQAAGRycy9kb3du&#10;cmV2LnhtbFBLBQYAAAAABAAEAPMAAABQBQAAAAA=&#10;" filled="f" stroked="f">
                      <v:textbox style="mso-fit-shape-to-text:t"/>
                    </v:shape>
                  </w:pict>
                </mc:Fallback>
              </mc:AlternateContent>
            </w:r>
          </w:p>
          <w:tbl>
            <w:tblPr>
              <w:tblW w:w="0" w:type="auto"/>
              <w:tblCellSpacing w:w="0" w:type="dxa"/>
              <w:tblCellMar>
                <w:left w:w="0" w:type="dxa"/>
                <w:right w:w="0" w:type="dxa"/>
              </w:tblCellMar>
              <w:tblLook w:val="00A0" w:firstRow="1" w:lastRow="0" w:firstColumn="1" w:lastColumn="0" w:noHBand="0" w:noVBand="0"/>
            </w:tblPr>
            <w:tblGrid>
              <w:gridCol w:w="1333"/>
            </w:tblGrid>
            <w:tr w:rsidR="001E6EA1" w:rsidRPr="00E37B7F" w14:paraId="501AD602" w14:textId="77777777" w:rsidTr="00BB7FA8">
              <w:trPr>
                <w:trHeight w:val="331"/>
                <w:tblCellSpacing w:w="0" w:type="dxa"/>
              </w:trPr>
              <w:tc>
                <w:tcPr>
                  <w:tcW w:w="1333" w:type="dxa"/>
                  <w:tcBorders>
                    <w:top w:val="nil"/>
                    <w:left w:val="nil"/>
                    <w:bottom w:val="nil"/>
                    <w:right w:val="nil"/>
                  </w:tcBorders>
                  <w:vAlign w:val="center"/>
                </w:tcPr>
                <w:p w14:paraId="5C695626" w14:textId="77777777" w:rsidR="001E6EA1" w:rsidRPr="00C04615" w:rsidRDefault="001E6EA1" w:rsidP="00160E5B">
                  <w:pPr>
                    <w:spacing w:after="0" w:line="240" w:lineRule="auto"/>
                    <w:rPr>
                      <w:rFonts w:cs="Calibri"/>
                      <w:lang w:eastAsia="ru-RU"/>
                    </w:rPr>
                  </w:pPr>
                </w:p>
              </w:tc>
            </w:tr>
          </w:tbl>
          <w:p w14:paraId="3090DB47" w14:textId="77777777" w:rsidR="001E6EA1" w:rsidRPr="00C04615" w:rsidRDefault="001E6EA1" w:rsidP="00160E5B">
            <w:pPr>
              <w:spacing w:after="0" w:line="240" w:lineRule="auto"/>
              <w:rPr>
                <w:rFonts w:cs="Calibri"/>
                <w:lang w:eastAsia="ru-RU"/>
              </w:rPr>
            </w:pPr>
          </w:p>
        </w:tc>
        <w:tc>
          <w:tcPr>
            <w:tcW w:w="1086" w:type="dxa"/>
            <w:tcBorders>
              <w:top w:val="nil"/>
              <w:left w:val="nil"/>
              <w:bottom w:val="nil"/>
              <w:right w:val="nil"/>
            </w:tcBorders>
            <w:vAlign w:val="center"/>
          </w:tcPr>
          <w:p w14:paraId="4038F062" w14:textId="77777777" w:rsidR="001E6EA1" w:rsidRPr="00C04615" w:rsidRDefault="001E6EA1" w:rsidP="00160E5B">
            <w:pPr>
              <w:spacing w:after="0" w:line="240" w:lineRule="auto"/>
              <w:rPr>
                <w:rFonts w:ascii="Times New Roman" w:hAnsi="Times New Roman"/>
                <w:sz w:val="20"/>
                <w:szCs w:val="20"/>
                <w:lang w:eastAsia="ru-RU"/>
              </w:rPr>
            </w:pPr>
          </w:p>
        </w:tc>
        <w:tc>
          <w:tcPr>
            <w:tcW w:w="1363" w:type="dxa"/>
            <w:tcBorders>
              <w:top w:val="nil"/>
              <w:left w:val="nil"/>
              <w:bottom w:val="nil"/>
              <w:right w:val="nil"/>
            </w:tcBorders>
            <w:noWrap/>
            <w:vAlign w:val="bottom"/>
          </w:tcPr>
          <w:p w14:paraId="636AC547" w14:textId="77777777" w:rsidR="001E6EA1" w:rsidRPr="001100DA" w:rsidRDefault="001E6EA1" w:rsidP="00160E5B">
            <w:pPr>
              <w:spacing w:after="0" w:line="240" w:lineRule="auto"/>
              <w:rPr>
                <w:rFonts w:cs="Calibri"/>
                <w:color w:val="000000"/>
                <w:lang w:eastAsia="ru-RU"/>
              </w:rPr>
            </w:pPr>
            <w:r>
              <w:rPr>
                <w:noProof/>
                <w:lang w:eastAsia="ru-RU"/>
              </w:rPr>
              <mc:AlternateContent>
                <mc:Choice Requires="wps">
                  <w:drawing>
                    <wp:anchor distT="0" distB="0" distL="114300" distR="114300" simplePos="0" relativeHeight="251668480" behindDoc="0" locked="0" layoutInCell="1" allowOverlap="1" wp14:anchorId="13CD0AAB" wp14:editId="3C1F0F00">
                      <wp:simplePos x="0" y="0"/>
                      <wp:positionH relativeFrom="column">
                        <wp:posOffset>838200</wp:posOffset>
                      </wp:positionH>
                      <wp:positionV relativeFrom="paragraph">
                        <wp:posOffset>0</wp:posOffset>
                      </wp:positionV>
                      <wp:extent cx="180975" cy="26670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C1271" id="Надпись 14" o:spid="_x0000_s1026" type="#_x0000_t202" style="position:absolute;margin-left:66pt;margin-top:0;width:14.25pt;height:2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BX7wEAADMEAAAOAAAAZHJzL2Uyb0RvYy54bWysU8Fu2zAMvQ/YPwi6L3YCLO2MOMXWorsU&#10;67BuH6DIUixMEgVRjZ19/SjZSYbu1GEXJZb4Hh8fyc3N6Cw7qIgGfMuXi5oz5SV0xu9b/uP7/btr&#10;zjAJ3wkLXrX8qJDfbN++2QyhUSvowXYqMiLx2Ayh5X1KoakqlL1yAhcQlKdHDdGJRJ9xX3VRDMTu&#10;bLWq63U1QOxCBKkQ6fZueuTbwq+1kulRa1SJ2ZaTtlTOWM5dPqvtRjT7KEJv5CxD/IMKJ4ynpGeq&#10;O5EEe47mLypnZAQEnRYSXAVaG6lKDVTNsn5RzVMvgiq1kDkYzjbh/6OVXw5P4WtkafwEIzWwFIHh&#10;AeRPJG+qIWAzx2RPsUGKzoWOOrr8SyUwApK3x7OfakxMZrbr+sPVe84kPa3W66u6+F1dwCFi+qzA&#10;sfyn5ZHaVQSIwwOmnF40p5Ccy8O9sfYka1JSNKWjVTnA+m9KM9MVQfkCZdzvbm1kU8tpJknoqfHE&#10;XgA5UBPxK7EzJKNVmbRX4s+gkh98OuOd8RCnTuQ9ULmAg6AJTuMyTywJ11P83CGcDMhe7KA7Uj9p&#10;JdMjHdrC0HJpTeCsh/jr5d1Ao99yT7vJWUz2FqY9EV5SNCWc5+HjcyLvS0suSebkNJlF0rxFefT/&#10;/C5Rl13f/gYAAP//AwBQSwMEFAAGAAgAAAAhAAgBri7bAAAABwEAAA8AAABkcnMvZG93bnJldi54&#10;bWxMj8FOwzAQRO9I/IO1SNyo3dBWJcSpqhbOhcIHuPESh8TrKHbbwNd3e4LLSrOzmn1TrEbfiRMO&#10;sQmkYTpRIJCqYBuqNXx+vD4sQcRkyJouEGr4wQir8vamMLkNZ3rH0z7VgkMo5kaDS6nPpYyVQ2/i&#10;JPRI7H2FwZvEcqilHcyZw30nM6UW0puG+IMzPW4cVu3+6DUsld+17VP2Fv3sdzp3m2146b+1vr8b&#10;188gEo7p7xiu+IwOJTMdwpFsFB3rx4y7JA08r/ZCzUEcNMx4LctC/ucvLwAAAP//AwBQSwECLQAU&#10;AAYACAAAACEAtoM4kv4AAADhAQAAEwAAAAAAAAAAAAAAAAAAAAAAW0NvbnRlbnRfVHlwZXNdLnht&#10;bFBLAQItABQABgAIAAAAIQA4/SH/1gAAAJQBAAALAAAAAAAAAAAAAAAAAC8BAABfcmVscy8ucmVs&#10;c1BLAQItABQABgAIAAAAIQAZ8aBX7wEAADMEAAAOAAAAAAAAAAAAAAAAAC4CAABkcnMvZTJvRG9j&#10;LnhtbFBLAQItABQABgAIAAAAIQAIAa4u2wAAAAcBAAAPAAAAAAAAAAAAAAAAAEkEAABkcnMvZG93&#10;bnJldi54bWxQSwUGAAAAAAQABADzAAAAUQUAAAAA&#10;" filled="f" stroked="f">
                      <v:textbox style="mso-fit-shape-to-text:t"/>
                    </v:shape>
                  </w:pict>
                </mc:Fallback>
              </mc:AlternateContent>
            </w:r>
            <w:r>
              <w:rPr>
                <w:noProof/>
                <w:lang w:eastAsia="ru-RU"/>
              </w:rPr>
              <mc:AlternateContent>
                <mc:Choice Requires="wps">
                  <w:drawing>
                    <wp:anchor distT="0" distB="0" distL="114300" distR="114300" simplePos="0" relativeHeight="251669504" behindDoc="0" locked="0" layoutInCell="1" allowOverlap="1" wp14:anchorId="0E8F346A" wp14:editId="26DA8FF0">
                      <wp:simplePos x="0" y="0"/>
                      <wp:positionH relativeFrom="column">
                        <wp:posOffset>838200</wp:posOffset>
                      </wp:positionH>
                      <wp:positionV relativeFrom="paragraph">
                        <wp:posOffset>0</wp:posOffset>
                      </wp:positionV>
                      <wp:extent cx="180975" cy="266700"/>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6670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B1F61" id="Надпись 16" o:spid="_x0000_s1026" type="#_x0000_t202" style="position:absolute;margin-left:66pt;margin-top:0;width:14.25pt;height:2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BX7wEAADMEAAAOAAAAZHJzL2Uyb0RvYy54bWysU8Fu2zAMvQ/YPwi6L3YCLO2MOMXWorsU&#10;67BuH6DIUixMEgVRjZ19/SjZSYbu1GEXJZb4Hh8fyc3N6Cw7qIgGfMuXi5oz5SV0xu9b/uP7/btr&#10;zjAJ3wkLXrX8qJDfbN++2QyhUSvowXYqMiLx2Ayh5X1KoakqlL1yAhcQlKdHDdGJRJ9xX3VRDMTu&#10;bLWq63U1QOxCBKkQ6fZueuTbwq+1kulRa1SJ2ZaTtlTOWM5dPqvtRjT7KEJv5CxD/IMKJ4ynpGeq&#10;O5EEe47mLypnZAQEnRYSXAVaG6lKDVTNsn5RzVMvgiq1kDkYzjbh/6OVXw5P4WtkafwEIzWwFIHh&#10;AeRPJG+qIWAzx2RPsUGKzoWOOrr8SyUwApK3x7OfakxMZrbr+sPVe84kPa3W66u6+F1dwCFi+qzA&#10;sfyn5ZHaVQSIwwOmnF40p5Ccy8O9sfYka1JSNKWjVTnA+m9KM9MVQfkCZdzvbm1kU8tpJknoqfHE&#10;XgA5UBPxK7EzJKNVmbRX4s+gkh98OuOd8RCnTuQ9ULmAg6AJTuMyTywJ11P83CGcDMhe7KA7Uj9p&#10;JdMjHdrC0HJpTeCsh/jr5d1Ao99yT7vJWUz2FqY9EV5SNCWc5+HjcyLvS0suSebkNJlF0rxFefT/&#10;/C5Rl13f/gYAAP//AwBQSwMEFAAGAAgAAAAhAAgBri7bAAAABwEAAA8AAABkcnMvZG93bnJldi54&#10;bWxMj8FOwzAQRO9I/IO1SNyo3dBWJcSpqhbOhcIHuPESh8TrKHbbwNd3e4LLSrOzmn1TrEbfiRMO&#10;sQmkYTpRIJCqYBuqNXx+vD4sQcRkyJouEGr4wQir8vamMLkNZ3rH0z7VgkMo5kaDS6nPpYyVQ2/i&#10;JPRI7H2FwZvEcqilHcyZw30nM6UW0puG+IMzPW4cVu3+6DUsld+17VP2Fv3sdzp3m2146b+1vr8b&#10;188gEo7p7xiu+IwOJTMdwpFsFB3rx4y7JA08r/ZCzUEcNMx4LctC/ucvLwAAAP//AwBQSwECLQAU&#10;AAYACAAAACEAtoM4kv4AAADhAQAAEwAAAAAAAAAAAAAAAAAAAAAAW0NvbnRlbnRfVHlwZXNdLnht&#10;bFBLAQItABQABgAIAAAAIQA4/SH/1gAAAJQBAAALAAAAAAAAAAAAAAAAAC8BAABfcmVscy8ucmVs&#10;c1BLAQItABQABgAIAAAAIQAZ8aBX7wEAADMEAAAOAAAAAAAAAAAAAAAAAC4CAABkcnMvZTJvRG9j&#10;LnhtbFBLAQItABQABgAIAAAAIQAIAa4u2wAAAAcBAAAPAAAAAAAAAAAAAAAAAEkEAABkcnMvZG93&#10;bnJldi54bWxQSwUGAAAAAAQABADzAAAAUQUAAAAA&#10;" filled="f" stroked="f">
                      <v:textbox style="mso-fit-shape-to-text:t"/>
                    </v:shape>
                  </w:pict>
                </mc:Fallback>
              </mc:AlternateContent>
            </w:r>
          </w:p>
          <w:tbl>
            <w:tblPr>
              <w:tblW w:w="1155" w:type="dxa"/>
              <w:tblCellSpacing w:w="0" w:type="dxa"/>
              <w:tblCellMar>
                <w:left w:w="0" w:type="dxa"/>
                <w:right w:w="0" w:type="dxa"/>
              </w:tblCellMar>
              <w:tblLook w:val="00A0" w:firstRow="1" w:lastRow="0" w:firstColumn="1" w:lastColumn="0" w:noHBand="0" w:noVBand="0"/>
            </w:tblPr>
            <w:tblGrid>
              <w:gridCol w:w="1155"/>
            </w:tblGrid>
            <w:tr w:rsidR="001E6EA1" w:rsidRPr="00E37B7F" w14:paraId="4F4CEE52" w14:textId="77777777" w:rsidTr="00BB7FA8">
              <w:trPr>
                <w:trHeight w:val="331"/>
                <w:tblCellSpacing w:w="0" w:type="dxa"/>
              </w:trPr>
              <w:tc>
                <w:tcPr>
                  <w:tcW w:w="1155" w:type="dxa"/>
                  <w:tcBorders>
                    <w:top w:val="nil"/>
                    <w:left w:val="nil"/>
                    <w:bottom w:val="nil"/>
                    <w:right w:val="nil"/>
                  </w:tcBorders>
                  <w:vAlign w:val="center"/>
                </w:tcPr>
                <w:p w14:paraId="121F214B" w14:textId="77777777" w:rsidR="001E6EA1" w:rsidRPr="001100DA" w:rsidRDefault="001E6EA1" w:rsidP="00160E5B">
                  <w:pPr>
                    <w:spacing w:after="0" w:line="240" w:lineRule="auto"/>
                    <w:rPr>
                      <w:rFonts w:cs="Calibri"/>
                      <w:color w:val="000000"/>
                      <w:lang w:eastAsia="ru-RU"/>
                    </w:rPr>
                  </w:pPr>
                </w:p>
              </w:tc>
            </w:tr>
          </w:tbl>
          <w:p w14:paraId="555FA2D8" w14:textId="77777777" w:rsidR="001E6EA1" w:rsidRPr="001100DA" w:rsidRDefault="001E6EA1" w:rsidP="00160E5B">
            <w:pPr>
              <w:spacing w:after="0" w:line="240" w:lineRule="auto"/>
              <w:rPr>
                <w:rFonts w:cs="Calibri"/>
                <w:color w:val="000000"/>
                <w:lang w:eastAsia="ru-RU"/>
              </w:rPr>
            </w:pPr>
          </w:p>
        </w:tc>
        <w:tc>
          <w:tcPr>
            <w:tcW w:w="1086" w:type="dxa"/>
            <w:tcBorders>
              <w:top w:val="nil"/>
              <w:left w:val="nil"/>
              <w:bottom w:val="nil"/>
              <w:right w:val="nil"/>
            </w:tcBorders>
            <w:vAlign w:val="center"/>
          </w:tcPr>
          <w:p w14:paraId="50F71741" w14:textId="77777777" w:rsidR="001E6EA1" w:rsidRPr="001100DA" w:rsidRDefault="001E6EA1" w:rsidP="00160E5B">
            <w:pPr>
              <w:spacing w:after="0" w:line="240" w:lineRule="auto"/>
              <w:rPr>
                <w:rFonts w:ascii="Times New Roman" w:hAnsi="Times New Roman"/>
                <w:sz w:val="20"/>
                <w:szCs w:val="20"/>
                <w:lang w:eastAsia="ru-RU"/>
              </w:rPr>
            </w:pPr>
          </w:p>
        </w:tc>
        <w:tc>
          <w:tcPr>
            <w:tcW w:w="1680" w:type="dxa"/>
            <w:gridSpan w:val="3"/>
            <w:tcBorders>
              <w:top w:val="nil"/>
              <w:left w:val="nil"/>
              <w:bottom w:val="nil"/>
              <w:right w:val="nil"/>
            </w:tcBorders>
            <w:noWrap/>
            <w:vAlign w:val="bottom"/>
          </w:tcPr>
          <w:p w14:paraId="3243E9D6"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579" w:type="dxa"/>
            <w:tcBorders>
              <w:top w:val="nil"/>
              <w:left w:val="nil"/>
              <w:bottom w:val="nil"/>
              <w:right w:val="nil"/>
            </w:tcBorders>
            <w:noWrap/>
            <w:vAlign w:val="bottom"/>
          </w:tcPr>
          <w:p w14:paraId="726E8CAF" w14:textId="77777777" w:rsidR="001E6EA1" w:rsidRPr="001100DA" w:rsidRDefault="001E6EA1" w:rsidP="00160E5B">
            <w:pPr>
              <w:spacing w:after="0" w:line="240" w:lineRule="auto"/>
              <w:rPr>
                <w:rFonts w:ascii="Times New Roman" w:hAnsi="Times New Roman"/>
                <w:sz w:val="20"/>
                <w:szCs w:val="20"/>
                <w:lang w:eastAsia="ru-RU"/>
              </w:rPr>
            </w:pPr>
          </w:p>
        </w:tc>
        <w:tc>
          <w:tcPr>
            <w:tcW w:w="569" w:type="dxa"/>
            <w:gridSpan w:val="4"/>
            <w:tcBorders>
              <w:top w:val="nil"/>
              <w:left w:val="nil"/>
              <w:bottom w:val="nil"/>
              <w:right w:val="nil"/>
            </w:tcBorders>
            <w:noWrap/>
            <w:vAlign w:val="bottom"/>
          </w:tcPr>
          <w:p w14:paraId="1617FC87" w14:textId="77777777" w:rsidR="001E6EA1" w:rsidRPr="001100DA" w:rsidRDefault="001E6EA1" w:rsidP="00160E5B">
            <w:pPr>
              <w:spacing w:after="0" w:line="240" w:lineRule="auto"/>
              <w:rPr>
                <w:rFonts w:ascii="Times New Roman" w:hAnsi="Times New Roman"/>
                <w:sz w:val="20"/>
                <w:szCs w:val="20"/>
                <w:lang w:eastAsia="ru-RU"/>
              </w:rPr>
            </w:pPr>
          </w:p>
        </w:tc>
        <w:tc>
          <w:tcPr>
            <w:tcW w:w="1406" w:type="dxa"/>
            <w:gridSpan w:val="3"/>
            <w:tcBorders>
              <w:top w:val="nil"/>
              <w:left w:val="nil"/>
              <w:bottom w:val="nil"/>
              <w:right w:val="nil"/>
            </w:tcBorders>
            <w:vAlign w:val="center"/>
          </w:tcPr>
          <w:p w14:paraId="313F90B3" w14:textId="77777777" w:rsidR="001E6EA1" w:rsidRPr="001100DA" w:rsidRDefault="001E6EA1" w:rsidP="00160E5B">
            <w:pPr>
              <w:spacing w:after="0" w:line="240" w:lineRule="auto"/>
              <w:rPr>
                <w:rFonts w:ascii="Times New Roman" w:hAnsi="Times New Roman"/>
                <w:sz w:val="20"/>
                <w:szCs w:val="20"/>
                <w:lang w:eastAsia="ru-RU"/>
              </w:rPr>
            </w:pPr>
          </w:p>
        </w:tc>
      </w:tr>
      <w:tr w:rsidR="00BB7FA8" w:rsidRPr="00E37B7F" w14:paraId="1F55EFBE" w14:textId="77777777" w:rsidTr="00BB7FA8">
        <w:trPr>
          <w:gridAfter w:val="3"/>
          <w:wAfter w:w="598" w:type="dxa"/>
          <w:trHeight w:val="316"/>
        </w:trPr>
        <w:tc>
          <w:tcPr>
            <w:tcW w:w="475" w:type="dxa"/>
            <w:tcBorders>
              <w:top w:val="nil"/>
              <w:left w:val="nil"/>
              <w:bottom w:val="nil"/>
              <w:right w:val="nil"/>
            </w:tcBorders>
            <w:noWrap/>
            <w:vAlign w:val="bottom"/>
          </w:tcPr>
          <w:p w14:paraId="61C55FEF" w14:textId="77777777" w:rsidR="001E6EA1" w:rsidRPr="001100DA" w:rsidRDefault="001E6EA1" w:rsidP="00160E5B">
            <w:pPr>
              <w:spacing w:after="0" w:line="240" w:lineRule="auto"/>
              <w:jc w:val="center"/>
              <w:rPr>
                <w:rFonts w:ascii="Times New Roman" w:hAnsi="Times New Roman"/>
                <w:sz w:val="20"/>
                <w:szCs w:val="20"/>
                <w:lang w:eastAsia="ru-RU"/>
              </w:rPr>
            </w:pPr>
          </w:p>
        </w:tc>
        <w:tc>
          <w:tcPr>
            <w:tcW w:w="2274" w:type="dxa"/>
            <w:gridSpan w:val="2"/>
            <w:tcBorders>
              <w:top w:val="nil"/>
              <w:left w:val="nil"/>
              <w:bottom w:val="nil"/>
              <w:right w:val="nil"/>
            </w:tcBorders>
            <w:vAlign w:val="bottom"/>
          </w:tcPr>
          <w:p w14:paraId="6BFE444A" w14:textId="77777777" w:rsidR="001E6EA1" w:rsidRPr="001100DA" w:rsidRDefault="001E6EA1" w:rsidP="00160E5B">
            <w:pPr>
              <w:spacing w:after="0" w:line="240" w:lineRule="auto"/>
              <w:jc w:val="right"/>
              <w:rPr>
                <w:rFonts w:ascii="Times New Roman" w:hAnsi="Times New Roman"/>
                <w:color w:val="000000"/>
                <w:lang w:eastAsia="ru-RU"/>
              </w:rPr>
            </w:pPr>
            <w:r w:rsidRPr="001100DA">
              <w:rPr>
                <w:rFonts w:ascii="Times New Roman" w:hAnsi="Times New Roman"/>
                <w:color w:val="000000"/>
                <w:lang w:eastAsia="ru-RU"/>
              </w:rPr>
              <w:t xml:space="preserve">Примечание. </w:t>
            </w:r>
          </w:p>
        </w:tc>
        <w:tc>
          <w:tcPr>
            <w:tcW w:w="1651" w:type="dxa"/>
            <w:tcBorders>
              <w:top w:val="nil"/>
              <w:left w:val="nil"/>
              <w:bottom w:val="nil"/>
              <w:right w:val="nil"/>
            </w:tcBorders>
            <w:vAlign w:val="bottom"/>
          </w:tcPr>
          <w:p w14:paraId="148EBD60" w14:textId="77777777" w:rsidR="001E6EA1" w:rsidRPr="001100DA" w:rsidRDefault="001E6EA1" w:rsidP="00160E5B">
            <w:pPr>
              <w:spacing w:after="0" w:line="240" w:lineRule="auto"/>
              <w:jc w:val="right"/>
              <w:rPr>
                <w:rFonts w:ascii="Times New Roman" w:hAnsi="Times New Roman"/>
                <w:color w:val="000000"/>
                <w:lang w:eastAsia="ru-RU"/>
              </w:rPr>
            </w:pPr>
          </w:p>
        </w:tc>
        <w:tc>
          <w:tcPr>
            <w:tcW w:w="1086" w:type="dxa"/>
            <w:tcBorders>
              <w:top w:val="nil"/>
              <w:left w:val="nil"/>
              <w:bottom w:val="nil"/>
              <w:right w:val="nil"/>
            </w:tcBorders>
            <w:vAlign w:val="bottom"/>
          </w:tcPr>
          <w:p w14:paraId="4303D455" w14:textId="77777777" w:rsidR="001E6EA1" w:rsidRPr="001100DA" w:rsidRDefault="001E6EA1" w:rsidP="00160E5B">
            <w:pPr>
              <w:spacing w:after="0" w:line="240" w:lineRule="auto"/>
              <w:rPr>
                <w:rFonts w:ascii="Times New Roman" w:hAnsi="Times New Roman"/>
                <w:sz w:val="20"/>
                <w:szCs w:val="20"/>
                <w:lang w:eastAsia="ru-RU"/>
              </w:rPr>
            </w:pPr>
          </w:p>
        </w:tc>
        <w:tc>
          <w:tcPr>
            <w:tcW w:w="1566" w:type="dxa"/>
            <w:tcBorders>
              <w:top w:val="nil"/>
              <w:left w:val="nil"/>
              <w:bottom w:val="nil"/>
              <w:right w:val="nil"/>
            </w:tcBorders>
            <w:vAlign w:val="bottom"/>
          </w:tcPr>
          <w:p w14:paraId="04F58D29" w14:textId="77777777" w:rsidR="001E6EA1" w:rsidRPr="001100DA" w:rsidRDefault="001E6EA1" w:rsidP="00160E5B">
            <w:pPr>
              <w:spacing w:after="0" w:line="240" w:lineRule="auto"/>
              <w:rPr>
                <w:rFonts w:ascii="Times New Roman" w:hAnsi="Times New Roman"/>
                <w:sz w:val="20"/>
                <w:szCs w:val="20"/>
                <w:lang w:eastAsia="ru-RU"/>
              </w:rPr>
            </w:pPr>
          </w:p>
        </w:tc>
        <w:tc>
          <w:tcPr>
            <w:tcW w:w="1086" w:type="dxa"/>
            <w:tcBorders>
              <w:top w:val="nil"/>
              <w:left w:val="nil"/>
              <w:bottom w:val="nil"/>
              <w:right w:val="nil"/>
            </w:tcBorders>
            <w:vAlign w:val="bottom"/>
          </w:tcPr>
          <w:p w14:paraId="5B350DEC" w14:textId="77777777" w:rsidR="001E6EA1" w:rsidRPr="001100DA" w:rsidRDefault="001E6EA1" w:rsidP="00160E5B">
            <w:pPr>
              <w:spacing w:after="0" w:line="240" w:lineRule="auto"/>
              <w:rPr>
                <w:rFonts w:ascii="Times New Roman" w:hAnsi="Times New Roman"/>
                <w:sz w:val="20"/>
                <w:szCs w:val="20"/>
                <w:lang w:eastAsia="ru-RU"/>
              </w:rPr>
            </w:pPr>
          </w:p>
        </w:tc>
        <w:tc>
          <w:tcPr>
            <w:tcW w:w="1363" w:type="dxa"/>
            <w:tcBorders>
              <w:top w:val="nil"/>
              <w:left w:val="nil"/>
              <w:bottom w:val="nil"/>
              <w:right w:val="nil"/>
            </w:tcBorders>
            <w:vAlign w:val="bottom"/>
          </w:tcPr>
          <w:p w14:paraId="1D640123" w14:textId="77777777" w:rsidR="001E6EA1" w:rsidRPr="001100DA" w:rsidRDefault="001E6EA1" w:rsidP="00160E5B">
            <w:pPr>
              <w:spacing w:after="0" w:line="240" w:lineRule="auto"/>
              <w:rPr>
                <w:rFonts w:ascii="Times New Roman" w:hAnsi="Times New Roman"/>
                <w:sz w:val="20"/>
                <w:szCs w:val="20"/>
                <w:lang w:eastAsia="ru-RU"/>
              </w:rPr>
            </w:pPr>
          </w:p>
        </w:tc>
        <w:tc>
          <w:tcPr>
            <w:tcW w:w="1086" w:type="dxa"/>
            <w:tcBorders>
              <w:top w:val="nil"/>
              <w:left w:val="nil"/>
              <w:bottom w:val="nil"/>
              <w:right w:val="nil"/>
            </w:tcBorders>
            <w:vAlign w:val="bottom"/>
          </w:tcPr>
          <w:p w14:paraId="208C4C7F" w14:textId="77777777" w:rsidR="001E6EA1" w:rsidRPr="001100DA" w:rsidRDefault="001E6EA1" w:rsidP="00160E5B">
            <w:pPr>
              <w:spacing w:after="0" w:line="240" w:lineRule="auto"/>
              <w:rPr>
                <w:rFonts w:ascii="Times New Roman" w:hAnsi="Times New Roman"/>
                <w:sz w:val="20"/>
                <w:szCs w:val="20"/>
                <w:lang w:eastAsia="ru-RU"/>
              </w:rPr>
            </w:pPr>
          </w:p>
        </w:tc>
        <w:tc>
          <w:tcPr>
            <w:tcW w:w="1680" w:type="dxa"/>
            <w:gridSpan w:val="3"/>
            <w:tcBorders>
              <w:top w:val="nil"/>
              <w:left w:val="nil"/>
              <w:bottom w:val="nil"/>
              <w:right w:val="nil"/>
            </w:tcBorders>
            <w:noWrap/>
            <w:vAlign w:val="bottom"/>
          </w:tcPr>
          <w:p w14:paraId="415F6121" w14:textId="77777777" w:rsidR="001E6EA1" w:rsidRPr="001100DA" w:rsidRDefault="001E6EA1" w:rsidP="00160E5B">
            <w:pPr>
              <w:spacing w:after="0" w:line="240" w:lineRule="auto"/>
              <w:rPr>
                <w:rFonts w:ascii="Times New Roman" w:hAnsi="Times New Roman"/>
                <w:sz w:val="20"/>
                <w:szCs w:val="20"/>
                <w:lang w:eastAsia="ru-RU"/>
              </w:rPr>
            </w:pPr>
          </w:p>
        </w:tc>
        <w:tc>
          <w:tcPr>
            <w:tcW w:w="579" w:type="dxa"/>
            <w:tcBorders>
              <w:top w:val="nil"/>
              <w:left w:val="nil"/>
              <w:bottom w:val="nil"/>
              <w:right w:val="nil"/>
            </w:tcBorders>
            <w:noWrap/>
            <w:vAlign w:val="bottom"/>
          </w:tcPr>
          <w:p w14:paraId="031E0349" w14:textId="77777777" w:rsidR="001E6EA1" w:rsidRPr="001100DA" w:rsidRDefault="001E6EA1" w:rsidP="00160E5B">
            <w:pPr>
              <w:spacing w:after="0" w:line="240" w:lineRule="auto"/>
              <w:rPr>
                <w:rFonts w:ascii="Times New Roman" w:hAnsi="Times New Roman"/>
                <w:sz w:val="20"/>
                <w:szCs w:val="20"/>
                <w:lang w:eastAsia="ru-RU"/>
              </w:rPr>
            </w:pPr>
          </w:p>
        </w:tc>
        <w:tc>
          <w:tcPr>
            <w:tcW w:w="569" w:type="dxa"/>
            <w:gridSpan w:val="4"/>
            <w:tcBorders>
              <w:top w:val="nil"/>
              <w:left w:val="nil"/>
              <w:bottom w:val="nil"/>
              <w:right w:val="nil"/>
            </w:tcBorders>
            <w:noWrap/>
            <w:vAlign w:val="bottom"/>
          </w:tcPr>
          <w:p w14:paraId="3170C842" w14:textId="77777777" w:rsidR="001E6EA1" w:rsidRPr="001100DA" w:rsidRDefault="001E6EA1" w:rsidP="00160E5B">
            <w:pPr>
              <w:spacing w:after="0" w:line="240" w:lineRule="auto"/>
              <w:rPr>
                <w:rFonts w:ascii="Times New Roman" w:hAnsi="Times New Roman"/>
                <w:sz w:val="20"/>
                <w:szCs w:val="20"/>
                <w:lang w:eastAsia="ru-RU"/>
              </w:rPr>
            </w:pPr>
          </w:p>
        </w:tc>
        <w:tc>
          <w:tcPr>
            <w:tcW w:w="1406" w:type="dxa"/>
            <w:gridSpan w:val="3"/>
            <w:tcBorders>
              <w:top w:val="nil"/>
              <w:left w:val="nil"/>
              <w:bottom w:val="nil"/>
              <w:right w:val="nil"/>
            </w:tcBorders>
            <w:noWrap/>
            <w:vAlign w:val="bottom"/>
          </w:tcPr>
          <w:p w14:paraId="4EBF636B" w14:textId="77777777" w:rsidR="001E6EA1" w:rsidRPr="001100DA" w:rsidRDefault="001E6EA1" w:rsidP="00160E5B">
            <w:pPr>
              <w:spacing w:after="0" w:line="240" w:lineRule="auto"/>
              <w:rPr>
                <w:rFonts w:ascii="Times New Roman" w:hAnsi="Times New Roman"/>
                <w:sz w:val="20"/>
                <w:szCs w:val="20"/>
                <w:lang w:eastAsia="ru-RU"/>
              </w:rPr>
            </w:pPr>
          </w:p>
        </w:tc>
      </w:tr>
      <w:tr w:rsidR="001E6EA1" w:rsidRPr="00E37B7F" w14:paraId="6371AC88" w14:textId="77777777" w:rsidTr="00BB7FA8">
        <w:trPr>
          <w:gridAfter w:val="3"/>
          <w:wAfter w:w="596" w:type="dxa"/>
          <w:trHeight w:val="316"/>
        </w:trPr>
        <w:tc>
          <w:tcPr>
            <w:tcW w:w="475" w:type="dxa"/>
            <w:tcBorders>
              <w:top w:val="nil"/>
              <w:left w:val="nil"/>
              <w:bottom w:val="nil"/>
              <w:right w:val="nil"/>
            </w:tcBorders>
            <w:noWrap/>
            <w:vAlign w:val="bottom"/>
          </w:tcPr>
          <w:p w14:paraId="3EDB06C5" w14:textId="77777777" w:rsidR="001E6EA1" w:rsidRPr="001100DA" w:rsidRDefault="001E6EA1" w:rsidP="00160E5B">
            <w:pPr>
              <w:spacing w:after="0" w:line="240" w:lineRule="auto"/>
              <w:rPr>
                <w:rFonts w:ascii="Times New Roman" w:hAnsi="Times New Roman"/>
                <w:sz w:val="20"/>
                <w:szCs w:val="20"/>
                <w:lang w:eastAsia="ru-RU"/>
              </w:rPr>
            </w:pPr>
          </w:p>
        </w:tc>
        <w:tc>
          <w:tcPr>
            <w:tcW w:w="1289" w:type="dxa"/>
            <w:tcBorders>
              <w:top w:val="nil"/>
              <w:left w:val="nil"/>
              <w:bottom w:val="nil"/>
              <w:right w:val="nil"/>
            </w:tcBorders>
            <w:vAlign w:val="bottom"/>
          </w:tcPr>
          <w:p w14:paraId="739F76A0" w14:textId="77777777" w:rsidR="001E6EA1" w:rsidRPr="001100DA" w:rsidRDefault="001E6EA1" w:rsidP="00160E5B">
            <w:pPr>
              <w:spacing w:after="0" w:line="240" w:lineRule="auto"/>
              <w:rPr>
                <w:rFonts w:ascii="Times New Roman" w:hAnsi="Times New Roman"/>
                <w:sz w:val="20"/>
                <w:szCs w:val="20"/>
                <w:lang w:eastAsia="ru-RU"/>
              </w:rPr>
            </w:pPr>
          </w:p>
        </w:tc>
        <w:tc>
          <w:tcPr>
            <w:tcW w:w="984" w:type="dxa"/>
            <w:tcBorders>
              <w:top w:val="nil"/>
              <w:left w:val="nil"/>
              <w:bottom w:val="nil"/>
              <w:right w:val="nil"/>
            </w:tcBorders>
          </w:tcPr>
          <w:p w14:paraId="4796C7C5" w14:textId="77777777" w:rsidR="001E6EA1" w:rsidRPr="001100DA" w:rsidRDefault="001E6EA1" w:rsidP="00160E5B">
            <w:pPr>
              <w:spacing w:after="0" w:line="240" w:lineRule="auto"/>
              <w:jc w:val="right"/>
              <w:rPr>
                <w:rFonts w:ascii="Times New Roman" w:hAnsi="Times New Roman"/>
                <w:color w:val="000000"/>
                <w:lang w:eastAsia="ru-RU"/>
              </w:rPr>
            </w:pPr>
            <w:r w:rsidRPr="001100DA">
              <w:rPr>
                <w:rFonts w:ascii="Times New Roman" w:hAnsi="Times New Roman"/>
                <w:color w:val="000000"/>
                <w:lang w:eastAsia="ru-RU"/>
              </w:rPr>
              <w:t>*</w:t>
            </w:r>
          </w:p>
        </w:tc>
        <w:tc>
          <w:tcPr>
            <w:tcW w:w="7841" w:type="dxa"/>
            <w:gridSpan w:val="6"/>
            <w:tcBorders>
              <w:top w:val="nil"/>
              <w:left w:val="nil"/>
              <w:bottom w:val="nil"/>
              <w:right w:val="nil"/>
            </w:tcBorders>
            <w:noWrap/>
          </w:tcPr>
          <w:p w14:paraId="7E7A9CEA" w14:textId="77777777" w:rsidR="001E6EA1" w:rsidRPr="001100DA" w:rsidRDefault="001E6EA1" w:rsidP="00160E5B">
            <w:pPr>
              <w:spacing w:after="0" w:line="240" w:lineRule="auto"/>
              <w:rPr>
                <w:rFonts w:ascii="Times New Roman" w:hAnsi="Times New Roman"/>
                <w:color w:val="000000"/>
                <w:lang w:eastAsia="ru-RU"/>
              </w:rPr>
            </w:pPr>
            <w:r w:rsidRPr="001100DA">
              <w:rPr>
                <w:rFonts w:ascii="Times New Roman" w:hAnsi="Times New Roman"/>
                <w:color w:val="000000"/>
                <w:lang w:eastAsia="ru-RU"/>
              </w:rPr>
              <w:t>Принятая цена формируется по минимальной цене среди поставщиков</w:t>
            </w:r>
          </w:p>
        </w:tc>
        <w:tc>
          <w:tcPr>
            <w:tcW w:w="1362" w:type="dxa"/>
            <w:tcBorders>
              <w:top w:val="nil"/>
              <w:left w:val="nil"/>
              <w:bottom w:val="nil"/>
              <w:right w:val="nil"/>
            </w:tcBorders>
            <w:noWrap/>
          </w:tcPr>
          <w:p w14:paraId="40E2C0BB" w14:textId="77777777" w:rsidR="001E6EA1" w:rsidRPr="001100DA" w:rsidRDefault="001E6EA1" w:rsidP="00160E5B">
            <w:pPr>
              <w:spacing w:after="0" w:line="240" w:lineRule="auto"/>
              <w:rPr>
                <w:rFonts w:ascii="Times New Roman" w:hAnsi="Times New Roman"/>
                <w:sz w:val="20"/>
                <w:szCs w:val="20"/>
                <w:lang w:eastAsia="ru-RU"/>
              </w:rPr>
            </w:pPr>
          </w:p>
        </w:tc>
        <w:tc>
          <w:tcPr>
            <w:tcW w:w="934" w:type="dxa"/>
            <w:gridSpan w:val="4"/>
            <w:tcBorders>
              <w:top w:val="nil"/>
              <w:left w:val="nil"/>
              <w:bottom w:val="nil"/>
              <w:right w:val="nil"/>
            </w:tcBorders>
            <w:noWrap/>
          </w:tcPr>
          <w:p w14:paraId="5608AC5C" w14:textId="77777777" w:rsidR="001E6EA1" w:rsidRPr="001100DA" w:rsidRDefault="001E6EA1" w:rsidP="00160E5B">
            <w:pPr>
              <w:spacing w:after="0" w:line="240" w:lineRule="auto"/>
              <w:rPr>
                <w:rFonts w:ascii="Times New Roman" w:hAnsi="Times New Roman"/>
                <w:sz w:val="20"/>
                <w:szCs w:val="20"/>
                <w:lang w:eastAsia="ru-RU"/>
              </w:rPr>
            </w:pPr>
          </w:p>
        </w:tc>
        <w:tc>
          <w:tcPr>
            <w:tcW w:w="532" w:type="dxa"/>
            <w:gridSpan w:val="3"/>
            <w:tcBorders>
              <w:top w:val="nil"/>
              <w:left w:val="nil"/>
              <w:bottom w:val="nil"/>
              <w:right w:val="nil"/>
            </w:tcBorders>
            <w:noWrap/>
          </w:tcPr>
          <w:p w14:paraId="25C92AE0" w14:textId="77777777" w:rsidR="001E6EA1" w:rsidRPr="001100DA" w:rsidRDefault="001E6EA1" w:rsidP="00160E5B">
            <w:pPr>
              <w:spacing w:after="0" w:line="240" w:lineRule="auto"/>
              <w:rPr>
                <w:rFonts w:ascii="Times New Roman" w:hAnsi="Times New Roman"/>
                <w:sz w:val="20"/>
                <w:szCs w:val="20"/>
                <w:lang w:eastAsia="ru-RU"/>
              </w:rPr>
            </w:pPr>
          </w:p>
        </w:tc>
        <w:tc>
          <w:tcPr>
            <w:tcW w:w="1406" w:type="dxa"/>
            <w:gridSpan w:val="3"/>
            <w:tcBorders>
              <w:top w:val="nil"/>
              <w:left w:val="nil"/>
              <w:bottom w:val="nil"/>
              <w:right w:val="nil"/>
            </w:tcBorders>
            <w:noWrap/>
          </w:tcPr>
          <w:p w14:paraId="317EAAF8" w14:textId="77777777" w:rsidR="001E6EA1" w:rsidRPr="001100DA" w:rsidRDefault="001E6EA1" w:rsidP="00160E5B">
            <w:pPr>
              <w:spacing w:after="0" w:line="240" w:lineRule="auto"/>
              <w:rPr>
                <w:rFonts w:ascii="Times New Roman" w:hAnsi="Times New Roman"/>
                <w:sz w:val="20"/>
                <w:szCs w:val="20"/>
                <w:lang w:eastAsia="ru-RU"/>
              </w:rPr>
            </w:pPr>
          </w:p>
        </w:tc>
      </w:tr>
      <w:tr w:rsidR="001E6EA1" w:rsidRPr="00E37B7F" w14:paraId="53131DFB" w14:textId="77777777" w:rsidTr="00BB7FA8">
        <w:trPr>
          <w:gridAfter w:val="1"/>
          <w:wAfter w:w="40" w:type="dxa"/>
          <w:trHeight w:val="316"/>
        </w:trPr>
        <w:tc>
          <w:tcPr>
            <w:tcW w:w="475" w:type="dxa"/>
            <w:tcBorders>
              <w:top w:val="nil"/>
              <w:left w:val="nil"/>
              <w:bottom w:val="nil"/>
              <w:right w:val="nil"/>
            </w:tcBorders>
            <w:noWrap/>
            <w:vAlign w:val="bottom"/>
          </w:tcPr>
          <w:p w14:paraId="1AF4BF57" w14:textId="77777777" w:rsidR="001E6EA1" w:rsidRPr="001100DA" w:rsidRDefault="001E6EA1" w:rsidP="00160E5B">
            <w:pPr>
              <w:spacing w:after="0" w:line="240" w:lineRule="auto"/>
              <w:rPr>
                <w:rFonts w:ascii="Times New Roman" w:hAnsi="Times New Roman"/>
                <w:sz w:val="20"/>
                <w:szCs w:val="20"/>
                <w:lang w:eastAsia="ru-RU"/>
              </w:rPr>
            </w:pPr>
          </w:p>
        </w:tc>
        <w:tc>
          <w:tcPr>
            <w:tcW w:w="1289" w:type="dxa"/>
            <w:tcBorders>
              <w:top w:val="nil"/>
              <w:left w:val="nil"/>
              <w:bottom w:val="nil"/>
              <w:right w:val="nil"/>
            </w:tcBorders>
            <w:noWrap/>
            <w:vAlign w:val="bottom"/>
          </w:tcPr>
          <w:p w14:paraId="3A5D2F98" w14:textId="77777777" w:rsidR="001E6EA1" w:rsidRPr="001100DA" w:rsidRDefault="001E6EA1" w:rsidP="00160E5B">
            <w:pPr>
              <w:spacing w:after="0" w:line="240" w:lineRule="auto"/>
              <w:rPr>
                <w:rFonts w:ascii="Times New Roman" w:hAnsi="Times New Roman"/>
                <w:sz w:val="20"/>
                <w:szCs w:val="20"/>
                <w:lang w:eastAsia="ru-RU"/>
              </w:rPr>
            </w:pPr>
          </w:p>
        </w:tc>
        <w:tc>
          <w:tcPr>
            <w:tcW w:w="984" w:type="dxa"/>
            <w:tcBorders>
              <w:top w:val="nil"/>
              <w:left w:val="nil"/>
              <w:bottom w:val="nil"/>
              <w:right w:val="nil"/>
            </w:tcBorders>
            <w:noWrap/>
          </w:tcPr>
          <w:p w14:paraId="23F79C88" w14:textId="77777777" w:rsidR="001E6EA1" w:rsidRPr="001100DA" w:rsidRDefault="001E6EA1" w:rsidP="00160E5B">
            <w:pPr>
              <w:spacing w:after="0" w:line="240" w:lineRule="auto"/>
              <w:jc w:val="right"/>
              <w:rPr>
                <w:rFonts w:ascii="Times New Roman" w:hAnsi="Times New Roman"/>
                <w:color w:val="000000"/>
                <w:lang w:eastAsia="ru-RU"/>
              </w:rPr>
            </w:pPr>
            <w:r w:rsidRPr="001100DA">
              <w:rPr>
                <w:rFonts w:ascii="Times New Roman" w:hAnsi="Times New Roman"/>
                <w:color w:val="000000"/>
                <w:lang w:eastAsia="ru-RU"/>
              </w:rPr>
              <w:t>**</w:t>
            </w:r>
          </w:p>
        </w:tc>
        <w:tc>
          <w:tcPr>
            <w:tcW w:w="12631" w:type="dxa"/>
            <w:gridSpan w:val="19"/>
            <w:tcBorders>
              <w:top w:val="nil"/>
              <w:left w:val="nil"/>
              <w:bottom w:val="nil"/>
              <w:right w:val="nil"/>
            </w:tcBorders>
          </w:tcPr>
          <w:p w14:paraId="6D3CDDBA" w14:textId="77777777" w:rsidR="001E6EA1" w:rsidRPr="001100DA" w:rsidRDefault="001E6EA1" w:rsidP="00160E5B">
            <w:pPr>
              <w:spacing w:after="0" w:line="240" w:lineRule="auto"/>
              <w:rPr>
                <w:rFonts w:ascii="Times New Roman" w:hAnsi="Times New Roman"/>
                <w:color w:val="000000"/>
                <w:lang w:eastAsia="ru-RU"/>
              </w:rPr>
            </w:pPr>
            <w:r w:rsidRPr="001100DA">
              <w:rPr>
                <w:rFonts w:ascii="Times New Roman" w:hAnsi="Times New Roman"/>
                <w:color w:val="000000"/>
                <w:lang w:eastAsia="ru-RU"/>
              </w:rPr>
              <w:t>Стоимость может включать в себя дополнительные затраты на усмотрение с заказчиком (транспортные расходы по норме</w:t>
            </w:r>
            <w:r>
              <w:rPr>
                <w:rFonts w:ascii="Times New Roman" w:hAnsi="Times New Roman"/>
                <w:color w:val="000000"/>
                <w:lang w:eastAsia="ru-RU"/>
              </w:rPr>
              <w:t xml:space="preserve">, </w:t>
            </w:r>
            <w:r w:rsidRPr="001100DA">
              <w:rPr>
                <w:rFonts w:ascii="Times New Roman" w:hAnsi="Times New Roman"/>
                <w:color w:val="000000"/>
                <w:lang w:eastAsia="ru-RU"/>
              </w:rPr>
              <w:t>на основании данных прайс-листов и коммерческих предложений поставщиков)</w:t>
            </w:r>
          </w:p>
        </w:tc>
      </w:tr>
      <w:tr w:rsidR="001E6EA1" w:rsidRPr="00E37B7F" w14:paraId="1BC3BA5B" w14:textId="77777777" w:rsidTr="00BB7FA8">
        <w:trPr>
          <w:gridAfter w:val="2"/>
          <w:wAfter w:w="84" w:type="dxa"/>
          <w:trHeight w:val="316"/>
        </w:trPr>
        <w:tc>
          <w:tcPr>
            <w:tcW w:w="475" w:type="dxa"/>
            <w:tcBorders>
              <w:top w:val="nil"/>
              <w:left w:val="nil"/>
              <w:bottom w:val="nil"/>
              <w:right w:val="nil"/>
            </w:tcBorders>
            <w:noWrap/>
            <w:vAlign w:val="bottom"/>
          </w:tcPr>
          <w:p w14:paraId="1F72184D" w14:textId="77777777" w:rsidR="001E6EA1" w:rsidRPr="001100DA" w:rsidRDefault="001E6EA1" w:rsidP="00160E5B">
            <w:pPr>
              <w:spacing w:after="0" w:line="240" w:lineRule="auto"/>
              <w:rPr>
                <w:rFonts w:ascii="Times New Roman" w:hAnsi="Times New Roman"/>
                <w:color w:val="000000"/>
                <w:lang w:eastAsia="ru-RU"/>
              </w:rPr>
            </w:pPr>
          </w:p>
        </w:tc>
        <w:tc>
          <w:tcPr>
            <w:tcW w:w="1289" w:type="dxa"/>
            <w:tcBorders>
              <w:top w:val="nil"/>
              <w:left w:val="nil"/>
              <w:bottom w:val="nil"/>
              <w:right w:val="nil"/>
            </w:tcBorders>
            <w:noWrap/>
            <w:vAlign w:val="bottom"/>
          </w:tcPr>
          <w:p w14:paraId="771B0DF2" w14:textId="77777777" w:rsidR="001E6EA1" w:rsidRPr="001100DA" w:rsidRDefault="001E6EA1" w:rsidP="00160E5B">
            <w:pPr>
              <w:spacing w:after="0" w:line="240" w:lineRule="auto"/>
              <w:rPr>
                <w:rFonts w:ascii="Times New Roman" w:hAnsi="Times New Roman"/>
                <w:sz w:val="20"/>
                <w:szCs w:val="20"/>
                <w:lang w:eastAsia="ru-RU"/>
              </w:rPr>
            </w:pPr>
          </w:p>
        </w:tc>
        <w:tc>
          <w:tcPr>
            <w:tcW w:w="984" w:type="dxa"/>
            <w:tcBorders>
              <w:top w:val="nil"/>
              <w:left w:val="nil"/>
              <w:bottom w:val="nil"/>
              <w:right w:val="nil"/>
            </w:tcBorders>
            <w:noWrap/>
          </w:tcPr>
          <w:p w14:paraId="63F30428" w14:textId="77777777" w:rsidR="001E6EA1" w:rsidRPr="001100DA" w:rsidRDefault="001E6EA1" w:rsidP="00160E5B">
            <w:pPr>
              <w:spacing w:after="0" w:line="240" w:lineRule="auto"/>
              <w:jc w:val="right"/>
              <w:rPr>
                <w:rFonts w:ascii="Times New Roman" w:hAnsi="Times New Roman"/>
                <w:color w:val="000000"/>
                <w:lang w:eastAsia="ru-RU"/>
              </w:rPr>
            </w:pPr>
            <w:r w:rsidRPr="001100DA">
              <w:rPr>
                <w:rFonts w:ascii="Times New Roman" w:hAnsi="Times New Roman"/>
                <w:color w:val="000000"/>
                <w:lang w:eastAsia="ru-RU"/>
              </w:rPr>
              <w:t>***</w:t>
            </w:r>
          </w:p>
        </w:tc>
        <w:tc>
          <w:tcPr>
            <w:tcW w:w="9284" w:type="dxa"/>
            <w:gridSpan w:val="8"/>
            <w:tcBorders>
              <w:top w:val="nil"/>
              <w:left w:val="nil"/>
              <w:bottom w:val="nil"/>
              <w:right w:val="nil"/>
            </w:tcBorders>
            <w:noWrap/>
          </w:tcPr>
          <w:p w14:paraId="7CF36D7C" w14:textId="77777777" w:rsidR="001E6EA1" w:rsidRPr="001100DA" w:rsidRDefault="001E6EA1" w:rsidP="00160E5B">
            <w:pPr>
              <w:spacing w:after="0" w:line="240" w:lineRule="auto"/>
              <w:rPr>
                <w:rFonts w:ascii="Times New Roman" w:hAnsi="Times New Roman"/>
                <w:color w:val="000000"/>
                <w:lang w:eastAsia="ru-RU"/>
              </w:rPr>
            </w:pPr>
            <w:r w:rsidRPr="001100DA">
              <w:rPr>
                <w:rFonts w:ascii="Times New Roman" w:hAnsi="Times New Roman"/>
                <w:color w:val="000000"/>
                <w:lang w:eastAsia="ru-RU"/>
              </w:rPr>
              <w:t>Указывается кем является поставщик: завод-изготовитель, официальный дистрибьютер, розничная сеть.</w:t>
            </w:r>
          </w:p>
        </w:tc>
        <w:tc>
          <w:tcPr>
            <w:tcW w:w="946" w:type="dxa"/>
            <w:gridSpan w:val="4"/>
            <w:tcBorders>
              <w:top w:val="nil"/>
              <w:left w:val="nil"/>
              <w:bottom w:val="nil"/>
              <w:right w:val="nil"/>
            </w:tcBorders>
            <w:noWrap/>
          </w:tcPr>
          <w:p w14:paraId="21BC3106" w14:textId="77777777" w:rsidR="001E6EA1" w:rsidRPr="001100DA" w:rsidRDefault="001E6EA1" w:rsidP="00160E5B">
            <w:pPr>
              <w:spacing w:after="0" w:line="240" w:lineRule="auto"/>
              <w:rPr>
                <w:rFonts w:ascii="Times New Roman" w:hAnsi="Times New Roman"/>
                <w:color w:val="000000"/>
                <w:lang w:eastAsia="ru-RU"/>
              </w:rPr>
            </w:pPr>
          </w:p>
        </w:tc>
        <w:tc>
          <w:tcPr>
            <w:tcW w:w="1048" w:type="dxa"/>
            <w:gridSpan w:val="3"/>
            <w:tcBorders>
              <w:top w:val="nil"/>
              <w:left w:val="nil"/>
              <w:bottom w:val="nil"/>
              <w:right w:val="nil"/>
            </w:tcBorders>
            <w:noWrap/>
          </w:tcPr>
          <w:p w14:paraId="4BB17A23" w14:textId="77777777" w:rsidR="001E6EA1" w:rsidRPr="001100DA" w:rsidRDefault="001E6EA1" w:rsidP="00160E5B">
            <w:pPr>
              <w:spacing w:after="0" w:line="240" w:lineRule="auto"/>
              <w:rPr>
                <w:rFonts w:ascii="Times New Roman" w:hAnsi="Times New Roman"/>
                <w:sz w:val="20"/>
                <w:szCs w:val="20"/>
                <w:lang w:eastAsia="ru-RU"/>
              </w:rPr>
            </w:pPr>
          </w:p>
        </w:tc>
        <w:tc>
          <w:tcPr>
            <w:tcW w:w="1309" w:type="dxa"/>
            <w:gridSpan w:val="3"/>
            <w:tcBorders>
              <w:top w:val="nil"/>
              <w:left w:val="nil"/>
              <w:bottom w:val="nil"/>
              <w:right w:val="nil"/>
            </w:tcBorders>
            <w:noWrap/>
          </w:tcPr>
          <w:p w14:paraId="72A76B13" w14:textId="77777777" w:rsidR="001E6EA1" w:rsidRPr="001100DA" w:rsidRDefault="001E6EA1" w:rsidP="00160E5B">
            <w:pPr>
              <w:spacing w:after="0" w:line="240" w:lineRule="auto"/>
              <w:rPr>
                <w:rFonts w:ascii="Times New Roman" w:hAnsi="Times New Roman"/>
                <w:sz w:val="20"/>
                <w:szCs w:val="20"/>
                <w:lang w:eastAsia="ru-RU"/>
              </w:rPr>
            </w:pPr>
          </w:p>
        </w:tc>
      </w:tr>
      <w:tr w:rsidR="00BB7FA8" w:rsidRPr="00E37B7F" w14:paraId="745D69E6" w14:textId="77777777" w:rsidTr="00BB7FA8">
        <w:trPr>
          <w:gridAfter w:val="3"/>
          <w:wAfter w:w="599" w:type="dxa"/>
          <w:trHeight w:val="316"/>
        </w:trPr>
        <w:tc>
          <w:tcPr>
            <w:tcW w:w="475" w:type="dxa"/>
            <w:tcBorders>
              <w:top w:val="nil"/>
              <w:left w:val="nil"/>
              <w:bottom w:val="nil"/>
              <w:right w:val="nil"/>
            </w:tcBorders>
            <w:noWrap/>
            <w:vAlign w:val="bottom"/>
          </w:tcPr>
          <w:p w14:paraId="3ED0F1AD" w14:textId="77777777" w:rsidR="001E6EA1" w:rsidRPr="001100DA" w:rsidRDefault="001E6EA1" w:rsidP="00160E5B">
            <w:pPr>
              <w:spacing w:after="0" w:line="240" w:lineRule="auto"/>
              <w:rPr>
                <w:rFonts w:ascii="Times New Roman" w:hAnsi="Times New Roman"/>
                <w:sz w:val="20"/>
                <w:szCs w:val="20"/>
                <w:lang w:eastAsia="ru-RU"/>
              </w:rPr>
            </w:pPr>
          </w:p>
        </w:tc>
        <w:tc>
          <w:tcPr>
            <w:tcW w:w="1289" w:type="dxa"/>
            <w:tcBorders>
              <w:top w:val="nil"/>
              <w:left w:val="nil"/>
              <w:bottom w:val="nil"/>
              <w:right w:val="nil"/>
            </w:tcBorders>
            <w:noWrap/>
            <w:vAlign w:val="bottom"/>
          </w:tcPr>
          <w:p w14:paraId="70D451A9" w14:textId="77777777" w:rsidR="001E6EA1" w:rsidRPr="001100DA" w:rsidRDefault="001E6EA1" w:rsidP="00160E5B">
            <w:pPr>
              <w:spacing w:after="0" w:line="240" w:lineRule="auto"/>
              <w:rPr>
                <w:rFonts w:ascii="Times New Roman" w:hAnsi="Times New Roman"/>
                <w:sz w:val="20"/>
                <w:szCs w:val="20"/>
                <w:lang w:eastAsia="ru-RU"/>
              </w:rPr>
            </w:pPr>
          </w:p>
        </w:tc>
        <w:tc>
          <w:tcPr>
            <w:tcW w:w="984" w:type="dxa"/>
            <w:tcBorders>
              <w:top w:val="nil"/>
              <w:left w:val="nil"/>
              <w:bottom w:val="nil"/>
              <w:right w:val="nil"/>
            </w:tcBorders>
            <w:noWrap/>
            <w:vAlign w:val="bottom"/>
          </w:tcPr>
          <w:p w14:paraId="1C4DBC1B" w14:textId="77777777" w:rsidR="001E6EA1" w:rsidRPr="001100DA" w:rsidRDefault="001E6EA1" w:rsidP="00160E5B">
            <w:pPr>
              <w:spacing w:after="0" w:line="240" w:lineRule="auto"/>
              <w:rPr>
                <w:rFonts w:ascii="Times New Roman" w:hAnsi="Times New Roman"/>
                <w:sz w:val="20"/>
                <w:szCs w:val="20"/>
                <w:lang w:eastAsia="ru-RU"/>
              </w:rPr>
            </w:pPr>
          </w:p>
        </w:tc>
        <w:tc>
          <w:tcPr>
            <w:tcW w:w="1651" w:type="dxa"/>
            <w:tcBorders>
              <w:top w:val="nil"/>
              <w:left w:val="nil"/>
              <w:bottom w:val="nil"/>
              <w:right w:val="nil"/>
            </w:tcBorders>
            <w:noWrap/>
            <w:vAlign w:val="bottom"/>
          </w:tcPr>
          <w:p w14:paraId="6D360716" w14:textId="77777777" w:rsidR="001E6EA1" w:rsidRPr="001100DA" w:rsidRDefault="001E6EA1" w:rsidP="00160E5B">
            <w:pPr>
              <w:spacing w:after="0" w:line="240" w:lineRule="auto"/>
              <w:rPr>
                <w:rFonts w:ascii="Times New Roman" w:hAnsi="Times New Roman"/>
                <w:sz w:val="20"/>
                <w:szCs w:val="20"/>
                <w:lang w:eastAsia="ru-RU"/>
              </w:rPr>
            </w:pPr>
          </w:p>
        </w:tc>
        <w:tc>
          <w:tcPr>
            <w:tcW w:w="1086" w:type="dxa"/>
            <w:tcBorders>
              <w:top w:val="nil"/>
              <w:left w:val="nil"/>
              <w:bottom w:val="nil"/>
              <w:right w:val="nil"/>
            </w:tcBorders>
            <w:noWrap/>
            <w:vAlign w:val="bottom"/>
          </w:tcPr>
          <w:p w14:paraId="4CBAC86F" w14:textId="77777777" w:rsidR="001E6EA1" w:rsidRPr="001100DA" w:rsidRDefault="001E6EA1" w:rsidP="00160E5B">
            <w:pPr>
              <w:spacing w:after="0" w:line="240" w:lineRule="auto"/>
              <w:rPr>
                <w:rFonts w:ascii="Times New Roman" w:hAnsi="Times New Roman"/>
                <w:sz w:val="20"/>
                <w:szCs w:val="20"/>
                <w:lang w:eastAsia="ru-RU"/>
              </w:rPr>
            </w:pPr>
          </w:p>
        </w:tc>
        <w:tc>
          <w:tcPr>
            <w:tcW w:w="1566" w:type="dxa"/>
            <w:tcBorders>
              <w:top w:val="nil"/>
              <w:left w:val="nil"/>
              <w:bottom w:val="nil"/>
              <w:right w:val="nil"/>
            </w:tcBorders>
            <w:vAlign w:val="bottom"/>
          </w:tcPr>
          <w:p w14:paraId="34A82477" w14:textId="77777777" w:rsidR="001E6EA1" w:rsidRPr="001100DA" w:rsidRDefault="001E6EA1" w:rsidP="00160E5B">
            <w:pPr>
              <w:spacing w:after="0" w:line="240" w:lineRule="auto"/>
              <w:rPr>
                <w:rFonts w:ascii="Times New Roman" w:hAnsi="Times New Roman"/>
                <w:sz w:val="20"/>
                <w:szCs w:val="20"/>
                <w:lang w:eastAsia="ru-RU"/>
              </w:rPr>
            </w:pPr>
          </w:p>
        </w:tc>
        <w:tc>
          <w:tcPr>
            <w:tcW w:w="1086" w:type="dxa"/>
            <w:tcBorders>
              <w:top w:val="nil"/>
              <w:left w:val="nil"/>
              <w:bottom w:val="nil"/>
              <w:right w:val="nil"/>
            </w:tcBorders>
            <w:noWrap/>
            <w:vAlign w:val="bottom"/>
          </w:tcPr>
          <w:p w14:paraId="318BB06A" w14:textId="77777777" w:rsidR="001E6EA1" w:rsidRPr="001100DA" w:rsidRDefault="001E6EA1" w:rsidP="00160E5B">
            <w:pPr>
              <w:spacing w:after="0" w:line="240" w:lineRule="auto"/>
              <w:rPr>
                <w:rFonts w:ascii="Times New Roman" w:hAnsi="Times New Roman"/>
                <w:sz w:val="20"/>
                <w:szCs w:val="20"/>
                <w:lang w:eastAsia="ru-RU"/>
              </w:rPr>
            </w:pPr>
          </w:p>
        </w:tc>
        <w:tc>
          <w:tcPr>
            <w:tcW w:w="1363" w:type="dxa"/>
            <w:tcBorders>
              <w:top w:val="nil"/>
              <w:left w:val="nil"/>
              <w:bottom w:val="nil"/>
              <w:right w:val="nil"/>
            </w:tcBorders>
            <w:noWrap/>
            <w:vAlign w:val="bottom"/>
          </w:tcPr>
          <w:p w14:paraId="56FB9B69" w14:textId="77777777" w:rsidR="001E6EA1" w:rsidRPr="001100DA" w:rsidRDefault="001E6EA1" w:rsidP="00160E5B">
            <w:pPr>
              <w:spacing w:after="0" w:line="240" w:lineRule="auto"/>
              <w:rPr>
                <w:rFonts w:ascii="Times New Roman" w:hAnsi="Times New Roman"/>
                <w:sz w:val="20"/>
                <w:szCs w:val="20"/>
                <w:lang w:eastAsia="ru-RU"/>
              </w:rPr>
            </w:pPr>
          </w:p>
        </w:tc>
        <w:tc>
          <w:tcPr>
            <w:tcW w:w="1086" w:type="dxa"/>
            <w:tcBorders>
              <w:top w:val="nil"/>
              <w:left w:val="nil"/>
              <w:bottom w:val="nil"/>
              <w:right w:val="nil"/>
            </w:tcBorders>
            <w:noWrap/>
            <w:vAlign w:val="bottom"/>
          </w:tcPr>
          <w:p w14:paraId="0D86013C" w14:textId="77777777" w:rsidR="001E6EA1" w:rsidRPr="001100DA" w:rsidRDefault="001E6EA1" w:rsidP="00160E5B">
            <w:pPr>
              <w:spacing w:after="0" w:line="240" w:lineRule="auto"/>
              <w:rPr>
                <w:rFonts w:ascii="Times New Roman" w:hAnsi="Times New Roman"/>
                <w:sz w:val="20"/>
                <w:szCs w:val="20"/>
                <w:lang w:eastAsia="ru-RU"/>
              </w:rPr>
            </w:pPr>
          </w:p>
        </w:tc>
        <w:tc>
          <w:tcPr>
            <w:tcW w:w="1680" w:type="dxa"/>
            <w:gridSpan w:val="3"/>
            <w:tcBorders>
              <w:top w:val="nil"/>
              <w:left w:val="nil"/>
              <w:bottom w:val="nil"/>
              <w:right w:val="nil"/>
            </w:tcBorders>
            <w:noWrap/>
            <w:vAlign w:val="bottom"/>
          </w:tcPr>
          <w:p w14:paraId="68EA1876" w14:textId="77777777" w:rsidR="001E6EA1" w:rsidRPr="001100DA" w:rsidRDefault="001E6EA1" w:rsidP="00160E5B">
            <w:pPr>
              <w:spacing w:after="0" w:line="240" w:lineRule="auto"/>
              <w:rPr>
                <w:rFonts w:ascii="Times New Roman" w:hAnsi="Times New Roman"/>
                <w:sz w:val="20"/>
                <w:szCs w:val="20"/>
                <w:lang w:eastAsia="ru-RU"/>
              </w:rPr>
            </w:pPr>
          </w:p>
        </w:tc>
        <w:tc>
          <w:tcPr>
            <w:tcW w:w="579" w:type="dxa"/>
            <w:tcBorders>
              <w:top w:val="nil"/>
              <w:left w:val="nil"/>
              <w:bottom w:val="nil"/>
              <w:right w:val="nil"/>
            </w:tcBorders>
            <w:noWrap/>
            <w:vAlign w:val="bottom"/>
          </w:tcPr>
          <w:p w14:paraId="77B95383" w14:textId="77777777" w:rsidR="001E6EA1" w:rsidRPr="001100DA" w:rsidRDefault="001E6EA1" w:rsidP="00160E5B">
            <w:pPr>
              <w:spacing w:after="0" w:line="240" w:lineRule="auto"/>
              <w:rPr>
                <w:rFonts w:ascii="Times New Roman" w:hAnsi="Times New Roman"/>
                <w:sz w:val="20"/>
                <w:szCs w:val="20"/>
                <w:lang w:eastAsia="ru-RU"/>
              </w:rPr>
            </w:pPr>
          </w:p>
        </w:tc>
        <w:tc>
          <w:tcPr>
            <w:tcW w:w="569" w:type="dxa"/>
            <w:gridSpan w:val="4"/>
            <w:tcBorders>
              <w:top w:val="nil"/>
              <w:left w:val="nil"/>
              <w:bottom w:val="nil"/>
              <w:right w:val="nil"/>
            </w:tcBorders>
            <w:noWrap/>
            <w:vAlign w:val="bottom"/>
          </w:tcPr>
          <w:p w14:paraId="1BC5B0F8" w14:textId="77777777" w:rsidR="001E6EA1" w:rsidRPr="001100DA" w:rsidRDefault="001E6EA1" w:rsidP="00160E5B">
            <w:pPr>
              <w:spacing w:after="0" w:line="240" w:lineRule="auto"/>
              <w:rPr>
                <w:rFonts w:ascii="Times New Roman" w:hAnsi="Times New Roman"/>
                <w:sz w:val="20"/>
                <w:szCs w:val="20"/>
                <w:lang w:eastAsia="ru-RU"/>
              </w:rPr>
            </w:pPr>
          </w:p>
        </w:tc>
        <w:tc>
          <w:tcPr>
            <w:tcW w:w="1406" w:type="dxa"/>
            <w:gridSpan w:val="3"/>
            <w:tcBorders>
              <w:top w:val="nil"/>
              <w:left w:val="nil"/>
              <w:bottom w:val="nil"/>
              <w:right w:val="nil"/>
            </w:tcBorders>
            <w:noWrap/>
            <w:vAlign w:val="bottom"/>
          </w:tcPr>
          <w:p w14:paraId="0A22CE9F" w14:textId="77777777" w:rsidR="001E6EA1" w:rsidRPr="001100DA" w:rsidRDefault="001E6EA1" w:rsidP="00160E5B">
            <w:pPr>
              <w:spacing w:after="0" w:line="240" w:lineRule="auto"/>
              <w:rPr>
                <w:rFonts w:ascii="Times New Roman" w:hAnsi="Times New Roman"/>
                <w:sz w:val="20"/>
                <w:szCs w:val="20"/>
                <w:lang w:eastAsia="ru-RU"/>
              </w:rPr>
            </w:pPr>
          </w:p>
        </w:tc>
      </w:tr>
      <w:tr w:rsidR="00BB7FA8" w:rsidRPr="00E37B7F" w14:paraId="4648AAD2" w14:textId="77777777" w:rsidTr="00BB7FA8">
        <w:trPr>
          <w:gridAfter w:val="3"/>
          <w:wAfter w:w="599" w:type="dxa"/>
          <w:trHeight w:val="316"/>
        </w:trPr>
        <w:tc>
          <w:tcPr>
            <w:tcW w:w="475" w:type="dxa"/>
            <w:tcBorders>
              <w:top w:val="nil"/>
              <w:left w:val="nil"/>
              <w:bottom w:val="nil"/>
              <w:right w:val="nil"/>
            </w:tcBorders>
            <w:noWrap/>
            <w:vAlign w:val="bottom"/>
          </w:tcPr>
          <w:p w14:paraId="3EB488FA" w14:textId="77777777" w:rsidR="001E6EA1" w:rsidRPr="001100DA" w:rsidRDefault="001E6EA1" w:rsidP="00160E5B">
            <w:pPr>
              <w:spacing w:after="0" w:line="240" w:lineRule="auto"/>
              <w:rPr>
                <w:rFonts w:ascii="Times New Roman" w:hAnsi="Times New Roman"/>
                <w:sz w:val="20"/>
                <w:szCs w:val="20"/>
                <w:lang w:eastAsia="ru-RU"/>
              </w:rPr>
            </w:pPr>
          </w:p>
        </w:tc>
        <w:tc>
          <w:tcPr>
            <w:tcW w:w="1289" w:type="dxa"/>
            <w:tcBorders>
              <w:top w:val="nil"/>
              <w:left w:val="nil"/>
              <w:bottom w:val="nil"/>
              <w:right w:val="nil"/>
            </w:tcBorders>
            <w:noWrap/>
            <w:vAlign w:val="bottom"/>
          </w:tcPr>
          <w:p w14:paraId="2EF7B25E" w14:textId="77777777" w:rsidR="001E6EA1" w:rsidRPr="001100DA" w:rsidRDefault="001E6EA1" w:rsidP="00160E5B">
            <w:pPr>
              <w:spacing w:after="0" w:line="240" w:lineRule="auto"/>
              <w:rPr>
                <w:rFonts w:ascii="Times New Roman" w:hAnsi="Times New Roman"/>
                <w:sz w:val="20"/>
                <w:szCs w:val="20"/>
                <w:lang w:eastAsia="ru-RU"/>
              </w:rPr>
            </w:pPr>
          </w:p>
        </w:tc>
        <w:tc>
          <w:tcPr>
            <w:tcW w:w="984" w:type="dxa"/>
            <w:tcBorders>
              <w:top w:val="nil"/>
              <w:left w:val="nil"/>
              <w:bottom w:val="nil"/>
              <w:right w:val="nil"/>
            </w:tcBorders>
            <w:noWrap/>
            <w:vAlign w:val="bottom"/>
          </w:tcPr>
          <w:p w14:paraId="6F8287ED" w14:textId="77777777" w:rsidR="001E6EA1" w:rsidRPr="001100DA" w:rsidRDefault="001E6EA1" w:rsidP="00160E5B">
            <w:pPr>
              <w:spacing w:after="0" w:line="240" w:lineRule="auto"/>
              <w:rPr>
                <w:rFonts w:ascii="Times New Roman" w:hAnsi="Times New Roman"/>
                <w:sz w:val="20"/>
                <w:szCs w:val="20"/>
                <w:lang w:eastAsia="ru-RU"/>
              </w:rPr>
            </w:pPr>
          </w:p>
        </w:tc>
        <w:tc>
          <w:tcPr>
            <w:tcW w:w="1651" w:type="dxa"/>
            <w:tcBorders>
              <w:top w:val="nil"/>
              <w:left w:val="nil"/>
              <w:bottom w:val="nil"/>
              <w:right w:val="nil"/>
            </w:tcBorders>
            <w:noWrap/>
            <w:vAlign w:val="bottom"/>
          </w:tcPr>
          <w:p w14:paraId="7DA58FBF" w14:textId="77777777" w:rsidR="001E6EA1" w:rsidRPr="001100DA" w:rsidRDefault="001E6EA1" w:rsidP="00160E5B">
            <w:pPr>
              <w:spacing w:after="0" w:line="240" w:lineRule="auto"/>
              <w:rPr>
                <w:rFonts w:ascii="Times New Roman" w:hAnsi="Times New Roman"/>
                <w:sz w:val="20"/>
                <w:szCs w:val="20"/>
                <w:lang w:eastAsia="ru-RU"/>
              </w:rPr>
            </w:pPr>
          </w:p>
        </w:tc>
        <w:tc>
          <w:tcPr>
            <w:tcW w:w="1086" w:type="dxa"/>
            <w:tcBorders>
              <w:top w:val="nil"/>
              <w:left w:val="nil"/>
              <w:bottom w:val="nil"/>
              <w:right w:val="nil"/>
            </w:tcBorders>
            <w:noWrap/>
            <w:vAlign w:val="bottom"/>
          </w:tcPr>
          <w:p w14:paraId="53888DF1" w14:textId="77777777" w:rsidR="001E6EA1" w:rsidRPr="001100DA" w:rsidRDefault="001E6EA1" w:rsidP="00160E5B">
            <w:pPr>
              <w:spacing w:after="0" w:line="240" w:lineRule="auto"/>
              <w:rPr>
                <w:rFonts w:ascii="Times New Roman" w:hAnsi="Times New Roman"/>
                <w:sz w:val="20"/>
                <w:szCs w:val="20"/>
                <w:lang w:eastAsia="ru-RU"/>
              </w:rPr>
            </w:pPr>
          </w:p>
        </w:tc>
        <w:tc>
          <w:tcPr>
            <w:tcW w:w="1566" w:type="dxa"/>
            <w:tcBorders>
              <w:top w:val="nil"/>
              <w:left w:val="nil"/>
              <w:bottom w:val="nil"/>
              <w:right w:val="nil"/>
            </w:tcBorders>
            <w:vAlign w:val="bottom"/>
          </w:tcPr>
          <w:p w14:paraId="38BA449F" w14:textId="77777777" w:rsidR="001E6EA1" w:rsidRPr="001100DA" w:rsidRDefault="001E6EA1" w:rsidP="00160E5B">
            <w:pPr>
              <w:spacing w:after="0" w:line="240" w:lineRule="auto"/>
              <w:rPr>
                <w:rFonts w:ascii="Times New Roman" w:hAnsi="Times New Roman"/>
                <w:sz w:val="20"/>
                <w:szCs w:val="20"/>
                <w:lang w:eastAsia="ru-RU"/>
              </w:rPr>
            </w:pPr>
          </w:p>
        </w:tc>
        <w:tc>
          <w:tcPr>
            <w:tcW w:w="1086" w:type="dxa"/>
            <w:tcBorders>
              <w:top w:val="nil"/>
              <w:left w:val="nil"/>
              <w:bottom w:val="nil"/>
              <w:right w:val="nil"/>
            </w:tcBorders>
            <w:noWrap/>
            <w:vAlign w:val="bottom"/>
          </w:tcPr>
          <w:p w14:paraId="5CE75B15" w14:textId="77777777" w:rsidR="001E6EA1" w:rsidRPr="001100DA" w:rsidRDefault="001E6EA1" w:rsidP="00160E5B">
            <w:pPr>
              <w:spacing w:after="0" w:line="240" w:lineRule="auto"/>
              <w:rPr>
                <w:rFonts w:ascii="Times New Roman" w:hAnsi="Times New Roman"/>
                <w:sz w:val="20"/>
                <w:szCs w:val="20"/>
                <w:lang w:eastAsia="ru-RU"/>
              </w:rPr>
            </w:pPr>
          </w:p>
        </w:tc>
        <w:tc>
          <w:tcPr>
            <w:tcW w:w="1363" w:type="dxa"/>
            <w:tcBorders>
              <w:top w:val="nil"/>
              <w:left w:val="nil"/>
              <w:bottom w:val="nil"/>
              <w:right w:val="nil"/>
            </w:tcBorders>
            <w:noWrap/>
            <w:vAlign w:val="bottom"/>
          </w:tcPr>
          <w:p w14:paraId="329E0DDF" w14:textId="77777777" w:rsidR="001E6EA1" w:rsidRPr="001100DA" w:rsidRDefault="001E6EA1" w:rsidP="00160E5B">
            <w:pPr>
              <w:spacing w:after="0" w:line="240" w:lineRule="auto"/>
              <w:rPr>
                <w:rFonts w:ascii="Times New Roman" w:hAnsi="Times New Roman"/>
                <w:sz w:val="20"/>
                <w:szCs w:val="20"/>
                <w:lang w:eastAsia="ru-RU"/>
              </w:rPr>
            </w:pPr>
          </w:p>
        </w:tc>
        <w:tc>
          <w:tcPr>
            <w:tcW w:w="1086" w:type="dxa"/>
            <w:tcBorders>
              <w:top w:val="nil"/>
              <w:left w:val="nil"/>
              <w:bottom w:val="nil"/>
              <w:right w:val="nil"/>
            </w:tcBorders>
            <w:noWrap/>
            <w:vAlign w:val="bottom"/>
          </w:tcPr>
          <w:p w14:paraId="7486E44C" w14:textId="77777777" w:rsidR="001E6EA1" w:rsidRPr="001100DA" w:rsidRDefault="001E6EA1" w:rsidP="00160E5B">
            <w:pPr>
              <w:spacing w:after="0" w:line="240" w:lineRule="auto"/>
              <w:rPr>
                <w:rFonts w:ascii="Times New Roman" w:hAnsi="Times New Roman"/>
                <w:sz w:val="20"/>
                <w:szCs w:val="20"/>
                <w:lang w:eastAsia="ru-RU"/>
              </w:rPr>
            </w:pPr>
          </w:p>
        </w:tc>
        <w:tc>
          <w:tcPr>
            <w:tcW w:w="1680" w:type="dxa"/>
            <w:gridSpan w:val="3"/>
            <w:tcBorders>
              <w:top w:val="nil"/>
              <w:left w:val="nil"/>
              <w:bottom w:val="nil"/>
              <w:right w:val="nil"/>
            </w:tcBorders>
            <w:noWrap/>
            <w:vAlign w:val="bottom"/>
          </w:tcPr>
          <w:p w14:paraId="75F131F7" w14:textId="77777777" w:rsidR="001E6EA1" w:rsidRPr="001100DA" w:rsidRDefault="001E6EA1" w:rsidP="00160E5B">
            <w:pPr>
              <w:spacing w:after="0" w:line="240" w:lineRule="auto"/>
              <w:rPr>
                <w:rFonts w:ascii="Times New Roman" w:hAnsi="Times New Roman"/>
                <w:sz w:val="20"/>
                <w:szCs w:val="20"/>
                <w:lang w:eastAsia="ru-RU"/>
              </w:rPr>
            </w:pPr>
          </w:p>
        </w:tc>
        <w:tc>
          <w:tcPr>
            <w:tcW w:w="579" w:type="dxa"/>
            <w:tcBorders>
              <w:top w:val="nil"/>
              <w:left w:val="nil"/>
              <w:bottom w:val="nil"/>
              <w:right w:val="nil"/>
            </w:tcBorders>
            <w:noWrap/>
            <w:vAlign w:val="bottom"/>
          </w:tcPr>
          <w:p w14:paraId="4116C266" w14:textId="77777777" w:rsidR="001E6EA1" w:rsidRPr="001100DA" w:rsidRDefault="001E6EA1" w:rsidP="00160E5B">
            <w:pPr>
              <w:spacing w:after="0" w:line="240" w:lineRule="auto"/>
              <w:rPr>
                <w:rFonts w:ascii="Times New Roman" w:hAnsi="Times New Roman"/>
                <w:sz w:val="20"/>
                <w:szCs w:val="20"/>
                <w:lang w:eastAsia="ru-RU"/>
              </w:rPr>
            </w:pPr>
          </w:p>
        </w:tc>
        <w:tc>
          <w:tcPr>
            <w:tcW w:w="569" w:type="dxa"/>
            <w:gridSpan w:val="4"/>
            <w:tcBorders>
              <w:top w:val="nil"/>
              <w:left w:val="nil"/>
              <w:bottom w:val="nil"/>
              <w:right w:val="nil"/>
            </w:tcBorders>
            <w:noWrap/>
            <w:vAlign w:val="bottom"/>
          </w:tcPr>
          <w:p w14:paraId="212C8BAA" w14:textId="77777777" w:rsidR="001E6EA1" w:rsidRPr="001100DA" w:rsidRDefault="001E6EA1" w:rsidP="00160E5B">
            <w:pPr>
              <w:spacing w:after="0" w:line="240" w:lineRule="auto"/>
              <w:rPr>
                <w:rFonts w:ascii="Times New Roman" w:hAnsi="Times New Roman"/>
                <w:sz w:val="20"/>
                <w:szCs w:val="20"/>
                <w:lang w:eastAsia="ru-RU"/>
              </w:rPr>
            </w:pPr>
          </w:p>
        </w:tc>
        <w:tc>
          <w:tcPr>
            <w:tcW w:w="1406" w:type="dxa"/>
            <w:gridSpan w:val="3"/>
            <w:tcBorders>
              <w:top w:val="nil"/>
              <w:left w:val="nil"/>
              <w:bottom w:val="nil"/>
              <w:right w:val="nil"/>
            </w:tcBorders>
            <w:noWrap/>
            <w:vAlign w:val="bottom"/>
          </w:tcPr>
          <w:p w14:paraId="44F6AC9C" w14:textId="77777777" w:rsidR="001E6EA1" w:rsidRPr="001100DA" w:rsidRDefault="001E6EA1" w:rsidP="00160E5B">
            <w:pPr>
              <w:spacing w:after="0" w:line="240" w:lineRule="auto"/>
              <w:rPr>
                <w:rFonts w:ascii="Times New Roman" w:hAnsi="Times New Roman"/>
                <w:sz w:val="20"/>
                <w:szCs w:val="20"/>
                <w:lang w:eastAsia="ru-RU"/>
              </w:rPr>
            </w:pPr>
          </w:p>
        </w:tc>
      </w:tr>
      <w:bookmarkEnd w:id="126"/>
    </w:tbl>
    <w:p w14:paraId="7FB3B9B1" w14:textId="1AD2D596" w:rsidR="001E6EA1" w:rsidRDefault="001E6EA1" w:rsidP="00525D2E">
      <w:pPr>
        <w:jc w:val="center"/>
        <w:rPr>
          <w:rFonts w:ascii="Times New Roman" w:hAnsi="Times New Roman" w:cs="Times New Roman"/>
          <w:b/>
          <w:bCs/>
          <w:sz w:val="28"/>
          <w:szCs w:val="28"/>
          <w:lang w:eastAsia="ru-RU"/>
        </w:rPr>
      </w:pPr>
    </w:p>
    <w:p w14:paraId="25588A8D" w14:textId="35B24DD1" w:rsidR="001E6EA1" w:rsidRDefault="001E6EA1" w:rsidP="00525D2E">
      <w:pPr>
        <w:jc w:val="center"/>
        <w:rPr>
          <w:rFonts w:ascii="Times New Roman" w:hAnsi="Times New Roman" w:cs="Times New Roman"/>
          <w:b/>
          <w:bCs/>
          <w:sz w:val="28"/>
          <w:szCs w:val="28"/>
          <w:lang w:eastAsia="ru-RU"/>
        </w:rPr>
      </w:pPr>
      <w:r>
        <w:rPr>
          <w:noProof/>
          <w:lang w:eastAsia="ru-RU"/>
        </w:rPr>
        <w:lastRenderedPageBreak/>
        <w:drawing>
          <wp:inline distT="0" distB="0" distL="0" distR="0" wp14:anchorId="53152C65" wp14:editId="16ADD63B">
            <wp:extent cx="9071610" cy="4638679"/>
            <wp:effectExtent l="0" t="0" r="0" b="952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t="3017" b="3481"/>
                    <a:stretch>
                      <a:fillRect/>
                    </a:stretch>
                  </pic:blipFill>
                  <pic:spPr bwMode="auto">
                    <a:xfrm>
                      <a:off x="0" y="0"/>
                      <a:ext cx="9071610" cy="4638679"/>
                    </a:xfrm>
                    <a:prstGeom prst="rect">
                      <a:avLst/>
                    </a:prstGeom>
                    <a:noFill/>
                    <a:ln>
                      <a:noFill/>
                    </a:ln>
                  </pic:spPr>
                </pic:pic>
              </a:graphicData>
            </a:graphic>
          </wp:inline>
        </w:drawing>
      </w:r>
    </w:p>
    <w:p w14:paraId="14602C1C" w14:textId="1AE56CE5" w:rsidR="001E6EA1" w:rsidRDefault="001E6EA1" w:rsidP="00525D2E">
      <w:pPr>
        <w:jc w:val="center"/>
        <w:rPr>
          <w:rFonts w:ascii="Times New Roman" w:hAnsi="Times New Roman" w:cs="Times New Roman"/>
          <w:b/>
          <w:bCs/>
          <w:sz w:val="28"/>
          <w:szCs w:val="28"/>
          <w:lang w:eastAsia="ru-RU"/>
        </w:rPr>
      </w:pPr>
      <w:r>
        <w:rPr>
          <w:noProof/>
          <w:lang w:eastAsia="ru-RU"/>
        </w:rPr>
        <w:lastRenderedPageBreak/>
        <w:drawing>
          <wp:inline distT="0" distB="0" distL="0" distR="0" wp14:anchorId="49A6A80D" wp14:editId="43EBB8DA">
            <wp:extent cx="9071610" cy="46653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32" t="3477" r="652" b="4649"/>
                    <a:stretch/>
                  </pic:blipFill>
                  <pic:spPr bwMode="auto">
                    <a:xfrm>
                      <a:off x="0" y="0"/>
                      <a:ext cx="9071610" cy="4665310"/>
                    </a:xfrm>
                    <a:prstGeom prst="rect">
                      <a:avLst/>
                    </a:prstGeom>
                    <a:ln>
                      <a:noFill/>
                    </a:ln>
                    <a:extLst>
                      <a:ext uri="{53640926-AAD7-44D8-BBD7-CCE9431645EC}">
                        <a14:shadowObscured xmlns:a14="http://schemas.microsoft.com/office/drawing/2010/main"/>
                      </a:ext>
                    </a:extLst>
                  </pic:spPr>
                </pic:pic>
              </a:graphicData>
            </a:graphic>
          </wp:inline>
        </w:drawing>
      </w:r>
    </w:p>
    <w:p w14:paraId="6E8F3FC4" w14:textId="088E3359" w:rsidR="001E6EA1" w:rsidRPr="002C3643" w:rsidRDefault="001E6EA1" w:rsidP="00525D2E">
      <w:pPr>
        <w:jc w:val="center"/>
        <w:rPr>
          <w:rFonts w:ascii="Times New Roman" w:hAnsi="Times New Roman" w:cs="Times New Roman"/>
          <w:b/>
          <w:bCs/>
          <w:sz w:val="28"/>
          <w:szCs w:val="28"/>
          <w:lang w:eastAsia="ru-RU"/>
        </w:rPr>
      </w:pPr>
      <w:r>
        <w:rPr>
          <w:noProof/>
          <w:lang w:eastAsia="ru-RU"/>
        </w:rPr>
        <w:lastRenderedPageBreak/>
        <w:drawing>
          <wp:inline distT="0" distB="0" distL="0" distR="0" wp14:anchorId="52549B99" wp14:editId="6A24A498">
            <wp:extent cx="9071610" cy="470935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294" r="446" b="4832"/>
                    <a:stretch/>
                  </pic:blipFill>
                  <pic:spPr bwMode="auto">
                    <a:xfrm>
                      <a:off x="0" y="0"/>
                      <a:ext cx="9071610" cy="4709357"/>
                    </a:xfrm>
                    <a:prstGeom prst="rect">
                      <a:avLst/>
                    </a:prstGeom>
                    <a:ln>
                      <a:noFill/>
                    </a:ln>
                    <a:extLst>
                      <a:ext uri="{53640926-AAD7-44D8-BBD7-CCE9431645EC}">
                        <a14:shadowObscured xmlns:a14="http://schemas.microsoft.com/office/drawing/2010/main"/>
                      </a:ext>
                    </a:extLst>
                  </pic:spPr>
                </pic:pic>
              </a:graphicData>
            </a:graphic>
          </wp:inline>
        </w:drawing>
      </w:r>
    </w:p>
    <w:sectPr w:rsidR="001E6EA1" w:rsidRPr="002C3643" w:rsidSect="00525D2E">
      <w:type w:val="nextColumn"/>
      <w:pgSz w:w="16838" w:h="11906" w:orient="landscape" w:code="9"/>
      <w:pgMar w:top="1134" w:right="851" w:bottom="1134" w:left="170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B3539" w14:textId="77777777" w:rsidR="00E56DF6" w:rsidRDefault="00E56DF6">
      <w:pPr>
        <w:spacing w:after="0" w:line="240" w:lineRule="auto"/>
      </w:pPr>
      <w:r>
        <w:separator/>
      </w:r>
    </w:p>
  </w:endnote>
  <w:endnote w:type="continuationSeparator" w:id="0">
    <w:p w14:paraId="7F150805" w14:textId="77777777" w:rsidR="00E56DF6" w:rsidRDefault="00E56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01899" w14:textId="77777777" w:rsidR="00450689" w:rsidRDefault="00450689" w:rsidP="00A46A16">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4</w:t>
    </w:r>
    <w:r>
      <w:rPr>
        <w:rStyle w:val="af3"/>
      </w:rPr>
      <w:fldChar w:fldCharType="end"/>
    </w:r>
  </w:p>
  <w:p w14:paraId="666C6651" w14:textId="77777777" w:rsidR="00450689" w:rsidRDefault="00450689">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440357"/>
      <w:docPartObj>
        <w:docPartGallery w:val="Page Numbers (Bottom of Page)"/>
        <w:docPartUnique/>
      </w:docPartObj>
    </w:sdtPr>
    <w:sdtEndPr/>
    <w:sdtContent>
      <w:p w14:paraId="65D42F11" w14:textId="692E6569" w:rsidR="00F650F4" w:rsidRDefault="00F650F4">
        <w:pPr>
          <w:pStyle w:val="af1"/>
          <w:jc w:val="center"/>
        </w:pPr>
        <w:r>
          <w:fldChar w:fldCharType="begin"/>
        </w:r>
        <w:r>
          <w:instrText>PAGE   \* MERGEFORMAT</w:instrText>
        </w:r>
        <w:r>
          <w:fldChar w:fldCharType="separate"/>
        </w:r>
        <w:r w:rsidR="00FB34D0">
          <w:rPr>
            <w:noProof/>
          </w:rPr>
          <w:t>3</w:t>
        </w:r>
        <w:r>
          <w:fldChar w:fldCharType="end"/>
        </w:r>
      </w:p>
    </w:sdtContent>
  </w:sdt>
  <w:p w14:paraId="5EFF24C8" w14:textId="77777777" w:rsidR="00450689" w:rsidRDefault="00450689">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FF5D1" w14:textId="1CCA9FE4" w:rsidR="00F650F4" w:rsidRDefault="00F650F4">
    <w:pPr>
      <w:pStyle w:val="af1"/>
      <w:jc w:val="center"/>
    </w:pPr>
  </w:p>
  <w:p w14:paraId="17CA11F7" w14:textId="77777777" w:rsidR="00F650F4" w:rsidRDefault="00F650F4">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BBAF7" w14:textId="77777777" w:rsidR="00450689" w:rsidRDefault="00450689" w:rsidP="00A46A16">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A10695A" w14:textId="77777777" w:rsidR="00450689" w:rsidRDefault="00450689" w:rsidP="00A46A16">
    <w:pPr>
      <w:pStyle w:val="af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857188"/>
      <w:docPartObj>
        <w:docPartGallery w:val="Page Numbers (Bottom of Page)"/>
        <w:docPartUnique/>
      </w:docPartObj>
    </w:sdtPr>
    <w:sdtEndPr/>
    <w:sdtContent>
      <w:p w14:paraId="76349B94" w14:textId="77777777" w:rsidR="00450689" w:rsidRDefault="00450689">
        <w:pPr>
          <w:pStyle w:val="af1"/>
          <w:jc w:val="center"/>
        </w:pPr>
        <w:r>
          <w:fldChar w:fldCharType="begin"/>
        </w:r>
        <w:r>
          <w:instrText>PAGE   \* MERGEFORMAT</w:instrText>
        </w:r>
        <w:r>
          <w:fldChar w:fldCharType="separate"/>
        </w:r>
        <w:r w:rsidR="00FB34D0">
          <w:rPr>
            <w:noProof/>
          </w:rPr>
          <w:t>65</w:t>
        </w:r>
        <w:r>
          <w:rPr>
            <w:noProof/>
          </w:rPr>
          <w:fldChar w:fldCharType="end"/>
        </w:r>
      </w:p>
    </w:sdtContent>
  </w:sdt>
  <w:p w14:paraId="5B4178C5" w14:textId="77777777" w:rsidR="00450689" w:rsidRDefault="00450689" w:rsidP="00A46A16">
    <w:pPr>
      <w:pStyle w:val="af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67996" w14:textId="77777777" w:rsidR="00450689" w:rsidRDefault="00450689" w:rsidP="00144605">
    <w:pPr>
      <w:pStyle w:val="af1"/>
      <w:jc w:val="center"/>
    </w:pPr>
    <w:r>
      <w:rPr>
        <w:rStyle w:val="af3"/>
      </w:rPr>
      <w:fldChar w:fldCharType="begin"/>
    </w:r>
    <w:r>
      <w:rPr>
        <w:rStyle w:val="af3"/>
      </w:rPr>
      <w:instrText xml:space="preserve"> PAGE </w:instrText>
    </w:r>
    <w:r>
      <w:rPr>
        <w:rStyle w:val="af3"/>
      </w:rPr>
      <w:fldChar w:fldCharType="separate"/>
    </w:r>
    <w:r>
      <w:rPr>
        <w:rStyle w:val="af3"/>
        <w:noProof/>
      </w:rPr>
      <w:t>4</w:t>
    </w:r>
    <w:r>
      <w:rPr>
        <w:rStyle w:val="af3"/>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807E" w14:textId="77777777" w:rsidR="0066464B" w:rsidRDefault="0066464B" w:rsidP="00A46A16">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301E492E" w14:textId="77777777" w:rsidR="0066464B" w:rsidRDefault="0066464B" w:rsidP="00A46A16">
    <w:pPr>
      <w:pStyle w:val="af1"/>
      <w:ind w:right="360"/>
    </w:pPr>
  </w:p>
  <w:p w14:paraId="7936E942" w14:textId="77777777" w:rsidR="005107D8" w:rsidRDefault="005107D8"/>
  <w:p w14:paraId="04D0129D" w14:textId="77777777" w:rsidR="005107D8" w:rsidRDefault="005107D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623809"/>
      <w:docPartObj>
        <w:docPartGallery w:val="Page Numbers (Bottom of Page)"/>
        <w:docPartUnique/>
      </w:docPartObj>
    </w:sdtPr>
    <w:sdtEndPr/>
    <w:sdtContent>
      <w:p w14:paraId="75F29AA6" w14:textId="77777777" w:rsidR="0066464B" w:rsidRDefault="0066464B">
        <w:pPr>
          <w:pStyle w:val="af1"/>
          <w:jc w:val="center"/>
        </w:pPr>
        <w:r>
          <w:fldChar w:fldCharType="begin"/>
        </w:r>
        <w:r>
          <w:instrText>PAGE   \* MERGEFORMAT</w:instrText>
        </w:r>
        <w:r>
          <w:fldChar w:fldCharType="separate"/>
        </w:r>
        <w:r w:rsidR="00FB34D0">
          <w:rPr>
            <w:noProof/>
          </w:rPr>
          <w:t>83</w:t>
        </w:r>
        <w:r>
          <w:rPr>
            <w:noProof/>
          </w:rPr>
          <w:fldChar w:fldCharType="end"/>
        </w:r>
      </w:p>
    </w:sdtContent>
  </w:sdt>
  <w:p w14:paraId="7723BECC" w14:textId="77777777" w:rsidR="0066464B" w:rsidRDefault="0066464B" w:rsidP="00A46A16">
    <w:pPr>
      <w:pStyle w:val="af1"/>
      <w:ind w:right="360"/>
    </w:pPr>
  </w:p>
  <w:p w14:paraId="6AA02BE7" w14:textId="77777777" w:rsidR="005107D8" w:rsidRDefault="005107D8"/>
  <w:p w14:paraId="580B2B0A" w14:textId="77777777" w:rsidR="005107D8" w:rsidRDefault="005107D8"/>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EA0AD" w14:textId="77777777" w:rsidR="0066464B" w:rsidRDefault="0066464B" w:rsidP="00144605">
    <w:pPr>
      <w:pStyle w:val="af1"/>
      <w:jc w:val="center"/>
    </w:pPr>
    <w:r>
      <w:rPr>
        <w:rStyle w:val="af3"/>
      </w:rPr>
      <w:fldChar w:fldCharType="begin"/>
    </w:r>
    <w:r>
      <w:rPr>
        <w:rStyle w:val="af3"/>
      </w:rPr>
      <w:instrText xml:space="preserve"> PAGE </w:instrText>
    </w:r>
    <w:r>
      <w:rPr>
        <w:rStyle w:val="af3"/>
      </w:rPr>
      <w:fldChar w:fldCharType="separate"/>
    </w:r>
    <w:r>
      <w:rPr>
        <w:rStyle w:val="af3"/>
        <w:noProof/>
      </w:rPr>
      <w:t>4</w:t>
    </w:r>
    <w:r>
      <w:rPr>
        <w:rStyle w:val="af3"/>
      </w:rPr>
      <w:fldChar w:fldCharType="end"/>
    </w:r>
  </w:p>
  <w:p w14:paraId="3DAF71ED" w14:textId="77777777" w:rsidR="005107D8" w:rsidRDefault="005107D8"/>
  <w:p w14:paraId="103E7D71" w14:textId="77777777" w:rsidR="005107D8" w:rsidRDefault="005107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E7D25" w14:textId="77777777" w:rsidR="00E56DF6" w:rsidRDefault="00E56DF6">
      <w:pPr>
        <w:spacing w:after="0" w:line="240" w:lineRule="auto"/>
      </w:pPr>
      <w:r>
        <w:separator/>
      </w:r>
    </w:p>
  </w:footnote>
  <w:footnote w:type="continuationSeparator" w:id="0">
    <w:p w14:paraId="5A39FA9F" w14:textId="77777777" w:rsidR="00E56DF6" w:rsidRDefault="00E56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EDAFF" w14:textId="493AE28E" w:rsidR="006B26AD" w:rsidRDefault="006B26AD">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8595D" w14:textId="73123C06" w:rsidR="006B26AD" w:rsidRDefault="006B26AD">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94D63" w14:textId="7F966F5B" w:rsidR="006B26AD" w:rsidRDefault="006B26AD">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081CF" w14:textId="0E8AFDBC" w:rsidR="00F810C5" w:rsidRDefault="00F810C5">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FB673" w14:textId="0534CE19" w:rsidR="00F810C5" w:rsidRDefault="00F810C5">
    <w:pPr>
      <w:pStyle w:val="af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60DA9" w14:textId="1D95953D" w:rsidR="00F810C5" w:rsidRDefault="00F810C5">
    <w:pPr>
      <w:pStyle w:val="af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121E4" w14:textId="23C1BC93" w:rsidR="0066464B" w:rsidRDefault="0066464B">
    <w:pPr>
      <w:pStyle w:val="af4"/>
    </w:pPr>
  </w:p>
  <w:p w14:paraId="26122055" w14:textId="77777777" w:rsidR="005107D8" w:rsidRDefault="005107D8"/>
  <w:p w14:paraId="41AEC7F6" w14:textId="77777777" w:rsidR="005107D8" w:rsidRDefault="005107D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178DD" w14:textId="5A6C15DD" w:rsidR="0066464B" w:rsidRDefault="0066464B">
    <w:pPr>
      <w:pStyle w:val="af4"/>
    </w:pPr>
  </w:p>
  <w:p w14:paraId="3EA6AE4D" w14:textId="77777777" w:rsidR="005107D8" w:rsidRDefault="005107D8"/>
  <w:p w14:paraId="701A12A3" w14:textId="77777777" w:rsidR="005107D8" w:rsidRDefault="005107D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605C7" w14:textId="55D33C6B" w:rsidR="0066464B" w:rsidRDefault="0066464B">
    <w:pPr>
      <w:pStyle w:val="af4"/>
    </w:pPr>
  </w:p>
  <w:p w14:paraId="0B777D56" w14:textId="77777777" w:rsidR="005107D8" w:rsidRDefault="005107D8"/>
  <w:p w14:paraId="1E7E099C" w14:textId="77777777" w:rsidR="005107D8" w:rsidRDefault="005107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5702"/>
    <w:multiLevelType w:val="hybridMultilevel"/>
    <w:tmpl w:val="F61E7E60"/>
    <w:lvl w:ilvl="0" w:tplc="04190001">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7C77C55"/>
    <w:multiLevelType w:val="hybridMultilevel"/>
    <w:tmpl w:val="4C469D9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nsid w:val="07D2255D"/>
    <w:multiLevelType w:val="multilevel"/>
    <w:tmpl w:val="44C485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94A1372"/>
    <w:multiLevelType w:val="hybridMultilevel"/>
    <w:tmpl w:val="852A07BA"/>
    <w:lvl w:ilvl="0" w:tplc="B9C6817C">
      <w:numFmt w:val="bullet"/>
      <w:lvlText w:val="-"/>
      <w:lvlJc w:val="left"/>
      <w:pPr>
        <w:tabs>
          <w:tab w:val="num" w:pos="851"/>
        </w:tabs>
        <w:ind w:left="851" w:hanging="142"/>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A8A0918"/>
    <w:multiLevelType w:val="hybridMultilevel"/>
    <w:tmpl w:val="D22C6C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BAB4E50"/>
    <w:multiLevelType w:val="hybridMultilevel"/>
    <w:tmpl w:val="1CAE9FF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
    <w:nsid w:val="0BC06518"/>
    <w:multiLevelType w:val="hybridMultilevel"/>
    <w:tmpl w:val="9836D7A4"/>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C6E015A"/>
    <w:multiLevelType w:val="hybridMultilevel"/>
    <w:tmpl w:val="1A1AB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7F334C"/>
    <w:multiLevelType w:val="hybridMultilevel"/>
    <w:tmpl w:val="633086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0984A95"/>
    <w:multiLevelType w:val="hybridMultilevel"/>
    <w:tmpl w:val="F9D290B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nsid w:val="1BEB3298"/>
    <w:multiLevelType w:val="hybridMultilevel"/>
    <w:tmpl w:val="735C1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291264"/>
    <w:multiLevelType w:val="hybridMultilevel"/>
    <w:tmpl w:val="591282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47B3207"/>
    <w:multiLevelType w:val="hybridMultilevel"/>
    <w:tmpl w:val="3E00E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AE2F88"/>
    <w:multiLevelType w:val="hybridMultilevel"/>
    <w:tmpl w:val="621EAAE6"/>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C1439BC"/>
    <w:multiLevelType w:val="hybridMultilevel"/>
    <w:tmpl w:val="14FED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FF7BDA"/>
    <w:multiLevelType w:val="multilevel"/>
    <w:tmpl w:val="EDE02858"/>
    <w:lvl w:ilvl="0">
      <w:start w:val="1"/>
      <w:numFmt w:val="decimal"/>
      <w:lvlText w:val="%1."/>
      <w:lvlJc w:val="left"/>
      <w:pPr>
        <w:ind w:left="700" w:hanging="360"/>
      </w:pPr>
      <w:rPr>
        <w:rFonts w:hint="default"/>
      </w:rPr>
    </w:lvl>
    <w:lvl w:ilvl="1">
      <w:start w:val="4"/>
      <w:numFmt w:val="decimal"/>
      <w:isLgl/>
      <w:lvlText w:val="%1.%2."/>
      <w:lvlJc w:val="left"/>
      <w:pPr>
        <w:ind w:left="835" w:hanging="495"/>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2140" w:hanging="1800"/>
      </w:pPr>
      <w:rPr>
        <w:rFonts w:hint="default"/>
      </w:rPr>
    </w:lvl>
  </w:abstractNum>
  <w:abstractNum w:abstractNumId="16">
    <w:nsid w:val="32FE0532"/>
    <w:multiLevelType w:val="multilevel"/>
    <w:tmpl w:val="E716FC9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51367C5"/>
    <w:multiLevelType w:val="hybridMultilevel"/>
    <w:tmpl w:val="802A3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2A772D"/>
    <w:multiLevelType w:val="hybridMultilevel"/>
    <w:tmpl w:val="B9BE5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BD54DD"/>
    <w:multiLevelType w:val="hybridMultilevel"/>
    <w:tmpl w:val="29D41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CA4769"/>
    <w:multiLevelType w:val="hybridMultilevel"/>
    <w:tmpl w:val="AAC271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BE20D70"/>
    <w:multiLevelType w:val="hybridMultilevel"/>
    <w:tmpl w:val="4E72C630"/>
    <w:lvl w:ilvl="0" w:tplc="32EE64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00D03CF"/>
    <w:multiLevelType w:val="hybridMultilevel"/>
    <w:tmpl w:val="A0F8DC7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381A0B"/>
    <w:multiLevelType w:val="hybridMultilevel"/>
    <w:tmpl w:val="93B4F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E014987"/>
    <w:multiLevelType w:val="hybridMultilevel"/>
    <w:tmpl w:val="0BCE587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09122DA"/>
    <w:multiLevelType w:val="hybridMultilevel"/>
    <w:tmpl w:val="8160A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3C50219"/>
    <w:multiLevelType w:val="hybridMultilevel"/>
    <w:tmpl w:val="6D3AD618"/>
    <w:lvl w:ilvl="0" w:tplc="0C82129C">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5456FE7"/>
    <w:multiLevelType w:val="hybridMultilevel"/>
    <w:tmpl w:val="6576C7D8"/>
    <w:lvl w:ilvl="0" w:tplc="04190001">
      <w:start w:val="1"/>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56D20075"/>
    <w:multiLevelType w:val="hybridMultilevel"/>
    <w:tmpl w:val="1B863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D86928"/>
    <w:multiLevelType w:val="multilevel"/>
    <w:tmpl w:val="0384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DB5897"/>
    <w:multiLevelType w:val="hybridMultilevel"/>
    <w:tmpl w:val="9194554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C55DB4"/>
    <w:multiLevelType w:val="multilevel"/>
    <w:tmpl w:val="0E98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CC17D1"/>
    <w:multiLevelType w:val="hybridMultilevel"/>
    <w:tmpl w:val="A302F346"/>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1A53A10"/>
    <w:multiLevelType w:val="multilevel"/>
    <w:tmpl w:val="83CC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2D182A"/>
    <w:multiLevelType w:val="hybridMultilevel"/>
    <w:tmpl w:val="598846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66CD00A2"/>
    <w:multiLevelType w:val="hybridMultilevel"/>
    <w:tmpl w:val="51B86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76432C"/>
    <w:multiLevelType w:val="hybridMultilevel"/>
    <w:tmpl w:val="482E92B0"/>
    <w:lvl w:ilvl="0" w:tplc="04190001">
      <w:start w:val="1"/>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6CDD32B8"/>
    <w:multiLevelType w:val="hybridMultilevel"/>
    <w:tmpl w:val="E098D8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E5616EA"/>
    <w:multiLevelType w:val="hybridMultilevel"/>
    <w:tmpl w:val="9F727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cs="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E652F8"/>
    <w:multiLevelType w:val="hybridMultilevel"/>
    <w:tmpl w:val="58D2EE0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73B47E3D"/>
    <w:multiLevelType w:val="hybridMultilevel"/>
    <w:tmpl w:val="6A0831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39"/>
  </w:num>
  <w:num w:numId="3">
    <w:abstractNumId w:val="0"/>
  </w:num>
  <w:num w:numId="4">
    <w:abstractNumId w:val="36"/>
  </w:num>
  <w:num w:numId="5">
    <w:abstractNumId w:val="27"/>
  </w:num>
  <w:num w:numId="6">
    <w:abstractNumId w:val="2"/>
  </w:num>
  <w:num w:numId="7">
    <w:abstractNumId w:val="6"/>
  </w:num>
  <w:num w:numId="8">
    <w:abstractNumId w:val="21"/>
  </w:num>
  <w:num w:numId="9">
    <w:abstractNumId w:val="9"/>
  </w:num>
  <w:num w:numId="10">
    <w:abstractNumId w:val="1"/>
  </w:num>
  <w:num w:numId="11">
    <w:abstractNumId w:val="32"/>
  </w:num>
  <w:num w:numId="12">
    <w:abstractNumId w:val="35"/>
  </w:num>
  <w:num w:numId="13">
    <w:abstractNumId w:val="13"/>
  </w:num>
  <w:num w:numId="14">
    <w:abstractNumId w:val="23"/>
  </w:num>
  <w:num w:numId="15">
    <w:abstractNumId w:val="38"/>
  </w:num>
  <w:num w:numId="16">
    <w:abstractNumId w:val="18"/>
  </w:num>
  <w:num w:numId="17">
    <w:abstractNumId w:val="3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2"/>
  </w:num>
  <w:num w:numId="21">
    <w:abstractNumId w:val="7"/>
  </w:num>
  <w:num w:numId="22">
    <w:abstractNumId w:val="5"/>
  </w:num>
  <w:num w:numId="23">
    <w:abstractNumId w:val="8"/>
  </w:num>
  <w:num w:numId="24">
    <w:abstractNumId w:val="4"/>
  </w:num>
  <w:num w:numId="25">
    <w:abstractNumId w:val="20"/>
  </w:num>
  <w:num w:numId="26">
    <w:abstractNumId w:val="22"/>
  </w:num>
  <w:num w:numId="27">
    <w:abstractNumId w:val="40"/>
  </w:num>
  <w:num w:numId="28">
    <w:abstractNumId w:val="37"/>
  </w:num>
  <w:num w:numId="29">
    <w:abstractNumId w:val="17"/>
  </w:num>
  <w:num w:numId="30">
    <w:abstractNumId w:val="10"/>
  </w:num>
  <w:num w:numId="31">
    <w:abstractNumId w:val="30"/>
  </w:num>
  <w:num w:numId="32">
    <w:abstractNumId w:val="19"/>
  </w:num>
  <w:num w:numId="33">
    <w:abstractNumId w:val="33"/>
  </w:num>
  <w:num w:numId="34">
    <w:abstractNumId w:val="29"/>
  </w:num>
  <w:num w:numId="35">
    <w:abstractNumId w:val="31"/>
  </w:num>
  <w:num w:numId="36">
    <w:abstractNumId w:val="15"/>
  </w:num>
  <w:num w:numId="37">
    <w:abstractNumId w:val="14"/>
  </w:num>
  <w:num w:numId="38">
    <w:abstractNumId w:val="28"/>
  </w:num>
  <w:num w:numId="39">
    <w:abstractNumId w:val="3"/>
  </w:num>
  <w:num w:numId="40">
    <w:abstractNumId w:val="24"/>
  </w:num>
  <w:num w:numId="41">
    <w:abstractNumId w:val="16"/>
  </w:num>
  <w:num w:numId="4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367"/>
    <w:rsid w:val="000006E3"/>
    <w:rsid w:val="00005734"/>
    <w:rsid w:val="00006014"/>
    <w:rsid w:val="00006199"/>
    <w:rsid w:val="000064E9"/>
    <w:rsid w:val="000069BA"/>
    <w:rsid w:val="00007CE5"/>
    <w:rsid w:val="00010665"/>
    <w:rsid w:val="0001230A"/>
    <w:rsid w:val="00012CEB"/>
    <w:rsid w:val="00012D15"/>
    <w:rsid w:val="00012E36"/>
    <w:rsid w:val="0001320B"/>
    <w:rsid w:val="00013C5A"/>
    <w:rsid w:val="00013DA6"/>
    <w:rsid w:val="0001549C"/>
    <w:rsid w:val="0001671C"/>
    <w:rsid w:val="0001793B"/>
    <w:rsid w:val="00017EE7"/>
    <w:rsid w:val="00017F2C"/>
    <w:rsid w:val="00017FC9"/>
    <w:rsid w:val="00020CDD"/>
    <w:rsid w:val="00020EEE"/>
    <w:rsid w:val="00021EB2"/>
    <w:rsid w:val="00021EC7"/>
    <w:rsid w:val="00023124"/>
    <w:rsid w:val="0002314A"/>
    <w:rsid w:val="00024143"/>
    <w:rsid w:val="00026AC6"/>
    <w:rsid w:val="00027409"/>
    <w:rsid w:val="0003105E"/>
    <w:rsid w:val="0003114C"/>
    <w:rsid w:val="0003148B"/>
    <w:rsid w:val="00031EAC"/>
    <w:rsid w:val="0003240A"/>
    <w:rsid w:val="0003256E"/>
    <w:rsid w:val="00032B88"/>
    <w:rsid w:val="000333DF"/>
    <w:rsid w:val="00033640"/>
    <w:rsid w:val="000344DF"/>
    <w:rsid w:val="000376AB"/>
    <w:rsid w:val="000378F8"/>
    <w:rsid w:val="00040CAE"/>
    <w:rsid w:val="000410B0"/>
    <w:rsid w:val="000412C8"/>
    <w:rsid w:val="00041BD9"/>
    <w:rsid w:val="00042264"/>
    <w:rsid w:val="000423BB"/>
    <w:rsid w:val="000435EA"/>
    <w:rsid w:val="000441E0"/>
    <w:rsid w:val="000446BB"/>
    <w:rsid w:val="00044777"/>
    <w:rsid w:val="0004570F"/>
    <w:rsid w:val="000469E3"/>
    <w:rsid w:val="0005052D"/>
    <w:rsid w:val="00050A3C"/>
    <w:rsid w:val="000510FB"/>
    <w:rsid w:val="00051872"/>
    <w:rsid w:val="000522C0"/>
    <w:rsid w:val="0005273A"/>
    <w:rsid w:val="000528DC"/>
    <w:rsid w:val="0005290E"/>
    <w:rsid w:val="00052F23"/>
    <w:rsid w:val="00052FE0"/>
    <w:rsid w:val="00053B69"/>
    <w:rsid w:val="00053F32"/>
    <w:rsid w:val="00054332"/>
    <w:rsid w:val="0005659C"/>
    <w:rsid w:val="00056C05"/>
    <w:rsid w:val="00057C73"/>
    <w:rsid w:val="0006127B"/>
    <w:rsid w:val="0006183A"/>
    <w:rsid w:val="000624FD"/>
    <w:rsid w:val="00063495"/>
    <w:rsid w:val="00064207"/>
    <w:rsid w:val="00064B91"/>
    <w:rsid w:val="00064C86"/>
    <w:rsid w:val="000661DB"/>
    <w:rsid w:val="000668A0"/>
    <w:rsid w:val="00066A62"/>
    <w:rsid w:val="00066E1E"/>
    <w:rsid w:val="00067AAE"/>
    <w:rsid w:val="000714F2"/>
    <w:rsid w:val="00071D91"/>
    <w:rsid w:val="0007306A"/>
    <w:rsid w:val="00075148"/>
    <w:rsid w:val="00075377"/>
    <w:rsid w:val="00075793"/>
    <w:rsid w:val="00075D90"/>
    <w:rsid w:val="0007735E"/>
    <w:rsid w:val="000809C7"/>
    <w:rsid w:val="0008101A"/>
    <w:rsid w:val="0008232F"/>
    <w:rsid w:val="00082C22"/>
    <w:rsid w:val="000834E5"/>
    <w:rsid w:val="000836AC"/>
    <w:rsid w:val="00083E9F"/>
    <w:rsid w:val="00084929"/>
    <w:rsid w:val="000874DC"/>
    <w:rsid w:val="00087AFC"/>
    <w:rsid w:val="000900F7"/>
    <w:rsid w:val="0009088A"/>
    <w:rsid w:val="00090C3E"/>
    <w:rsid w:val="00090EED"/>
    <w:rsid w:val="00091494"/>
    <w:rsid w:val="000914A9"/>
    <w:rsid w:val="0009191D"/>
    <w:rsid w:val="00091AEC"/>
    <w:rsid w:val="000934DE"/>
    <w:rsid w:val="000938BF"/>
    <w:rsid w:val="00093EA5"/>
    <w:rsid w:val="00093F4E"/>
    <w:rsid w:val="00094DD2"/>
    <w:rsid w:val="00094F7C"/>
    <w:rsid w:val="000965FC"/>
    <w:rsid w:val="0009699F"/>
    <w:rsid w:val="00096DE3"/>
    <w:rsid w:val="000972AC"/>
    <w:rsid w:val="000A00CB"/>
    <w:rsid w:val="000A0AE9"/>
    <w:rsid w:val="000A18B8"/>
    <w:rsid w:val="000A1DA7"/>
    <w:rsid w:val="000A1F57"/>
    <w:rsid w:val="000A2039"/>
    <w:rsid w:val="000A29B1"/>
    <w:rsid w:val="000A3877"/>
    <w:rsid w:val="000A3ED3"/>
    <w:rsid w:val="000A4594"/>
    <w:rsid w:val="000A4841"/>
    <w:rsid w:val="000A682E"/>
    <w:rsid w:val="000A703E"/>
    <w:rsid w:val="000A755D"/>
    <w:rsid w:val="000A7601"/>
    <w:rsid w:val="000A7EE5"/>
    <w:rsid w:val="000B1697"/>
    <w:rsid w:val="000B3775"/>
    <w:rsid w:val="000B4667"/>
    <w:rsid w:val="000B4777"/>
    <w:rsid w:val="000B5633"/>
    <w:rsid w:val="000B6925"/>
    <w:rsid w:val="000B6C8B"/>
    <w:rsid w:val="000B73C0"/>
    <w:rsid w:val="000B7565"/>
    <w:rsid w:val="000B7582"/>
    <w:rsid w:val="000B76CF"/>
    <w:rsid w:val="000B7750"/>
    <w:rsid w:val="000B7BCC"/>
    <w:rsid w:val="000B7F2C"/>
    <w:rsid w:val="000C171D"/>
    <w:rsid w:val="000C412A"/>
    <w:rsid w:val="000C6212"/>
    <w:rsid w:val="000C640A"/>
    <w:rsid w:val="000C6761"/>
    <w:rsid w:val="000C6F8C"/>
    <w:rsid w:val="000C73BE"/>
    <w:rsid w:val="000D0010"/>
    <w:rsid w:val="000D07B1"/>
    <w:rsid w:val="000D0BEE"/>
    <w:rsid w:val="000D0E66"/>
    <w:rsid w:val="000D1734"/>
    <w:rsid w:val="000D23C5"/>
    <w:rsid w:val="000D31E0"/>
    <w:rsid w:val="000D46B4"/>
    <w:rsid w:val="000D4C85"/>
    <w:rsid w:val="000E098B"/>
    <w:rsid w:val="000E26BD"/>
    <w:rsid w:val="000E3574"/>
    <w:rsid w:val="000E56AD"/>
    <w:rsid w:val="000E57F3"/>
    <w:rsid w:val="000E5A99"/>
    <w:rsid w:val="000E6FD0"/>
    <w:rsid w:val="000E79DB"/>
    <w:rsid w:val="000F05E9"/>
    <w:rsid w:val="000F1DA4"/>
    <w:rsid w:val="000F262B"/>
    <w:rsid w:val="000F42AD"/>
    <w:rsid w:val="000F461F"/>
    <w:rsid w:val="000F52D4"/>
    <w:rsid w:val="000F5A1C"/>
    <w:rsid w:val="000F6270"/>
    <w:rsid w:val="000F63E7"/>
    <w:rsid w:val="000F7D0B"/>
    <w:rsid w:val="000F7ECC"/>
    <w:rsid w:val="000F7F00"/>
    <w:rsid w:val="00101DDC"/>
    <w:rsid w:val="00102280"/>
    <w:rsid w:val="001034A6"/>
    <w:rsid w:val="00103DDA"/>
    <w:rsid w:val="001043A7"/>
    <w:rsid w:val="001070C5"/>
    <w:rsid w:val="00107CAA"/>
    <w:rsid w:val="001100DA"/>
    <w:rsid w:val="0011050D"/>
    <w:rsid w:val="0011061C"/>
    <w:rsid w:val="00112395"/>
    <w:rsid w:val="0011332C"/>
    <w:rsid w:val="0011416E"/>
    <w:rsid w:val="00114753"/>
    <w:rsid w:val="00114FFB"/>
    <w:rsid w:val="00115D6C"/>
    <w:rsid w:val="00117AC3"/>
    <w:rsid w:val="00120BA9"/>
    <w:rsid w:val="001218AC"/>
    <w:rsid w:val="0012394B"/>
    <w:rsid w:val="00124560"/>
    <w:rsid w:val="00126D8E"/>
    <w:rsid w:val="00127075"/>
    <w:rsid w:val="001271B5"/>
    <w:rsid w:val="0012737E"/>
    <w:rsid w:val="00131331"/>
    <w:rsid w:val="00131E80"/>
    <w:rsid w:val="0013337E"/>
    <w:rsid w:val="001335BB"/>
    <w:rsid w:val="00133CA9"/>
    <w:rsid w:val="001350A2"/>
    <w:rsid w:val="00135164"/>
    <w:rsid w:val="00135C7C"/>
    <w:rsid w:val="00136078"/>
    <w:rsid w:val="001370E2"/>
    <w:rsid w:val="00137490"/>
    <w:rsid w:val="00137A74"/>
    <w:rsid w:val="00137F13"/>
    <w:rsid w:val="00140D27"/>
    <w:rsid w:val="001413EA"/>
    <w:rsid w:val="00142417"/>
    <w:rsid w:val="00142EAD"/>
    <w:rsid w:val="0014349C"/>
    <w:rsid w:val="00144605"/>
    <w:rsid w:val="00144620"/>
    <w:rsid w:val="00144D83"/>
    <w:rsid w:val="00145971"/>
    <w:rsid w:val="00145E64"/>
    <w:rsid w:val="00145FD7"/>
    <w:rsid w:val="00146BA0"/>
    <w:rsid w:val="00147FC9"/>
    <w:rsid w:val="001509CC"/>
    <w:rsid w:val="00151E15"/>
    <w:rsid w:val="00152643"/>
    <w:rsid w:val="001528E2"/>
    <w:rsid w:val="0015461A"/>
    <w:rsid w:val="0015496E"/>
    <w:rsid w:val="00155401"/>
    <w:rsid w:val="00155D0D"/>
    <w:rsid w:val="00156084"/>
    <w:rsid w:val="00156F9B"/>
    <w:rsid w:val="001608D8"/>
    <w:rsid w:val="001615F8"/>
    <w:rsid w:val="00164536"/>
    <w:rsid w:val="001653BF"/>
    <w:rsid w:val="001656D9"/>
    <w:rsid w:val="0016578D"/>
    <w:rsid w:val="00167B13"/>
    <w:rsid w:val="00174032"/>
    <w:rsid w:val="001741E4"/>
    <w:rsid w:val="00174CFA"/>
    <w:rsid w:val="00174F46"/>
    <w:rsid w:val="00175063"/>
    <w:rsid w:val="00175150"/>
    <w:rsid w:val="001752B1"/>
    <w:rsid w:val="00177AB9"/>
    <w:rsid w:val="00180981"/>
    <w:rsid w:val="00181851"/>
    <w:rsid w:val="00181AF6"/>
    <w:rsid w:val="00181F6F"/>
    <w:rsid w:val="001828F3"/>
    <w:rsid w:val="001860C2"/>
    <w:rsid w:val="001860E2"/>
    <w:rsid w:val="00186ABC"/>
    <w:rsid w:val="00190DF2"/>
    <w:rsid w:val="001923F8"/>
    <w:rsid w:val="00193A8F"/>
    <w:rsid w:val="00194C69"/>
    <w:rsid w:val="00195E73"/>
    <w:rsid w:val="001967B7"/>
    <w:rsid w:val="001973A1"/>
    <w:rsid w:val="001977F9"/>
    <w:rsid w:val="00197BCE"/>
    <w:rsid w:val="001A0365"/>
    <w:rsid w:val="001A0970"/>
    <w:rsid w:val="001A1053"/>
    <w:rsid w:val="001A1DDE"/>
    <w:rsid w:val="001A22D0"/>
    <w:rsid w:val="001A31BB"/>
    <w:rsid w:val="001A394C"/>
    <w:rsid w:val="001A4FE3"/>
    <w:rsid w:val="001A531B"/>
    <w:rsid w:val="001A54A8"/>
    <w:rsid w:val="001A6BF1"/>
    <w:rsid w:val="001A77CB"/>
    <w:rsid w:val="001A7B78"/>
    <w:rsid w:val="001A7C03"/>
    <w:rsid w:val="001B11FF"/>
    <w:rsid w:val="001B13F0"/>
    <w:rsid w:val="001B1661"/>
    <w:rsid w:val="001B222D"/>
    <w:rsid w:val="001B2F2A"/>
    <w:rsid w:val="001B372F"/>
    <w:rsid w:val="001B4FF5"/>
    <w:rsid w:val="001B5A82"/>
    <w:rsid w:val="001B6DEE"/>
    <w:rsid w:val="001B787F"/>
    <w:rsid w:val="001B7C1E"/>
    <w:rsid w:val="001C2B14"/>
    <w:rsid w:val="001C2DEE"/>
    <w:rsid w:val="001C3A5F"/>
    <w:rsid w:val="001C43D2"/>
    <w:rsid w:val="001C504A"/>
    <w:rsid w:val="001C5074"/>
    <w:rsid w:val="001C53E6"/>
    <w:rsid w:val="001C6375"/>
    <w:rsid w:val="001C63FD"/>
    <w:rsid w:val="001C7B4E"/>
    <w:rsid w:val="001D3380"/>
    <w:rsid w:val="001D556F"/>
    <w:rsid w:val="001D7F17"/>
    <w:rsid w:val="001E24BF"/>
    <w:rsid w:val="001E4287"/>
    <w:rsid w:val="001E6EA1"/>
    <w:rsid w:val="001E7C48"/>
    <w:rsid w:val="001E7EA2"/>
    <w:rsid w:val="001F4AF5"/>
    <w:rsid w:val="001F614D"/>
    <w:rsid w:val="001F6804"/>
    <w:rsid w:val="001F6E3B"/>
    <w:rsid w:val="001F76D3"/>
    <w:rsid w:val="001F76D9"/>
    <w:rsid w:val="001F7E6A"/>
    <w:rsid w:val="001F7F2E"/>
    <w:rsid w:val="00200187"/>
    <w:rsid w:val="00200C95"/>
    <w:rsid w:val="00203527"/>
    <w:rsid w:val="0020369C"/>
    <w:rsid w:val="00204739"/>
    <w:rsid w:val="002057F4"/>
    <w:rsid w:val="00206532"/>
    <w:rsid w:val="00206746"/>
    <w:rsid w:val="00207815"/>
    <w:rsid w:val="00207FF9"/>
    <w:rsid w:val="00213917"/>
    <w:rsid w:val="00214D26"/>
    <w:rsid w:val="0021566B"/>
    <w:rsid w:val="00215B02"/>
    <w:rsid w:val="002161EB"/>
    <w:rsid w:val="002169AF"/>
    <w:rsid w:val="00217146"/>
    <w:rsid w:val="002214D4"/>
    <w:rsid w:val="002220B9"/>
    <w:rsid w:val="00223549"/>
    <w:rsid w:val="0022439F"/>
    <w:rsid w:val="00224C55"/>
    <w:rsid w:val="00226629"/>
    <w:rsid w:val="00227252"/>
    <w:rsid w:val="00227A04"/>
    <w:rsid w:val="002300E5"/>
    <w:rsid w:val="002312FA"/>
    <w:rsid w:val="00233A44"/>
    <w:rsid w:val="00234779"/>
    <w:rsid w:val="0023500F"/>
    <w:rsid w:val="002379D3"/>
    <w:rsid w:val="00240B29"/>
    <w:rsid w:val="00240DF5"/>
    <w:rsid w:val="00242823"/>
    <w:rsid w:val="00243171"/>
    <w:rsid w:val="00243649"/>
    <w:rsid w:val="00243FEB"/>
    <w:rsid w:val="00245C59"/>
    <w:rsid w:val="00247C28"/>
    <w:rsid w:val="00250AFD"/>
    <w:rsid w:val="002545C9"/>
    <w:rsid w:val="00254D69"/>
    <w:rsid w:val="00255597"/>
    <w:rsid w:val="0025741F"/>
    <w:rsid w:val="002576B0"/>
    <w:rsid w:val="0026029F"/>
    <w:rsid w:val="00261305"/>
    <w:rsid w:val="00261BD3"/>
    <w:rsid w:val="00261C69"/>
    <w:rsid w:val="002626BC"/>
    <w:rsid w:val="00262C51"/>
    <w:rsid w:val="00265236"/>
    <w:rsid w:val="00265753"/>
    <w:rsid w:val="00266F77"/>
    <w:rsid w:val="00272807"/>
    <w:rsid w:val="00272B30"/>
    <w:rsid w:val="002731CA"/>
    <w:rsid w:val="002733B2"/>
    <w:rsid w:val="00273874"/>
    <w:rsid w:val="00273F0B"/>
    <w:rsid w:val="00274EF6"/>
    <w:rsid w:val="00276B67"/>
    <w:rsid w:val="00276EE5"/>
    <w:rsid w:val="002771EF"/>
    <w:rsid w:val="002772FE"/>
    <w:rsid w:val="00281786"/>
    <w:rsid w:val="00282B0D"/>
    <w:rsid w:val="00282E19"/>
    <w:rsid w:val="00284688"/>
    <w:rsid w:val="00284F61"/>
    <w:rsid w:val="00286011"/>
    <w:rsid w:val="002868AD"/>
    <w:rsid w:val="00286CF3"/>
    <w:rsid w:val="00290E1F"/>
    <w:rsid w:val="00291159"/>
    <w:rsid w:val="002921EC"/>
    <w:rsid w:val="00292855"/>
    <w:rsid w:val="00293E48"/>
    <w:rsid w:val="002945B1"/>
    <w:rsid w:val="0029528A"/>
    <w:rsid w:val="00295507"/>
    <w:rsid w:val="00295FF9"/>
    <w:rsid w:val="002A0903"/>
    <w:rsid w:val="002A0F14"/>
    <w:rsid w:val="002A19E6"/>
    <w:rsid w:val="002A2BD4"/>
    <w:rsid w:val="002A43B8"/>
    <w:rsid w:val="002A63D0"/>
    <w:rsid w:val="002A6EC2"/>
    <w:rsid w:val="002B03A5"/>
    <w:rsid w:val="002B04B6"/>
    <w:rsid w:val="002B12B5"/>
    <w:rsid w:val="002B1DAA"/>
    <w:rsid w:val="002B2260"/>
    <w:rsid w:val="002B25DE"/>
    <w:rsid w:val="002B39E3"/>
    <w:rsid w:val="002B3E16"/>
    <w:rsid w:val="002B50E9"/>
    <w:rsid w:val="002B6516"/>
    <w:rsid w:val="002B6B78"/>
    <w:rsid w:val="002C02BF"/>
    <w:rsid w:val="002C0326"/>
    <w:rsid w:val="002C099C"/>
    <w:rsid w:val="002C29D3"/>
    <w:rsid w:val="002C3643"/>
    <w:rsid w:val="002C3787"/>
    <w:rsid w:val="002C44CE"/>
    <w:rsid w:val="002C4601"/>
    <w:rsid w:val="002C5081"/>
    <w:rsid w:val="002C566A"/>
    <w:rsid w:val="002C5F25"/>
    <w:rsid w:val="002C67F1"/>
    <w:rsid w:val="002C7E5D"/>
    <w:rsid w:val="002D0515"/>
    <w:rsid w:val="002D09B9"/>
    <w:rsid w:val="002D39CC"/>
    <w:rsid w:val="002D42F8"/>
    <w:rsid w:val="002D4329"/>
    <w:rsid w:val="002D44A3"/>
    <w:rsid w:val="002D44B1"/>
    <w:rsid w:val="002D641F"/>
    <w:rsid w:val="002D6FF7"/>
    <w:rsid w:val="002E05A7"/>
    <w:rsid w:val="002E362E"/>
    <w:rsid w:val="002E3BC3"/>
    <w:rsid w:val="002E4EEE"/>
    <w:rsid w:val="002E5C07"/>
    <w:rsid w:val="002E6600"/>
    <w:rsid w:val="002F028F"/>
    <w:rsid w:val="002F13C5"/>
    <w:rsid w:val="002F1407"/>
    <w:rsid w:val="002F20D2"/>
    <w:rsid w:val="002F2CE6"/>
    <w:rsid w:val="002F45F6"/>
    <w:rsid w:val="002F4A9B"/>
    <w:rsid w:val="002F4C82"/>
    <w:rsid w:val="002F5189"/>
    <w:rsid w:val="002F55DE"/>
    <w:rsid w:val="002F756C"/>
    <w:rsid w:val="002F7973"/>
    <w:rsid w:val="00300979"/>
    <w:rsid w:val="00300C0A"/>
    <w:rsid w:val="00301279"/>
    <w:rsid w:val="00301464"/>
    <w:rsid w:val="00301802"/>
    <w:rsid w:val="00302229"/>
    <w:rsid w:val="003038AE"/>
    <w:rsid w:val="00303FF3"/>
    <w:rsid w:val="003050C5"/>
    <w:rsid w:val="00306A62"/>
    <w:rsid w:val="003079B8"/>
    <w:rsid w:val="0031274A"/>
    <w:rsid w:val="00312913"/>
    <w:rsid w:val="0031316E"/>
    <w:rsid w:val="0031398F"/>
    <w:rsid w:val="00315E7A"/>
    <w:rsid w:val="00316B0E"/>
    <w:rsid w:val="00317C56"/>
    <w:rsid w:val="00317DD4"/>
    <w:rsid w:val="00320BC2"/>
    <w:rsid w:val="00321268"/>
    <w:rsid w:val="003230CC"/>
    <w:rsid w:val="00323159"/>
    <w:rsid w:val="003236ED"/>
    <w:rsid w:val="00324765"/>
    <w:rsid w:val="0032524E"/>
    <w:rsid w:val="00325CF5"/>
    <w:rsid w:val="00325F7E"/>
    <w:rsid w:val="0032612A"/>
    <w:rsid w:val="0032660C"/>
    <w:rsid w:val="00326906"/>
    <w:rsid w:val="00326DB2"/>
    <w:rsid w:val="00326EBF"/>
    <w:rsid w:val="003278CF"/>
    <w:rsid w:val="00330378"/>
    <w:rsid w:val="00330EC5"/>
    <w:rsid w:val="0033156F"/>
    <w:rsid w:val="0033264A"/>
    <w:rsid w:val="00334440"/>
    <w:rsid w:val="00334F06"/>
    <w:rsid w:val="00336E07"/>
    <w:rsid w:val="00337710"/>
    <w:rsid w:val="00340A49"/>
    <w:rsid w:val="00341BF6"/>
    <w:rsid w:val="003422A7"/>
    <w:rsid w:val="0034235C"/>
    <w:rsid w:val="00343B2C"/>
    <w:rsid w:val="00343CD6"/>
    <w:rsid w:val="00344145"/>
    <w:rsid w:val="003452CB"/>
    <w:rsid w:val="00346150"/>
    <w:rsid w:val="00346367"/>
    <w:rsid w:val="003475F6"/>
    <w:rsid w:val="003506B1"/>
    <w:rsid w:val="003507B0"/>
    <w:rsid w:val="003509D2"/>
    <w:rsid w:val="00350A87"/>
    <w:rsid w:val="00350C8F"/>
    <w:rsid w:val="0035108B"/>
    <w:rsid w:val="003514E5"/>
    <w:rsid w:val="0035185D"/>
    <w:rsid w:val="00351A7C"/>
    <w:rsid w:val="00353B4A"/>
    <w:rsid w:val="00354AF5"/>
    <w:rsid w:val="00355185"/>
    <w:rsid w:val="00355C9E"/>
    <w:rsid w:val="00355D8F"/>
    <w:rsid w:val="00356D3B"/>
    <w:rsid w:val="003577C1"/>
    <w:rsid w:val="00357D5F"/>
    <w:rsid w:val="00360F79"/>
    <w:rsid w:val="00362422"/>
    <w:rsid w:val="0036401F"/>
    <w:rsid w:val="00365F4B"/>
    <w:rsid w:val="00366743"/>
    <w:rsid w:val="00366A18"/>
    <w:rsid w:val="0037161D"/>
    <w:rsid w:val="00372C90"/>
    <w:rsid w:val="00373263"/>
    <w:rsid w:val="00374212"/>
    <w:rsid w:val="00376459"/>
    <w:rsid w:val="00380520"/>
    <w:rsid w:val="00380E22"/>
    <w:rsid w:val="00381143"/>
    <w:rsid w:val="00381222"/>
    <w:rsid w:val="00383108"/>
    <w:rsid w:val="00384199"/>
    <w:rsid w:val="003850B8"/>
    <w:rsid w:val="00385ED1"/>
    <w:rsid w:val="00387720"/>
    <w:rsid w:val="00390034"/>
    <w:rsid w:val="003901DB"/>
    <w:rsid w:val="00392090"/>
    <w:rsid w:val="003924B2"/>
    <w:rsid w:val="00392855"/>
    <w:rsid w:val="00393B9D"/>
    <w:rsid w:val="003945D0"/>
    <w:rsid w:val="003946CB"/>
    <w:rsid w:val="00394A2B"/>
    <w:rsid w:val="00396207"/>
    <w:rsid w:val="003966FF"/>
    <w:rsid w:val="00396F48"/>
    <w:rsid w:val="00397B86"/>
    <w:rsid w:val="003A01DF"/>
    <w:rsid w:val="003A040C"/>
    <w:rsid w:val="003A0F70"/>
    <w:rsid w:val="003A2173"/>
    <w:rsid w:val="003A26D1"/>
    <w:rsid w:val="003A4897"/>
    <w:rsid w:val="003A5E76"/>
    <w:rsid w:val="003A6CE8"/>
    <w:rsid w:val="003A7807"/>
    <w:rsid w:val="003B0949"/>
    <w:rsid w:val="003B1085"/>
    <w:rsid w:val="003B143B"/>
    <w:rsid w:val="003B1A73"/>
    <w:rsid w:val="003B1BB4"/>
    <w:rsid w:val="003B1FA1"/>
    <w:rsid w:val="003B22E7"/>
    <w:rsid w:val="003B25FF"/>
    <w:rsid w:val="003B2B74"/>
    <w:rsid w:val="003B30AE"/>
    <w:rsid w:val="003B59B8"/>
    <w:rsid w:val="003B5DEC"/>
    <w:rsid w:val="003B5E31"/>
    <w:rsid w:val="003B6376"/>
    <w:rsid w:val="003C02B1"/>
    <w:rsid w:val="003C1349"/>
    <w:rsid w:val="003C16B1"/>
    <w:rsid w:val="003C1F62"/>
    <w:rsid w:val="003C2A1D"/>
    <w:rsid w:val="003C2DD5"/>
    <w:rsid w:val="003C3EAE"/>
    <w:rsid w:val="003C4A0B"/>
    <w:rsid w:val="003C4D81"/>
    <w:rsid w:val="003C4E32"/>
    <w:rsid w:val="003C5566"/>
    <w:rsid w:val="003C6251"/>
    <w:rsid w:val="003C6AD5"/>
    <w:rsid w:val="003C75D9"/>
    <w:rsid w:val="003D1506"/>
    <w:rsid w:val="003D1E7F"/>
    <w:rsid w:val="003D28FB"/>
    <w:rsid w:val="003D33A9"/>
    <w:rsid w:val="003D3544"/>
    <w:rsid w:val="003D388C"/>
    <w:rsid w:val="003D3C03"/>
    <w:rsid w:val="003D4CB4"/>
    <w:rsid w:val="003D57E9"/>
    <w:rsid w:val="003D5C78"/>
    <w:rsid w:val="003D7DA0"/>
    <w:rsid w:val="003E0608"/>
    <w:rsid w:val="003E0634"/>
    <w:rsid w:val="003E200C"/>
    <w:rsid w:val="003E2452"/>
    <w:rsid w:val="003E26F5"/>
    <w:rsid w:val="003E2BEB"/>
    <w:rsid w:val="003E3D59"/>
    <w:rsid w:val="003E5422"/>
    <w:rsid w:val="003E5B62"/>
    <w:rsid w:val="003F02CF"/>
    <w:rsid w:val="003F2332"/>
    <w:rsid w:val="003F2463"/>
    <w:rsid w:val="003F2540"/>
    <w:rsid w:val="003F3B38"/>
    <w:rsid w:val="003F3ED1"/>
    <w:rsid w:val="003F4464"/>
    <w:rsid w:val="003F4510"/>
    <w:rsid w:val="003F51DF"/>
    <w:rsid w:val="003F5283"/>
    <w:rsid w:val="003F64B5"/>
    <w:rsid w:val="003F6832"/>
    <w:rsid w:val="003F72B6"/>
    <w:rsid w:val="003F74C0"/>
    <w:rsid w:val="003F79D9"/>
    <w:rsid w:val="00401F15"/>
    <w:rsid w:val="00403024"/>
    <w:rsid w:val="00404020"/>
    <w:rsid w:val="00404EE3"/>
    <w:rsid w:val="00405445"/>
    <w:rsid w:val="00410363"/>
    <w:rsid w:val="00410F6B"/>
    <w:rsid w:val="0041244D"/>
    <w:rsid w:val="00413FDE"/>
    <w:rsid w:val="00414235"/>
    <w:rsid w:val="004149C7"/>
    <w:rsid w:val="00423508"/>
    <w:rsid w:val="0042606C"/>
    <w:rsid w:val="00426CE9"/>
    <w:rsid w:val="00427748"/>
    <w:rsid w:val="00427920"/>
    <w:rsid w:val="00427BC2"/>
    <w:rsid w:val="00430A54"/>
    <w:rsid w:val="00431174"/>
    <w:rsid w:val="00431A30"/>
    <w:rsid w:val="00431C9D"/>
    <w:rsid w:val="00431CD9"/>
    <w:rsid w:val="004344CA"/>
    <w:rsid w:val="0043479B"/>
    <w:rsid w:val="00436C25"/>
    <w:rsid w:val="004377F3"/>
    <w:rsid w:val="00437895"/>
    <w:rsid w:val="00440C25"/>
    <w:rsid w:val="00441831"/>
    <w:rsid w:val="00442AA2"/>
    <w:rsid w:val="00442F05"/>
    <w:rsid w:val="00445AAA"/>
    <w:rsid w:val="004501BD"/>
    <w:rsid w:val="00450689"/>
    <w:rsid w:val="00450828"/>
    <w:rsid w:val="00450AD5"/>
    <w:rsid w:val="0045126A"/>
    <w:rsid w:val="0045164D"/>
    <w:rsid w:val="004516A3"/>
    <w:rsid w:val="00452CF0"/>
    <w:rsid w:val="00453EBE"/>
    <w:rsid w:val="00455137"/>
    <w:rsid w:val="00455922"/>
    <w:rsid w:val="00455E10"/>
    <w:rsid w:val="00456706"/>
    <w:rsid w:val="0045684A"/>
    <w:rsid w:val="00456E33"/>
    <w:rsid w:val="004572AB"/>
    <w:rsid w:val="00461B80"/>
    <w:rsid w:val="00461CA6"/>
    <w:rsid w:val="0046436A"/>
    <w:rsid w:val="00464EE4"/>
    <w:rsid w:val="00465185"/>
    <w:rsid w:val="00465847"/>
    <w:rsid w:val="004658BB"/>
    <w:rsid w:val="00466500"/>
    <w:rsid w:val="00466FA4"/>
    <w:rsid w:val="00467DE5"/>
    <w:rsid w:val="00471823"/>
    <w:rsid w:val="004727B4"/>
    <w:rsid w:val="0047331A"/>
    <w:rsid w:val="004735A9"/>
    <w:rsid w:val="00474288"/>
    <w:rsid w:val="00475D10"/>
    <w:rsid w:val="004765E5"/>
    <w:rsid w:val="00476CFE"/>
    <w:rsid w:val="00476F9B"/>
    <w:rsid w:val="0047780B"/>
    <w:rsid w:val="004804D0"/>
    <w:rsid w:val="00480912"/>
    <w:rsid w:val="00481278"/>
    <w:rsid w:val="004815EF"/>
    <w:rsid w:val="00481D02"/>
    <w:rsid w:val="00482FDF"/>
    <w:rsid w:val="0048305B"/>
    <w:rsid w:val="00483268"/>
    <w:rsid w:val="0048447C"/>
    <w:rsid w:val="00486071"/>
    <w:rsid w:val="00486710"/>
    <w:rsid w:val="00486A93"/>
    <w:rsid w:val="00487D7A"/>
    <w:rsid w:val="00490649"/>
    <w:rsid w:val="0049179C"/>
    <w:rsid w:val="00491ED1"/>
    <w:rsid w:val="00492884"/>
    <w:rsid w:val="00492DD4"/>
    <w:rsid w:val="0049357E"/>
    <w:rsid w:val="0049394F"/>
    <w:rsid w:val="004948B7"/>
    <w:rsid w:val="00495F8A"/>
    <w:rsid w:val="00497822"/>
    <w:rsid w:val="00497F74"/>
    <w:rsid w:val="004A026C"/>
    <w:rsid w:val="004A0BC8"/>
    <w:rsid w:val="004A16DF"/>
    <w:rsid w:val="004A1CE2"/>
    <w:rsid w:val="004A1DDC"/>
    <w:rsid w:val="004A2C50"/>
    <w:rsid w:val="004A3084"/>
    <w:rsid w:val="004A3319"/>
    <w:rsid w:val="004A3465"/>
    <w:rsid w:val="004A3C4B"/>
    <w:rsid w:val="004A6908"/>
    <w:rsid w:val="004A7516"/>
    <w:rsid w:val="004B000B"/>
    <w:rsid w:val="004B00D1"/>
    <w:rsid w:val="004B1F30"/>
    <w:rsid w:val="004B2D1B"/>
    <w:rsid w:val="004B369A"/>
    <w:rsid w:val="004B3B3D"/>
    <w:rsid w:val="004B4AC9"/>
    <w:rsid w:val="004B4D3A"/>
    <w:rsid w:val="004B7820"/>
    <w:rsid w:val="004B7A6E"/>
    <w:rsid w:val="004B7AF0"/>
    <w:rsid w:val="004C0BCE"/>
    <w:rsid w:val="004C1751"/>
    <w:rsid w:val="004C1F73"/>
    <w:rsid w:val="004C3671"/>
    <w:rsid w:val="004C58D9"/>
    <w:rsid w:val="004C5902"/>
    <w:rsid w:val="004C70D3"/>
    <w:rsid w:val="004D07D7"/>
    <w:rsid w:val="004D1105"/>
    <w:rsid w:val="004D14D6"/>
    <w:rsid w:val="004D24A5"/>
    <w:rsid w:val="004D2FCD"/>
    <w:rsid w:val="004D428E"/>
    <w:rsid w:val="004D4F93"/>
    <w:rsid w:val="004D50AB"/>
    <w:rsid w:val="004D516C"/>
    <w:rsid w:val="004D5A00"/>
    <w:rsid w:val="004D5F4D"/>
    <w:rsid w:val="004D63AE"/>
    <w:rsid w:val="004D66D8"/>
    <w:rsid w:val="004E12A4"/>
    <w:rsid w:val="004E1398"/>
    <w:rsid w:val="004E1519"/>
    <w:rsid w:val="004E1AA0"/>
    <w:rsid w:val="004E448D"/>
    <w:rsid w:val="004E5A37"/>
    <w:rsid w:val="004E67B7"/>
    <w:rsid w:val="004E6AA4"/>
    <w:rsid w:val="004E6DEA"/>
    <w:rsid w:val="004E79E6"/>
    <w:rsid w:val="004E7B7F"/>
    <w:rsid w:val="004E7BE9"/>
    <w:rsid w:val="004F0ACA"/>
    <w:rsid w:val="004F2876"/>
    <w:rsid w:val="004F355D"/>
    <w:rsid w:val="004F3B91"/>
    <w:rsid w:val="004F3E17"/>
    <w:rsid w:val="004F3F75"/>
    <w:rsid w:val="004F4011"/>
    <w:rsid w:val="004F43D2"/>
    <w:rsid w:val="004F5754"/>
    <w:rsid w:val="004F6AD3"/>
    <w:rsid w:val="004F6B6B"/>
    <w:rsid w:val="004F747D"/>
    <w:rsid w:val="005001E5"/>
    <w:rsid w:val="00503D60"/>
    <w:rsid w:val="00506D3E"/>
    <w:rsid w:val="005075EE"/>
    <w:rsid w:val="0050771B"/>
    <w:rsid w:val="0050775F"/>
    <w:rsid w:val="0051026B"/>
    <w:rsid w:val="00510317"/>
    <w:rsid w:val="005104EF"/>
    <w:rsid w:val="005107D8"/>
    <w:rsid w:val="00510A1A"/>
    <w:rsid w:val="0051142A"/>
    <w:rsid w:val="0051185E"/>
    <w:rsid w:val="00512AAA"/>
    <w:rsid w:val="00513435"/>
    <w:rsid w:val="00513949"/>
    <w:rsid w:val="005148A1"/>
    <w:rsid w:val="005151EC"/>
    <w:rsid w:val="00515235"/>
    <w:rsid w:val="00515784"/>
    <w:rsid w:val="00516A81"/>
    <w:rsid w:val="00517003"/>
    <w:rsid w:val="0051726A"/>
    <w:rsid w:val="00520A31"/>
    <w:rsid w:val="0052314C"/>
    <w:rsid w:val="005232B6"/>
    <w:rsid w:val="00523D17"/>
    <w:rsid w:val="005251EB"/>
    <w:rsid w:val="00525D2E"/>
    <w:rsid w:val="00526574"/>
    <w:rsid w:val="00526597"/>
    <w:rsid w:val="005272A0"/>
    <w:rsid w:val="00527926"/>
    <w:rsid w:val="00527FF1"/>
    <w:rsid w:val="00530976"/>
    <w:rsid w:val="00531929"/>
    <w:rsid w:val="00531A82"/>
    <w:rsid w:val="00532871"/>
    <w:rsid w:val="005330CA"/>
    <w:rsid w:val="005338CC"/>
    <w:rsid w:val="005345FA"/>
    <w:rsid w:val="0053498D"/>
    <w:rsid w:val="00536F9E"/>
    <w:rsid w:val="00542D49"/>
    <w:rsid w:val="00543A9B"/>
    <w:rsid w:val="0054445F"/>
    <w:rsid w:val="00544B7F"/>
    <w:rsid w:val="0054523F"/>
    <w:rsid w:val="00545503"/>
    <w:rsid w:val="00545B26"/>
    <w:rsid w:val="00550DBF"/>
    <w:rsid w:val="00550F2C"/>
    <w:rsid w:val="005510D3"/>
    <w:rsid w:val="0055115A"/>
    <w:rsid w:val="00552703"/>
    <w:rsid w:val="005527A9"/>
    <w:rsid w:val="00552B77"/>
    <w:rsid w:val="00553771"/>
    <w:rsid w:val="00553860"/>
    <w:rsid w:val="005545F8"/>
    <w:rsid w:val="00554FA4"/>
    <w:rsid w:val="00555312"/>
    <w:rsid w:val="00557667"/>
    <w:rsid w:val="00557731"/>
    <w:rsid w:val="00557933"/>
    <w:rsid w:val="00557C90"/>
    <w:rsid w:val="0056006F"/>
    <w:rsid w:val="005600A5"/>
    <w:rsid w:val="00560115"/>
    <w:rsid w:val="0056033F"/>
    <w:rsid w:val="00560439"/>
    <w:rsid w:val="00561A4C"/>
    <w:rsid w:val="00561B23"/>
    <w:rsid w:val="00561EA1"/>
    <w:rsid w:val="0056294C"/>
    <w:rsid w:val="005629AD"/>
    <w:rsid w:val="005656D1"/>
    <w:rsid w:val="0056689A"/>
    <w:rsid w:val="005673A2"/>
    <w:rsid w:val="00567FBE"/>
    <w:rsid w:val="005708E2"/>
    <w:rsid w:val="00570FA1"/>
    <w:rsid w:val="00572C53"/>
    <w:rsid w:val="00574486"/>
    <w:rsid w:val="005745F5"/>
    <w:rsid w:val="00574CEC"/>
    <w:rsid w:val="00577A4D"/>
    <w:rsid w:val="00577E8D"/>
    <w:rsid w:val="00580046"/>
    <w:rsid w:val="00581EAE"/>
    <w:rsid w:val="00581ECD"/>
    <w:rsid w:val="00582E8A"/>
    <w:rsid w:val="00583338"/>
    <w:rsid w:val="0058359F"/>
    <w:rsid w:val="00583D2A"/>
    <w:rsid w:val="00584D3E"/>
    <w:rsid w:val="00585741"/>
    <w:rsid w:val="00586844"/>
    <w:rsid w:val="00586D61"/>
    <w:rsid w:val="0058774B"/>
    <w:rsid w:val="005900C4"/>
    <w:rsid w:val="00590746"/>
    <w:rsid w:val="0059349C"/>
    <w:rsid w:val="005934CF"/>
    <w:rsid w:val="00593DC4"/>
    <w:rsid w:val="005952EF"/>
    <w:rsid w:val="005963BE"/>
    <w:rsid w:val="00596A65"/>
    <w:rsid w:val="005972B6"/>
    <w:rsid w:val="005A0197"/>
    <w:rsid w:val="005A1655"/>
    <w:rsid w:val="005A1E12"/>
    <w:rsid w:val="005A44B9"/>
    <w:rsid w:val="005A5F89"/>
    <w:rsid w:val="005A63D0"/>
    <w:rsid w:val="005A6FAF"/>
    <w:rsid w:val="005B1F17"/>
    <w:rsid w:val="005B21F4"/>
    <w:rsid w:val="005B2326"/>
    <w:rsid w:val="005B2743"/>
    <w:rsid w:val="005B2E5D"/>
    <w:rsid w:val="005B355C"/>
    <w:rsid w:val="005B377E"/>
    <w:rsid w:val="005B3C56"/>
    <w:rsid w:val="005B61AB"/>
    <w:rsid w:val="005B7804"/>
    <w:rsid w:val="005C0118"/>
    <w:rsid w:val="005C1046"/>
    <w:rsid w:val="005C1623"/>
    <w:rsid w:val="005C2084"/>
    <w:rsid w:val="005C2E26"/>
    <w:rsid w:val="005C479E"/>
    <w:rsid w:val="005C7110"/>
    <w:rsid w:val="005C7B27"/>
    <w:rsid w:val="005D0FA0"/>
    <w:rsid w:val="005D4211"/>
    <w:rsid w:val="005D67D5"/>
    <w:rsid w:val="005D6E4D"/>
    <w:rsid w:val="005D7905"/>
    <w:rsid w:val="005D7BBB"/>
    <w:rsid w:val="005E0EE9"/>
    <w:rsid w:val="005E1560"/>
    <w:rsid w:val="005E389E"/>
    <w:rsid w:val="005E3A49"/>
    <w:rsid w:val="005E4DC1"/>
    <w:rsid w:val="005E4FFD"/>
    <w:rsid w:val="005E65C2"/>
    <w:rsid w:val="005E7BAB"/>
    <w:rsid w:val="005F062E"/>
    <w:rsid w:val="005F2455"/>
    <w:rsid w:val="005F2AB1"/>
    <w:rsid w:val="005F3A28"/>
    <w:rsid w:val="005F3FD2"/>
    <w:rsid w:val="005F47C5"/>
    <w:rsid w:val="005F50A8"/>
    <w:rsid w:val="005F5DE4"/>
    <w:rsid w:val="005F6552"/>
    <w:rsid w:val="005F6A69"/>
    <w:rsid w:val="0060026F"/>
    <w:rsid w:val="006004D9"/>
    <w:rsid w:val="00600675"/>
    <w:rsid w:val="00601231"/>
    <w:rsid w:val="006013D0"/>
    <w:rsid w:val="006016AB"/>
    <w:rsid w:val="00602E38"/>
    <w:rsid w:val="00604E10"/>
    <w:rsid w:val="00605447"/>
    <w:rsid w:val="00605546"/>
    <w:rsid w:val="00605D83"/>
    <w:rsid w:val="00606115"/>
    <w:rsid w:val="006069D0"/>
    <w:rsid w:val="00612167"/>
    <w:rsid w:val="00612C52"/>
    <w:rsid w:val="00612F96"/>
    <w:rsid w:val="00613547"/>
    <w:rsid w:val="00613D60"/>
    <w:rsid w:val="00613D8E"/>
    <w:rsid w:val="0061435D"/>
    <w:rsid w:val="00616A67"/>
    <w:rsid w:val="00617126"/>
    <w:rsid w:val="0062022F"/>
    <w:rsid w:val="00621212"/>
    <w:rsid w:val="00621948"/>
    <w:rsid w:val="006222FD"/>
    <w:rsid w:val="00625D8C"/>
    <w:rsid w:val="00626F7B"/>
    <w:rsid w:val="006271D4"/>
    <w:rsid w:val="006302C2"/>
    <w:rsid w:val="00630683"/>
    <w:rsid w:val="00630A26"/>
    <w:rsid w:val="00631602"/>
    <w:rsid w:val="0063251C"/>
    <w:rsid w:val="00632707"/>
    <w:rsid w:val="006327D7"/>
    <w:rsid w:val="00632D15"/>
    <w:rsid w:val="00632FA6"/>
    <w:rsid w:val="0063387D"/>
    <w:rsid w:val="00634489"/>
    <w:rsid w:val="00634DDC"/>
    <w:rsid w:val="00635C64"/>
    <w:rsid w:val="00635E6B"/>
    <w:rsid w:val="00637FFC"/>
    <w:rsid w:val="00640DA2"/>
    <w:rsid w:val="006425FC"/>
    <w:rsid w:val="00642770"/>
    <w:rsid w:val="0064312C"/>
    <w:rsid w:val="0064486F"/>
    <w:rsid w:val="00645583"/>
    <w:rsid w:val="00646949"/>
    <w:rsid w:val="006502D0"/>
    <w:rsid w:val="006505D2"/>
    <w:rsid w:val="00650F24"/>
    <w:rsid w:val="0065343C"/>
    <w:rsid w:val="0065349F"/>
    <w:rsid w:val="006539E1"/>
    <w:rsid w:val="00654479"/>
    <w:rsid w:val="00654BC0"/>
    <w:rsid w:val="00654DD7"/>
    <w:rsid w:val="006568AE"/>
    <w:rsid w:val="006569E1"/>
    <w:rsid w:val="00656E13"/>
    <w:rsid w:val="00657628"/>
    <w:rsid w:val="00657A65"/>
    <w:rsid w:val="0066225B"/>
    <w:rsid w:val="00663409"/>
    <w:rsid w:val="00663414"/>
    <w:rsid w:val="006636C5"/>
    <w:rsid w:val="0066464B"/>
    <w:rsid w:val="00664F0E"/>
    <w:rsid w:val="00666003"/>
    <w:rsid w:val="00666BBC"/>
    <w:rsid w:val="006671A3"/>
    <w:rsid w:val="00667F80"/>
    <w:rsid w:val="006700A4"/>
    <w:rsid w:val="0067105E"/>
    <w:rsid w:val="006711CF"/>
    <w:rsid w:val="006713B1"/>
    <w:rsid w:val="006719E1"/>
    <w:rsid w:val="00672611"/>
    <w:rsid w:val="00673F5F"/>
    <w:rsid w:val="00674010"/>
    <w:rsid w:val="00674A75"/>
    <w:rsid w:val="00674F9B"/>
    <w:rsid w:val="006752BC"/>
    <w:rsid w:val="00675C0F"/>
    <w:rsid w:val="0067609D"/>
    <w:rsid w:val="00680600"/>
    <w:rsid w:val="00680BF0"/>
    <w:rsid w:val="006811BD"/>
    <w:rsid w:val="00681651"/>
    <w:rsid w:val="0068177A"/>
    <w:rsid w:val="00682770"/>
    <w:rsid w:val="00682B2D"/>
    <w:rsid w:val="0068347C"/>
    <w:rsid w:val="006844FE"/>
    <w:rsid w:val="00684BAE"/>
    <w:rsid w:val="006901A9"/>
    <w:rsid w:val="00690306"/>
    <w:rsid w:val="00690493"/>
    <w:rsid w:val="00690627"/>
    <w:rsid w:val="00690DF1"/>
    <w:rsid w:val="006912BC"/>
    <w:rsid w:val="006937B7"/>
    <w:rsid w:val="0069415B"/>
    <w:rsid w:val="0069563C"/>
    <w:rsid w:val="00695EDF"/>
    <w:rsid w:val="006966CF"/>
    <w:rsid w:val="00696D54"/>
    <w:rsid w:val="006A0381"/>
    <w:rsid w:val="006A0510"/>
    <w:rsid w:val="006A16B2"/>
    <w:rsid w:val="006A1B00"/>
    <w:rsid w:val="006A2D78"/>
    <w:rsid w:val="006A3018"/>
    <w:rsid w:val="006A36CE"/>
    <w:rsid w:val="006A3B3B"/>
    <w:rsid w:val="006A469B"/>
    <w:rsid w:val="006A574B"/>
    <w:rsid w:val="006A74A1"/>
    <w:rsid w:val="006A788B"/>
    <w:rsid w:val="006B241D"/>
    <w:rsid w:val="006B26AD"/>
    <w:rsid w:val="006B2E8C"/>
    <w:rsid w:val="006B364F"/>
    <w:rsid w:val="006B4230"/>
    <w:rsid w:val="006B4AAA"/>
    <w:rsid w:val="006B4BD9"/>
    <w:rsid w:val="006B54E3"/>
    <w:rsid w:val="006B68A7"/>
    <w:rsid w:val="006B7663"/>
    <w:rsid w:val="006B7D4D"/>
    <w:rsid w:val="006C07B6"/>
    <w:rsid w:val="006C250E"/>
    <w:rsid w:val="006C325D"/>
    <w:rsid w:val="006C3AD5"/>
    <w:rsid w:val="006C4504"/>
    <w:rsid w:val="006C48A9"/>
    <w:rsid w:val="006C5F92"/>
    <w:rsid w:val="006D0344"/>
    <w:rsid w:val="006D07D4"/>
    <w:rsid w:val="006D2664"/>
    <w:rsid w:val="006D2751"/>
    <w:rsid w:val="006D27F6"/>
    <w:rsid w:val="006D29C7"/>
    <w:rsid w:val="006D3024"/>
    <w:rsid w:val="006D385C"/>
    <w:rsid w:val="006D3984"/>
    <w:rsid w:val="006D5C2D"/>
    <w:rsid w:val="006D5E57"/>
    <w:rsid w:val="006D65B0"/>
    <w:rsid w:val="006D689F"/>
    <w:rsid w:val="006D7099"/>
    <w:rsid w:val="006D70A1"/>
    <w:rsid w:val="006D7C5D"/>
    <w:rsid w:val="006D7DE3"/>
    <w:rsid w:val="006E16B0"/>
    <w:rsid w:val="006E16C9"/>
    <w:rsid w:val="006E23E1"/>
    <w:rsid w:val="006E347E"/>
    <w:rsid w:val="006E40E5"/>
    <w:rsid w:val="006E483F"/>
    <w:rsid w:val="006E4BBD"/>
    <w:rsid w:val="006E6B16"/>
    <w:rsid w:val="006F02B1"/>
    <w:rsid w:val="006F1C79"/>
    <w:rsid w:val="006F2B4A"/>
    <w:rsid w:val="006F329C"/>
    <w:rsid w:val="006F55C9"/>
    <w:rsid w:val="006F5B4B"/>
    <w:rsid w:val="006F65EF"/>
    <w:rsid w:val="006F69DF"/>
    <w:rsid w:val="006F701F"/>
    <w:rsid w:val="006F7E18"/>
    <w:rsid w:val="007009B0"/>
    <w:rsid w:val="0070252C"/>
    <w:rsid w:val="00703783"/>
    <w:rsid w:val="00704017"/>
    <w:rsid w:val="00704C09"/>
    <w:rsid w:val="00705A44"/>
    <w:rsid w:val="00705A53"/>
    <w:rsid w:val="0071096F"/>
    <w:rsid w:val="00711B44"/>
    <w:rsid w:val="007136CF"/>
    <w:rsid w:val="00713B75"/>
    <w:rsid w:val="00714390"/>
    <w:rsid w:val="00716831"/>
    <w:rsid w:val="00717044"/>
    <w:rsid w:val="007173C2"/>
    <w:rsid w:val="00717520"/>
    <w:rsid w:val="00721DFA"/>
    <w:rsid w:val="00722BAE"/>
    <w:rsid w:val="00722D1C"/>
    <w:rsid w:val="00722E4D"/>
    <w:rsid w:val="007271E4"/>
    <w:rsid w:val="00727C6E"/>
    <w:rsid w:val="007329B8"/>
    <w:rsid w:val="00732A20"/>
    <w:rsid w:val="00732F1F"/>
    <w:rsid w:val="00736386"/>
    <w:rsid w:val="007364A3"/>
    <w:rsid w:val="00737B7F"/>
    <w:rsid w:val="00740699"/>
    <w:rsid w:val="00740883"/>
    <w:rsid w:val="00740BC6"/>
    <w:rsid w:val="00741A54"/>
    <w:rsid w:val="00741DBF"/>
    <w:rsid w:val="00742C98"/>
    <w:rsid w:val="00743402"/>
    <w:rsid w:val="00744A02"/>
    <w:rsid w:val="00744BBD"/>
    <w:rsid w:val="00745280"/>
    <w:rsid w:val="0074660E"/>
    <w:rsid w:val="00747DD1"/>
    <w:rsid w:val="0075049A"/>
    <w:rsid w:val="00752A4A"/>
    <w:rsid w:val="00752B97"/>
    <w:rsid w:val="007542D7"/>
    <w:rsid w:val="00754FCC"/>
    <w:rsid w:val="00757485"/>
    <w:rsid w:val="0076337E"/>
    <w:rsid w:val="00763705"/>
    <w:rsid w:val="00764220"/>
    <w:rsid w:val="0076551B"/>
    <w:rsid w:val="007662D6"/>
    <w:rsid w:val="007671DD"/>
    <w:rsid w:val="007679CF"/>
    <w:rsid w:val="007715F8"/>
    <w:rsid w:val="00773130"/>
    <w:rsid w:val="00773777"/>
    <w:rsid w:val="00773C5A"/>
    <w:rsid w:val="00774140"/>
    <w:rsid w:val="00774B40"/>
    <w:rsid w:val="0077635A"/>
    <w:rsid w:val="00776A90"/>
    <w:rsid w:val="00777BCB"/>
    <w:rsid w:val="007801C0"/>
    <w:rsid w:val="0078146F"/>
    <w:rsid w:val="007816C5"/>
    <w:rsid w:val="007825E2"/>
    <w:rsid w:val="007830CD"/>
    <w:rsid w:val="00785B50"/>
    <w:rsid w:val="0078696E"/>
    <w:rsid w:val="007870BF"/>
    <w:rsid w:val="00790AB5"/>
    <w:rsid w:val="00791A18"/>
    <w:rsid w:val="007931E3"/>
    <w:rsid w:val="007933EB"/>
    <w:rsid w:val="00793405"/>
    <w:rsid w:val="00794597"/>
    <w:rsid w:val="00795952"/>
    <w:rsid w:val="00796154"/>
    <w:rsid w:val="007971D7"/>
    <w:rsid w:val="00797A1D"/>
    <w:rsid w:val="007A0C89"/>
    <w:rsid w:val="007A23E4"/>
    <w:rsid w:val="007A3BF4"/>
    <w:rsid w:val="007A4104"/>
    <w:rsid w:val="007A54D1"/>
    <w:rsid w:val="007A657C"/>
    <w:rsid w:val="007A67C1"/>
    <w:rsid w:val="007A67DB"/>
    <w:rsid w:val="007A7B6B"/>
    <w:rsid w:val="007B0FDA"/>
    <w:rsid w:val="007B30FD"/>
    <w:rsid w:val="007B31BC"/>
    <w:rsid w:val="007B48A3"/>
    <w:rsid w:val="007B5726"/>
    <w:rsid w:val="007B5997"/>
    <w:rsid w:val="007B5EC8"/>
    <w:rsid w:val="007B606D"/>
    <w:rsid w:val="007B758F"/>
    <w:rsid w:val="007C0D37"/>
    <w:rsid w:val="007C13E3"/>
    <w:rsid w:val="007C1433"/>
    <w:rsid w:val="007C1FA6"/>
    <w:rsid w:val="007C23CB"/>
    <w:rsid w:val="007C28F5"/>
    <w:rsid w:val="007C426C"/>
    <w:rsid w:val="007C452E"/>
    <w:rsid w:val="007C569B"/>
    <w:rsid w:val="007C6023"/>
    <w:rsid w:val="007C6B10"/>
    <w:rsid w:val="007C7A23"/>
    <w:rsid w:val="007C7AB6"/>
    <w:rsid w:val="007C7FBC"/>
    <w:rsid w:val="007D03AF"/>
    <w:rsid w:val="007D0437"/>
    <w:rsid w:val="007D062B"/>
    <w:rsid w:val="007D18E7"/>
    <w:rsid w:val="007D1B9C"/>
    <w:rsid w:val="007D1C89"/>
    <w:rsid w:val="007D1E3C"/>
    <w:rsid w:val="007D1EAF"/>
    <w:rsid w:val="007D226D"/>
    <w:rsid w:val="007D2678"/>
    <w:rsid w:val="007D3516"/>
    <w:rsid w:val="007D381F"/>
    <w:rsid w:val="007D456D"/>
    <w:rsid w:val="007D4FC5"/>
    <w:rsid w:val="007D768B"/>
    <w:rsid w:val="007D791F"/>
    <w:rsid w:val="007D7B3B"/>
    <w:rsid w:val="007D7D75"/>
    <w:rsid w:val="007E0124"/>
    <w:rsid w:val="007E02C7"/>
    <w:rsid w:val="007E174E"/>
    <w:rsid w:val="007E3025"/>
    <w:rsid w:val="007E302F"/>
    <w:rsid w:val="007E3A04"/>
    <w:rsid w:val="007E4337"/>
    <w:rsid w:val="007E4B62"/>
    <w:rsid w:val="007E6EEA"/>
    <w:rsid w:val="007F0201"/>
    <w:rsid w:val="007F0D88"/>
    <w:rsid w:val="007F1C05"/>
    <w:rsid w:val="007F23D5"/>
    <w:rsid w:val="007F393D"/>
    <w:rsid w:val="007F3B51"/>
    <w:rsid w:val="007F42C0"/>
    <w:rsid w:val="007F4C01"/>
    <w:rsid w:val="007F696B"/>
    <w:rsid w:val="007F6F93"/>
    <w:rsid w:val="007F77A9"/>
    <w:rsid w:val="008008B6"/>
    <w:rsid w:val="00802541"/>
    <w:rsid w:val="00802D65"/>
    <w:rsid w:val="00803106"/>
    <w:rsid w:val="008034C6"/>
    <w:rsid w:val="00803687"/>
    <w:rsid w:val="008048AD"/>
    <w:rsid w:val="00804B94"/>
    <w:rsid w:val="00805920"/>
    <w:rsid w:val="00806108"/>
    <w:rsid w:val="008066DF"/>
    <w:rsid w:val="0080678A"/>
    <w:rsid w:val="00806E2A"/>
    <w:rsid w:val="00807196"/>
    <w:rsid w:val="00811115"/>
    <w:rsid w:val="008117E9"/>
    <w:rsid w:val="00811B9D"/>
    <w:rsid w:val="00812CDD"/>
    <w:rsid w:val="00813D67"/>
    <w:rsid w:val="00814519"/>
    <w:rsid w:val="00815200"/>
    <w:rsid w:val="0081552C"/>
    <w:rsid w:val="00816514"/>
    <w:rsid w:val="00816D47"/>
    <w:rsid w:val="00817EA0"/>
    <w:rsid w:val="00820559"/>
    <w:rsid w:val="00820AD7"/>
    <w:rsid w:val="00822588"/>
    <w:rsid w:val="00823B07"/>
    <w:rsid w:val="008244E4"/>
    <w:rsid w:val="00825384"/>
    <w:rsid w:val="00826475"/>
    <w:rsid w:val="00827433"/>
    <w:rsid w:val="00830FC4"/>
    <w:rsid w:val="00832D7D"/>
    <w:rsid w:val="00833051"/>
    <w:rsid w:val="00834246"/>
    <w:rsid w:val="00834D56"/>
    <w:rsid w:val="0083516A"/>
    <w:rsid w:val="00840EBE"/>
    <w:rsid w:val="008418D0"/>
    <w:rsid w:val="00841F30"/>
    <w:rsid w:val="0084279D"/>
    <w:rsid w:val="008456E3"/>
    <w:rsid w:val="008457AE"/>
    <w:rsid w:val="0084739C"/>
    <w:rsid w:val="00847E6E"/>
    <w:rsid w:val="00850F9F"/>
    <w:rsid w:val="00851144"/>
    <w:rsid w:val="0085170B"/>
    <w:rsid w:val="00851885"/>
    <w:rsid w:val="00851B42"/>
    <w:rsid w:val="008520D7"/>
    <w:rsid w:val="0085288C"/>
    <w:rsid w:val="00852B2C"/>
    <w:rsid w:val="00853721"/>
    <w:rsid w:val="0085382D"/>
    <w:rsid w:val="00853C41"/>
    <w:rsid w:val="0085538C"/>
    <w:rsid w:val="00855BD4"/>
    <w:rsid w:val="00855E53"/>
    <w:rsid w:val="00860751"/>
    <w:rsid w:val="0086350C"/>
    <w:rsid w:val="00863F1F"/>
    <w:rsid w:val="00863F96"/>
    <w:rsid w:val="00865AD5"/>
    <w:rsid w:val="00866DC4"/>
    <w:rsid w:val="00871098"/>
    <w:rsid w:val="00875ED1"/>
    <w:rsid w:val="00875FC1"/>
    <w:rsid w:val="008767FF"/>
    <w:rsid w:val="00876BD9"/>
    <w:rsid w:val="00876C7F"/>
    <w:rsid w:val="00880312"/>
    <w:rsid w:val="00883199"/>
    <w:rsid w:val="008839F4"/>
    <w:rsid w:val="00885077"/>
    <w:rsid w:val="0088650A"/>
    <w:rsid w:val="0088666A"/>
    <w:rsid w:val="00887868"/>
    <w:rsid w:val="008878A5"/>
    <w:rsid w:val="008916F4"/>
    <w:rsid w:val="00892D76"/>
    <w:rsid w:val="00892F9B"/>
    <w:rsid w:val="00893BC2"/>
    <w:rsid w:val="008958FA"/>
    <w:rsid w:val="00895FC3"/>
    <w:rsid w:val="00896DD2"/>
    <w:rsid w:val="0089777C"/>
    <w:rsid w:val="00897D5C"/>
    <w:rsid w:val="008A19A7"/>
    <w:rsid w:val="008A1F23"/>
    <w:rsid w:val="008A24D6"/>
    <w:rsid w:val="008A2953"/>
    <w:rsid w:val="008A4084"/>
    <w:rsid w:val="008A4809"/>
    <w:rsid w:val="008A4830"/>
    <w:rsid w:val="008A6C06"/>
    <w:rsid w:val="008B01FF"/>
    <w:rsid w:val="008B0FAD"/>
    <w:rsid w:val="008B1838"/>
    <w:rsid w:val="008B2027"/>
    <w:rsid w:val="008B203C"/>
    <w:rsid w:val="008B3AA8"/>
    <w:rsid w:val="008B435E"/>
    <w:rsid w:val="008B509C"/>
    <w:rsid w:val="008B58BC"/>
    <w:rsid w:val="008B5B46"/>
    <w:rsid w:val="008B68B3"/>
    <w:rsid w:val="008B6991"/>
    <w:rsid w:val="008C0734"/>
    <w:rsid w:val="008C1828"/>
    <w:rsid w:val="008C1F16"/>
    <w:rsid w:val="008C22C8"/>
    <w:rsid w:val="008C2535"/>
    <w:rsid w:val="008C2548"/>
    <w:rsid w:val="008C461E"/>
    <w:rsid w:val="008C5170"/>
    <w:rsid w:val="008C5F9B"/>
    <w:rsid w:val="008C6868"/>
    <w:rsid w:val="008C68B1"/>
    <w:rsid w:val="008C6FC5"/>
    <w:rsid w:val="008C7C7E"/>
    <w:rsid w:val="008D0255"/>
    <w:rsid w:val="008D097B"/>
    <w:rsid w:val="008D0EAB"/>
    <w:rsid w:val="008D0FD4"/>
    <w:rsid w:val="008D14C2"/>
    <w:rsid w:val="008D2444"/>
    <w:rsid w:val="008D3060"/>
    <w:rsid w:val="008D3370"/>
    <w:rsid w:val="008D3A48"/>
    <w:rsid w:val="008D3E47"/>
    <w:rsid w:val="008D6051"/>
    <w:rsid w:val="008D6960"/>
    <w:rsid w:val="008D7A30"/>
    <w:rsid w:val="008D7C5C"/>
    <w:rsid w:val="008D7EC4"/>
    <w:rsid w:val="008E0AAC"/>
    <w:rsid w:val="008E161A"/>
    <w:rsid w:val="008E3233"/>
    <w:rsid w:val="008E32F1"/>
    <w:rsid w:val="008E37D3"/>
    <w:rsid w:val="008E5C8E"/>
    <w:rsid w:val="008E7768"/>
    <w:rsid w:val="008E7BC5"/>
    <w:rsid w:val="008F0253"/>
    <w:rsid w:val="008F0D86"/>
    <w:rsid w:val="008F3C84"/>
    <w:rsid w:val="008F3D7E"/>
    <w:rsid w:val="008F3DD3"/>
    <w:rsid w:val="008F489C"/>
    <w:rsid w:val="008F4A80"/>
    <w:rsid w:val="008F56FD"/>
    <w:rsid w:val="008F5CD1"/>
    <w:rsid w:val="008F6493"/>
    <w:rsid w:val="008F6653"/>
    <w:rsid w:val="008F6ABA"/>
    <w:rsid w:val="008F6D47"/>
    <w:rsid w:val="00900EEF"/>
    <w:rsid w:val="00901152"/>
    <w:rsid w:val="0090156A"/>
    <w:rsid w:val="009015E4"/>
    <w:rsid w:val="009024E9"/>
    <w:rsid w:val="0090339B"/>
    <w:rsid w:val="00903CF0"/>
    <w:rsid w:val="009061FC"/>
    <w:rsid w:val="0090621D"/>
    <w:rsid w:val="0090694F"/>
    <w:rsid w:val="00910BC3"/>
    <w:rsid w:val="009114B4"/>
    <w:rsid w:val="00912517"/>
    <w:rsid w:val="00913428"/>
    <w:rsid w:val="00914545"/>
    <w:rsid w:val="009145BF"/>
    <w:rsid w:val="0091734C"/>
    <w:rsid w:val="009179DF"/>
    <w:rsid w:val="009208BA"/>
    <w:rsid w:val="009217D1"/>
    <w:rsid w:val="00923E1C"/>
    <w:rsid w:val="009240DB"/>
    <w:rsid w:val="00926056"/>
    <w:rsid w:val="009273DD"/>
    <w:rsid w:val="00930406"/>
    <w:rsid w:val="009307AD"/>
    <w:rsid w:val="0093129B"/>
    <w:rsid w:val="009321CE"/>
    <w:rsid w:val="00932A9D"/>
    <w:rsid w:val="00934A4E"/>
    <w:rsid w:val="009351FC"/>
    <w:rsid w:val="00935208"/>
    <w:rsid w:val="00935301"/>
    <w:rsid w:val="00935517"/>
    <w:rsid w:val="00936B21"/>
    <w:rsid w:val="00937118"/>
    <w:rsid w:val="00940AB6"/>
    <w:rsid w:val="009430ED"/>
    <w:rsid w:val="0094322E"/>
    <w:rsid w:val="00943AC6"/>
    <w:rsid w:val="009444CF"/>
    <w:rsid w:val="009458D3"/>
    <w:rsid w:val="00945B1B"/>
    <w:rsid w:val="00945C85"/>
    <w:rsid w:val="00945CA5"/>
    <w:rsid w:val="0094608A"/>
    <w:rsid w:val="00946B4B"/>
    <w:rsid w:val="00947226"/>
    <w:rsid w:val="00947464"/>
    <w:rsid w:val="00947AD9"/>
    <w:rsid w:val="00947B79"/>
    <w:rsid w:val="00947F12"/>
    <w:rsid w:val="00950140"/>
    <w:rsid w:val="00950485"/>
    <w:rsid w:val="009504BC"/>
    <w:rsid w:val="0095228D"/>
    <w:rsid w:val="00952569"/>
    <w:rsid w:val="00952F85"/>
    <w:rsid w:val="00953F21"/>
    <w:rsid w:val="00954275"/>
    <w:rsid w:val="00954988"/>
    <w:rsid w:val="009549B4"/>
    <w:rsid w:val="00955341"/>
    <w:rsid w:val="00956EF8"/>
    <w:rsid w:val="0095785B"/>
    <w:rsid w:val="00960A54"/>
    <w:rsid w:val="00960A68"/>
    <w:rsid w:val="009620EF"/>
    <w:rsid w:val="009622EA"/>
    <w:rsid w:val="009623CD"/>
    <w:rsid w:val="00962C18"/>
    <w:rsid w:val="00963C34"/>
    <w:rsid w:val="00963E99"/>
    <w:rsid w:val="0096622D"/>
    <w:rsid w:val="009715C7"/>
    <w:rsid w:val="00971685"/>
    <w:rsid w:val="00971753"/>
    <w:rsid w:val="009721B5"/>
    <w:rsid w:val="00973998"/>
    <w:rsid w:val="0097728A"/>
    <w:rsid w:val="009777FF"/>
    <w:rsid w:val="00977ADA"/>
    <w:rsid w:val="00981688"/>
    <w:rsid w:val="0098243F"/>
    <w:rsid w:val="0098318A"/>
    <w:rsid w:val="00983A9D"/>
    <w:rsid w:val="00983E8D"/>
    <w:rsid w:val="0098420E"/>
    <w:rsid w:val="00984DF9"/>
    <w:rsid w:val="00990EEE"/>
    <w:rsid w:val="00990EF1"/>
    <w:rsid w:val="0099100D"/>
    <w:rsid w:val="009920C2"/>
    <w:rsid w:val="00992A6C"/>
    <w:rsid w:val="009932D7"/>
    <w:rsid w:val="00993C06"/>
    <w:rsid w:val="0099588C"/>
    <w:rsid w:val="00995E00"/>
    <w:rsid w:val="009A0945"/>
    <w:rsid w:val="009A12B6"/>
    <w:rsid w:val="009A160A"/>
    <w:rsid w:val="009A1864"/>
    <w:rsid w:val="009A1D50"/>
    <w:rsid w:val="009A3513"/>
    <w:rsid w:val="009A4B41"/>
    <w:rsid w:val="009A50A3"/>
    <w:rsid w:val="009A534D"/>
    <w:rsid w:val="009A6ACE"/>
    <w:rsid w:val="009B0F08"/>
    <w:rsid w:val="009B1D37"/>
    <w:rsid w:val="009B2082"/>
    <w:rsid w:val="009B2116"/>
    <w:rsid w:val="009B2A87"/>
    <w:rsid w:val="009B2FAB"/>
    <w:rsid w:val="009B30A5"/>
    <w:rsid w:val="009B495A"/>
    <w:rsid w:val="009B4C24"/>
    <w:rsid w:val="009B5270"/>
    <w:rsid w:val="009B5324"/>
    <w:rsid w:val="009B5805"/>
    <w:rsid w:val="009B7BA2"/>
    <w:rsid w:val="009C5281"/>
    <w:rsid w:val="009C56A6"/>
    <w:rsid w:val="009C5DD2"/>
    <w:rsid w:val="009C60C4"/>
    <w:rsid w:val="009C6101"/>
    <w:rsid w:val="009C7454"/>
    <w:rsid w:val="009C75E1"/>
    <w:rsid w:val="009D0563"/>
    <w:rsid w:val="009D30E4"/>
    <w:rsid w:val="009D3F40"/>
    <w:rsid w:val="009D47D0"/>
    <w:rsid w:val="009D4DA4"/>
    <w:rsid w:val="009D51BE"/>
    <w:rsid w:val="009D52E9"/>
    <w:rsid w:val="009D5317"/>
    <w:rsid w:val="009D600B"/>
    <w:rsid w:val="009D603B"/>
    <w:rsid w:val="009E0A31"/>
    <w:rsid w:val="009E158D"/>
    <w:rsid w:val="009E19D1"/>
    <w:rsid w:val="009E1C24"/>
    <w:rsid w:val="009E21C7"/>
    <w:rsid w:val="009E233B"/>
    <w:rsid w:val="009E585D"/>
    <w:rsid w:val="009E5ADA"/>
    <w:rsid w:val="009E5C9B"/>
    <w:rsid w:val="009E6F05"/>
    <w:rsid w:val="009E7B5E"/>
    <w:rsid w:val="009F222C"/>
    <w:rsid w:val="009F5952"/>
    <w:rsid w:val="00A00A93"/>
    <w:rsid w:val="00A0172D"/>
    <w:rsid w:val="00A02553"/>
    <w:rsid w:val="00A03AFF"/>
    <w:rsid w:val="00A056A0"/>
    <w:rsid w:val="00A06B53"/>
    <w:rsid w:val="00A07367"/>
    <w:rsid w:val="00A100F9"/>
    <w:rsid w:val="00A11236"/>
    <w:rsid w:val="00A11E1B"/>
    <w:rsid w:val="00A131AC"/>
    <w:rsid w:val="00A14726"/>
    <w:rsid w:val="00A15E9D"/>
    <w:rsid w:val="00A15EBE"/>
    <w:rsid w:val="00A16282"/>
    <w:rsid w:val="00A16909"/>
    <w:rsid w:val="00A176EA"/>
    <w:rsid w:val="00A1775D"/>
    <w:rsid w:val="00A200F3"/>
    <w:rsid w:val="00A2066B"/>
    <w:rsid w:val="00A232F9"/>
    <w:rsid w:val="00A23C4B"/>
    <w:rsid w:val="00A23FDD"/>
    <w:rsid w:val="00A303F3"/>
    <w:rsid w:val="00A31BEF"/>
    <w:rsid w:val="00A32141"/>
    <w:rsid w:val="00A32CBB"/>
    <w:rsid w:val="00A33230"/>
    <w:rsid w:val="00A34796"/>
    <w:rsid w:val="00A34F26"/>
    <w:rsid w:val="00A354CA"/>
    <w:rsid w:val="00A35524"/>
    <w:rsid w:val="00A3581E"/>
    <w:rsid w:val="00A35D11"/>
    <w:rsid w:val="00A37A17"/>
    <w:rsid w:val="00A42E96"/>
    <w:rsid w:val="00A447D5"/>
    <w:rsid w:val="00A45079"/>
    <w:rsid w:val="00A45EC1"/>
    <w:rsid w:val="00A46A16"/>
    <w:rsid w:val="00A46DC2"/>
    <w:rsid w:val="00A471D1"/>
    <w:rsid w:val="00A47BC6"/>
    <w:rsid w:val="00A500FA"/>
    <w:rsid w:val="00A51722"/>
    <w:rsid w:val="00A51A13"/>
    <w:rsid w:val="00A53121"/>
    <w:rsid w:val="00A53438"/>
    <w:rsid w:val="00A53AAA"/>
    <w:rsid w:val="00A54EEA"/>
    <w:rsid w:val="00A553DD"/>
    <w:rsid w:val="00A55FEA"/>
    <w:rsid w:val="00A560EB"/>
    <w:rsid w:val="00A567AB"/>
    <w:rsid w:val="00A56D66"/>
    <w:rsid w:val="00A575C9"/>
    <w:rsid w:val="00A607AD"/>
    <w:rsid w:val="00A60A18"/>
    <w:rsid w:val="00A61034"/>
    <w:rsid w:val="00A61CFF"/>
    <w:rsid w:val="00A635F6"/>
    <w:rsid w:val="00A643DA"/>
    <w:rsid w:val="00A64B27"/>
    <w:rsid w:val="00A64C09"/>
    <w:rsid w:val="00A6692C"/>
    <w:rsid w:val="00A66B9B"/>
    <w:rsid w:val="00A70515"/>
    <w:rsid w:val="00A712B2"/>
    <w:rsid w:val="00A7186E"/>
    <w:rsid w:val="00A71EEB"/>
    <w:rsid w:val="00A72B2A"/>
    <w:rsid w:val="00A72E2A"/>
    <w:rsid w:val="00A73DDA"/>
    <w:rsid w:val="00A73FAF"/>
    <w:rsid w:val="00A768E9"/>
    <w:rsid w:val="00A76B69"/>
    <w:rsid w:val="00A77496"/>
    <w:rsid w:val="00A77F6D"/>
    <w:rsid w:val="00A82913"/>
    <w:rsid w:val="00A82BE9"/>
    <w:rsid w:val="00A85A01"/>
    <w:rsid w:val="00A8621C"/>
    <w:rsid w:val="00A87B51"/>
    <w:rsid w:val="00A90720"/>
    <w:rsid w:val="00A91A99"/>
    <w:rsid w:val="00A926D9"/>
    <w:rsid w:val="00A946B2"/>
    <w:rsid w:val="00A954FC"/>
    <w:rsid w:val="00A97342"/>
    <w:rsid w:val="00A97770"/>
    <w:rsid w:val="00A97CC4"/>
    <w:rsid w:val="00AA1345"/>
    <w:rsid w:val="00AA1C87"/>
    <w:rsid w:val="00AA2BCB"/>
    <w:rsid w:val="00AA34BA"/>
    <w:rsid w:val="00AA3C79"/>
    <w:rsid w:val="00AA4579"/>
    <w:rsid w:val="00AA46B9"/>
    <w:rsid w:val="00AA4F1A"/>
    <w:rsid w:val="00AA60E5"/>
    <w:rsid w:val="00AA66E8"/>
    <w:rsid w:val="00AA69C1"/>
    <w:rsid w:val="00AA7645"/>
    <w:rsid w:val="00AA7C50"/>
    <w:rsid w:val="00AB0C97"/>
    <w:rsid w:val="00AB23C0"/>
    <w:rsid w:val="00AB43E2"/>
    <w:rsid w:val="00AB5024"/>
    <w:rsid w:val="00AB62B4"/>
    <w:rsid w:val="00AC10DF"/>
    <w:rsid w:val="00AC13AA"/>
    <w:rsid w:val="00AC20CE"/>
    <w:rsid w:val="00AC34A1"/>
    <w:rsid w:val="00AC36FD"/>
    <w:rsid w:val="00AC60A6"/>
    <w:rsid w:val="00AC6E90"/>
    <w:rsid w:val="00AC76AF"/>
    <w:rsid w:val="00AD035E"/>
    <w:rsid w:val="00AD07B5"/>
    <w:rsid w:val="00AD08B1"/>
    <w:rsid w:val="00AD1A62"/>
    <w:rsid w:val="00AD51CD"/>
    <w:rsid w:val="00AD54DC"/>
    <w:rsid w:val="00AD55B3"/>
    <w:rsid w:val="00AD6734"/>
    <w:rsid w:val="00AD70DE"/>
    <w:rsid w:val="00AD7C80"/>
    <w:rsid w:val="00AE0C25"/>
    <w:rsid w:val="00AE1176"/>
    <w:rsid w:val="00AE1486"/>
    <w:rsid w:val="00AE23C7"/>
    <w:rsid w:val="00AE38B1"/>
    <w:rsid w:val="00AE38D9"/>
    <w:rsid w:val="00AE3D26"/>
    <w:rsid w:val="00AE5408"/>
    <w:rsid w:val="00AE5686"/>
    <w:rsid w:val="00AE6819"/>
    <w:rsid w:val="00AE6C07"/>
    <w:rsid w:val="00AE719E"/>
    <w:rsid w:val="00AE79A0"/>
    <w:rsid w:val="00AF0339"/>
    <w:rsid w:val="00AF09B4"/>
    <w:rsid w:val="00AF1D94"/>
    <w:rsid w:val="00AF2861"/>
    <w:rsid w:val="00AF327B"/>
    <w:rsid w:val="00AF3540"/>
    <w:rsid w:val="00AF433B"/>
    <w:rsid w:val="00AF4AED"/>
    <w:rsid w:val="00AF546E"/>
    <w:rsid w:val="00AF5586"/>
    <w:rsid w:val="00AF59A3"/>
    <w:rsid w:val="00AF6063"/>
    <w:rsid w:val="00AF6753"/>
    <w:rsid w:val="00AF68CF"/>
    <w:rsid w:val="00B001C0"/>
    <w:rsid w:val="00B00B4A"/>
    <w:rsid w:val="00B00D2F"/>
    <w:rsid w:val="00B0186C"/>
    <w:rsid w:val="00B03ADC"/>
    <w:rsid w:val="00B03AF1"/>
    <w:rsid w:val="00B03C20"/>
    <w:rsid w:val="00B0458F"/>
    <w:rsid w:val="00B0652D"/>
    <w:rsid w:val="00B0758A"/>
    <w:rsid w:val="00B1129B"/>
    <w:rsid w:val="00B11648"/>
    <w:rsid w:val="00B12E63"/>
    <w:rsid w:val="00B130E2"/>
    <w:rsid w:val="00B15D26"/>
    <w:rsid w:val="00B1693E"/>
    <w:rsid w:val="00B209EF"/>
    <w:rsid w:val="00B20A99"/>
    <w:rsid w:val="00B23DEF"/>
    <w:rsid w:val="00B242F7"/>
    <w:rsid w:val="00B26281"/>
    <w:rsid w:val="00B26BB8"/>
    <w:rsid w:val="00B2701F"/>
    <w:rsid w:val="00B276F7"/>
    <w:rsid w:val="00B27CED"/>
    <w:rsid w:val="00B32282"/>
    <w:rsid w:val="00B324B8"/>
    <w:rsid w:val="00B3269F"/>
    <w:rsid w:val="00B32A03"/>
    <w:rsid w:val="00B32C0F"/>
    <w:rsid w:val="00B32C4D"/>
    <w:rsid w:val="00B32C72"/>
    <w:rsid w:val="00B3323A"/>
    <w:rsid w:val="00B33F58"/>
    <w:rsid w:val="00B357F5"/>
    <w:rsid w:val="00B35FEC"/>
    <w:rsid w:val="00B3672C"/>
    <w:rsid w:val="00B36C48"/>
    <w:rsid w:val="00B37D0D"/>
    <w:rsid w:val="00B37D42"/>
    <w:rsid w:val="00B37F6C"/>
    <w:rsid w:val="00B41779"/>
    <w:rsid w:val="00B433A8"/>
    <w:rsid w:val="00B434DE"/>
    <w:rsid w:val="00B446DF"/>
    <w:rsid w:val="00B44EC1"/>
    <w:rsid w:val="00B44F5A"/>
    <w:rsid w:val="00B456ED"/>
    <w:rsid w:val="00B45A50"/>
    <w:rsid w:val="00B46342"/>
    <w:rsid w:val="00B4750E"/>
    <w:rsid w:val="00B475A4"/>
    <w:rsid w:val="00B47757"/>
    <w:rsid w:val="00B47B56"/>
    <w:rsid w:val="00B5046D"/>
    <w:rsid w:val="00B51E07"/>
    <w:rsid w:val="00B53FA4"/>
    <w:rsid w:val="00B55323"/>
    <w:rsid w:val="00B562D1"/>
    <w:rsid w:val="00B5757B"/>
    <w:rsid w:val="00B57840"/>
    <w:rsid w:val="00B607E8"/>
    <w:rsid w:val="00B61675"/>
    <w:rsid w:val="00B62ADE"/>
    <w:rsid w:val="00B630AD"/>
    <w:rsid w:val="00B6389C"/>
    <w:rsid w:val="00B638B6"/>
    <w:rsid w:val="00B65782"/>
    <w:rsid w:val="00B665CF"/>
    <w:rsid w:val="00B67149"/>
    <w:rsid w:val="00B6778B"/>
    <w:rsid w:val="00B67AB3"/>
    <w:rsid w:val="00B70B67"/>
    <w:rsid w:val="00B72163"/>
    <w:rsid w:val="00B72821"/>
    <w:rsid w:val="00B72B4F"/>
    <w:rsid w:val="00B73AF3"/>
    <w:rsid w:val="00B73F33"/>
    <w:rsid w:val="00B75AA6"/>
    <w:rsid w:val="00B764EB"/>
    <w:rsid w:val="00B804CD"/>
    <w:rsid w:val="00B81456"/>
    <w:rsid w:val="00B827FE"/>
    <w:rsid w:val="00B82E3E"/>
    <w:rsid w:val="00B83D5C"/>
    <w:rsid w:val="00B854C4"/>
    <w:rsid w:val="00B867DC"/>
    <w:rsid w:val="00B8773C"/>
    <w:rsid w:val="00B87B62"/>
    <w:rsid w:val="00B90349"/>
    <w:rsid w:val="00B93138"/>
    <w:rsid w:val="00B94C66"/>
    <w:rsid w:val="00B95A7C"/>
    <w:rsid w:val="00B965D5"/>
    <w:rsid w:val="00B96D46"/>
    <w:rsid w:val="00B96D61"/>
    <w:rsid w:val="00B977A8"/>
    <w:rsid w:val="00BA22EB"/>
    <w:rsid w:val="00BA2505"/>
    <w:rsid w:val="00BA2CEC"/>
    <w:rsid w:val="00BA6893"/>
    <w:rsid w:val="00BA761E"/>
    <w:rsid w:val="00BA777E"/>
    <w:rsid w:val="00BA7865"/>
    <w:rsid w:val="00BB0945"/>
    <w:rsid w:val="00BB0D92"/>
    <w:rsid w:val="00BB1A5F"/>
    <w:rsid w:val="00BB2461"/>
    <w:rsid w:val="00BB3A10"/>
    <w:rsid w:val="00BB3D8B"/>
    <w:rsid w:val="00BB4EBF"/>
    <w:rsid w:val="00BB55E6"/>
    <w:rsid w:val="00BB696B"/>
    <w:rsid w:val="00BB77C0"/>
    <w:rsid w:val="00BB7947"/>
    <w:rsid w:val="00BB7F86"/>
    <w:rsid w:val="00BB7FA8"/>
    <w:rsid w:val="00BC1D26"/>
    <w:rsid w:val="00BC3043"/>
    <w:rsid w:val="00BC3065"/>
    <w:rsid w:val="00BC393B"/>
    <w:rsid w:val="00BC3B82"/>
    <w:rsid w:val="00BC3F04"/>
    <w:rsid w:val="00BC60A0"/>
    <w:rsid w:val="00BC66F5"/>
    <w:rsid w:val="00BC76C9"/>
    <w:rsid w:val="00BD1182"/>
    <w:rsid w:val="00BD13A9"/>
    <w:rsid w:val="00BD198C"/>
    <w:rsid w:val="00BD1A8E"/>
    <w:rsid w:val="00BD253F"/>
    <w:rsid w:val="00BD2F97"/>
    <w:rsid w:val="00BD2FDC"/>
    <w:rsid w:val="00BD45EF"/>
    <w:rsid w:val="00BD592B"/>
    <w:rsid w:val="00BD6FB3"/>
    <w:rsid w:val="00BD7FC3"/>
    <w:rsid w:val="00BE0268"/>
    <w:rsid w:val="00BE2C13"/>
    <w:rsid w:val="00BE7DA5"/>
    <w:rsid w:val="00BF04F9"/>
    <w:rsid w:val="00BF12AE"/>
    <w:rsid w:val="00BF136D"/>
    <w:rsid w:val="00BF2615"/>
    <w:rsid w:val="00BF3BA4"/>
    <w:rsid w:val="00BF4103"/>
    <w:rsid w:val="00BF52F9"/>
    <w:rsid w:val="00BF541B"/>
    <w:rsid w:val="00BF5ABC"/>
    <w:rsid w:val="00BF67FD"/>
    <w:rsid w:val="00BF6A45"/>
    <w:rsid w:val="00C002C8"/>
    <w:rsid w:val="00C00837"/>
    <w:rsid w:val="00C01B22"/>
    <w:rsid w:val="00C02105"/>
    <w:rsid w:val="00C032EC"/>
    <w:rsid w:val="00C04615"/>
    <w:rsid w:val="00C0588A"/>
    <w:rsid w:val="00C06049"/>
    <w:rsid w:val="00C06E8B"/>
    <w:rsid w:val="00C06FB0"/>
    <w:rsid w:val="00C10826"/>
    <w:rsid w:val="00C12457"/>
    <w:rsid w:val="00C12759"/>
    <w:rsid w:val="00C1304E"/>
    <w:rsid w:val="00C13315"/>
    <w:rsid w:val="00C1420D"/>
    <w:rsid w:val="00C154F9"/>
    <w:rsid w:val="00C15967"/>
    <w:rsid w:val="00C15B56"/>
    <w:rsid w:val="00C20579"/>
    <w:rsid w:val="00C21D1D"/>
    <w:rsid w:val="00C224CE"/>
    <w:rsid w:val="00C2392A"/>
    <w:rsid w:val="00C23C13"/>
    <w:rsid w:val="00C23EBA"/>
    <w:rsid w:val="00C24247"/>
    <w:rsid w:val="00C255F4"/>
    <w:rsid w:val="00C26841"/>
    <w:rsid w:val="00C27661"/>
    <w:rsid w:val="00C27EFC"/>
    <w:rsid w:val="00C308F5"/>
    <w:rsid w:val="00C31232"/>
    <w:rsid w:val="00C315C9"/>
    <w:rsid w:val="00C330B7"/>
    <w:rsid w:val="00C335C8"/>
    <w:rsid w:val="00C342A8"/>
    <w:rsid w:val="00C345D3"/>
    <w:rsid w:val="00C3596E"/>
    <w:rsid w:val="00C37094"/>
    <w:rsid w:val="00C37412"/>
    <w:rsid w:val="00C37535"/>
    <w:rsid w:val="00C41931"/>
    <w:rsid w:val="00C4246C"/>
    <w:rsid w:val="00C424A0"/>
    <w:rsid w:val="00C4340D"/>
    <w:rsid w:val="00C43BD7"/>
    <w:rsid w:val="00C44B2C"/>
    <w:rsid w:val="00C44D03"/>
    <w:rsid w:val="00C45D33"/>
    <w:rsid w:val="00C46A18"/>
    <w:rsid w:val="00C470D5"/>
    <w:rsid w:val="00C502A1"/>
    <w:rsid w:val="00C506B5"/>
    <w:rsid w:val="00C5160B"/>
    <w:rsid w:val="00C51D00"/>
    <w:rsid w:val="00C53977"/>
    <w:rsid w:val="00C53BDB"/>
    <w:rsid w:val="00C53F0F"/>
    <w:rsid w:val="00C54995"/>
    <w:rsid w:val="00C55814"/>
    <w:rsid w:val="00C55BBA"/>
    <w:rsid w:val="00C570FC"/>
    <w:rsid w:val="00C57A88"/>
    <w:rsid w:val="00C57C58"/>
    <w:rsid w:val="00C6009F"/>
    <w:rsid w:val="00C6199C"/>
    <w:rsid w:val="00C61B24"/>
    <w:rsid w:val="00C630FB"/>
    <w:rsid w:val="00C64D8C"/>
    <w:rsid w:val="00C67DE1"/>
    <w:rsid w:val="00C7030C"/>
    <w:rsid w:val="00C703EE"/>
    <w:rsid w:val="00C7180B"/>
    <w:rsid w:val="00C7325C"/>
    <w:rsid w:val="00C734B3"/>
    <w:rsid w:val="00C74C4D"/>
    <w:rsid w:val="00C759FD"/>
    <w:rsid w:val="00C75CC6"/>
    <w:rsid w:val="00C77FA8"/>
    <w:rsid w:val="00C8014A"/>
    <w:rsid w:val="00C832E0"/>
    <w:rsid w:val="00C83E1F"/>
    <w:rsid w:val="00C84F7A"/>
    <w:rsid w:val="00C85D8C"/>
    <w:rsid w:val="00C87DEF"/>
    <w:rsid w:val="00C921B2"/>
    <w:rsid w:val="00C92B47"/>
    <w:rsid w:val="00C92BA5"/>
    <w:rsid w:val="00C954FC"/>
    <w:rsid w:val="00C978B7"/>
    <w:rsid w:val="00CA033E"/>
    <w:rsid w:val="00CA165C"/>
    <w:rsid w:val="00CA187A"/>
    <w:rsid w:val="00CA29C1"/>
    <w:rsid w:val="00CA2D26"/>
    <w:rsid w:val="00CA3801"/>
    <w:rsid w:val="00CA3A65"/>
    <w:rsid w:val="00CA4AAE"/>
    <w:rsid w:val="00CA4F56"/>
    <w:rsid w:val="00CA5696"/>
    <w:rsid w:val="00CA6287"/>
    <w:rsid w:val="00CA6B83"/>
    <w:rsid w:val="00CA6D2B"/>
    <w:rsid w:val="00CB066B"/>
    <w:rsid w:val="00CB2448"/>
    <w:rsid w:val="00CB35F2"/>
    <w:rsid w:val="00CB436F"/>
    <w:rsid w:val="00CB523C"/>
    <w:rsid w:val="00CB549D"/>
    <w:rsid w:val="00CB67BA"/>
    <w:rsid w:val="00CB6C4B"/>
    <w:rsid w:val="00CB6ECC"/>
    <w:rsid w:val="00CB765A"/>
    <w:rsid w:val="00CB78DB"/>
    <w:rsid w:val="00CB7E4C"/>
    <w:rsid w:val="00CC0BCC"/>
    <w:rsid w:val="00CC1393"/>
    <w:rsid w:val="00CC27E0"/>
    <w:rsid w:val="00CC41C9"/>
    <w:rsid w:val="00CC44DB"/>
    <w:rsid w:val="00CC4724"/>
    <w:rsid w:val="00CC4A16"/>
    <w:rsid w:val="00CC6C5F"/>
    <w:rsid w:val="00CC74CD"/>
    <w:rsid w:val="00CC7D58"/>
    <w:rsid w:val="00CD6191"/>
    <w:rsid w:val="00CD6791"/>
    <w:rsid w:val="00CD682C"/>
    <w:rsid w:val="00CD6DCE"/>
    <w:rsid w:val="00CE0562"/>
    <w:rsid w:val="00CE1CB1"/>
    <w:rsid w:val="00CE1CCB"/>
    <w:rsid w:val="00CE32D1"/>
    <w:rsid w:val="00CE35D9"/>
    <w:rsid w:val="00CE39DA"/>
    <w:rsid w:val="00CE7AD5"/>
    <w:rsid w:val="00CE7C90"/>
    <w:rsid w:val="00CF070B"/>
    <w:rsid w:val="00CF1818"/>
    <w:rsid w:val="00CF1B9A"/>
    <w:rsid w:val="00CF32AD"/>
    <w:rsid w:val="00CF4424"/>
    <w:rsid w:val="00CF4464"/>
    <w:rsid w:val="00CF5DC2"/>
    <w:rsid w:val="00D001DE"/>
    <w:rsid w:val="00D01C6A"/>
    <w:rsid w:val="00D032A7"/>
    <w:rsid w:val="00D035C0"/>
    <w:rsid w:val="00D059CB"/>
    <w:rsid w:val="00D06096"/>
    <w:rsid w:val="00D0703E"/>
    <w:rsid w:val="00D072FC"/>
    <w:rsid w:val="00D074DC"/>
    <w:rsid w:val="00D077C0"/>
    <w:rsid w:val="00D101D3"/>
    <w:rsid w:val="00D10563"/>
    <w:rsid w:val="00D118D5"/>
    <w:rsid w:val="00D1536D"/>
    <w:rsid w:val="00D1565A"/>
    <w:rsid w:val="00D15B04"/>
    <w:rsid w:val="00D16CAB"/>
    <w:rsid w:val="00D1735B"/>
    <w:rsid w:val="00D17818"/>
    <w:rsid w:val="00D214C4"/>
    <w:rsid w:val="00D21AA5"/>
    <w:rsid w:val="00D220E9"/>
    <w:rsid w:val="00D22E91"/>
    <w:rsid w:val="00D22E97"/>
    <w:rsid w:val="00D22F29"/>
    <w:rsid w:val="00D238C3"/>
    <w:rsid w:val="00D24CE4"/>
    <w:rsid w:val="00D2517D"/>
    <w:rsid w:val="00D26330"/>
    <w:rsid w:val="00D27032"/>
    <w:rsid w:val="00D27315"/>
    <w:rsid w:val="00D27555"/>
    <w:rsid w:val="00D275EE"/>
    <w:rsid w:val="00D32320"/>
    <w:rsid w:val="00D3249C"/>
    <w:rsid w:val="00D332CD"/>
    <w:rsid w:val="00D334CD"/>
    <w:rsid w:val="00D335AF"/>
    <w:rsid w:val="00D33EF0"/>
    <w:rsid w:val="00D340AA"/>
    <w:rsid w:val="00D348AA"/>
    <w:rsid w:val="00D34D3D"/>
    <w:rsid w:val="00D36439"/>
    <w:rsid w:val="00D40220"/>
    <w:rsid w:val="00D40AAF"/>
    <w:rsid w:val="00D40BAD"/>
    <w:rsid w:val="00D4187D"/>
    <w:rsid w:val="00D42DBA"/>
    <w:rsid w:val="00D43FF5"/>
    <w:rsid w:val="00D44D1F"/>
    <w:rsid w:val="00D46DF8"/>
    <w:rsid w:val="00D51500"/>
    <w:rsid w:val="00D51887"/>
    <w:rsid w:val="00D519A8"/>
    <w:rsid w:val="00D524B6"/>
    <w:rsid w:val="00D53FCF"/>
    <w:rsid w:val="00D53FFA"/>
    <w:rsid w:val="00D549FD"/>
    <w:rsid w:val="00D55433"/>
    <w:rsid w:val="00D55B3D"/>
    <w:rsid w:val="00D55C1E"/>
    <w:rsid w:val="00D565EA"/>
    <w:rsid w:val="00D57053"/>
    <w:rsid w:val="00D60FB2"/>
    <w:rsid w:val="00D6338C"/>
    <w:rsid w:val="00D63A28"/>
    <w:rsid w:val="00D643FB"/>
    <w:rsid w:val="00D64B2C"/>
    <w:rsid w:val="00D65CE6"/>
    <w:rsid w:val="00D66CDD"/>
    <w:rsid w:val="00D66ECD"/>
    <w:rsid w:val="00D67971"/>
    <w:rsid w:val="00D67976"/>
    <w:rsid w:val="00D72169"/>
    <w:rsid w:val="00D721B2"/>
    <w:rsid w:val="00D73872"/>
    <w:rsid w:val="00D745A9"/>
    <w:rsid w:val="00D757B9"/>
    <w:rsid w:val="00D761DB"/>
    <w:rsid w:val="00D761FD"/>
    <w:rsid w:val="00D77974"/>
    <w:rsid w:val="00D77CF0"/>
    <w:rsid w:val="00D80718"/>
    <w:rsid w:val="00D80ACB"/>
    <w:rsid w:val="00D82F02"/>
    <w:rsid w:val="00D84541"/>
    <w:rsid w:val="00D851F2"/>
    <w:rsid w:val="00D867AB"/>
    <w:rsid w:val="00D86C51"/>
    <w:rsid w:val="00D91D76"/>
    <w:rsid w:val="00D9342B"/>
    <w:rsid w:val="00D93BCB"/>
    <w:rsid w:val="00D94269"/>
    <w:rsid w:val="00D9463F"/>
    <w:rsid w:val="00D95557"/>
    <w:rsid w:val="00D95D5E"/>
    <w:rsid w:val="00D95DE5"/>
    <w:rsid w:val="00D96B32"/>
    <w:rsid w:val="00DA2778"/>
    <w:rsid w:val="00DA431A"/>
    <w:rsid w:val="00DA4A74"/>
    <w:rsid w:val="00DA4F34"/>
    <w:rsid w:val="00DA516F"/>
    <w:rsid w:val="00DA5A41"/>
    <w:rsid w:val="00DA6894"/>
    <w:rsid w:val="00DA6E99"/>
    <w:rsid w:val="00DA72C1"/>
    <w:rsid w:val="00DA784C"/>
    <w:rsid w:val="00DB206E"/>
    <w:rsid w:val="00DB2074"/>
    <w:rsid w:val="00DB3883"/>
    <w:rsid w:val="00DB762E"/>
    <w:rsid w:val="00DB7ABB"/>
    <w:rsid w:val="00DC06B0"/>
    <w:rsid w:val="00DC1BA2"/>
    <w:rsid w:val="00DC1C54"/>
    <w:rsid w:val="00DC2984"/>
    <w:rsid w:val="00DC3131"/>
    <w:rsid w:val="00DC3CA5"/>
    <w:rsid w:val="00DC403B"/>
    <w:rsid w:val="00DC4290"/>
    <w:rsid w:val="00DC6C7A"/>
    <w:rsid w:val="00DC6D62"/>
    <w:rsid w:val="00DC78BE"/>
    <w:rsid w:val="00DC7A97"/>
    <w:rsid w:val="00DD30EF"/>
    <w:rsid w:val="00DD4776"/>
    <w:rsid w:val="00DD5184"/>
    <w:rsid w:val="00DD6799"/>
    <w:rsid w:val="00DD78A2"/>
    <w:rsid w:val="00DD7CCA"/>
    <w:rsid w:val="00DE0163"/>
    <w:rsid w:val="00DE15D2"/>
    <w:rsid w:val="00DE1AED"/>
    <w:rsid w:val="00DE1FF7"/>
    <w:rsid w:val="00DE21E9"/>
    <w:rsid w:val="00DE2C29"/>
    <w:rsid w:val="00DE350C"/>
    <w:rsid w:val="00DE37B8"/>
    <w:rsid w:val="00DE3E11"/>
    <w:rsid w:val="00DE43EA"/>
    <w:rsid w:val="00DE46F2"/>
    <w:rsid w:val="00DE7721"/>
    <w:rsid w:val="00DE79C2"/>
    <w:rsid w:val="00DE7C14"/>
    <w:rsid w:val="00DF0173"/>
    <w:rsid w:val="00DF1143"/>
    <w:rsid w:val="00DF1E37"/>
    <w:rsid w:val="00DF3CAF"/>
    <w:rsid w:val="00DF5605"/>
    <w:rsid w:val="00DF5AF4"/>
    <w:rsid w:val="00DF5B89"/>
    <w:rsid w:val="00DF66F2"/>
    <w:rsid w:val="00DF6DEF"/>
    <w:rsid w:val="00DF7716"/>
    <w:rsid w:val="00DF7848"/>
    <w:rsid w:val="00DF799F"/>
    <w:rsid w:val="00E01C4A"/>
    <w:rsid w:val="00E02A5A"/>
    <w:rsid w:val="00E02DA9"/>
    <w:rsid w:val="00E05A45"/>
    <w:rsid w:val="00E06034"/>
    <w:rsid w:val="00E07B0B"/>
    <w:rsid w:val="00E11006"/>
    <w:rsid w:val="00E12CA0"/>
    <w:rsid w:val="00E1324F"/>
    <w:rsid w:val="00E13809"/>
    <w:rsid w:val="00E14BB5"/>
    <w:rsid w:val="00E15266"/>
    <w:rsid w:val="00E15F0B"/>
    <w:rsid w:val="00E164D1"/>
    <w:rsid w:val="00E16C2E"/>
    <w:rsid w:val="00E1729A"/>
    <w:rsid w:val="00E22188"/>
    <w:rsid w:val="00E222CC"/>
    <w:rsid w:val="00E24558"/>
    <w:rsid w:val="00E247A5"/>
    <w:rsid w:val="00E24958"/>
    <w:rsid w:val="00E24AD9"/>
    <w:rsid w:val="00E24DE7"/>
    <w:rsid w:val="00E25C89"/>
    <w:rsid w:val="00E26069"/>
    <w:rsid w:val="00E26ECE"/>
    <w:rsid w:val="00E31217"/>
    <w:rsid w:val="00E31916"/>
    <w:rsid w:val="00E3342B"/>
    <w:rsid w:val="00E33AF6"/>
    <w:rsid w:val="00E34108"/>
    <w:rsid w:val="00E341F1"/>
    <w:rsid w:val="00E34270"/>
    <w:rsid w:val="00E366F5"/>
    <w:rsid w:val="00E369CF"/>
    <w:rsid w:val="00E40664"/>
    <w:rsid w:val="00E40891"/>
    <w:rsid w:val="00E40D2B"/>
    <w:rsid w:val="00E40D7B"/>
    <w:rsid w:val="00E412ED"/>
    <w:rsid w:val="00E41892"/>
    <w:rsid w:val="00E43006"/>
    <w:rsid w:val="00E43042"/>
    <w:rsid w:val="00E4348E"/>
    <w:rsid w:val="00E4375C"/>
    <w:rsid w:val="00E43E19"/>
    <w:rsid w:val="00E44FEC"/>
    <w:rsid w:val="00E50B63"/>
    <w:rsid w:val="00E534E8"/>
    <w:rsid w:val="00E53D20"/>
    <w:rsid w:val="00E54008"/>
    <w:rsid w:val="00E541B2"/>
    <w:rsid w:val="00E54906"/>
    <w:rsid w:val="00E55401"/>
    <w:rsid w:val="00E55F5A"/>
    <w:rsid w:val="00E567E2"/>
    <w:rsid w:val="00E5693A"/>
    <w:rsid w:val="00E56A42"/>
    <w:rsid w:val="00E56DF6"/>
    <w:rsid w:val="00E57794"/>
    <w:rsid w:val="00E57B19"/>
    <w:rsid w:val="00E628EE"/>
    <w:rsid w:val="00E63494"/>
    <w:rsid w:val="00E638C6"/>
    <w:rsid w:val="00E64DAB"/>
    <w:rsid w:val="00E65162"/>
    <w:rsid w:val="00E66D89"/>
    <w:rsid w:val="00E6789C"/>
    <w:rsid w:val="00E72176"/>
    <w:rsid w:val="00E72822"/>
    <w:rsid w:val="00E72F15"/>
    <w:rsid w:val="00E74A36"/>
    <w:rsid w:val="00E76F6C"/>
    <w:rsid w:val="00E80734"/>
    <w:rsid w:val="00E81294"/>
    <w:rsid w:val="00E81AA3"/>
    <w:rsid w:val="00E81C13"/>
    <w:rsid w:val="00E8248F"/>
    <w:rsid w:val="00E83184"/>
    <w:rsid w:val="00E831D4"/>
    <w:rsid w:val="00E83CEF"/>
    <w:rsid w:val="00E84C20"/>
    <w:rsid w:val="00E87698"/>
    <w:rsid w:val="00E900E6"/>
    <w:rsid w:val="00E9047A"/>
    <w:rsid w:val="00E9234C"/>
    <w:rsid w:val="00E92842"/>
    <w:rsid w:val="00E940C1"/>
    <w:rsid w:val="00E948A7"/>
    <w:rsid w:val="00E94CBB"/>
    <w:rsid w:val="00E94DF2"/>
    <w:rsid w:val="00E95892"/>
    <w:rsid w:val="00E966EC"/>
    <w:rsid w:val="00E96DFF"/>
    <w:rsid w:val="00E97D83"/>
    <w:rsid w:val="00EA0770"/>
    <w:rsid w:val="00EA0CD9"/>
    <w:rsid w:val="00EA12A8"/>
    <w:rsid w:val="00EA1364"/>
    <w:rsid w:val="00EA2103"/>
    <w:rsid w:val="00EA2143"/>
    <w:rsid w:val="00EA28EB"/>
    <w:rsid w:val="00EB185F"/>
    <w:rsid w:val="00EB2C4E"/>
    <w:rsid w:val="00EB338E"/>
    <w:rsid w:val="00EB3D6A"/>
    <w:rsid w:val="00EB3EC1"/>
    <w:rsid w:val="00EB3F37"/>
    <w:rsid w:val="00EB424D"/>
    <w:rsid w:val="00EB4C10"/>
    <w:rsid w:val="00EB4C61"/>
    <w:rsid w:val="00EB5A81"/>
    <w:rsid w:val="00EB616D"/>
    <w:rsid w:val="00EB7385"/>
    <w:rsid w:val="00EB7D21"/>
    <w:rsid w:val="00EC072D"/>
    <w:rsid w:val="00EC0951"/>
    <w:rsid w:val="00EC45DB"/>
    <w:rsid w:val="00EC6D87"/>
    <w:rsid w:val="00EC71D6"/>
    <w:rsid w:val="00ED1663"/>
    <w:rsid w:val="00ED1AF5"/>
    <w:rsid w:val="00ED2442"/>
    <w:rsid w:val="00ED28B6"/>
    <w:rsid w:val="00ED2AD4"/>
    <w:rsid w:val="00ED338D"/>
    <w:rsid w:val="00ED3F98"/>
    <w:rsid w:val="00ED5438"/>
    <w:rsid w:val="00ED5E5C"/>
    <w:rsid w:val="00ED6E01"/>
    <w:rsid w:val="00EE078B"/>
    <w:rsid w:val="00EE0CA5"/>
    <w:rsid w:val="00EE1984"/>
    <w:rsid w:val="00EE21A8"/>
    <w:rsid w:val="00EE370D"/>
    <w:rsid w:val="00EE37BC"/>
    <w:rsid w:val="00EE53DE"/>
    <w:rsid w:val="00EE5C7A"/>
    <w:rsid w:val="00EE625F"/>
    <w:rsid w:val="00EE64A3"/>
    <w:rsid w:val="00EE64B5"/>
    <w:rsid w:val="00EE6B6C"/>
    <w:rsid w:val="00EE77CD"/>
    <w:rsid w:val="00EF1225"/>
    <w:rsid w:val="00EF1815"/>
    <w:rsid w:val="00EF1B24"/>
    <w:rsid w:val="00EF2CBF"/>
    <w:rsid w:val="00EF31D7"/>
    <w:rsid w:val="00EF3F09"/>
    <w:rsid w:val="00EF46BB"/>
    <w:rsid w:val="00EF4A61"/>
    <w:rsid w:val="00EF6567"/>
    <w:rsid w:val="00EF66EF"/>
    <w:rsid w:val="00EF7422"/>
    <w:rsid w:val="00EF7859"/>
    <w:rsid w:val="00EF7F83"/>
    <w:rsid w:val="00F00311"/>
    <w:rsid w:val="00F01224"/>
    <w:rsid w:val="00F020EA"/>
    <w:rsid w:val="00F02DC2"/>
    <w:rsid w:val="00F03178"/>
    <w:rsid w:val="00F031BE"/>
    <w:rsid w:val="00F0440D"/>
    <w:rsid w:val="00F044A3"/>
    <w:rsid w:val="00F06832"/>
    <w:rsid w:val="00F11AF3"/>
    <w:rsid w:val="00F11FE1"/>
    <w:rsid w:val="00F12881"/>
    <w:rsid w:val="00F160C8"/>
    <w:rsid w:val="00F162DB"/>
    <w:rsid w:val="00F163AB"/>
    <w:rsid w:val="00F16990"/>
    <w:rsid w:val="00F17621"/>
    <w:rsid w:val="00F21343"/>
    <w:rsid w:val="00F22021"/>
    <w:rsid w:val="00F22588"/>
    <w:rsid w:val="00F24B20"/>
    <w:rsid w:val="00F24F99"/>
    <w:rsid w:val="00F26B5E"/>
    <w:rsid w:val="00F27F3D"/>
    <w:rsid w:val="00F306BC"/>
    <w:rsid w:val="00F311C0"/>
    <w:rsid w:val="00F31419"/>
    <w:rsid w:val="00F31A90"/>
    <w:rsid w:val="00F32398"/>
    <w:rsid w:val="00F32E02"/>
    <w:rsid w:val="00F33E0B"/>
    <w:rsid w:val="00F33E6C"/>
    <w:rsid w:val="00F35293"/>
    <w:rsid w:val="00F35AD1"/>
    <w:rsid w:val="00F36C41"/>
    <w:rsid w:val="00F376F5"/>
    <w:rsid w:val="00F401A2"/>
    <w:rsid w:val="00F40C70"/>
    <w:rsid w:val="00F40DE0"/>
    <w:rsid w:val="00F40F57"/>
    <w:rsid w:val="00F42293"/>
    <w:rsid w:val="00F42740"/>
    <w:rsid w:val="00F42F86"/>
    <w:rsid w:val="00F43135"/>
    <w:rsid w:val="00F4377E"/>
    <w:rsid w:val="00F43DFF"/>
    <w:rsid w:val="00F453C1"/>
    <w:rsid w:val="00F463E5"/>
    <w:rsid w:val="00F478E1"/>
    <w:rsid w:val="00F50856"/>
    <w:rsid w:val="00F5327B"/>
    <w:rsid w:val="00F53A6C"/>
    <w:rsid w:val="00F54362"/>
    <w:rsid w:val="00F558CD"/>
    <w:rsid w:val="00F5642D"/>
    <w:rsid w:val="00F5659B"/>
    <w:rsid w:val="00F60049"/>
    <w:rsid w:val="00F6018C"/>
    <w:rsid w:val="00F603FC"/>
    <w:rsid w:val="00F60A9C"/>
    <w:rsid w:val="00F61326"/>
    <w:rsid w:val="00F6350B"/>
    <w:rsid w:val="00F650F4"/>
    <w:rsid w:val="00F65205"/>
    <w:rsid w:val="00F65734"/>
    <w:rsid w:val="00F6671D"/>
    <w:rsid w:val="00F66EB5"/>
    <w:rsid w:val="00F67145"/>
    <w:rsid w:val="00F679CE"/>
    <w:rsid w:val="00F7014E"/>
    <w:rsid w:val="00F706F6"/>
    <w:rsid w:val="00F7238E"/>
    <w:rsid w:val="00F72B54"/>
    <w:rsid w:val="00F73263"/>
    <w:rsid w:val="00F73F08"/>
    <w:rsid w:val="00F748D4"/>
    <w:rsid w:val="00F7628C"/>
    <w:rsid w:val="00F76495"/>
    <w:rsid w:val="00F803C0"/>
    <w:rsid w:val="00F809AE"/>
    <w:rsid w:val="00F810C5"/>
    <w:rsid w:val="00F81515"/>
    <w:rsid w:val="00F815C1"/>
    <w:rsid w:val="00F82022"/>
    <w:rsid w:val="00F8220F"/>
    <w:rsid w:val="00F82670"/>
    <w:rsid w:val="00F83101"/>
    <w:rsid w:val="00F84F50"/>
    <w:rsid w:val="00F853A1"/>
    <w:rsid w:val="00F86238"/>
    <w:rsid w:val="00F863C1"/>
    <w:rsid w:val="00F875B3"/>
    <w:rsid w:val="00F9145E"/>
    <w:rsid w:val="00F923E8"/>
    <w:rsid w:val="00F938E1"/>
    <w:rsid w:val="00F93931"/>
    <w:rsid w:val="00F95270"/>
    <w:rsid w:val="00F95336"/>
    <w:rsid w:val="00F95E7C"/>
    <w:rsid w:val="00F965C1"/>
    <w:rsid w:val="00F9668F"/>
    <w:rsid w:val="00F973AF"/>
    <w:rsid w:val="00F975AE"/>
    <w:rsid w:val="00F97CC8"/>
    <w:rsid w:val="00FA0AA4"/>
    <w:rsid w:val="00FA16CC"/>
    <w:rsid w:val="00FA21DC"/>
    <w:rsid w:val="00FA2FDE"/>
    <w:rsid w:val="00FA3409"/>
    <w:rsid w:val="00FA410E"/>
    <w:rsid w:val="00FA4133"/>
    <w:rsid w:val="00FA463A"/>
    <w:rsid w:val="00FA5749"/>
    <w:rsid w:val="00FA5FA2"/>
    <w:rsid w:val="00FA7EFC"/>
    <w:rsid w:val="00FB0E53"/>
    <w:rsid w:val="00FB1A25"/>
    <w:rsid w:val="00FB34D0"/>
    <w:rsid w:val="00FB39EE"/>
    <w:rsid w:val="00FB3B00"/>
    <w:rsid w:val="00FB3CD1"/>
    <w:rsid w:val="00FB4485"/>
    <w:rsid w:val="00FB4E5D"/>
    <w:rsid w:val="00FB6E07"/>
    <w:rsid w:val="00FC04EB"/>
    <w:rsid w:val="00FC096F"/>
    <w:rsid w:val="00FC33C6"/>
    <w:rsid w:val="00FC361A"/>
    <w:rsid w:val="00FC5417"/>
    <w:rsid w:val="00FC740A"/>
    <w:rsid w:val="00FC7F77"/>
    <w:rsid w:val="00FD0713"/>
    <w:rsid w:val="00FD0C64"/>
    <w:rsid w:val="00FD2184"/>
    <w:rsid w:val="00FD2933"/>
    <w:rsid w:val="00FD2D40"/>
    <w:rsid w:val="00FD381C"/>
    <w:rsid w:val="00FD434E"/>
    <w:rsid w:val="00FD5454"/>
    <w:rsid w:val="00FD5B3B"/>
    <w:rsid w:val="00FD5C5F"/>
    <w:rsid w:val="00FD6264"/>
    <w:rsid w:val="00FD7C92"/>
    <w:rsid w:val="00FE1176"/>
    <w:rsid w:val="00FE185E"/>
    <w:rsid w:val="00FE1AD9"/>
    <w:rsid w:val="00FE1D98"/>
    <w:rsid w:val="00FE1F8F"/>
    <w:rsid w:val="00FE2655"/>
    <w:rsid w:val="00FE4076"/>
    <w:rsid w:val="00FE41A1"/>
    <w:rsid w:val="00FE4361"/>
    <w:rsid w:val="00FE4DDD"/>
    <w:rsid w:val="00FE5FEF"/>
    <w:rsid w:val="00FE617E"/>
    <w:rsid w:val="00FE68A3"/>
    <w:rsid w:val="00FE7FB6"/>
    <w:rsid w:val="00FE7FED"/>
    <w:rsid w:val="00FF0A27"/>
    <w:rsid w:val="00FF126B"/>
    <w:rsid w:val="00FF1A83"/>
    <w:rsid w:val="00FF1E40"/>
    <w:rsid w:val="00FF28C0"/>
    <w:rsid w:val="00FF29B7"/>
    <w:rsid w:val="00FF2E8D"/>
    <w:rsid w:val="00FF3C96"/>
    <w:rsid w:val="00FF4ECE"/>
    <w:rsid w:val="00FF568D"/>
    <w:rsid w:val="00FF654F"/>
    <w:rsid w:val="00FF7043"/>
    <w:rsid w:val="00FF7103"/>
    <w:rsid w:val="00FF728C"/>
    <w:rsid w:val="00FF773B"/>
    <w:rsid w:val="00FF7D78"/>
    <w:rsid w:val="00FF7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8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49C"/>
  </w:style>
  <w:style w:type="paragraph" w:styleId="1">
    <w:name w:val="heading 1"/>
    <w:basedOn w:val="a"/>
    <w:next w:val="a"/>
    <w:link w:val="10"/>
    <w:qFormat/>
    <w:rsid w:val="00A46A1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F706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D07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A46A16"/>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unhideWhenUsed/>
    <w:qFormat/>
    <w:rsid w:val="00AD07B5"/>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4D5A00"/>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unhideWhenUsed/>
    <w:qFormat/>
    <w:rsid w:val="0056294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46A16"/>
    <w:rPr>
      <w:rFonts w:ascii="Arial" w:eastAsia="Times New Roman" w:hAnsi="Arial" w:cs="Arial"/>
      <w:b/>
      <w:bCs/>
      <w:kern w:val="32"/>
      <w:sz w:val="32"/>
      <w:szCs w:val="32"/>
      <w:lang w:eastAsia="ru-RU"/>
    </w:rPr>
  </w:style>
  <w:style w:type="character" w:customStyle="1" w:styleId="40">
    <w:name w:val="Заголовок 4 Знак"/>
    <w:basedOn w:val="a0"/>
    <w:link w:val="4"/>
    <w:rsid w:val="00A46A16"/>
    <w:rPr>
      <w:rFonts w:ascii="Calibri" w:eastAsia="Times New Roman" w:hAnsi="Calibri" w:cs="Times New Roman"/>
      <w:b/>
      <w:bCs/>
      <w:sz w:val="28"/>
      <w:szCs w:val="28"/>
      <w:lang w:eastAsia="ru-RU"/>
    </w:rPr>
  </w:style>
  <w:style w:type="numbering" w:customStyle="1" w:styleId="11">
    <w:name w:val="Нет списка1"/>
    <w:next w:val="a2"/>
    <w:semiHidden/>
    <w:rsid w:val="00A46A16"/>
  </w:style>
  <w:style w:type="character" w:styleId="a3">
    <w:name w:val="Hyperlink"/>
    <w:uiPriority w:val="99"/>
    <w:rsid w:val="00A46A16"/>
    <w:rPr>
      <w:color w:val="0000FF"/>
      <w:u w:val="single"/>
    </w:rPr>
  </w:style>
  <w:style w:type="paragraph" w:styleId="12">
    <w:name w:val="toc 1"/>
    <w:basedOn w:val="a"/>
    <w:next w:val="a"/>
    <w:autoRedefine/>
    <w:uiPriority w:val="39"/>
    <w:rsid w:val="00A46A16"/>
    <w:pPr>
      <w:tabs>
        <w:tab w:val="right" w:leader="dot" w:pos="9356"/>
      </w:tabs>
      <w:spacing w:after="100" w:line="240" w:lineRule="auto"/>
      <w:jc w:val="both"/>
    </w:pPr>
    <w:rPr>
      <w:rFonts w:ascii="Times New Roman" w:eastAsia="Calibri" w:hAnsi="Times New Roman" w:cs="Times New Roman"/>
      <w:sz w:val="28"/>
      <w:szCs w:val="28"/>
      <w:lang w:eastAsia="ru-RU"/>
    </w:rPr>
  </w:style>
  <w:style w:type="paragraph" w:styleId="21">
    <w:name w:val="toc 2"/>
    <w:basedOn w:val="a"/>
    <w:next w:val="a"/>
    <w:autoRedefine/>
    <w:uiPriority w:val="39"/>
    <w:rsid w:val="006C48A9"/>
    <w:pPr>
      <w:tabs>
        <w:tab w:val="right" w:leader="dot" w:pos="9345"/>
      </w:tabs>
      <w:spacing w:after="100" w:line="240" w:lineRule="auto"/>
      <w:ind w:firstLine="340"/>
      <w:jc w:val="both"/>
    </w:pPr>
    <w:rPr>
      <w:rFonts w:ascii="Times New Roman" w:eastAsia="Calibri" w:hAnsi="Times New Roman" w:cs="Times New Roman"/>
      <w:noProof/>
      <w:sz w:val="28"/>
      <w:szCs w:val="28"/>
      <w:lang w:eastAsia="ru-RU"/>
    </w:rPr>
  </w:style>
  <w:style w:type="paragraph" w:customStyle="1" w:styleId="13">
    <w:name w:val="Мой рабочий уровень 1"/>
    <w:basedOn w:val="1"/>
    <w:next w:val="a"/>
    <w:link w:val="14"/>
    <w:rsid w:val="00A46A16"/>
    <w:pPr>
      <w:spacing w:before="0" w:after="0" w:line="360" w:lineRule="auto"/>
      <w:ind w:left="708"/>
    </w:pPr>
    <w:rPr>
      <w:rFonts w:ascii="Times New Roman" w:eastAsia="Calibri" w:hAnsi="Times New Roman" w:cs="Times New Roman"/>
      <w:bCs w:val="0"/>
      <w:kern w:val="0"/>
      <w:sz w:val="28"/>
      <w:szCs w:val="24"/>
    </w:rPr>
  </w:style>
  <w:style w:type="character" w:customStyle="1" w:styleId="14">
    <w:name w:val="Мой рабочий уровень 1 Знак"/>
    <w:link w:val="13"/>
    <w:locked/>
    <w:rsid w:val="00A46A16"/>
    <w:rPr>
      <w:rFonts w:ascii="Times New Roman" w:eastAsia="Calibri" w:hAnsi="Times New Roman" w:cs="Times New Roman"/>
      <w:b/>
      <w:sz w:val="28"/>
      <w:szCs w:val="24"/>
      <w:lang w:eastAsia="ru-RU"/>
    </w:rPr>
  </w:style>
  <w:style w:type="character" w:customStyle="1" w:styleId="apple-converted-space">
    <w:name w:val="apple-converted-space"/>
    <w:basedOn w:val="a0"/>
    <w:rsid w:val="00A46A16"/>
  </w:style>
  <w:style w:type="paragraph" w:customStyle="1" w:styleId="ConsPlusNormal">
    <w:name w:val="ConsPlusNormal"/>
    <w:uiPriority w:val="99"/>
    <w:rsid w:val="00A46A16"/>
    <w:pPr>
      <w:widowControl w:val="0"/>
      <w:autoSpaceDE w:val="0"/>
      <w:autoSpaceDN w:val="0"/>
      <w:spacing w:after="0" w:line="240" w:lineRule="auto"/>
    </w:pPr>
    <w:rPr>
      <w:rFonts w:ascii="Calibri" w:eastAsia="Calibri" w:hAnsi="Calibri" w:cs="Calibri"/>
      <w:lang w:eastAsia="ru-RU"/>
    </w:rPr>
  </w:style>
  <w:style w:type="paragraph" w:customStyle="1" w:styleId="ConsPlusNonformat">
    <w:name w:val="ConsPlusNonformat"/>
    <w:uiPriority w:val="99"/>
    <w:rsid w:val="00A46A16"/>
    <w:pPr>
      <w:widowControl w:val="0"/>
      <w:autoSpaceDE w:val="0"/>
      <w:autoSpaceDN w:val="0"/>
      <w:spacing w:after="0" w:line="240" w:lineRule="auto"/>
    </w:pPr>
    <w:rPr>
      <w:rFonts w:ascii="Courier New" w:eastAsia="Calibri" w:hAnsi="Courier New" w:cs="Courier New"/>
      <w:sz w:val="20"/>
      <w:szCs w:val="20"/>
      <w:lang w:eastAsia="ru-RU"/>
    </w:rPr>
  </w:style>
  <w:style w:type="paragraph" w:styleId="a4">
    <w:name w:val="Body Text Indent"/>
    <w:basedOn w:val="a"/>
    <w:link w:val="a5"/>
    <w:uiPriority w:val="99"/>
    <w:rsid w:val="00A46A16"/>
    <w:pPr>
      <w:spacing w:after="120" w:line="240" w:lineRule="auto"/>
      <w:ind w:left="283"/>
    </w:pPr>
    <w:rPr>
      <w:rFonts w:ascii="Calibri" w:eastAsia="Calibri" w:hAnsi="Calibri" w:cs="Times New Roman"/>
    </w:rPr>
  </w:style>
  <w:style w:type="character" w:customStyle="1" w:styleId="a5">
    <w:name w:val="Основной текст с отступом Знак"/>
    <w:basedOn w:val="a0"/>
    <w:link w:val="a4"/>
    <w:uiPriority w:val="99"/>
    <w:rsid w:val="00A46A16"/>
    <w:rPr>
      <w:rFonts w:ascii="Calibri" w:eastAsia="Calibri" w:hAnsi="Calibri" w:cs="Times New Roman"/>
    </w:rPr>
  </w:style>
  <w:style w:type="paragraph" w:customStyle="1" w:styleId="a6">
    <w:name w:val="Шапка таблицы"/>
    <w:uiPriority w:val="99"/>
    <w:rsid w:val="00A46A16"/>
    <w:pPr>
      <w:spacing w:after="0" w:line="240" w:lineRule="auto"/>
    </w:pPr>
    <w:rPr>
      <w:rFonts w:ascii="Arial" w:eastAsia="Calibri" w:hAnsi="Arial" w:cs="Times New Roman"/>
      <w:sz w:val="16"/>
      <w:szCs w:val="20"/>
      <w:lang w:eastAsia="ru-RU"/>
    </w:rPr>
  </w:style>
  <w:style w:type="paragraph" w:customStyle="1" w:styleId="a7">
    <w:name w:val="Тело таблицы"/>
    <w:uiPriority w:val="99"/>
    <w:rsid w:val="00A46A16"/>
    <w:pPr>
      <w:spacing w:after="0" w:line="240" w:lineRule="auto"/>
    </w:pPr>
    <w:rPr>
      <w:rFonts w:ascii="Arial" w:eastAsia="Calibri" w:hAnsi="Arial" w:cs="Times New Roman"/>
      <w:sz w:val="20"/>
      <w:szCs w:val="20"/>
      <w:lang w:eastAsia="ru-RU"/>
    </w:rPr>
  </w:style>
  <w:style w:type="paragraph" w:styleId="a8">
    <w:name w:val="Normal (Web)"/>
    <w:basedOn w:val="a"/>
    <w:uiPriority w:val="99"/>
    <w:rsid w:val="00A46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Основной ЭХЗ"/>
    <w:basedOn w:val="a"/>
    <w:uiPriority w:val="99"/>
    <w:rsid w:val="00A46A16"/>
    <w:pPr>
      <w:tabs>
        <w:tab w:val="left" w:pos="3969"/>
        <w:tab w:val="right" w:leader="underscore" w:pos="6237"/>
      </w:tabs>
      <w:spacing w:after="0" w:line="240" w:lineRule="auto"/>
      <w:ind w:firstLine="851"/>
      <w:jc w:val="both"/>
    </w:pPr>
    <w:rPr>
      <w:rFonts w:ascii="Times New Roman" w:eastAsia="Calibri" w:hAnsi="Times New Roman" w:cs="Times New Roman"/>
      <w:bCs/>
      <w:iCs/>
      <w:sz w:val="28"/>
      <w:szCs w:val="20"/>
      <w:lang w:eastAsia="ru-RU"/>
    </w:rPr>
  </w:style>
  <w:style w:type="paragraph" w:customStyle="1" w:styleId="xl25">
    <w:name w:val="xl25"/>
    <w:basedOn w:val="a"/>
    <w:uiPriority w:val="99"/>
    <w:rsid w:val="00A46A1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715">
    <w:name w:val="Font Style715"/>
    <w:rsid w:val="00A46A16"/>
    <w:rPr>
      <w:rFonts w:ascii="Times New Roman" w:hAnsi="Times New Roman"/>
      <w:sz w:val="26"/>
    </w:rPr>
  </w:style>
  <w:style w:type="paragraph" w:customStyle="1" w:styleId="Style30">
    <w:name w:val="Style30"/>
    <w:basedOn w:val="a"/>
    <w:uiPriority w:val="99"/>
    <w:rsid w:val="00A46A16"/>
    <w:pPr>
      <w:widowControl w:val="0"/>
      <w:autoSpaceDE w:val="0"/>
      <w:autoSpaceDN w:val="0"/>
      <w:adjustRightInd w:val="0"/>
      <w:spacing w:after="0" w:line="365" w:lineRule="exact"/>
      <w:ind w:firstLine="696"/>
      <w:jc w:val="both"/>
    </w:pPr>
    <w:rPr>
      <w:rFonts w:ascii="Tahoma" w:eastAsia="Calibri" w:hAnsi="Tahoma" w:cs="Times New Roman"/>
      <w:sz w:val="24"/>
      <w:szCs w:val="24"/>
      <w:lang w:eastAsia="ru-RU"/>
    </w:rPr>
  </w:style>
  <w:style w:type="paragraph" w:customStyle="1" w:styleId="Default">
    <w:name w:val="Default"/>
    <w:uiPriority w:val="99"/>
    <w:rsid w:val="00A46A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5">
    <w:name w:val="Знак Знак15"/>
    <w:basedOn w:val="a"/>
    <w:rsid w:val="00A46A16"/>
    <w:pPr>
      <w:tabs>
        <w:tab w:val="num" w:pos="360"/>
      </w:tabs>
      <w:spacing w:after="160" w:line="240" w:lineRule="exact"/>
    </w:pPr>
    <w:rPr>
      <w:rFonts w:ascii="Verdana" w:eastAsia="Times New Roman" w:hAnsi="Verdana" w:cs="Verdana"/>
      <w:sz w:val="20"/>
      <w:szCs w:val="20"/>
      <w:lang w:val="en-US"/>
    </w:rPr>
  </w:style>
  <w:style w:type="paragraph" w:customStyle="1" w:styleId="16">
    <w:name w:val="Без интервала1"/>
    <w:link w:val="NoSpacingChar"/>
    <w:rsid w:val="00A46A16"/>
    <w:pPr>
      <w:spacing w:after="0" w:line="240" w:lineRule="auto"/>
    </w:pPr>
    <w:rPr>
      <w:rFonts w:ascii="Calibri" w:eastAsia="Times New Roman" w:hAnsi="Calibri" w:cs="Times New Roman"/>
    </w:rPr>
  </w:style>
  <w:style w:type="character" w:customStyle="1" w:styleId="NoSpacingChar">
    <w:name w:val="No Spacing Char"/>
    <w:link w:val="16"/>
    <w:locked/>
    <w:rsid w:val="00A46A16"/>
    <w:rPr>
      <w:rFonts w:ascii="Calibri" w:eastAsia="Times New Roman" w:hAnsi="Calibri" w:cs="Times New Roman"/>
    </w:rPr>
  </w:style>
  <w:style w:type="paragraph" w:customStyle="1" w:styleId="17">
    <w:name w:val="Абзац списка1"/>
    <w:basedOn w:val="a"/>
    <w:uiPriority w:val="99"/>
    <w:rsid w:val="00A46A16"/>
    <w:pPr>
      <w:spacing w:after="0" w:line="240" w:lineRule="auto"/>
      <w:ind w:left="720"/>
    </w:pPr>
    <w:rPr>
      <w:rFonts w:ascii="Times New Roman" w:eastAsia="Calibri" w:hAnsi="Times New Roman" w:cs="Times New Roman"/>
      <w:sz w:val="24"/>
      <w:szCs w:val="24"/>
      <w:lang w:eastAsia="ru-RU"/>
    </w:rPr>
  </w:style>
  <w:style w:type="paragraph" w:customStyle="1" w:styleId="aa">
    <w:name w:val="Основной"/>
    <w:basedOn w:val="a4"/>
    <w:uiPriority w:val="99"/>
    <w:rsid w:val="00A46A16"/>
    <w:pPr>
      <w:spacing w:after="0"/>
      <w:ind w:left="0" w:firstLine="680"/>
      <w:jc w:val="both"/>
    </w:pPr>
    <w:rPr>
      <w:rFonts w:ascii="Times New Roman" w:eastAsia="Times New Roman" w:hAnsi="Times New Roman"/>
      <w:sz w:val="28"/>
      <w:szCs w:val="24"/>
    </w:rPr>
  </w:style>
  <w:style w:type="paragraph" w:styleId="ab">
    <w:name w:val="Body Text"/>
    <w:basedOn w:val="a"/>
    <w:link w:val="ac"/>
    <w:uiPriority w:val="99"/>
    <w:rsid w:val="00A46A16"/>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rsid w:val="00A46A16"/>
    <w:rPr>
      <w:rFonts w:ascii="Times New Roman" w:eastAsia="Times New Roman" w:hAnsi="Times New Roman" w:cs="Times New Roman"/>
      <w:sz w:val="24"/>
      <w:szCs w:val="24"/>
      <w:lang w:eastAsia="ru-RU"/>
    </w:rPr>
  </w:style>
  <w:style w:type="character" w:customStyle="1" w:styleId="FontStyle106">
    <w:name w:val="Font Style106"/>
    <w:rsid w:val="00A46A16"/>
    <w:rPr>
      <w:rFonts w:ascii="Arial" w:hAnsi="Arial" w:cs="Arial"/>
      <w:sz w:val="22"/>
      <w:szCs w:val="22"/>
    </w:rPr>
  </w:style>
  <w:style w:type="paragraph" w:customStyle="1" w:styleId="Style22">
    <w:name w:val="Style22"/>
    <w:basedOn w:val="a"/>
    <w:uiPriority w:val="99"/>
    <w:rsid w:val="00A46A16"/>
    <w:pPr>
      <w:widowControl w:val="0"/>
      <w:autoSpaceDE w:val="0"/>
      <w:autoSpaceDN w:val="0"/>
      <w:adjustRightInd w:val="0"/>
      <w:spacing w:after="0" w:line="413" w:lineRule="exact"/>
      <w:ind w:firstLine="725"/>
      <w:jc w:val="both"/>
    </w:pPr>
    <w:rPr>
      <w:rFonts w:ascii="Arial" w:eastAsia="Times New Roman" w:hAnsi="Arial" w:cs="Times New Roman"/>
      <w:sz w:val="24"/>
      <w:szCs w:val="24"/>
      <w:lang w:eastAsia="ru-RU"/>
    </w:rPr>
  </w:style>
  <w:style w:type="paragraph" w:customStyle="1" w:styleId="Style15">
    <w:name w:val="Style15"/>
    <w:basedOn w:val="a"/>
    <w:uiPriority w:val="99"/>
    <w:rsid w:val="00A46A16"/>
    <w:pPr>
      <w:widowControl w:val="0"/>
      <w:autoSpaceDE w:val="0"/>
      <w:autoSpaceDN w:val="0"/>
      <w:adjustRightInd w:val="0"/>
      <w:spacing w:after="0" w:line="413" w:lineRule="exact"/>
      <w:jc w:val="center"/>
    </w:pPr>
    <w:rPr>
      <w:rFonts w:ascii="Arial" w:eastAsia="Times New Roman" w:hAnsi="Arial" w:cs="Times New Roman"/>
      <w:sz w:val="24"/>
      <w:szCs w:val="24"/>
      <w:lang w:eastAsia="ru-RU"/>
    </w:rPr>
  </w:style>
  <w:style w:type="character" w:customStyle="1" w:styleId="FontStyle105">
    <w:name w:val="Font Style105"/>
    <w:rsid w:val="00A46A16"/>
    <w:rPr>
      <w:rFonts w:ascii="Arial" w:hAnsi="Arial" w:cs="Arial"/>
      <w:b/>
      <w:bCs/>
      <w:i/>
      <w:iCs/>
      <w:sz w:val="22"/>
      <w:szCs w:val="22"/>
    </w:rPr>
  </w:style>
  <w:style w:type="character" w:styleId="ad">
    <w:name w:val="Emphasis"/>
    <w:qFormat/>
    <w:rsid w:val="00A46A16"/>
    <w:rPr>
      <w:i/>
      <w:iCs/>
    </w:rPr>
  </w:style>
  <w:style w:type="character" w:styleId="ae">
    <w:name w:val="Strong"/>
    <w:uiPriority w:val="22"/>
    <w:qFormat/>
    <w:rsid w:val="00A46A16"/>
    <w:rPr>
      <w:b/>
      <w:bCs/>
    </w:rPr>
  </w:style>
  <w:style w:type="paragraph" w:styleId="af">
    <w:name w:val="annotation text"/>
    <w:basedOn w:val="a"/>
    <w:link w:val="af0"/>
    <w:uiPriority w:val="99"/>
    <w:semiHidden/>
    <w:rsid w:val="00A46A16"/>
    <w:pPr>
      <w:spacing w:after="0" w:line="240" w:lineRule="auto"/>
    </w:pPr>
    <w:rPr>
      <w:rFonts w:ascii="Times New Roman" w:eastAsia="Calibri" w:hAnsi="Times New Roman" w:cs="Times New Roman"/>
      <w:sz w:val="20"/>
      <w:szCs w:val="20"/>
      <w:lang w:eastAsia="ru-RU"/>
    </w:rPr>
  </w:style>
  <w:style w:type="character" w:customStyle="1" w:styleId="af0">
    <w:name w:val="Текст примечания Знак"/>
    <w:basedOn w:val="a0"/>
    <w:link w:val="af"/>
    <w:uiPriority w:val="99"/>
    <w:semiHidden/>
    <w:rsid w:val="00A46A16"/>
    <w:rPr>
      <w:rFonts w:ascii="Times New Roman" w:eastAsia="Calibri" w:hAnsi="Times New Roman" w:cs="Times New Roman"/>
      <w:sz w:val="20"/>
      <w:szCs w:val="20"/>
      <w:lang w:eastAsia="ru-RU"/>
    </w:rPr>
  </w:style>
  <w:style w:type="paragraph" w:styleId="af1">
    <w:name w:val="footer"/>
    <w:basedOn w:val="a"/>
    <w:link w:val="af2"/>
    <w:uiPriority w:val="99"/>
    <w:rsid w:val="00A46A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A46A16"/>
    <w:rPr>
      <w:rFonts w:ascii="Times New Roman" w:eastAsia="Times New Roman" w:hAnsi="Times New Roman" w:cs="Times New Roman"/>
      <w:sz w:val="24"/>
      <w:szCs w:val="24"/>
    </w:rPr>
  </w:style>
  <w:style w:type="character" w:styleId="af3">
    <w:name w:val="page number"/>
    <w:basedOn w:val="a0"/>
    <w:rsid w:val="00A46A16"/>
  </w:style>
  <w:style w:type="paragraph" w:styleId="af4">
    <w:name w:val="header"/>
    <w:basedOn w:val="a"/>
    <w:link w:val="af5"/>
    <w:uiPriority w:val="99"/>
    <w:rsid w:val="00A46A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uiPriority w:val="99"/>
    <w:rsid w:val="00A46A16"/>
    <w:rPr>
      <w:rFonts w:ascii="Times New Roman" w:eastAsia="Times New Roman" w:hAnsi="Times New Roman" w:cs="Times New Roman"/>
      <w:sz w:val="24"/>
      <w:szCs w:val="24"/>
      <w:lang w:eastAsia="ru-RU"/>
    </w:rPr>
  </w:style>
  <w:style w:type="paragraph" w:customStyle="1" w:styleId="af6">
    <w:name w:val="ЗагТабл"/>
    <w:basedOn w:val="a"/>
    <w:autoRedefine/>
    <w:uiPriority w:val="99"/>
    <w:rsid w:val="00A46A16"/>
    <w:pPr>
      <w:spacing w:before="60" w:after="60" w:line="240" w:lineRule="auto"/>
      <w:jc w:val="center"/>
    </w:pPr>
    <w:rPr>
      <w:rFonts w:ascii="Times New Roman" w:eastAsia="Times New Roman" w:hAnsi="Times New Roman" w:cs="Times New Roman"/>
      <w:sz w:val="24"/>
      <w:szCs w:val="24"/>
      <w:lang w:eastAsia="ru-RU"/>
    </w:rPr>
  </w:style>
  <w:style w:type="paragraph" w:styleId="22">
    <w:name w:val="Body Text Indent 2"/>
    <w:basedOn w:val="a"/>
    <w:link w:val="23"/>
    <w:uiPriority w:val="99"/>
    <w:rsid w:val="00A46A16"/>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A46A16"/>
    <w:rPr>
      <w:rFonts w:ascii="Times New Roman" w:eastAsia="Times New Roman" w:hAnsi="Times New Roman" w:cs="Times New Roman"/>
      <w:sz w:val="24"/>
      <w:szCs w:val="24"/>
      <w:lang w:eastAsia="ru-RU"/>
    </w:rPr>
  </w:style>
  <w:style w:type="character" w:customStyle="1" w:styleId="blk">
    <w:name w:val="blk"/>
    <w:basedOn w:val="a0"/>
    <w:rsid w:val="00A46A16"/>
  </w:style>
  <w:style w:type="table" w:styleId="af7">
    <w:name w:val="Table Grid"/>
    <w:basedOn w:val="a1"/>
    <w:rsid w:val="00A46A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Аудит"/>
    <w:basedOn w:val="a"/>
    <w:uiPriority w:val="99"/>
    <w:rsid w:val="00A46A16"/>
    <w:pPr>
      <w:spacing w:after="0" w:line="360" w:lineRule="auto"/>
      <w:ind w:firstLine="709"/>
      <w:jc w:val="both"/>
    </w:pPr>
    <w:rPr>
      <w:rFonts w:ascii="Times New Roman" w:eastAsia="SimSun" w:hAnsi="Times New Roman" w:cs="Times New Roman"/>
      <w:sz w:val="28"/>
      <w:szCs w:val="28"/>
      <w:lang w:eastAsia="ru-RU"/>
    </w:rPr>
  </w:style>
  <w:style w:type="paragraph" w:styleId="af9">
    <w:name w:val="Balloon Text"/>
    <w:basedOn w:val="a"/>
    <w:link w:val="afa"/>
    <w:uiPriority w:val="99"/>
    <w:rsid w:val="00A46A16"/>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0"/>
    <w:link w:val="af9"/>
    <w:uiPriority w:val="99"/>
    <w:rsid w:val="00A46A16"/>
    <w:rPr>
      <w:rFonts w:ascii="Tahoma" w:eastAsia="Times New Roman" w:hAnsi="Tahoma" w:cs="Tahoma"/>
      <w:sz w:val="16"/>
      <w:szCs w:val="16"/>
      <w:lang w:eastAsia="ru-RU"/>
    </w:rPr>
  </w:style>
  <w:style w:type="paragraph" w:styleId="afb">
    <w:name w:val="caption"/>
    <w:basedOn w:val="a"/>
    <w:next w:val="a"/>
    <w:uiPriority w:val="35"/>
    <w:unhideWhenUsed/>
    <w:qFormat/>
    <w:rsid w:val="0075049A"/>
    <w:pPr>
      <w:spacing w:line="240" w:lineRule="auto"/>
    </w:pPr>
    <w:rPr>
      <w:b/>
      <w:bCs/>
      <w:color w:val="4F81BD" w:themeColor="accent1"/>
      <w:sz w:val="18"/>
      <w:szCs w:val="18"/>
    </w:rPr>
  </w:style>
  <w:style w:type="paragraph" w:styleId="afc">
    <w:name w:val="List Paragraph"/>
    <w:basedOn w:val="a"/>
    <w:link w:val="afd"/>
    <w:uiPriority w:val="34"/>
    <w:qFormat/>
    <w:rsid w:val="00D519A8"/>
    <w:pPr>
      <w:ind w:left="720"/>
      <w:contextualSpacing/>
    </w:pPr>
  </w:style>
  <w:style w:type="paragraph" w:customStyle="1" w:styleId="24">
    <w:name w:val="Без интервала2"/>
    <w:uiPriority w:val="99"/>
    <w:rsid w:val="006719E1"/>
    <w:pPr>
      <w:spacing w:after="0" w:line="240" w:lineRule="auto"/>
    </w:pPr>
    <w:rPr>
      <w:rFonts w:ascii="Calibri" w:eastAsia="Times New Roman" w:hAnsi="Calibri" w:cs="Times New Roman"/>
    </w:rPr>
  </w:style>
  <w:style w:type="character" w:customStyle="1" w:styleId="20">
    <w:name w:val="Заголовок 2 Знак"/>
    <w:basedOn w:val="a0"/>
    <w:link w:val="2"/>
    <w:uiPriority w:val="9"/>
    <w:rsid w:val="00F706F6"/>
    <w:rPr>
      <w:rFonts w:asciiTheme="majorHAnsi" w:eastAsiaTheme="majorEastAsia" w:hAnsiTheme="majorHAnsi" w:cstheme="majorBidi"/>
      <w:color w:val="365F91" w:themeColor="accent1" w:themeShade="BF"/>
      <w:sz w:val="26"/>
      <w:szCs w:val="26"/>
    </w:rPr>
  </w:style>
  <w:style w:type="paragraph" w:styleId="afe">
    <w:name w:val="TOC Heading"/>
    <w:basedOn w:val="1"/>
    <w:next w:val="a"/>
    <w:uiPriority w:val="39"/>
    <w:unhideWhenUsed/>
    <w:qFormat/>
    <w:rsid w:val="00F706F6"/>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31">
    <w:name w:val="toc 3"/>
    <w:basedOn w:val="a"/>
    <w:next w:val="a"/>
    <w:autoRedefine/>
    <w:uiPriority w:val="39"/>
    <w:unhideWhenUsed/>
    <w:rsid w:val="002220B9"/>
    <w:pPr>
      <w:tabs>
        <w:tab w:val="right" w:leader="dot" w:pos="9345"/>
      </w:tabs>
      <w:spacing w:after="100" w:line="360" w:lineRule="auto"/>
      <w:jc w:val="both"/>
    </w:pPr>
    <w:rPr>
      <w:rFonts w:ascii="Times New Roman" w:eastAsia="Times New Roman" w:hAnsi="Times New Roman" w:cs="Times New Roman"/>
      <w:b/>
      <w:noProof/>
      <w:lang w:eastAsia="ru-RU"/>
    </w:rPr>
  </w:style>
  <w:style w:type="character" w:customStyle="1" w:styleId="60">
    <w:name w:val="Заголовок 6 Знак"/>
    <w:basedOn w:val="a0"/>
    <w:link w:val="6"/>
    <w:uiPriority w:val="9"/>
    <w:semiHidden/>
    <w:rsid w:val="004D5A00"/>
    <w:rPr>
      <w:rFonts w:asciiTheme="majorHAnsi" w:eastAsiaTheme="majorEastAsia" w:hAnsiTheme="majorHAnsi" w:cstheme="majorBidi"/>
      <w:color w:val="243F60" w:themeColor="accent1" w:themeShade="7F"/>
    </w:rPr>
  </w:style>
  <w:style w:type="character" w:customStyle="1" w:styleId="50">
    <w:name w:val="Заголовок 5 Знак"/>
    <w:basedOn w:val="a0"/>
    <w:link w:val="5"/>
    <w:uiPriority w:val="9"/>
    <w:rsid w:val="00AD07B5"/>
    <w:rPr>
      <w:rFonts w:asciiTheme="majorHAnsi" w:eastAsiaTheme="majorEastAsia" w:hAnsiTheme="majorHAnsi" w:cstheme="majorBidi"/>
      <w:color w:val="365F91" w:themeColor="accent1" w:themeShade="BF"/>
    </w:rPr>
  </w:style>
  <w:style w:type="character" w:customStyle="1" w:styleId="30">
    <w:name w:val="Заголовок 3 Знак"/>
    <w:basedOn w:val="a0"/>
    <w:link w:val="3"/>
    <w:uiPriority w:val="9"/>
    <w:rsid w:val="00AD07B5"/>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rsid w:val="0056294C"/>
    <w:rPr>
      <w:rFonts w:asciiTheme="majorHAnsi" w:eastAsiaTheme="majorEastAsia" w:hAnsiTheme="majorHAnsi" w:cstheme="majorBidi"/>
      <w:color w:val="272727" w:themeColor="text1" w:themeTint="D8"/>
      <w:sz w:val="21"/>
      <w:szCs w:val="21"/>
    </w:rPr>
  </w:style>
  <w:style w:type="character" w:customStyle="1" w:styleId="skypepnhcontainer">
    <w:name w:val="skype_pnh_container"/>
    <w:rsid w:val="003E0634"/>
  </w:style>
  <w:style w:type="paragraph" w:customStyle="1" w:styleId="aff">
    <w:name w:val="Знак"/>
    <w:basedOn w:val="a"/>
    <w:uiPriority w:val="99"/>
    <w:rsid w:val="00B434DE"/>
    <w:pPr>
      <w:tabs>
        <w:tab w:val="num" w:pos="360"/>
      </w:tabs>
      <w:spacing w:after="160" w:line="240" w:lineRule="exact"/>
    </w:pPr>
    <w:rPr>
      <w:rFonts w:ascii="Verdana" w:eastAsia="Times New Roman" w:hAnsi="Verdana" w:cs="Verdana"/>
      <w:sz w:val="20"/>
      <w:szCs w:val="20"/>
      <w:lang w:val="en-US"/>
    </w:rPr>
  </w:style>
  <w:style w:type="paragraph" w:styleId="aff0">
    <w:name w:val="No Spacing"/>
    <w:uiPriority w:val="1"/>
    <w:qFormat/>
    <w:rsid w:val="00F853A1"/>
    <w:pPr>
      <w:spacing w:after="0" w:line="240" w:lineRule="auto"/>
    </w:pPr>
  </w:style>
  <w:style w:type="paragraph" w:customStyle="1" w:styleId="aff1">
    <w:name w:val="Стиль пункта схемы"/>
    <w:basedOn w:val="a"/>
    <w:link w:val="aff2"/>
    <w:rsid w:val="00CE32D1"/>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2">
    <w:name w:val="Стиль пункта схемы Знак"/>
    <w:basedOn w:val="a0"/>
    <w:link w:val="aff1"/>
    <w:locked/>
    <w:rsid w:val="00CE32D1"/>
    <w:rPr>
      <w:rFonts w:ascii="Arial" w:eastAsia="Times New Roman" w:hAnsi="Arial" w:cs="Arial"/>
      <w:sz w:val="28"/>
      <w:szCs w:val="28"/>
      <w:lang w:eastAsia="ar-SA"/>
    </w:rPr>
  </w:style>
  <w:style w:type="character" w:customStyle="1" w:styleId="afd">
    <w:name w:val="Абзац списка Знак"/>
    <w:link w:val="afc"/>
    <w:uiPriority w:val="34"/>
    <w:rsid w:val="007B758F"/>
  </w:style>
  <w:style w:type="paragraph" w:styleId="32">
    <w:name w:val="Body Text 3"/>
    <w:basedOn w:val="a"/>
    <w:link w:val="33"/>
    <w:uiPriority w:val="99"/>
    <w:rsid w:val="00D3249C"/>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D3249C"/>
    <w:rPr>
      <w:rFonts w:ascii="Times New Roman" w:eastAsia="Times New Roman" w:hAnsi="Times New Roman" w:cs="Times New Roman"/>
      <w:sz w:val="16"/>
      <w:szCs w:val="16"/>
      <w:lang w:eastAsia="ru-RU"/>
    </w:rPr>
  </w:style>
  <w:style w:type="character" w:customStyle="1" w:styleId="c2">
    <w:name w:val="c2"/>
    <w:basedOn w:val="a0"/>
    <w:rsid w:val="0084279D"/>
  </w:style>
  <w:style w:type="paragraph" w:customStyle="1" w:styleId="150">
    <w:name w:val="Знак Знак15"/>
    <w:basedOn w:val="a"/>
    <w:uiPriority w:val="99"/>
    <w:rsid w:val="00E76F6C"/>
    <w:pPr>
      <w:tabs>
        <w:tab w:val="num" w:pos="360"/>
      </w:tabs>
      <w:spacing w:after="160" w:line="240" w:lineRule="exact"/>
    </w:pPr>
    <w:rPr>
      <w:rFonts w:ascii="Verdana" w:eastAsia="Times New Roman" w:hAnsi="Verdana" w:cs="Verdana"/>
      <w:sz w:val="20"/>
      <w:szCs w:val="20"/>
      <w:lang w:val="en-US"/>
    </w:rPr>
  </w:style>
  <w:style w:type="paragraph" w:customStyle="1" w:styleId="25">
    <w:name w:val="Абзац списка2"/>
    <w:basedOn w:val="a"/>
    <w:uiPriority w:val="99"/>
    <w:rsid w:val="00E76F6C"/>
    <w:pPr>
      <w:spacing w:after="0" w:line="240" w:lineRule="auto"/>
      <w:ind w:left="720" w:firstLine="539"/>
      <w:jc w:val="both"/>
    </w:pPr>
    <w:rPr>
      <w:rFonts w:ascii="Calibri" w:eastAsia="Times New Roman" w:hAnsi="Calibri" w:cs="Times New Roman"/>
      <w:lang w:eastAsia="ru-RU"/>
    </w:rPr>
  </w:style>
  <w:style w:type="character" w:styleId="aff3">
    <w:name w:val="FollowedHyperlink"/>
    <w:basedOn w:val="a0"/>
    <w:uiPriority w:val="99"/>
    <w:semiHidden/>
    <w:unhideWhenUsed/>
    <w:rsid w:val="00385ED1"/>
    <w:rPr>
      <w:color w:val="954F72"/>
      <w:u w:val="single"/>
    </w:rPr>
  </w:style>
  <w:style w:type="paragraph" w:customStyle="1" w:styleId="msonormal0">
    <w:name w:val="msonormal"/>
    <w:basedOn w:val="a"/>
    <w:rsid w:val="00385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uiPriority w:val="99"/>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uiPriority w:val="99"/>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385ED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385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385E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BC6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BC60A0"/>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C60A0"/>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BC60A0"/>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8">
    <w:name w:val="xl78"/>
    <w:basedOn w:val="a"/>
    <w:rsid w:val="00BC60A0"/>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
    <w:name w:val="xl79"/>
    <w:basedOn w:val="a"/>
    <w:rsid w:val="00BC60A0"/>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0">
    <w:name w:val="xl80"/>
    <w:basedOn w:val="a"/>
    <w:rsid w:val="00BC60A0"/>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1">
    <w:name w:val="xl81"/>
    <w:basedOn w:val="a"/>
    <w:rsid w:val="00BC60A0"/>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
    <w:name w:val="xl82"/>
    <w:basedOn w:val="a"/>
    <w:rsid w:val="00BC60A0"/>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
    <w:name w:val="xl83"/>
    <w:basedOn w:val="a"/>
    <w:rsid w:val="00BC60A0"/>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BC60A0"/>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
    <w:name w:val="xl85"/>
    <w:basedOn w:val="a"/>
    <w:rsid w:val="00BC60A0"/>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6">
    <w:name w:val="xl86"/>
    <w:basedOn w:val="a"/>
    <w:rsid w:val="00BC60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BC60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BC60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135">
    <w:name w:val="Обычный 13 Знак5"/>
    <w:link w:val="130"/>
    <w:locked/>
    <w:rsid w:val="00875FC1"/>
    <w:rPr>
      <w:rFonts w:ascii="Times New Roman" w:eastAsia="Times New Roman" w:hAnsi="Times New Roman" w:cs="Times New Roman"/>
      <w:sz w:val="26"/>
      <w:szCs w:val="26"/>
      <w:lang w:eastAsia="ru-RU"/>
    </w:rPr>
  </w:style>
  <w:style w:type="paragraph" w:customStyle="1" w:styleId="130">
    <w:name w:val="Обычный 13"/>
    <w:basedOn w:val="a"/>
    <w:link w:val="135"/>
    <w:qFormat/>
    <w:rsid w:val="00875FC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eastAsia="ru-RU"/>
    </w:rPr>
  </w:style>
  <w:style w:type="paragraph" w:styleId="34">
    <w:name w:val="Body Text Indent 3"/>
    <w:basedOn w:val="a"/>
    <w:link w:val="35"/>
    <w:uiPriority w:val="99"/>
    <w:unhideWhenUsed/>
    <w:rsid w:val="007A4104"/>
    <w:pPr>
      <w:spacing w:after="120" w:line="256" w:lineRule="auto"/>
      <w:ind w:left="283"/>
    </w:pPr>
    <w:rPr>
      <w:sz w:val="16"/>
      <w:szCs w:val="16"/>
    </w:rPr>
  </w:style>
  <w:style w:type="character" w:customStyle="1" w:styleId="35">
    <w:name w:val="Основной текст с отступом 3 Знак"/>
    <w:basedOn w:val="a0"/>
    <w:link w:val="34"/>
    <w:uiPriority w:val="99"/>
    <w:rsid w:val="007A4104"/>
    <w:rPr>
      <w:sz w:val="16"/>
      <w:szCs w:val="16"/>
    </w:rPr>
  </w:style>
  <w:style w:type="character" w:customStyle="1" w:styleId="UnresolvedMention">
    <w:name w:val="Unresolved Mention"/>
    <w:basedOn w:val="a0"/>
    <w:uiPriority w:val="99"/>
    <w:semiHidden/>
    <w:unhideWhenUsed/>
    <w:rsid w:val="00390034"/>
    <w:rPr>
      <w:color w:val="605E5C"/>
      <w:shd w:val="clear" w:color="auto" w:fill="E1DFDD"/>
    </w:rPr>
  </w:style>
  <w:style w:type="paragraph" w:customStyle="1" w:styleId="151">
    <w:name w:val="Знак Знак15"/>
    <w:basedOn w:val="a"/>
    <w:rsid w:val="000A755D"/>
    <w:pPr>
      <w:tabs>
        <w:tab w:val="num" w:pos="360"/>
      </w:tabs>
      <w:spacing w:after="160" w:line="240" w:lineRule="exact"/>
    </w:pPr>
    <w:rPr>
      <w:rFonts w:ascii="Verdana" w:eastAsia="Times New Roman" w:hAnsi="Verdana" w:cs="Verdana"/>
      <w:sz w:val="20"/>
      <w:szCs w:val="20"/>
      <w:lang w:val="en-US"/>
    </w:rPr>
  </w:style>
  <w:style w:type="paragraph" w:customStyle="1" w:styleId="152">
    <w:name w:val="Знак Знак15"/>
    <w:basedOn w:val="a"/>
    <w:rsid w:val="00871098"/>
    <w:pPr>
      <w:tabs>
        <w:tab w:val="num" w:pos="360"/>
      </w:tabs>
      <w:spacing w:after="160" w:line="240" w:lineRule="exact"/>
    </w:pPr>
    <w:rPr>
      <w:rFonts w:ascii="Verdana" w:eastAsia="Times New Roman" w:hAnsi="Verdana" w:cs="Verdana"/>
      <w:sz w:val="20"/>
      <w:szCs w:val="20"/>
      <w:lang w:val="en-US"/>
    </w:rPr>
  </w:style>
  <w:style w:type="character" w:styleId="aff4">
    <w:name w:val="annotation reference"/>
    <w:basedOn w:val="a0"/>
    <w:uiPriority w:val="99"/>
    <w:semiHidden/>
    <w:unhideWhenUsed/>
    <w:rsid w:val="003079B8"/>
    <w:rPr>
      <w:sz w:val="16"/>
      <w:szCs w:val="16"/>
    </w:rPr>
  </w:style>
  <w:style w:type="paragraph" w:styleId="aff5">
    <w:name w:val="annotation subject"/>
    <w:basedOn w:val="af"/>
    <w:next w:val="af"/>
    <w:link w:val="aff6"/>
    <w:uiPriority w:val="99"/>
    <w:semiHidden/>
    <w:unhideWhenUsed/>
    <w:rsid w:val="003079B8"/>
    <w:pPr>
      <w:spacing w:after="200"/>
    </w:pPr>
    <w:rPr>
      <w:rFonts w:asciiTheme="minorHAnsi" w:eastAsiaTheme="minorHAnsi" w:hAnsiTheme="minorHAnsi" w:cstheme="minorBidi"/>
      <w:b/>
      <w:bCs/>
      <w:lang w:eastAsia="en-US"/>
    </w:rPr>
  </w:style>
  <w:style w:type="character" w:customStyle="1" w:styleId="aff6">
    <w:name w:val="Тема примечания Знак"/>
    <w:basedOn w:val="af0"/>
    <w:link w:val="aff5"/>
    <w:uiPriority w:val="99"/>
    <w:semiHidden/>
    <w:rsid w:val="003079B8"/>
    <w:rPr>
      <w:rFonts w:ascii="Times New Roman" w:eastAsia="Calibri" w:hAnsi="Times New Roman" w:cs="Times New Roman"/>
      <w:b/>
      <w:bCs/>
      <w:sz w:val="20"/>
      <w:szCs w:val="20"/>
      <w:lang w:eastAsia="ru-RU"/>
    </w:rPr>
  </w:style>
  <w:style w:type="paragraph" w:customStyle="1" w:styleId="font5">
    <w:name w:val="font5"/>
    <w:basedOn w:val="a"/>
    <w:rsid w:val="00F803C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F803C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9">
    <w:name w:val="xl89"/>
    <w:basedOn w:val="a"/>
    <w:rsid w:val="00F803C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F803C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F803C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F803C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F803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4">
    <w:name w:val="xl94"/>
    <w:basedOn w:val="a"/>
    <w:rsid w:val="00F803C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
    <w:rsid w:val="00F803C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F803C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F803C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
    <w:rsid w:val="00F803C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
    <w:rsid w:val="00F803C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F803C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F803C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
    <w:rsid w:val="00F803C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F803C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36">
    <w:name w:val="Основной текст (3)"/>
    <w:basedOn w:val="a0"/>
    <w:uiPriority w:val="99"/>
    <w:rsid w:val="00FB34D0"/>
    <w:rPr>
      <w:rFonts w:ascii="Times New Roman" w:hAnsi="Times New Roman" w:cs="Times New Roman"/>
      <w:b/>
      <w:bCs/>
      <w:spacing w:val="10"/>
      <w:sz w:val="25"/>
      <w:szCs w:val="25"/>
    </w:rPr>
  </w:style>
  <w:style w:type="character" w:customStyle="1" w:styleId="4122">
    <w:name w:val="Основной текст (4) + 122"/>
    <w:aliases w:val="5 pt2"/>
    <w:basedOn w:val="a0"/>
    <w:uiPriority w:val="99"/>
    <w:rsid w:val="00FB34D0"/>
    <w:rPr>
      <w:rFonts w:ascii="Times New Roman" w:hAnsi="Times New Roman" w:cs="Times New Roman"/>
      <w:spacing w:val="0"/>
      <w:sz w:val="25"/>
      <w:szCs w:val="25"/>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49C"/>
  </w:style>
  <w:style w:type="paragraph" w:styleId="1">
    <w:name w:val="heading 1"/>
    <w:basedOn w:val="a"/>
    <w:next w:val="a"/>
    <w:link w:val="10"/>
    <w:qFormat/>
    <w:rsid w:val="00A46A1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F706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D07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A46A16"/>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unhideWhenUsed/>
    <w:qFormat/>
    <w:rsid w:val="00AD07B5"/>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4D5A00"/>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unhideWhenUsed/>
    <w:qFormat/>
    <w:rsid w:val="0056294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46A16"/>
    <w:rPr>
      <w:rFonts w:ascii="Arial" w:eastAsia="Times New Roman" w:hAnsi="Arial" w:cs="Arial"/>
      <w:b/>
      <w:bCs/>
      <w:kern w:val="32"/>
      <w:sz w:val="32"/>
      <w:szCs w:val="32"/>
      <w:lang w:eastAsia="ru-RU"/>
    </w:rPr>
  </w:style>
  <w:style w:type="character" w:customStyle="1" w:styleId="40">
    <w:name w:val="Заголовок 4 Знак"/>
    <w:basedOn w:val="a0"/>
    <w:link w:val="4"/>
    <w:rsid w:val="00A46A16"/>
    <w:rPr>
      <w:rFonts w:ascii="Calibri" w:eastAsia="Times New Roman" w:hAnsi="Calibri" w:cs="Times New Roman"/>
      <w:b/>
      <w:bCs/>
      <w:sz w:val="28"/>
      <w:szCs w:val="28"/>
      <w:lang w:eastAsia="ru-RU"/>
    </w:rPr>
  </w:style>
  <w:style w:type="numbering" w:customStyle="1" w:styleId="11">
    <w:name w:val="Нет списка1"/>
    <w:next w:val="a2"/>
    <w:semiHidden/>
    <w:rsid w:val="00A46A16"/>
  </w:style>
  <w:style w:type="character" w:styleId="a3">
    <w:name w:val="Hyperlink"/>
    <w:uiPriority w:val="99"/>
    <w:rsid w:val="00A46A16"/>
    <w:rPr>
      <w:color w:val="0000FF"/>
      <w:u w:val="single"/>
    </w:rPr>
  </w:style>
  <w:style w:type="paragraph" w:styleId="12">
    <w:name w:val="toc 1"/>
    <w:basedOn w:val="a"/>
    <w:next w:val="a"/>
    <w:autoRedefine/>
    <w:uiPriority w:val="39"/>
    <w:rsid w:val="00A46A16"/>
    <w:pPr>
      <w:tabs>
        <w:tab w:val="right" w:leader="dot" w:pos="9356"/>
      </w:tabs>
      <w:spacing w:after="100" w:line="240" w:lineRule="auto"/>
      <w:jc w:val="both"/>
    </w:pPr>
    <w:rPr>
      <w:rFonts w:ascii="Times New Roman" w:eastAsia="Calibri" w:hAnsi="Times New Roman" w:cs="Times New Roman"/>
      <w:sz w:val="28"/>
      <w:szCs w:val="28"/>
      <w:lang w:eastAsia="ru-RU"/>
    </w:rPr>
  </w:style>
  <w:style w:type="paragraph" w:styleId="21">
    <w:name w:val="toc 2"/>
    <w:basedOn w:val="a"/>
    <w:next w:val="a"/>
    <w:autoRedefine/>
    <w:uiPriority w:val="39"/>
    <w:rsid w:val="006C48A9"/>
    <w:pPr>
      <w:tabs>
        <w:tab w:val="right" w:leader="dot" w:pos="9345"/>
      </w:tabs>
      <w:spacing w:after="100" w:line="240" w:lineRule="auto"/>
      <w:ind w:firstLine="340"/>
      <w:jc w:val="both"/>
    </w:pPr>
    <w:rPr>
      <w:rFonts w:ascii="Times New Roman" w:eastAsia="Calibri" w:hAnsi="Times New Roman" w:cs="Times New Roman"/>
      <w:noProof/>
      <w:sz w:val="28"/>
      <w:szCs w:val="28"/>
      <w:lang w:eastAsia="ru-RU"/>
    </w:rPr>
  </w:style>
  <w:style w:type="paragraph" w:customStyle="1" w:styleId="13">
    <w:name w:val="Мой рабочий уровень 1"/>
    <w:basedOn w:val="1"/>
    <w:next w:val="a"/>
    <w:link w:val="14"/>
    <w:rsid w:val="00A46A16"/>
    <w:pPr>
      <w:spacing w:before="0" w:after="0" w:line="360" w:lineRule="auto"/>
      <w:ind w:left="708"/>
    </w:pPr>
    <w:rPr>
      <w:rFonts w:ascii="Times New Roman" w:eastAsia="Calibri" w:hAnsi="Times New Roman" w:cs="Times New Roman"/>
      <w:bCs w:val="0"/>
      <w:kern w:val="0"/>
      <w:sz w:val="28"/>
      <w:szCs w:val="24"/>
    </w:rPr>
  </w:style>
  <w:style w:type="character" w:customStyle="1" w:styleId="14">
    <w:name w:val="Мой рабочий уровень 1 Знак"/>
    <w:link w:val="13"/>
    <w:locked/>
    <w:rsid w:val="00A46A16"/>
    <w:rPr>
      <w:rFonts w:ascii="Times New Roman" w:eastAsia="Calibri" w:hAnsi="Times New Roman" w:cs="Times New Roman"/>
      <w:b/>
      <w:sz w:val="28"/>
      <w:szCs w:val="24"/>
      <w:lang w:eastAsia="ru-RU"/>
    </w:rPr>
  </w:style>
  <w:style w:type="character" w:customStyle="1" w:styleId="apple-converted-space">
    <w:name w:val="apple-converted-space"/>
    <w:basedOn w:val="a0"/>
    <w:rsid w:val="00A46A16"/>
  </w:style>
  <w:style w:type="paragraph" w:customStyle="1" w:styleId="ConsPlusNormal">
    <w:name w:val="ConsPlusNormal"/>
    <w:uiPriority w:val="99"/>
    <w:rsid w:val="00A46A16"/>
    <w:pPr>
      <w:widowControl w:val="0"/>
      <w:autoSpaceDE w:val="0"/>
      <w:autoSpaceDN w:val="0"/>
      <w:spacing w:after="0" w:line="240" w:lineRule="auto"/>
    </w:pPr>
    <w:rPr>
      <w:rFonts w:ascii="Calibri" w:eastAsia="Calibri" w:hAnsi="Calibri" w:cs="Calibri"/>
      <w:lang w:eastAsia="ru-RU"/>
    </w:rPr>
  </w:style>
  <w:style w:type="paragraph" w:customStyle="1" w:styleId="ConsPlusNonformat">
    <w:name w:val="ConsPlusNonformat"/>
    <w:uiPriority w:val="99"/>
    <w:rsid w:val="00A46A16"/>
    <w:pPr>
      <w:widowControl w:val="0"/>
      <w:autoSpaceDE w:val="0"/>
      <w:autoSpaceDN w:val="0"/>
      <w:spacing w:after="0" w:line="240" w:lineRule="auto"/>
    </w:pPr>
    <w:rPr>
      <w:rFonts w:ascii="Courier New" w:eastAsia="Calibri" w:hAnsi="Courier New" w:cs="Courier New"/>
      <w:sz w:val="20"/>
      <w:szCs w:val="20"/>
      <w:lang w:eastAsia="ru-RU"/>
    </w:rPr>
  </w:style>
  <w:style w:type="paragraph" w:styleId="a4">
    <w:name w:val="Body Text Indent"/>
    <w:basedOn w:val="a"/>
    <w:link w:val="a5"/>
    <w:uiPriority w:val="99"/>
    <w:rsid w:val="00A46A16"/>
    <w:pPr>
      <w:spacing w:after="120" w:line="240" w:lineRule="auto"/>
      <w:ind w:left="283"/>
    </w:pPr>
    <w:rPr>
      <w:rFonts w:ascii="Calibri" w:eastAsia="Calibri" w:hAnsi="Calibri" w:cs="Times New Roman"/>
    </w:rPr>
  </w:style>
  <w:style w:type="character" w:customStyle="1" w:styleId="a5">
    <w:name w:val="Основной текст с отступом Знак"/>
    <w:basedOn w:val="a0"/>
    <w:link w:val="a4"/>
    <w:uiPriority w:val="99"/>
    <w:rsid w:val="00A46A16"/>
    <w:rPr>
      <w:rFonts w:ascii="Calibri" w:eastAsia="Calibri" w:hAnsi="Calibri" w:cs="Times New Roman"/>
    </w:rPr>
  </w:style>
  <w:style w:type="paragraph" w:customStyle="1" w:styleId="a6">
    <w:name w:val="Шапка таблицы"/>
    <w:uiPriority w:val="99"/>
    <w:rsid w:val="00A46A16"/>
    <w:pPr>
      <w:spacing w:after="0" w:line="240" w:lineRule="auto"/>
    </w:pPr>
    <w:rPr>
      <w:rFonts w:ascii="Arial" w:eastAsia="Calibri" w:hAnsi="Arial" w:cs="Times New Roman"/>
      <w:sz w:val="16"/>
      <w:szCs w:val="20"/>
      <w:lang w:eastAsia="ru-RU"/>
    </w:rPr>
  </w:style>
  <w:style w:type="paragraph" w:customStyle="1" w:styleId="a7">
    <w:name w:val="Тело таблицы"/>
    <w:uiPriority w:val="99"/>
    <w:rsid w:val="00A46A16"/>
    <w:pPr>
      <w:spacing w:after="0" w:line="240" w:lineRule="auto"/>
    </w:pPr>
    <w:rPr>
      <w:rFonts w:ascii="Arial" w:eastAsia="Calibri" w:hAnsi="Arial" w:cs="Times New Roman"/>
      <w:sz w:val="20"/>
      <w:szCs w:val="20"/>
      <w:lang w:eastAsia="ru-RU"/>
    </w:rPr>
  </w:style>
  <w:style w:type="paragraph" w:styleId="a8">
    <w:name w:val="Normal (Web)"/>
    <w:basedOn w:val="a"/>
    <w:uiPriority w:val="99"/>
    <w:rsid w:val="00A46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Основной ЭХЗ"/>
    <w:basedOn w:val="a"/>
    <w:uiPriority w:val="99"/>
    <w:rsid w:val="00A46A16"/>
    <w:pPr>
      <w:tabs>
        <w:tab w:val="left" w:pos="3969"/>
        <w:tab w:val="right" w:leader="underscore" w:pos="6237"/>
      </w:tabs>
      <w:spacing w:after="0" w:line="240" w:lineRule="auto"/>
      <w:ind w:firstLine="851"/>
      <w:jc w:val="both"/>
    </w:pPr>
    <w:rPr>
      <w:rFonts w:ascii="Times New Roman" w:eastAsia="Calibri" w:hAnsi="Times New Roman" w:cs="Times New Roman"/>
      <w:bCs/>
      <w:iCs/>
      <w:sz w:val="28"/>
      <w:szCs w:val="20"/>
      <w:lang w:eastAsia="ru-RU"/>
    </w:rPr>
  </w:style>
  <w:style w:type="paragraph" w:customStyle="1" w:styleId="xl25">
    <w:name w:val="xl25"/>
    <w:basedOn w:val="a"/>
    <w:uiPriority w:val="99"/>
    <w:rsid w:val="00A46A1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715">
    <w:name w:val="Font Style715"/>
    <w:rsid w:val="00A46A16"/>
    <w:rPr>
      <w:rFonts w:ascii="Times New Roman" w:hAnsi="Times New Roman"/>
      <w:sz w:val="26"/>
    </w:rPr>
  </w:style>
  <w:style w:type="paragraph" w:customStyle="1" w:styleId="Style30">
    <w:name w:val="Style30"/>
    <w:basedOn w:val="a"/>
    <w:uiPriority w:val="99"/>
    <w:rsid w:val="00A46A16"/>
    <w:pPr>
      <w:widowControl w:val="0"/>
      <w:autoSpaceDE w:val="0"/>
      <w:autoSpaceDN w:val="0"/>
      <w:adjustRightInd w:val="0"/>
      <w:spacing w:after="0" w:line="365" w:lineRule="exact"/>
      <w:ind w:firstLine="696"/>
      <w:jc w:val="both"/>
    </w:pPr>
    <w:rPr>
      <w:rFonts w:ascii="Tahoma" w:eastAsia="Calibri" w:hAnsi="Tahoma" w:cs="Times New Roman"/>
      <w:sz w:val="24"/>
      <w:szCs w:val="24"/>
      <w:lang w:eastAsia="ru-RU"/>
    </w:rPr>
  </w:style>
  <w:style w:type="paragraph" w:customStyle="1" w:styleId="Default">
    <w:name w:val="Default"/>
    <w:uiPriority w:val="99"/>
    <w:rsid w:val="00A46A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5">
    <w:name w:val="Знак Знак15"/>
    <w:basedOn w:val="a"/>
    <w:rsid w:val="00A46A16"/>
    <w:pPr>
      <w:tabs>
        <w:tab w:val="num" w:pos="360"/>
      </w:tabs>
      <w:spacing w:after="160" w:line="240" w:lineRule="exact"/>
    </w:pPr>
    <w:rPr>
      <w:rFonts w:ascii="Verdana" w:eastAsia="Times New Roman" w:hAnsi="Verdana" w:cs="Verdana"/>
      <w:sz w:val="20"/>
      <w:szCs w:val="20"/>
      <w:lang w:val="en-US"/>
    </w:rPr>
  </w:style>
  <w:style w:type="paragraph" w:customStyle="1" w:styleId="16">
    <w:name w:val="Без интервала1"/>
    <w:link w:val="NoSpacingChar"/>
    <w:rsid w:val="00A46A16"/>
    <w:pPr>
      <w:spacing w:after="0" w:line="240" w:lineRule="auto"/>
    </w:pPr>
    <w:rPr>
      <w:rFonts w:ascii="Calibri" w:eastAsia="Times New Roman" w:hAnsi="Calibri" w:cs="Times New Roman"/>
    </w:rPr>
  </w:style>
  <w:style w:type="character" w:customStyle="1" w:styleId="NoSpacingChar">
    <w:name w:val="No Spacing Char"/>
    <w:link w:val="16"/>
    <w:locked/>
    <w:rsid w:val="00A46A16"/>
    <w:rPr>
      <w:rFonts w:ascii="Calibri" w:eastAsia="Times New Roman" w:hAnsi="Calibri" w:cs="Times New Roman"/>
    </w:rPr>
  </w:style>
  <w:style w:type="paragraph" w:customStyle="1" w:styleId="17">
    <w:name w:val="Абзац списка1"/>
    <w:basedOn w:val="a"/>
    <w:uiPriority w:val="99"/>
    <w:rsid w:val="00A46A16"/>
    <w:pPr>
      <w:spacing w:after="0" w:line="240" w:lineRule="auto"/>
      <w:ind w:left="720"/>
    </w:pPr>
    <w:rPr>
      <w:rFonts w:ascii="Times New Roman" w:eastAsia="Calibri" w:hAnsi="Times New Roman" w:cs="Times New Roman"/>
      <w:sz w:val="24"/>
      <w:szCs w:val="24"/>
      <w:lang w:eastAsia="ru-RU"/>
    </w:rPr>
  </w:style>
  <w:style w:type="paragraph" w:customStyle="1" w:styleId="aa">
    <w:name w:val="Основной"/>
    <w:basedOn w:val="a4"/>
    <w:uiPriority w:val="99"/>
    <w:rsid w:val="00A46A16"/>
    <w:pPr>
      <w:spacing w:after="0"/>
      <w:ind w:left="0" w:firstLine="680"/>
      <w:jc w:val="both"/>
    </w:pPr>
    <w:rPr>
      <w:rFonts w:ascii="Times New Roman" w:eastAsia="Times New Roman" w:hAnsi="Times New Roman"/>
      <w:sz w:val="28"/>
      <w:szCs w:val="24"/>
    </w:rPr>
  </w:style>
  <w:style w:type="paragraph" w:styleId="ab">
    <w:name w:val="Body Text"/>
    <w:basedOn w:val="a"/>
    <w:link w:val="ac"/>
    <w:uiPriority w:val="99"/>
    <w:rsid w:val="00A46A16"/>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rsid w:val="00A46A16"/>
    <w:rPr>
      <w:rFonts w:ascii="Times New Roman" w:eastAsia="Times New Roman" w:hAnsi="Times New Roman" w:cs="Times New Roman"/>
      <w:sz w:val="24"/>
      <w:szCs w:val="24"/>
      <w:lang w:eastAsia="ru-RU"/>
    </w:rPr>
  </w:style>
  <w:style w:type="character" w:customStyle="1" w:styleId="FontStyle106">
    <w:name w:val="Font Style106"/>
    <w:rsid w:val="00A46A16"/>
    <w:rPr>
      <w:rFonts w:ascii="Arial" w:hAnsi="Arial" w:cs="Arial"/>
      <w:sz w:val="22"/>
      <w:szCs w:val="22"/>
    </w:rPr>
  </w:style>
  <w:style w:type="paragraph" w:customStyle="1" w:styleId="Style22">
    <w:name w:val="Style22"/>
    <w:basedOn w:val="a"/>
    <w:uiPriority w:val="99"/>
    <w:rsid w:val="00A46A16"/>
    <w:pPr>
      <w:widowControl w:val="0"/>
      <w:autoSpaceDE w:val="0"/>
      <w:autoSpaceDN w:val="0"/>
      <w:adjustRightInd w:val="0"/>
      <w:spacing w:after="0" w:line="413" w:lineRule="exact"/>
      <w:ind w:firstLine="725"/>
      <w:jc w:val="both"/>
    </w:pPr>
    <w:rPr>
      <w:rFonts w:ascii="Arial" w:eastAsia="Times New Roman" w:hAnsi="Arial" w:cs="Times New Roman"/>
      <w:sz w:val="24"/>
      <w:szCs w:val="24"/>
      <w:lang w:eastAsia="ru-RU"/>
    </w:rPr>
  </w:style>
  <w:style w:type="paragraph" w:customStyle="1" w:styleId="Style15">
    <w:name w:val="Style15"/>
    <w:basedOn w:val="a"/>
    <w:uiPriority w:val="99"/>
    <w:rsid w:val="00A46A16"/>
    <w:pPr>
      <w:widowControl w:val="0"/>
      <w:autoSpaceDE w:val="0"/>
      <w:autoSpaceDN w:val="0"/>
      <w:adjustRightInd w:val="0"/>
      <w:spacing w:after="0" w:line="413" w:lineRule="exact"/>
      <w:jc w:val="center"/>
    </w:pPr>
    <w:rPr>
      <w:rFonts w:ascii="Arial" w:eastAsia="Times New Roman" w:hAnsi="Arial" w:cs="Times New Roman"/>
      <w:sz w:val="24"/>
      <w:szCs w:val="24"/>
      <w:lang w:eastAsia="ru-RU"/>
    </w:rPr>
  </w:style>
  <w:style w:type="character" w:customStyle="1" w:styleId="FontStyle105">
    <w:name w:val="Font Style105"/>
    <w:rsid w:val="00A46A16"/>
    <w:rPr>
      <w:rFonts w:ascii="Arial" w:hAnsi="Arial" w:cs="Arial"/>
      <w:b/>
      <w:bCs/>
      <w:i/>
      <w:iCs/>
      <w:sz w:val="22"/>
      <w:szCs w:val="22"/>
    </w:rPr>
  </w:style>
  <w:style w:type="character" w:styleId="ad">
    <w:name w:val="Emphasis"/>
    <w:qFormat/>
    <w:rsid w:val="00A46A16"/>
    <w:rPr>
      <w:i/>
      <w:iCs/>
    </w:rPr>
  </w:style>
  <w:style w:type="character" w:styleId="ae">
    <w:name w:val="Strong"/>
    <w:uiPriority w:val="22"/>
    <w:qFormat/>
    <w:rsid w:val="00A46A16"/>
    <w:rPr>
      <w:b/>
      <w:bCs/>
    </w:rPr>
  </w:style>
  <w:style w:type="paragraph" w:styleId="af">
    <w:name w:val="annotation text"/>
    <w:basedOn w:val="a"/>
    <w:link w:val="af0"/>
    <w:uiPriority w:val="99"/>
    <w:semiHidden/>
    <w:rsid w:val="00A46A16"/>
    <w:pPr>
      <w:spacing w:after="0" w:line="240" w:lineRule="auto"/>
    </w:pPr>
    <w:rPr>
      <w:rFonts w:ascii="Times New Roman" w:eastAsia="Calibri" w:hAnsi="Times New Roman" w:cs="Times New Roman"/>
      <w:sz w:val="20"/>
      <w:szCs w:val="20"/>
      <w:lang w:eastAsia="ru-RU"/>
    </w:rPr>
  </w:style>
  <w:style w:type="character" w:customStyle="1" w:styleId="af0">
    <w:name w:val="Текст примечания Знак"/>
    <w:basedOn w:val="a0"/>
    <w:link w:val="af"/>
    <w:uiPriority w:val="99"/>
    <w:semiHidden/>
    <w:rsid w:val="00A46A16"/>
    <w:rPr>
      <w:rFonts w:ascii="Times New Roman" w:eastAsia="Calibri" w:hAnsi="Times New Roman" w:cs="Times New Roman"/>
      <w:sz w:val="20"/>
      <w:szCs w:val="20"/>
      <w:lang w:eastAsia="ru-RU"/>
    </w:rPr>
  </w:style>
  <w:style w:type="paragraph" w:styleId="af1">
    <w:name w:val="footer"/>
    <w:basedOn w:val="a"/>
    <w:link w:val="af2"/>
    <w:uiPriority w:val="99"/>
    <w:rsid w:val="00A46A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A46A16"/>
    <w:rPr>
      <w:rFonts w:ascii="Times New Roman" w:eastAsia="Times New Roman" w:hAnsi="Times New Roman" w:cs="Times New Roman"/>
      <w:sz w:val="24"/>
      <w:szCs w:val="24"/>
    </w:rPr>
  </w:style>
  <w:style w:type="character" w:styleId="af3">
    <w:name w:val="page number"/>
    <w:basedOn w:val="a0"/>
    <w:rsid w:val="00A46A16"/>
  </w:style>
  <w:style w:type="paragraph" w:styleId="af4">
    <w:name w:val="header"/>
    <w:basedOn w:val="a"/>
    <w:link w:val="af5"/>
    <w:uiPriority w:val="99"/>
    <w:rsid w:val="00A46A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uiPriority w:val="99"/>
    <w:rsid w:val="00A46A16"/>
    <w:rPr>
      <w:rFonts w:ascii="Times New Roman" w:eastAsia="Times New Roman" w:hAnsi="Times New Roman" w:cs="Times New Roman"/>
      <w:sz w:val="24"/>
      <w:szCs w:val="24"/>
      <w:lang w:eastAsia="ru-RU"/>
    </w:rPr>
  </w:style>
  <w:style w:type="paragraph" w:customStyle="1" w:styleId="af6">
    <w:name w:val="ЗагТабл"/>
    <w:basedOn w:val="a"/>
    <w:autoRedefine/>
    <w:uiPriority w:val="99"/>
    <w:rsid w:val="00A46A16"/>
    <w:pPr>
      <w:spacing w:before="60" w:after="60" w:line="240" w:lineRule="auto"/>
      <w:jc w:val="center"/>
    </w:pPr>
    <w:rPr>
      <w:rFonts w:ascii="Times New Roman" w:eastAsia="Times New Roman" w:hAnsi="Times New Roman" w:cs="Times New Roman"/>
      <w:sz w:val="24"/>
      <w:szCs w:val="24"/>
      <w:lang w:eastAsia="ru-RU"/>
    </w:rPr>
  </w:style>
  <w:style w:type="paragraph" w:styleId="22">
    <w:name w:val="Body Text Indent 2"/>
    <w:basedOn w:val="a"/>
    <w:link w:val="23"/>
    <w:uiPriority w:val="99"/>
    <w:rsid w:val="00A46A16"/>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A46A16"/>
    <w:rPr>
      <w:rFonts w:ascii="Times New Roman" w:eastAsia="Times New Roman" w:hAnsi="Times New Roman" w:cs="Times New Roman"/>
      <w:sz w:val="24"/>
      <w:szCs w:val="24"/>
      <w:lang w:eastAsia="ru-RU"/>
    </w:rPr>
  </w:style>
  <w:style w:type="character" w:customStyle="1" w:styleId="blk">
    <w:name w:val="blk"/>
    <w:basedOn w:val="a0"/>
    <w:rsid w:val="00A46A16"/>
  </w:style>
  <w:style w:type="table" w:styleId="af7">
    <w:name w:val="Table Grid"/>
    <w:basedOn w:val="a1"/>
    <w:rsid w:val="00A46A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Аудит"/>
    <w:basedOn w:val="a"/>
    <w:uiPriority w:val="99"/>
    <w:rsid w:val="00A46A16"/>
    <w:pPr>
      <w:spacing w:after="0" w:line="360" w:lineRule="auto"/>
      <w:ind w:firstLine="709"/>
      <w:jc w:val="both"/>
    </w:pPr>
    <w:rPr>
      <w:rFonts w:ascii="Times New Roman" w:eastAsia="SimSun" w:hAnsi="Times New Roman" w:cs="Times New Roman"/>
      <w:sz w:val="28"/>
      <w:szCs w:val="28"/>
      <w:lang w:eastAsia="ru-RU"/>
    </w:rPr>
  </w:style>
  <w:style w:type="paragraph" w:styleId="af9">
    <w:name w:val="Balloon Text"/>
    <w:basedOn w:val="a"/>
    <w:link w:val="afa"/>
    <w:uiPriority w:val="99"/>
    <w:rsid w:val="00A46A16"/>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0"/>
    <w:link w:val="af9"/>
    <w:uiPriority w:val="99"/>
    <w:rsid w:val="00A46A16"/>
    <w:rPr>
      <w:rFonts w:ascii="Tahoma" w:eastAsia="Times New Roman" w:hAnsi="Tahoma" w:cs="Tahoma"/>
      <w:sz w:val="16"/>
      <w:szCs w:val="16"/>
      <w:lang w:eastAsia="ru-RU"/>
    </w:rPr>
  </w:style>
  <w:style w:type="paragraph" w:styleId="afb">
    <w:name w:val="caption"/>
    <w:basedOn w:val="a"/>
    <w:next w:val="a"/>
    <w:uiPriority w:val="35"/>
    <w:unhideWhenUsed/>
    <w:qFormat/>
    <w:rsid w:val="0075049A"/>
    <w:pPr>
      <w:spacing w:line="240" w:lineRule="auto"/>
    </w:pPr>
    <w:rPr>
      <w:b/>
      <w:bCs/>
      <w:color w:val="4F81BD" w:themeColor="accent1"/>
      <w:sz w:val="18"/>
      <w:szCs w:val="18"/>
    </w:rPr>
  </w:style>
  <w:style w:type="paragraph" w:styleId="afc">
    <w:name w:val="List Paragraph"/>
    <w:basedOn w:val="a"/>
    <w:link w:val="afd"/>
    <w:uiPriority w:val="34"/>
    <w:qFormat/>
    <w:rsid w:val="00D519A8"/>
    <w:pPr>
      <w:ind w:left="720"/>
      <w:contextualSpacing/>
    </w:pPr>
  </w:style>
  <w:style w:type="paragraph" w:customStyle="1" w:styleId="24">
    <w:name w:val="Без интервала2"/>
    <w:uiPriority w:val="99"/>
    <w:rsid w:val="006719E1"/>
    <w:pPr>
      <w:spacing w:after="0" w:line="240" w:lineRule="auto"/>
    </w:pPr>
    <w:rPr>
      <w:rFonts w:ascii="Calibri" w:eastAsia="Times New Roman" w:hAnsi="Calibri" w:cs="Times New Roman"/>
    </w:rPr>
  </w:style>
  <w:style w:type="character" w:customStyle="1" w:styleId="20">
    <w:name w:val="Заголовок 2 Знак"/>
    <w:basedOn w:val="a0"/>
    <w:link w:val="2"/>
    <w:uiPriority w:val="9"/>
    <w:rsid w:val="00F706F6"/>
    <w:rPr>
      <w:rFonts w:asciiTheme="majorHAnsi" w:eastAsiaTheme="majorEastAsia" w:hAnsiTheme="majorHAnsi" w:cstheme="majorBidi"/>
      <w:color w:val="365F91" w:themeColor="accent1" w:themeShade="BF"/>
      <w:sz w:val="26"/>
      <w:szCs w:val="26"/>
    </w:rPr>
  </w:style>
  <w:style w:type="paragraph" w:styleId="afe">
    <w:name w:val="TOC Heading"/>
    <w:basedOn w:val="1"/>
    <w:next w:val="a"/>
    <w:uiPriority w:val="39"/>
    <w:unhideWhenUsed/>
    <w:qFormat/>
    <w:rsid w:val="00F706F6"/>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31">
    <w:name w:val="toc 3"/>
    <w:basedOn w:val="a"/>
    <w:next w:val="a"/>
    <w:autoRedefine/>
    <w:uiPriority w:val="39"/>
    <w:unhideWhenUsed/>
    <w:rsid w:val="002220B9"/>
    <w:pPr>
      <w:tabs>
        <w:tab w:val="right" w:leader="dot" w:pos="9345"/>
      </w:tabs>
      <w:spacing w:after="100" w:line="360" w:lineRule="auto"/>
      <w:jc w:val="both"/>
    </w:pPr>
    <w:rPr>
      <w:rFonts w:ascii="Times New Roman" w:eastAsia="Times New Roman" w:hAnsi="Times New Roman" w:cs="Times New Roman"/>
      <w:b/>
      <w:noProof/>
      <w:lang w:eastAsia="ru-RU"/>
    </w:rPr>
  </w:style>
  <w:style w:type="character" w:customStyle="1" w:styleId="60">
    <w:name w:val="Заголовок 6 Знак"/>
    <w:basedOn w:val="a0"/>
    <w:link w:val="6"/>
    <w:uiPriority w:val="9"/>
    <w:semiHidden/>
    <w:rsid w:val="004D5A00"/>
    <w:rPr>
      <w:rFonts w:asciiTheme="majorHAnsi" w:eastAsiaTheme="majorEastAsia" w:hAnsiTheme="majorHAnsi" w:cstheme="majorBidi"/>
      <w:color w:val="243F60" w:themeColor="accent1" w:themeShade="7F"/>
    </w:rPr>
  </w:style>
  <w:style w:type="character" w:customStyle="1" w:styleId="50">
    <w:name w:val="Заголовок 5 Знак"/>
    <w:basedOn w:val="a0"/>
    <w:link w:val="5"/>
    <w:uiPriority w:val="9"/>
    <w:rsid w:val="00AD07B5"/>
    <w:rPr>
      <w:rFonts w:asciiTheme="majorHAnsi" w:eastAsiaTheme="majorEastAsia" w:hAnsiTheme="majorHAnsi" w:cstheme="majorBidi"/>
      <w:color w:val="365F91" w:themeColor="accent1" w:themeShade="BF"/>
    </w:rPr>
  </w:style>
  <w:style w:type="character" w:customStyle="1" w:styleId="30">
    <w:name w:val="Заголовок 3 Знак"/>
    <w:basedOn w:val="a0"/>
    <w:link w:val="3"/>
    <w:uiPriority w:val="9"/>
    <w:rsid w:val="00AD07B5"/>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rsid w:val="0056294C"/>
    <w:rPr>
      <w:rFonts w:asciiTheme="majorHAnsi" w:eastAsiaTheme="majorEastAsia" w:hAnsiTheme="majorHAnsi" w:cstheme="majorBidi"/>
      <w:color w:val="272727" w:themeColor="text1" w:themeTint="D8"/>
      <w:sz w:val="21"/>
      <w:szCs w:val="21"/>
    </w:rPr>
  </w:style>
  <w:style w:type="character" w:customStyle="1" w:styleId="skypepnhcontainer">
    <w:name w:val="skype_pnh_container"/>
    <w:rsid w:val="003E0634"/>
  </w:style>
  <w:style w:type="paragraph" w:customStyle="1" w:styleId="aff">
    <w:name w:val="Знак"/>
    <w:basedOn w:val="a"/>
    <w:uiPriority w:val="99"/>
    <w:rsid w:val="00B434DE"/>
    <w:pPr>
      <w:tabs>
        <w:tab w:val="num" w:pos="360"/>
      </w:tabs>
      <w:spacing w:after="160" w:line="240" w:lineRule="exact"/>
    </w:pPr>
    <w:rPr>
      <w:rFonts w:ascii="Verdana" w:eastAsia="Times New Roman" w:hAnsi="Verdana" w:cs="Verdana"/>
      <w:sz w:val="20"/>
      <w:szCs w:val="20"/>
      <w:lang w:val="en-US"/>
    </w:rPr>
  </w:style>
  <w:style w:type="paragraph" w:styleId="aff0">
    <w:name w:val="No Spacing"/>
    <w:uiPriority w:val="1"/>
    <w:qFormat/>
    <w:rsid w:val="00F853A1"/>
    <w:pPr>
      <w:spacing w:after="0" w:line="240" w:lineRule="auto"/>
    </w:pPr>
  </w:style>
  <w:style w:type="paragraph" w:customStyle="1" w:styleId="aff1">
    <w:name w:val="Стиль пункта схемы"/>
    <w:basedOn w:val="a"/>
    <w:link w:val="aff2"/>
    <w:rsid w:val="00CE32D1"/>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2">
    <w:name w:val="Стиль пункта схемы Знак"/>
    <w:basedOn w:val="a0"/>
    <w:link w:val="aff1"/>
    <w:locked/>
    <w:rsid w:val="00CE32D1"/>
    <w:rPr>
      <w:rFonts w:ascii="Arial" w:eastAsia="Times New Roman" w:hAnsi="Arial" w:cs="Arial"/>
      <w:sz w:val="28"/>
      <w:szCs w:val="28"/>
      <w:lang w:eastAsia="ar-SA"/>
    </w:rPr>
  </w:style>
  <w:style w:type="character" w:customStyle="1" w:styleId="afd">
    <w:name w:val="Абзац списка Знак"/>
    <w:link w:val="afc"/>
    <w:uiPriority w:val="34"/>
    <w:rsid w:val="007B758F"/>
  </w:style>
  <w:style w:type="paragraph" w:styleId="32">
    <w:name w:val="Body Text 3"/>
    <w:basedOn w:val="a"/>
    <w:link w:val="33"/>
    <w:uiPriority w:val="99"/>
    <w:rsid w:val="00D3249C"/>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D3249C"/>
    <w:rPr>
      <w:rFonts w:ascii="Times New Roman" w:eastAsia="Times New Roman" w:hAnsi="Times New Roman" w:cs="Times New Roman"/>
      <w:sz w:val="16"/>
      <w:szCs w:val="16"/>
      <w:lang w:eastAsia="ru-RU"/>
    </w:rPr>
  </w:style>
  <w:style w:type="character" w:customStyle="1" w:styleId="c2">
    <w:name w:val="c2"/>
    <w:basedOn w:val="a0"/>
    <w:rsid w:val="0084279D"/>
  </w:style>
  <w:style w:type="paragraph" w:customStyle="1" w:styleId="150">
    <w:name w:val="Знак Знак15"/>
    <w:basedOn w:val="a"/>
    <w:uiPriority w:val="99"/>
    <w:rsid w:val="00E76F6C"/>
    <w:pPr>
      <w:tabs>
        <w:tab w:val="num" w:pos="360"/>
      </w:tabs>
      <w:spacing w:after="160" w:line="240" w:lineRule="exact"/>
    </w:pPr>
    <w:rPr>
      <w:rFonts w:ascii="Verdana" w:eastAsia="Times New Roman" w:hAnsi="Verdana" w:cs="Verdana"/>
      <w:sz w:val="20"/>
      <w:szCs w:val="20"/>
      <w:lang w:val="en-US"/>
    </w:rPr>
  </w:style>
  <w:style w:type="paragraph" w:customStyle="1" w:styleId="25">
    <w:name w:val="Абзац списка2"/>
    <w:basedOn w:val="a"/>
    <w:uiPriority w:val="99"/>
    <w:rsid w:val="00E76F6C"/>
    <w:pPr>
      <w:spacing w:after="0" w:line="240" w:lineRule="auto"/>
      <w:ind w:left="720" w:firstLine="539"/>
      <w:jc w:val="both"/>
    </w:pPr>
    <w:rPr>
      <w:rFonts w:ascii="Calibri" w:eastAsia="Times New Roman" w:hAnsi="Calibri" w:cs="Times New Roman"/>
      <w:lang w:eastAsia="ru-RU"/>
    </w:rPr>
  </w:style>
  <w:style w:type="character" w:styleId="aff3">
    <w:name w:val="FollowedHyperlink"/>
    <w:basedOn w:val="a0"/>
    <w:uiPriority w:val="99"/>
    <w:semiHidden/>
    <w:unhideWhenUsed/>
    <w:rsid w:val="00385ED1"/>
    <w:rPr>
      <w:color w:val="954F72"/>
      <w:u w:val="single"/>
    </w:rPr>
  </w:style>
  <w:style w:type="paragraph" w:customStyle="1" w:styleId="msonormal0">
    <w:name w:val="msonormal"/>
    <w:basedOn w:val="a"/>
    <w:rsid w:val="00385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uiPriority w:val="99"/>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uiPriority w:val="99"/>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385ED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385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385E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38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BC6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BC60A0"/>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C60A0"/>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BC60A0"/>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8">
    <w:name w:val="xl78"/>
    <w:basedOn w:val="a"/>
    <w:rsid w:val="00BC60A0"/>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
    <w:name w:val="xl79"/>
    <w:basedOn w:val="a"/>
    <w:rsid w:val="00BC60A0"/>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0">
    <w:name w:val="xl80"/>
    <w:basedOn w:val="a"/>
    <w:rsid w:val="00BC60A0"/>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1">
    <w:name w:val="xl81"/>
    <w:basedOn w:val="a"/>
    <w:rsid w:val="00BC60A0"/>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
    <w:name w:val="xl82"/>
    <w:basedOn w:val="a"/>
    <w:rsid w:val="00BC60A0"/>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
    <w:name w:val="xl83"/>
    <w:basedOn w:val="a"/>
    <w:rsid w:val="00BC60A0"/>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BC60A0"/>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
    <w:name w:val="xl85"/>
    <w:basedOn w:val="a"/>
    <w:rsid w:val="00BC60A0"/>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6">
    <w:name w:val="xl86"/>
    <w:basedOn w:val="a"/>
    <w:rsid w:val="00BC60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BC60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BC60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135">
    <w:name w:val="Обычный 13 Знак5"/>
    <w:link w:val="130"/>
    <w:locked/>
    <w:rsid w:val="00875FC1"/>
    <w:rPr>
      <w:rFonts w:ascii="Times New Roman" w:eastAsia="Times New Roman" w:hAnsi="Times New Roman" w:cs="Times New Roman"/>
      <w:sz w:val="26"/>
      <w:szCs w:val="26"/>
      <w:lang w:eastAsia="ru-RU"/>
    </w:rPr>
  </w:style>
  <w:style w:type="paragraph" w:customStyle="1" w:styleId="130">
    <w:name w:val="Обычный 13"/>
    <w:basedOn w:val="a"/>
    <w:link w:val="135"/>
    <w:qFormat/>
    <w:rsid w:val="00875FC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eastAsia="ru-RU"/>
    </w:rPr>
  </w:style>
  <w:style w:type="paragraph" w:styleId="34">
    <w:name w:val="Body Text Indent 3"/>
    <w:basedOn w:val="a"/>
    <w:link w:val="35"/>
    <w:uiPriority w:val="99"/>
    <w:unhideWhenUsed/>
    <w:rsid w:val="007A4104"/>
    <w:pPr>
      <w:spacing w:after="120" w:line="256" w:lineRule="auto"/>
      <w:ind w:left="283"/>
    </w:pPr>
    <w:rPr>
      <w:sz w:val="16"/>
      <w:szCs w:val="16"/>
    </w:rPr>
  </w:style>
  <w:style w:type="character" w:customStyle="1" w:styleId="35">
    <w:name w:val="Основной текст с отступом 3 Знак"/>
    <w:basedOn w:val="a0"/>
    <w:link w:val="34"/>
    <w:uiPriority w:val="99"/>
    <w:rsid w:val="007A4104"/>
    <w:rPr>
      <w:sz w:val="16"/>
      <w:szCs w:val="16"/>
    </w:rPr>
  </w:style>
  <w:style w:type="character" w:customStyle="1" w:styleId="UnresolvedMention">
    <w:name w:val="Unresolved Mention"/>
    <w:basedOn w:val="a0"/>
    <w:uiPriority w:val="99"/>
    <w:semiHidden/>
    <w:unhideWhenUsed/>
    <w:rsid w:val="00390034"/>
    <w:rPr>
      <w:color w:val="605E5C"/>
      <w:shd w:val="clear" w:color="auto" w:fill="E1DFDD"/>
    </w:rPr>
  </w:style>
  <w:style w:type="paragraph" w:customStyle="1" w:styleId="151">
    <w:name w:val="Знак Знак15"/>
    <w:basedOn w:val="a"/>
    <w:rsid w:val="000A755D"/>
    <w:pPr>
      <w:tabs>
        <w:tab w:val="num" w:pos="360"/>
      </w:tabs>
      <w:spacing w:after="160" w:line="240" w:lineRule="exact"/>
    </w:pPr>
    <w:rPr>
      <w:rFonts w:ascii="Verdana" w:eastAsia="Times New Roman" w:hAnsi="Verdana" w:cs="Verdana"/>
      <w:sz w:val="20"/>
      <w:szCs w:val="20"/>
      <w:lang w:val="en-US"/>
    </w:rPr>
  </w:style>
  <w:style w:type="paragraph" w:customStyle="1" w:styleId="152">
    <w:name w:val="Знак Знак15"/>
    <w:basedOn w:val="a"/>
    <w:rsid w:val="00871098"/>
    <w:pPr>
      <w:tabs>
        <w:tab w:val="num" w:pos="360"/>
      </w:tabs>
      <w:spacing w:after="160" w:line="240" w:lineRule="exact"/>
    </w:pPr>
    <w:rPr>
      <w:rFonts w:ascii="Verdana" w:eastAsia="Times New Roman" w:hAnsi="Verdana" w:cs="Verdana"/>
      <w:sz w:val="20"/>
      <w:szCs w:val="20"/>
      <w:lang w:val="en-US"/>
    </w:rPr>
  </w:style>
  <w:style w:type="character" w:styleId="aff4">
    <w:name w:val="annotation reference"/>
    <w:basedOn w:val="a0"/>
    <w:uiPriority w:val="99"/>
    <w:semiHidden/>
    <w:unhideWhenUsed/>
    <w:rsid w:val="003079B8"/>
    <w:rPr>
      <w:sz w:val="16"/>
      <w:szCs w:val="16"/>
    </w:rPr>
  </w:style>
  <w:style w:type="paragraph" w:styleId="aff5">
    <w:name w:val="annotation subject"/>
    <w:basedOn w:val="af"/>
    <w:next w:val="af"/>
    <w:link w:val="aff6"/>
    <w:uiPriority w:val="99"/>
    <w:semiHidden/>
    <w:unhideWhenUsed/>
    <w:rsid w:val="003079B8"/>
    <w:pPr>
      <w:spacing w:after="200"/>
    </w:pPr>
    <w:rPr>
      <w:rFonts w:asciiTheme="minorHAnsi" w:eastAsiaTheme="minorHAnsi" w:hAnsiTheme="minorHAnsi" w:cstheme="minorBidi"/>
      <w:b/>
      <w:bCs/>
      <w:lang w:eastAsia="en-US"/>
    </w:rPr>
  </w:style>
  <w:style w:type="character" w:customStyle="1" w:styleId="aff6">
    <w:name w:val="Тема примечания Знак"/>
    <w:basedOn w:val="af0"/>
    <w:link w:val="aff5"/>
    <w:uiPriority w:val="99"/>
    <w:semiHidden/>
    <w:rsid w:val="003079B8"/>
    <w:rPr>
      <w:rFonts w:ascii="Times New Roman" w:eastAsia="Calibri" w:hAnsi="Times New Roman" w:cs="Times New Roman"/>
      <w:b/>
      <w:bCs/>
      <w:sz w:val="20"/>
      <w:szCs w:val="20"/>
      <w:lang w:eastAsia="ru-RU"/>
    </w:rPr>
  </w:style>
  <w:style w:type="paragraph" w:customStyle="1" w:styleId="font5">
    <w:name w:val="font5"/>
    <w:basedOn w:val="a"/>
    <w:rsid w:val="00F803C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F803C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9">
    <w:name w:val="xl89"/>
    <w:basedOn w:val="a"/>
    <w:rsid w:val="00F803C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F803C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F803C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F803C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F803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4">
    <w:name w:val="xl94"/>
    <w:basedOn w:val="a"/>
    <w:rsid w:val="00F803C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
    <w:rsid w:val="00F803C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F803C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F803C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
    <w:rsid w:val="00F803C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
    <w:rsid w:val="00F803C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F803C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F803C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
    <w:rsid w:val="00F803C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F803C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36">
    <w:name w:val="Основной текст (3)"/>
    <w:basedOn w:val="a0"/>
    <w:uiPriority w:val="99"/>
    <w:rsid w:val="00FB34D0"/>
    <w:rPr>
      <w:rFonts w:ascii="Times New Roman" w:hAnsi="Times New Roman" w:cs="Times New Roman"/>
      <w:b/>
      <w:bCs/>
      <w:spacing w:val="10"/>
      <w:sz w:val="25"/>
      <w:szCs w:val="25"/>
    </w:rPr>
  </w:style>
  <w:style w:type="character" w:customStyle="1" w:styleId="4122">
    <w:name w:val="Основной текст (4) + 122"/>
    <w:aliases w:val="5 pt2"/>
    <w:basedOn w:val="a0"/>
    <w:uiPriority w:val="99"/>
    <w:rsid w:val="00FB34D0"/>
    <w:rPr>
      <w:rFonts w:ascii="Times New Roman" w:hAnsi="Times New Roman" w:cs="Times New Roman"/>
      <w:spacing w:val="0"/>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693">
      <w:bodyDiv w:val="1"/>
      <w:marLeft w:val="0"/>
      <w:marRight w:val="0"/>
      <w:marTop w:val="0"/>
      <w:marBottom w:val="0"/>
      <w:divBdr>
        <w:top w:val="none" w:sz="0" w:space="0" w:color="auto"/>
        <w:left w:val="none" w:sz="0" w:space="0" w:color="auto"/>
        <w:bottom w:val="none" w:sz="0" w:space="0" w:color="auto"/>
        <w:right w:val="none" w:sz="0" w:space="0" w:color="auto"/>
      </w:divBdr>
    </w:div>
    <w:div w:id="64954192">
      <w:bodyDiv w:val="1"/>
      <w:marLeft w:val="0"/>
      <w:marRight w:val="0"/>
      <w:marTop w:val="0"/>
      <w:marBottom w:val="0"/>
      <w:divBdr>
        <w:top w:val="none" w:sz="0" w:space="0" w:color="auto"/>
        <w:left w:val="none" w:sz="0" w:space="0" w:color="auto"/>
        <w:bottom w:val="none" w:sz="0" w:space="0" w:color="auto"/>
        <w:right w:val="none" w:sz="0" w:space="0" w:color="auto"/>
      </w:divBdr>
    </w:div>
    <w:div w:id="73086964">
      <w:bodyDiv w:val="1"/>
      <w:marLeft w:val="0"/>
      <w:marRight w:val="0"/>
      <w:marTop w:val="0"/>
      <w:marBottom w:val="0"/>
      <w:divBdr>
        <w:top w:val="none" w:sz="0" w:space="0" w:color="auto"/>
        <w:left w:val="none" w:sz="0" w:space="0" w:color="auto"/>
        <w:bottom w:val="none" w:sz="0" w:space="0" w:color="auto"/>
        <w:right w:val="none" w:sz="0" w:space="0" w:color="auto"/>
      </w:divBdr>
    </w:div>
    <w:div w:id="79067093">
      <w:bodyDiv w:val="1"/>
      <w:marLeft w:val="0"/>
      <w:marRight w:val="0"/>
      <w:marTop w:val="0"/>
      <w:marBottom w:val="0"/>
      <w:divBdr>
        <w:top w:val="none" w:sz="0" w:space="0" w:color="auto"/>
        <w:left w:val="none" w:sz="0" w:space="0" w:color="auto"/>
        <w:bottom w:val="none" w:sz="0" w:space="0" w:color="auto"/>
        <w:right w:val="none" w:sz="0" w:space="0" w:color="auto"/>
      </w:divBdr>
    </w:div>
    <w:div w:id="82919570">
      <w:bodyDiv w:val="1"/>
      <w:marLeft w:val="0"/>
      <w:marRight w:val="0"/>
      <w:marTop w:val="0"/>
      <w:marBottom w:val="0"/>
      <w:divBdr>
        <w:top w:val="none" w:sz="0" w:space="0" w:color="auto"/>
        <w:left w:val="none" w:sz="0" w:space="0" w:color="auto"/>
        <w:bottom w:val="none" w:sz="0" w:space="0" w:color="auto"/>
        <w:right w:val="none" w:sz="0" w:space="0" w:color="auto"/>
      </w:divBdr>
    </w:div>
    <w:div w:id="84882433">
      <w:bodyDiv w:val="1"/>
      <w:marLeft w:val="0"/>
      <w:marRight w:val="0"/>
      <w:marTop w:val="0"/>
      <w:marBottom w:val="0"/>
      <w:divBdr>
        <w:top w:val="none" w:sz="0" w:space="0" w:color="auto"/>
        <w:left w:val="none" w:sz="0" w:space="0" w:color="auto"/>
        <w:bottom w:val="none" w:sz="0" w:space="0" w:color="auto"/>
        <w:right w:val="none" w:sz="0" w:space="0" w:color="auto"/>
      </w:divBdr>
    </w:div>
    <w:div w:id="86343612">
      <w:bodyDiv w:val="1"/>
      <w:marLeft w:val="0"/>
      <w:marRight w:val="0"/>
      <w:marTop w:val="0"/>
      <w:marBottom w:val="0"/>
      <w:divBdr>
        <w:top w:val="none" w:sz="0" w:space="0" w:color="auto"/>
        <w:left w:val="none" w:sz="0" w:space="0" w:color="auto"/>
        <w:bottom w:val="none" w:sz="0" w:space="0" w:color="auto"/>
        <w:right w:val="none" w:sz="0" w:space="0" w:color="auto"/>
      </w:divBdr>
    </w:div>
    <w:div w:id="111172008">
      <w:bodyDiv w:val="1"/>
      <w:marLeft w:val="0"/>
      <w:marRight w:val="0"/>
      <w:marTop w:val="0"/>
      <w:marBottom w:val="0"/>
      <w:divBdr>
        <w:top w:val="none" w:sz="0" w:space="0" w:color="auto"/>
        <w:left w:val="none" w:sz="0" w:space="0" w:color="auto"/>
        <w:bottom w:val="none" w:sz="0" w:space="0" w:color="auto"/>
        <w:right w:val="none" w:sz="0" w:space="0" w:color="auto"/>
      </w:divBdr>
    </w:div>
    <w:div w:id="143280025">
      <w:bodyDiv w:val="1"/>
      <w:marLeft w:val="0"/>
      <w:marRight w:val="0"/>
      <w:marTop w:val="0"/>
      <w:marBottom w:val="0"/>
      <w:divBdr>
        <w:top w:val="none" w:sz="0" w:space="0" w:color="auto"/>
        <w:left w:val="none" w:sz="0" w:space="0" w:color="auto"/>
        <w:bottom w:val="none" w:sz="0" w:space="0" w:color="auto"/>
        <w:right w:val="none" w:sz="0" w:space="0" w:color="auto"/>
      </w:divBdr>
    </w:div>
    <w:div w:id="159277360">
      <w:bodyDiv w:val="1"/>
      <w:marLeft w:val="0"/>
      <w:marRight w:val="0"/>
      <w:marTop w:val="0"/>
      <w:marBottom w:val="0"/>
      <w:divBdr>
        <w:top w:val="none" w:sz="0" w:space="0" w:color="auto"/>
        <w:left w:val="none" w:sz="0" w:space="0" w:color="auto"/>
        <w:bottom w:val="none" w:sz="0" w:space="0" w:color="auto"/>
        <w:right w:val="none" w:sz="0" w:space="0" w:color="auto"/>
      </w:divBdr>
    </w:div>
    <w:div w:id="168450143">
      <w:bodyDiv w:val="1"/>
      <w:marLeft w:val="0"/>
      <w:marRight w:val="0"/>
      <w:marTop w:val="0"/>
      <w:marBottom w:val="0"/>
      <w:divBdr>
        <w:top w:val="none" w:sz="0" w:space="0" w:color="auto"/>
        <w:left w:val="none" w:sz="0" w:space="0" w:color="auto"/>
        <w:bottom w:val="none" w:sz="0" w:space="0" w:color="auto"/>
        <w:right w:val="none" w:sz="0" w:space="0" w:color="auto"/>
      </w:divBdr>
    </w:div>
    <w:div w:id="168524359">
      <w:bodyDiv w:val="1"/>
      <w:marLeft w:val="0"/>
      <w:marRight w:val="0"/>
      <w:marTop w:val="0"/>
      <w:marBottom w:val="0"/>
      <w:divBdr>
        <w:top w:val="none" w:sz="0" w:space="0" w:color="auto"/>
        <w:left w:val="none" w:sz="0" w:space="0" w:color="auto"/>
        <w:bottom w:val="none" w:sz="0" w:space="0" w:color="auto"/>
        <w:right w:val="none" w:sz="0" w:space="0" w:color="auto"/>
      </w:divBdr>
    </w:div>
    <w:div w:id="189539403">
      <w:bodyDiv w:val="1"/>
      <w:marLeft w:val="0"/>
      <w:marRight w:val="0"/>
      <w:marTop w:val="0"/>
      <w:marBottom w:val="0"/>
      <w:divBdr>
        <w:top w:val="none" w:sz="0" w:space="0" w:color="auto"/>
        <w:left w:val="none" w:sz="0" w:space="0" w:color="auto"/>
        <w:bottom w:val="none" w:sz="0" w:space="0" w:color="auto"/>
        <w:right w:val="none" w:sz="0" w:space="0" w:color="auto"/>
      </w:divBdr>
    </w:div>
    <w:div w:id="198057104">
      <w:bodyDiv w:val="1"/>
      <w:marLeft w:val="0"/>
      <w:marRight w:val="0"/>
      <w:marTop w:val="0"/>
      <w:marBottom w:val="0"/>
      <w:divBdr>
        <w:top w:val="none" w:sz="0" w:space="0" w:color="auto"/>
        <w:left w:val="none" w:sz="0" w:space="0" w:color="auto"/>
        <w:bottom w:val="none" w:sz="0" w:space="0" w:color="auto"/>
        <w:right w:val="none" w:sz="0" w:space="0" w:color="auto"/>
      </w:divBdr>
    </w:div>
    <w:div w:id="243220432">
      <w:bodyDiv w:val="1"/>
      <w:marLeft w:val="0"/>
      <w:marRight w:val="0"/>
      <w:marTop w:val="0"/>
      <w:marBottom w:val="0"/>
      <w:divBdr>
        <w:top w:val="none" w:sz="0" w:space="0" w:color="auto"/>
        <w:left w:val="none" w:sz="0" w:space="0" w:color="auto"/>
        <w:bottom w:val="none" w:sz="0" w:space="0" w:color="auto"/>
        <w:right w:val="none" w:sz="0" w:space="0" w:color="auto"/>
      </w:divBdr>
    </w:div>
    <w:div w:id="283778579">
      <w:bodyDiv w:val="1"/>
      <w:marLeft w:val="0"/>
      <w:marRight w:val="0"/>
      <w:marTop w:val="0"/>
      <w:marBottom w:val="0"/>
      <w:divBdr>
        <w:top w:val="none" w:sz="0" w:space="0" w:color="auto"/>
        <w:left w:val="none" w:sz="0" w:space="0" w:color="auto"/>
        <w:bottom w:val="none" w:sz="0" w:space="0" w:color="auto"/>
        <w:right w:val="none" w:sz="0" w:space="0" w:color="auto"/>
      </w:divBdr>
    </w:div>
    <w:div w:id="286350153">
      <w:bodyDiv w:val="1"/>
      <w:marLeft w:val="0"/>
      <w:marRight w:val="0"/>
      <w:marTop w:val="0"/>
      <w:marBottom w:val="0"/>
      <w:divBdr>
        <w:top w:val="none" w:sz="0" w:space="0" w:color="auto"/>
        <w:left w:val="none" w:sz="0" w:space="0" w:color="auto"/>
        <w:bottom w:val="none" w:sz="0" w:space="0" w:color="auto"/>
        <w:right w:val="none" w:sz="0" w:space="0" w:color="auto"/>
      </w:divBdr>
    </w:div>
    <w:div w:id="287276495">
      <w:bodyDiv w:val="1"/>
      <w:marLeft w:val="0"/>
      <w:marRight w:val="0"/>
      <w:marTop w:val="0"/>
      <w:marBottom w:val="0"/>
      <w:divBdr>
        <w:top w:val="none" w:sz="0" w:space="0" w:color="auto"/>
        <w:left w:val="none" w:sz="0" w:space="0" w:color="auto"/>
        <w:bottom w:val="none" w:sz="0" w:space="0" w:color="auto"/>
        <w:right w:val="none" w:sz="0" w:space="0" w:color="auto"/>
      </w:divBdr>
    </w:div>
    <w:div w:id="292254912">
      <w:bodyDiv w:val="1"/>
      <w:marLeft w:val="0"/>
      <w:marRight w:val="0"/>
      <w:marTop w:val="0"/>
      <w:marBottom w:val="0"/>
      <w:divBdr>
        <w:top w:val="none" w:sz="0" w:space="0" w:color="auto"/>
        <w:left w:val="none" w:sz="0" w:space="0" w:color="auto"/>
        <w:bottom w:val="none" w:sz="0" w:space="0" w:color="auto"/>
        <w:right w:val="none" w:sz="0" w:space="0" w:color="auto"/>
      </w:divBdr>
    </w:div>
    <w:div w:id="300307914">
      <w:bodyDiv w:val="1"/>
      <w:marLeft w:val="0"/>
      <w:marRight w:val="0"/>
      <w:marTop w:val="0"/>
      <w:marBottom w:val="0"/>
      <w:divBdr>
        <w:top w:val="none" w:sz="0" w:space="0" w:color="auto"/>
        <w:left w:val="none" w:sz="0" w:space="0" w:color="auto"/>
        <w:bottom w:val="none" w:sz="0" w:space="0" w:color="auto"/>
        <w:right w:val="none" w:sz="0" w:space="0" w:color="auto"/>
      </w:divBdr>
    </w:div>
    <w:div w:id="302807576">
      <w:bodyDiv w:val="1"/>
      <w:marLeft w:val="0"/>
      <w:marRight w:val="0"/>
      <w:marTop w:val="0"/>
      <w:marBottom w:val="0"/>
      <w:divBdr>
        <w:top w:val="none" w:sz="0" w:space="0" w:color="auto"/>
        <w:left w:val="none" w:sz="0" w:space="0" w:color="auto"/>
        <w:bottom w:val="none" w:sz="0" w:space="0" w:color="auto"/>
        <w:right w:val="none" w:sz="0" w:space="0" w:color="auto"/>
      </w:divBdr>
    </w:div>
    <w:div w:id="316374371">
      <w:bodyDiv w:val="1"/>
      <w:marLeft w:val="0"/>
      <w:marRight w:val="0"/>
      <w:marTop w:val="0"/>
      <w:marBottom w:val="0"/>
      <w:divBdr>
        <w:top w:val="none" w:sz="0" w:space="0" w:color="auto"/>
        <w:left w:val="none" w:sz="0" w:space="0" w:color="auto"/>
        <w:bottom w:val="none" w:sz="0" w:space="0" w:color="auto"/>
        <w:right w:val="none" w:sz="0" w:space="0" w:color="auto"/>
      </w:divBdr>
    </w:div>
    <w:div w:id="347102595">
      <w:bodyDiv w:val="1"/>
      <w:marLeft w:val="0"/>
      <w:marRight w:val="0"/>
      <w:marTop w:val="0"/>
      <w:marBottom w:val="0"/>
      <w:divBdr>
        <w:top w:val="none" w:sz="0" w:space="0" w:color="auto"/>
        <w:left w:val="none" w:sz="0" w:space="0" w:color="auto"/>
        <w:bottom w:val="none" w:sz="0" w:space="0" w:color="auto"/>
        <w:right w:val="none" w:sz="0" w:space="0" w:color="auto"/>
      </w:divBdr>
    </w:div>
    <w:div w:id="359820050">
      <w:bodyDiv w:val="1"/>
      <w:marLeft w:val="0"/>
      <w:marRight w:val="0"/>
      <w:marTop w:val="0"/>
      <w:marBottom w:val="0"/>
      <w:divBdr>
        <w:top w:val="none" w:sz="0" w:space="0" w:color="auto"/>
        <w:left w:val="none" w:sz="0" w:space="0" w:color="auto"/>
        <w:bottom w:val="none" w:sz="0" w:space="0" w:color="auto"/>
        <w:right w:val="none" w:sz="0" w:space="0" w:color="auto"/>
      </w:divBdr>
    </w:div>
    <w:div w:id="360712844">
      <w:bodyDiv w:val="1"/>
      <w:marLeft w:val="0"/>
      <w:marRight w:val="0"/>
      <w:marTop w:val="0"/>
      <w:marBottom w:val="0"/>
      <w:divBdr>
        <w:top w:val="none" w:sz="0" w:space="0" w:color="auto"/>
        <w:left w:val="none" w:sz="0" w:space="0" w:color="auto"/>
        <w:bottom w:val="none" w:sz="0" w:space="0" w:color="auto"/>
        <w:right w:val="none" w:sz="0" w:space="0" w:color="auto"/>
      </w:divBdr>
    </w:div>
    <w:div w:id="360865272">
      <w:bodyDiv w:val="1"/>
      <w:marLeft w:val="0"/>
      <w:marRight w:val="0"/>
      <w:marTop w:val="0"/>
      <w:marBottom w:val="0"/>
      <w:divBdr>
        <w:top w:val="none" w:sz="0" w:space="0" w:color="auto"/>
        <w:left w:val="none" w:sz="0" w:space="0" w:color="auto"/>
        <w:bottom w:val="none" w:sz="0" w:space="0" w:color="auto"/>
        <w:right w:val="none" w:sz="0" w:space="0" w:color="auto"/>
      </w:divBdr>
    </w:div>
    <w:div w:id="361707292">
      <w:bodyDiv w:val="1"/>
      <w:marLeft w:val="0"/>
      <w:marRight w:val="0"/>
      <w:marTop w:val="0"/>
      <w:marBottom w:val="0"/>
      <w:divBdr>
        <w:top w:val="none" w:sz="0" w:space="0" w:color="auto"/>
        <w:left w:val="none" w:sz="0" w:space="0" w:color="auto"/>
        <w:bottom w:val="none" w:sz="0" w:space="0" w:color="auto"/>
        <w:right w:val="none" w:sz="0" w:space="0" w:color="auto"/>
      </w:divBdr>
    </w:div>
    <w:div w:id="365372586">
      <w:bodyDiv w:val="1"/>
      <w:marLeft w:val="0"/>
      <w:marRight w:val="0"/>
      <w:marTop w:val="0"/>
      <w:marBottom w:val="0"/>
      <w:divBdr>
        <w:top w:val="none" w:sz="0" w:space="0" w:color="auto"/>
        <w:left w:val="none" w:sz="0" w:space="0" w:color="auto"/>
        <w:bottom w:val="none" w:sz="0" w:space="0" w:color="auto"/>
        <w:right w:val="none" w:sz="0" w:space="0" w:color="auto"/>
      </w:divBdr>
    </w:div>
    <w:div w:id="400181645">
      <w:bodyDiv w:val="1"/>
      <w:marLeft w:val="0"/>
      <w:marRight w:val="0"/>
      <w:marTop w:val="0"/>
      <w:marBottom w:val="0"/>
      <w:divBdr>
        <w:top w:val="none" w:sz="0" w:space="0" w:color="auto"/>
        <w:left w:val="none" w:sz="0" w:space="0" w:color="auto"/>
        <w:bottom w:val="none" w:sz="0" w:space="0" w:color="auto"/>
        <w:right w:val="none" w:sz="0" w:space="0" w:color="auto"/>
      </w:divBdr>
    </w:div>
    <w:div w:id="410010663">
      <w:bodyDiv w:val="1"/>
      <w:marLeft w:val="0"/>
      <w:marRight w:val="0"/>
      <w:marTop w:val="0"/>
      <w:marBottom w:val="0"/>
      <w:divBdr>
        <w:top w:val="none" w:sz="0" w:space="0" w:color="auto"/>
        <w:left w:val="none" w:sz="0" w:space="0" w:color="auto"/>
        <w:bottom w:val="none" w:sz="0" w:space="0" w:color="auto"/>
        <w:right w:val="none" w:sz="0" w:space="0" w:color="auto"/>
      </w:divBdr>
    </w:div>
    <w:div w:id="410280147">
      <w:bodyDiv w:val="1"/>
      <w:marLeft w:val="0"/>
      <w:marRight w:val="0"/>
      <w:marTop w:val="0"/>
      <w:marBottom w:val="0"/>
      <w:divBdr>
        <w:top w:val="none" w:sz="0" w:space="0" w:color="auto"/>
        <w:left w:val="none" w:sz="0" w:space="0" w:color="auto"/>
        <w:bottom w:val="none" w:sz="0" w:space="0" w:color="auto"/>
        <w:right w:val="none" w:sz="0" w:space="0" w:color="auto"/>
      </w:divBdr>
    </w:div>
    <w:div w:id="439184140">
      <w:bodyDiv w:val="1"/>
      <w:marLeft w:val="0"/>
      <w:marRight w:val="0"/>
      <w:marTop w:val="0"/>
      <w:marBottom w:val="0"/>
      <w:divBdr>
        <w:top w:val="none" w:sz="0" w:space="0" w:color="auto"/>
        <w:left w:val="none" w:sz="0" w:space="0" w:color="auto"/>
        <w:bottom w:val="none" w:sz="0" w:space="0" w:color="auto"/>
        <w:right w:val="none" w:sz="0" w:space="0" w:color="auto"/>
      </w:divBdr>
    </w:div>
    <w:div w:id="446002095">
      <w:bodyDiv w:val="1"/>
      <w:marLeft w:val="0"/>
      <w:marRight w:val="0"/>
      <w:marTop w:val="0"/>
      <w:marBottom w:val="0"/>
      <w:divBdr>
        <w:top w:val="none" w:sz="0" w:space="0" w:color="auto"/>
        <w:left w:val="none" w:sz="0" w:space="0" w:color="auto"/>
        <w:bottom w:val="none" w:sz="0" w:space="0" w:color="auto"/>
        <w:right w:val="none" w:sz="0" w:space="0" w:color="auto"/>
      </w:divBdr>
    </w:div>
    <w:div w:id="450905312">
      <w:bodyDiv w:val="1"/>
      <w:marLeft w:val="0"/>
      <w:marRight w:val="0"/>
      <w:marTop w:val="0"/>
      <w:marBottom w:val="0"/>
      <w:divBdr>
        <w:top w:val="none" w:sz="0" w:space="0" w:color="auto"/>
        <w:left w:val="none" w:sz="0" w:space="0" w:color="auto"/>
        <w:bottom w:val="none" w:sz="0" w:space="0" w:color="auto"/>
        <w:right w:val="none" w:sz="0" w:space="0" w:color="auto"/>
      </w:divBdr>
    </w:div>
    <w:div w:id="454911711">
      <w:bodyDiv w:val="1"/>
      <w:marLeft w:val="0"/>
      <w:marRight w:val="0"/>
      <w:marTop w:val="0"/>
      <w:marBottom w:val="0"/>
      <w:divBdr>
        <w:top w:val="none" w:sz="0" w:space="0" w:color="auto"/>
        <w:left w:val="none" w:sz="0" w:space="0" w:color="auto"/>
        <w:bottom w:val="none" w:sz="0" w:space="0" w:color="auto"/>
        <w:right w:val="none" w:sz="0" w:space="0" w:color="auto"/>
      </w:divBdr>
    </w:div>
    <w:div w:id="463809760">
      <w:bodyDiv w:val="1"/>
      <w:marLeft w:val="0"/>
      <w:marRight w:val="0"/>
      <w:marTop w:val="0"/>
      <w:marBottom w:val="0"/>
      <w:divBdr>
        <w:top w:val="none" w:sz="0" w:space="0" w:color="auto"/>
        <w:left w:val="none" w:sz="0" w:space="0" w:color="auto"/>
        <w:bottom w:val="none" w:sz="0" w:space="0" w:color="auto"/>
        <w:right w:val="none" w:sz="0" w:space="0" w:color="auto"/>
      </w:divBdr>
    </w:div>
    <w:div w:id="474840231">
      <w:bodyDiv w:val="1"/>
      <w:marLeft w:val="0"/>
      <w:marRight w:val="0"/>
      <w:marTop w:val="0"/>
      <w:marBottom w:val="0"/>
      <w:divBdr>
        <w:top w:val="none" w:sz="0" w:space="0" w:color="auto"/>
        <w:left w:val="none" w:sz="0" w:space="0" w:color="auto"/>
        <w:bottom w:val="none" w:sz="0" w:space="0" w:color="auto"/>
        <w:right w:val="none" w:sz="0" w:space="0" w:color="auto"/>
      </w:divBdr>
    </w:div>
    <w:div w:id="492575729">
      <w:bodyDiv w:val="1"/>
      <w:marLeft w:val="0"/>
      <w:marRight w:val="0"/>
      <w:marTop w:val="0"/>
      <w:marBottom w:val="0"/>
      <w:divBdr>
        <w:top w:val="none" w:sz="0" w:space="0" w:color="auto"/>
        <w:left w:val="none" w:sz="0" w:space="0" w:color="auto"/>
        <w:bottom w:val="none" w:sz="0" w:space="0" w:color="auto"/>
        <w:right w:val="none" w:sz="0" w:space="0" w:color="auto"/>
      </w:divBdr>
    </w:div>
    <w:div w:id="504319160">
      <w:bodyDiv w:val="1"/>
      <w:marLeft w:val="0"/>
      <w:marRight w:val="0"/>
      <w:marTop w:val="0"/>
      <w:marBottom w:val="0"/>
      <w:divBdr>
        <w:top w:val="none" w:sz="0" w:space="0" w:color="auto"/>
        <w:left w:val="none" w:sz="0" w:space="0" w:color="auto"/>
        <w:bottom w:val="none" w:sz="0" w:space="0" w:color="auto"/>
        <w:right w:val="none" w:sz="0" w:space="0" w:color="auto"/>
      </w:divBdr>
    </w:div>
    <w:div w:id="512260603">
      <w:bodyDiv w:val="1"/>
      <w:marLeft w:val="0"/>
      <w:marRight w:val="0"/>
      <w:marTop w:val="0"/>
      <w:marBottom w:val="0"/>
      <w:divBdr>
        <w:top w:val="none" w:sz="0" w:space="0" w:color="auto"/>
        <w:left w:val="none" w:sz="0" w:space="0" w:color="auto"/>
        <w:bottom w:val="none" w:sz="0" w:space="0" w:color="auto"/>
        <w:right w:val="none" w:sz="0" w:space="0" w:color="auto"/>
      </w:divBdr>
    </w:div>
    <w:div w:id="543375322">
      <w:bodyDiv w:val="1"/>
      <w:marLeft w:val="0"/>
      <w:marRight w:val="0"/>
      <w:marTop w:val="0"/>
      <w:marBottom w:val="0"/>
      <w:divBdr>
        <w:top w:val="none" w:sz="0" w:space="0" w:color="auto"/>
        <w:left w:val="none" w:sz="0" w:space="0" w:color="auto"/>
        <w:bottom w:val="none" w:sz="0" w:space="0" w:color="auto"/>
        <w:right w:val="none" w:sz="0" w:space="0" w:color="auto"/>
      </w:divBdr>
    </w:div>
    <w:div w:id="579565590">
      <w:bodyDiv w:val="1"/>
      <w:marLeft w:val="0"/>
      <w:marRight w:val="0"/>
      <w:marTop w:val="0"/>
      <w:marBottom w:val="0"/>
      <w:divBdr>
        <w:top w:val="none" w:sz="0" w:space="0" w:color="auto"/>
        <w:left w:val="none" w:sz="0" w:space="0" w:color="auto"/>
        <w:bottom w:val="none" w:sz="0" w:space="0" w:color="auto"/>
        <w:right w:val="none" w:sz="0" w:space="0" w:color="auto"/>
      </w:divBdr>
    </w:div>
    <w:div w:id="609436725">
      <w:bodyDiv w:val="1"/>
      <w:marLeft w:val="0"/>
      <w:marRight w:val="0"/>
      <w:marTop w:val="0"/>
      <w:marBottom w:val="0"/>
      <w:divBdr>
        <w:top w:val="none" w:sz="0" w:space="0" w:color="auto"/>
        <w:left w:val="none" w:sz="0" w:space="0" w:color="auto"/>
        <w:bottom w:val="none" w:sz="0" w:space="0" w:color="auto"/>
        <w:right w:val="none" w:sz="0" w:space="0" w:color="auto"/>
      </w:divBdr>
    </w:div>
    <w:div w:id="611401248">
      <w:bodyDiv w:val="1"/>
      <w:marLeft w:val="0"/>
      <w:marRight w:val="0"/>
      <w:marTop w:val="0"/>
      <w:marBottom w:val="0"/>
      <w:divBdr>
        <w:top w:val="none" w:sz="0" w:space="0" w:color="auto"/>
        <w:left w:val="none" w:sz="0" w:space="0" w:color="auto"/>
        <w:bottom w:val="none" w:sz="0" w:space="0" w:color="auto"/>
        <w:right w:val="none" w:sz="0" w:space="0" w:color="auto"/>
      </w:divBdr>
    </w:div>
    <w:div w:id="615874189">
      <w:bodyDiv w:val="1"/>
      <w:marLeft w:val="0"/>
      <w:marRight w:val="0"/>
      <w:marTop w:val="0"/>
      <w:marBottom w:val="0"/>
      <w:divBdr>
        <w:top w:val="none" w:sz="0" w:space="0" w:color="auto"/>
        <w:left w:val="none" w:sz="0" w:space="0" w:color="auto"/>
        <w:bottom w:val="none" w:sz="0" w:space="0" w:color="auto"/>
        <w:right w:val="none" w:sz="0" w:space="0" w:color="auto"/>
      </w:divBdr>
    </w:div>
    <w:div w:id="618755364">
      <w:bodyDiv w:val="1"/>
      <w:marLeft w:val="0"/>
      <w:marRight w:val="0"/>
      <w:marTop w:val="0"/>
      <w:marBottom w:val="0"/>
      <w:divBdr>
        <w:top w:val="none" w:sz="0" w:space="0" w:color="auto"/>
        <w:left w:val="none" w:sz="0" w:space="0" w:color="auto"/>
        <w:bottom w:val="none" w:sz="0" w:space="0" w:color="auto"/>
        <w:right w:val="none" w:sz="0" w:space="0" w:color="auto"/>
      </w:divBdr>
    </w:div>
    <w:div w:id="624965314">
      <w:bodyDiv w:val="1"/>
      <w:marLeft w:val="0"/>
      <w:marRight w:val="0"/>
      <w:marTop w:val="0"/>
      <w:marBottom w:val="0"/>
      <w:divBdr>
        <w:top w:val="none" w:sz="0" w:space="0" w:color="auto"/>
        <w:left w:val="none" w:sz="0" w:space="0" w:color="auto"/>
        <w:bottom w:val="none" w:sz="0" w:space="0" w:color="auto"/>
        <w:right w:val="none" w:sz="0" w:space="0" w:color="auto"/>
      </w:divBdr>
    </w:div>
    <w:div w:id="629894938">
      <w:bodyDiv w:val="1"/>
      <w:marLeft w:val="0"/>
      <w:marRight w:val="0"/>
      <w:marTop w:val="0"/>
      <w:marBottom w:val="0"/>
      <w:divBdr>
        <w:top w:val="none" w:sz="0" w:space="0" w:color="auto"/>
        <w:left w:val="none" w:sz="0" w:space="0" w:color="auto"/>
        <w:bottom w:val="none" w:sz="0" w:space="0" w:color="auto"/>
        <w:right w:val="none" w:sz="0" w:space="0" w:color="auto"/>
      </w:divBdr>
    </w:div>
    <w:div w:id="649019534">
      <w:bodyDiv w:val="1"/>
      <w:marLeft w:val="0"/>
      <w:marRight w:val="0"/>
      <w:marTop w:val="0"/>
      <w:marBottom w:val="0"/>
      <w:divBdr>
        <w:top w:val="none" w:sz="0" w:space="0" w:color="auto"/>
        <w:left w:val="none" w:sz="0" w:space="0" w:color="auto"/>
        <w:bottom w:val="none" w:sz="0" w:space="0" w:color="auto"/>
        <w:right w:val="none" w:sz="0" w:space="0" w:color="auto"/>
      </w:divBdr>
    </w:div>
    <w:div w:id="651446031">
      <w:bodyDiv w:val="1"/>
      <w:marLeft w:val="0"/>
      <w:marRight w:val="0"/>
      <w:marTop w:val="0"/>
      <w:marBottom w:val="0"/>
      <w:divBdr>
        <w:top w:val="none" w:sz="0" w:space="0" w:color="auto"/>
        <w:left w:val="none" w:sz="0" w:space="0" w:color="auto"/>
        <w:bottom w:val="none" w:sz="0" w:space="0" w:color="auto"/>
        <w:right w:val="none" w:sz="0" w:space="0" w:color="auto"/>
      </w:divBdr>
    </w:div>
    <w:div w:id="694383053">
      <w:bodyDiv w:val="1"/>
      <w:marLeft w:val="0"/>
      <w:marRight w:val="0"/>
      <w:marTop w:val="0"/>
      <w:marBottom w:val="0"/>
      <w:divBdr>
        <w:top w:val="none" w:sz="0" w:space="0" w:color="auto"/>
        <w:left w:val="none" w:sz="0" w:space="0" w:color="auto"/>
        <w:bottom w:val="none" w:sz="0" w:space="0" w:color="auto"/>
        <w:right w:val="none" w:sz="0" w:space="0" w:color="auto"/>
      </w:divBdr>
    </w:div>
    <w:div w:id="697044413">
      <w:bodyDiv w:val="1"/>
      <w:marLeft w:val="0"/>
      <w:marRight w:val="0"/>
      <w:marTop w:val="0"/>
      <w:marBottom w:val="0"/>
      <w:divBdr>
        <w:top w:val="none" w:sz="0" w:space="0" w:color="auto"/>
        <w:left w:val="none" w:sz="0" w:space="0" w:color="auto"/>
        <w:bottom w:val="none" w:sz="0" w:space="0" w:color="auto"/>
        <w:right w:val="none" w:sz="0" w:space="0" w:color="auto"/>
      </w:divBdr>
    </w:div>
    <w:div w:id="731733503">
      <w:bodyDiv w:val="1"/>
      <w:marLeft w:val="0"/>
      <w:marRight w:val="0"/>
      <w:marTop w:val="0"/>
      <w:marBottom w:val="0"/>
      <w:divBdr>
        <w:top w:val="none" w:sz="0" w:space="0" w:color="auto"/>
        <w:left w:val="none" w:sz="0" w:space="0" w:color="auto"/>
        <w:bottom w:val="none" w:sz="0" w:space="0" w:color="auto"/>
        <w:right w:val="none" w:sz="0" w:space="0" w:color="auto"/>
      </w:divBdr>
    </w:div>
    <w:div w:id="740295277">
      <w:bodyDiv w:val="1"/>
      <w:marLeft w:val="0"/>
      <w:marRight w:val="0"/>
      <w:marTop w:val="0"/>
      <w:marBottom w:val="0"/>
      <w:divBdr>
        <w:top w:val="none" w:sz="0" w:space="0" w:color="auto"/>
        <w:left w:val="none" w:sz="0" w:space="0" w:color="auto"/>
        <w:bottom w:val="none" w:sz="0" w:space="0" w:color="auto"/>
        <w:right w:val="none" w:sz="0" w:space="0" w:color="auto"/>
      </w:divBdr>
    </w:div>
    <w:div w:id="740492718">
      <w:bodyDiv w:val="1"/>
      <w:marLeft w:val="0"/>
      <w:marRight w:val="0"/>
      <w:marTop w:val="0"/>
      <w:marBottom w:val="0"/>
      <w:divBdr>
        <w:top w:val="none" w:sz="0" w:space="0" w:color="auto"/>
        <w:left w:val="none" w:sz="0" w:space="0" w:color="auto"/>
        <w:bottom w:val="none" w:sz="0" w:space="0" w:color="auto"/>
        <w:right w:val="none" w:sz="0" w:space="0" w:color="auto"/>
      </w:divBdr>
    </w:div>
    <w:div w:id="743986651">
      <w:bodyDiv w:val="1"/>
      <w:marLeft w:val="0"/>
      <w:marRight w:val="0"/>
      <w:marTop w:val="0"/>
      <w:marBottom w:val="0"/>
      <w:divBdr>
        <w:top w:val="none" w:sz="0" w:space="0" w:color="auto"/>
        <w:left w:val="none" w:sz="0" w:space="0" w:color="auto"/>
        <w:bottom w:val="none" w:sz="0" w:space="0" w:color="auto"/>
        <w:right w:val="none" w:sz="0" w:space="0" w:color="auto"/>
      </w:divBdr>
    </w:div>
    <w:div w:id="791748695">
      <w:bodyDiv w:val="1"/>
      <w:marLeft w:val="0"/>
      <w:marRight w:val="0"/>
      <w:marTop w:val="0"/>
      <w:marBottom w:val="0"/>
      <w:divBdr>
        <w:top w:val="none" w:sz="0" w:space="0" w:color="auto"/>
        <w:left w:val="none" w:sz="0" w:space="0" w:color="auto"/>
        <w:bottom w:val="none" w:sz="0" w:space="0" w:color="auto"/>
        <w:right w:val="none" w:sz="0" w:space="0" w:color="auto"/>
      </w:divBdr>
    </w:div>
    <w:div w:id="794566599">
      <w:bodyDiv w:val="1"/>
      <w:marLeft w:val="0"/>
      <w:marRight w:val="0"/>
      <w:marTop w:val="0"/>
      <w:marBottom w:val="0"/>
      <w:divBdr>
        <w:top w:val="none" w:sz="0" w:space="0" w:color="auto"/>
        <w:left w:val="none" w:sz="0" w:space="0" w:color="auto"/>
        <w:bottom w:val="none" w:sz="0" w:space="0" w:color="auto"/>
        <w:right w:val="none" w:sz="0" w:space="0" w:color="auto"/>
      </w:divBdr>
    </w:div>
    <w:div w:id="797844537">
      <w:bodyDiv w:val="1"/>
      <w:marLeft w:val="0"/>
      <w:marRight w:val="0"/>
      <w:marTop w:val="0"/>
      <w:marBottom w:val="0"/>
      <w:divBdr>
        <w:top w:val="none" w:sz="0" w:space="0" w:color="auto"/>
        <w:left w:val="none" w:sz="0" w:space="0" w:color="auto"/>
        <w:bottom w:val="none" w:sz="0" w:space="0" w:color="auto"/>
        <w:right w:val="none" w:sz="0" w:space="0" w:color="auto"/>
      </w:divBdr>
    </w:div>
    <w:div w:id="798495880">
      <w:bodyDiv w:val="1"/>
      <w:marLeft w:val="0"/>
      <w:marRight w:val="0"/>
      <w:marTop w:val="0"/>
      <w:marBottom w:val="0"/>
      <w:divBdr>
        <w:top w:val="none" w:sz="0" w:space="0" w:color="auto"/>
        <w:left w:val="none" w:sz="0" w:space="0" w:color="auto"/>
        <w:bottom w:val="none" w:sz="0" w:space="0" w:color="auto"/>
        <w:right w:val="none" w:sz="0" w:space="0" w:color="auto"/>
      </w:divBdr>
    </w:div>
    <w:div w:id="805582582">
      <w:bodyDiv w:val="1"/>
      <w:marLeft w:val="0"/>
      <w:marRight w:val="0"/>
      <w:marTop w:val="0"/>
      <w:marBottom w:val="0"/>
      <w:divBdr>
        <w:top w:val="none" w:sz="0" w:space="0" w:color="auto"/>
        <w:left w:val="none" w:sz="0" w:space="0" w:color="auto"/>
        <w:bottom w:val="none" w:sz="0" w:space="0" w:color="auto"/>
        <w:right w:val="none" w:sz="0" w:space="0" w:color="auto"/>
      </w:divBdr>
    </w:div>
    <w:div w:id="830801793">
      <w:bodyDiv w:val="1"/>
      <w:marLeft w:val="0"/>
      <w:marRight w:val="0"/>
      <w:marTop w:val="0"/>
      <w:marBottom w:val="0"/>
      <w:divBdr>
        <w:top w:val="none" w:sz="0" w:space="0" w:color="auto"/>
        <w:left w:val="none" w:sz="0" w:space="0" w:color="auto"/>
        <w:bottom w:val="none" w:sz="0" w:space="0" w:color="auto"/>
        <w:right w:val="none" w:sz="0" w:space="0" w:color="auto"/>
      </w:divBdr>
    </w:div>
    <w:div w:id="846020972">
      <w:bodyDiv w:val="1"/>
      <w:marLeft w:val="0"/>
      <w:marRight w:val="0"/>
      <w:marTop w:val="0"/>
      <w:marBottom w:val="0"/>
      <w:divBdr>
        <w:top w:val="none" w:sz="0" w:space="0" w:color="auto"/>
        <w:left w:val="none" w:sz="0" w:space="0" w:color="auto"/>
        <w:bottom w:val="none" w:sz="0" w:space="0" w:color="auto"/>
        <w:right w:val="none" w:sz="0" w:space="0" w:color="auto"/>
      </w:divBdr>
    </w:div>
    <w:div w:id="885676980">
      <w:bodyDiv w:val="1"/>
      <w:marLeft w:val="0"/>
      <w:marRight w:val="0"/>
      <w:marTop w:val="0"/>
      <w:marBottom w:val="0"/>
      <w:divBdr>
        <w:top w:val="none" w:sz="0" w:space="0" w:color="auto"/>
        <w:left w:val="none" w:sz="0" w:space="0" w:color="auto"/>
        <w:bottom w:val="none" w:sz="0" w:space="0" w:color="auto"/>
        <w:right w:val="none" w:sz="0" w:space="0" w:color="auto"/>
      </w:divBdr>
    </w:div>
    <w:div w:id="887689522">
      <w:bodyDiv w:val="1"/>
      <w:marLeft w:val="0"/>
      <w:marRight w:val="0"/>
      <w:marTop w:val="0"/>
      <w:marBottom w:val="0"/>
      <w:divBdr>
        <w:top w:val="none" w:sz="0" w:space="0" w:color="auto"/>
        <w:left w:val="none" w:sz="0" w:space="0" w:color="auto"/>
        <w:bottom w:val="none" w:sz="0" w:space="0" w:color="auto"/>
        <w:right w:val="none" w:sz="0" w:space="0" w:color="auto"/>
      </w:divBdr>
    </w:div>
    <w:div w:id="902057160">
      <w:bodyDiv w:val="1"/>
      <w:marLeft w:val="0"/>
      <w:marRight w:val="0"/>
      <w:marTop w:val="0"/>
      <w:marBottom w:val="0"/>
      <w:divBdr>
        <w:top w:val="none" w:sz="0" w:space="0" w:color="auto"/>
        <w:left w:val="none" w:sz="0" w:space="0" w:color="auto"/>
        <w:bottom w:val="none" w:sz="0" w:space="0" w:color="auto"/>
        <w:right w:val="none" w:sz="0" w:space="0" w:color="auto"/>
      </w:divBdr>
    </w:div>
    <w:div w:id="908347119">
      <w:bodyDiv w:val="1"/>
      <w:marLeft w:val="0"/>
      <w:marRight w:val="0"/>
      <w:marTop w:val="0"/>
      <w:marBottom w:val="0"/>
      <w:divBdr>
        <w:top w:val="none" w:sz="0" w:space="0" w:color="auto"/>
        <w:left w:val="none" w:sz="0" w:space="0" w:color="auto"/>
        <w:bottom w:val="none" w:sz="0" w:space="0" w:color="auto"/>
        <w:right w:val="none" w:sz="0" w:space="0" w:color="auto"/>
      </w:divBdr>
    </w:div>
    <w:div w:id="913927485">
      <w:bodyDiv w:val="1"/>
      <w:marLeft w:val="0"/>
      <w:marRight w:val="0"/>
      <w:marTop w:val="0"/>
      <w:marBottom w:val="0"/>
      <w:divBdr>
        <w:top w:val="none" w:sz="0" w:space="0" w:color="auto"/>
        <w:left w:val="none" w:sz="0" w:space="0" w:color="auto"/>
        <w:bottom w:val="none" w:sz="0" w:space="0" w:color="auto"/>
        <w:right w:val="none" w:sz="0" w:space="0" w:color="auto"/>
      </w:divBdr>
    </w:div>
    <w:div w:id="917133134">
      <w:bodyDiv w:val="1"/>
      <w:marLeft w:val="0"/>
      <w:marRight w:val="0"/>
      <w:marTop w:val="0"/>
      <w:marBottom w:val="0"/>
      <w:divBdr>
        <w:top w:val="none" w:sz="0" w:space="0" w:color="auto"/>
        <w:left w:val="none" w:sz="0" w:space="0" w:color="auto"/>
        <w:bottom w:val="none" w:sz="0" w:space="0" w:color="auto"/>
        <w:right w:val="none" w:sz="0" w:space="0" w:color="auto"/>
      </w:divBdr>
    </w:div>
    <w:div w:id="964316400">
      <w:bodyDiv w:val="1"/>
      <w:marLeft w:val="0"/>
      <w:marRight w:val="0"/>
      <w:marTop w:val="0"/>
      <w:marBottom w:val="0"/>
      <w:divBdr>
        <w:top w:val="none" w:sz="0" w:space="0" w:color="auto"/>
        <w:left w:val="none" w:sz="0" w:space="0" w:color="auto"/>
        <w:bottom w:val="none" w:sz="0" w:space="0" w:color="auto"/>
        <w:right w:val="none" w:sz="0" w:space="0" w:color="auto"/>
      </w:divBdr>
    </w:div>
    <w:div w:id="968900920">
      <w:bodyDiv w:val="1"/>
      <w:marLeft w:val="0"/>
      <w:marRight w:val="0"/>
      <w:marTop w:val="0"/>
      <w:marBottom w:val="0"/>
      <w:divBdr>
        <w:top w:val="none" w:sz="0" w:space="0" w:color="auto"/>
        <w:left w:val="none" w:sz="0" w:space="0" w:color="auto"/>
        <w:bottom w:val="none" w:sz="0" w:space="0" w:color="auto"/>
        <w:right w:val="none" w:sz="0" w:space="0" w:color="auto"/>
      </w:divBdr>
    </w:div>
    <w:div w:id="1001855266">
      <w:bodyDiv w:val="1"/>
      <w:marLeft w:val="0"/>
      <w:marRight w:val="0"/>
      <w:marTop w:val="0"/>
      <w:marBottom w:val="0"/>
      <w:divBdr>
        <w:top w:val="none" w:sz="0" w:space="0" w:color="auto"/>
        <w:left w:val="none" w:sz="0" w:space="0" w:color="auto"/>
        <w:bottom w:val="none" w:sz="0" w:space="0" w:color="auto"/>
        <w:right w:val="none" w:sz="0" w:space="0" w:color="auto"/>
      </w:divBdr>
    </w:div>
    <w:div w:id="1024748026">
      <w:bodyDiv w:val="1"/>
      <w:marLeft w:val="0"/>
      <w:marRight w:val="0"/>
      <w:marTop w:val="0"/>
      <w:marBottom w:val="0"/>
      <w:divBdr>
        <w:top w:val="none" w:sz="0" w:space="0" w:color="auto"/>
        <w:left w:val="none" w:sz="0" w:space="0" w:color="auto"/>
        <w:bottom w:val="none" w:sz="0" w:space="0" w:color="auto"/>
        <w:right w:val="none" w:sz="0" w:space="0" w:color="auto"/>
      </w:divBdr>
    </w:div>
    <w:div w:id="1025984349">
      <w:bodyDiv w:val="1"/>
      <w:marLeft w:val="0"/>
      <w:marRight w:val="0"/>
      <w:marTop w:val="0"/>
      <w:marBottom w:val="0"/>
      <w:divBdr>
        <w:top w:val="none" w:sz="0" w:space="0" w:color="auto"/>
        <w:left w:val="none" w:sz="0" w:space="0" w:color="auto"/>
        <w:bottom w:val="none" w:sz="0" w:space="0" w:color="auto"/>
        <w:right w:val="none" w:sz="0" w:space="0" w:color="auto"/>
      </w:divBdr>
    </w:div>
    <w:div w:id="1041589415">
      <w:bodyDiv w:val="1"/>
      <w:marLeft w:val="0"/>
      <w:marRight w:val="0"/>
      <w:marTop w:val="0"/>
      <w:marBottom w:val="0"/>
      <w:divBdr>
        <w:top w:val="none" w:sz="0" w:space="0" w:color="auto"/>
        <w:left w:val="none" w:sz="0" w:space="0" w:color="auto"/>
        <w:bottom w:val="none" w:sz="0" w:space="0" w:color="auto"/>
        <w:right w:val="none" w:sz="0" w:space="0" w:color="auto"/>
      </w:divBdr>
    </w:div>
    <w:div w:id="1058817471">
      <w:bodyDiv w:val="1"/>
      <w:marLeft w:val="0"/>
      <w:marRight w:val="0"/>
      <w:marTop w:val="0"/>
      <w:marBottom w:val="0"/>
      <w:divBdr>
        <w:top w:val="none" w:sz="0" w:space="0" w:color="auto"/>
        <w:left w:val="none" w:sz="0" w:space="0" w:color="auto"/>
        <w:bottom w:val="none" w:sz="0" w:space="0" w:color="auto"/>
        <w:right w:val="none" w:sz="0" w:space="0" w:color="auto"/>
      </w:divBdr>
    </w:div>
    <w:div w:id="1061830896">
      <w:bodyDiv w:val="1"/>
      <w:marLeft w:val="0"/>
      <w:marRight w:val="0"/>
      <w:marTop w:val="0"/>
      <w:marBottom w:val="0"/>
      <w:divBdr>
        <w:top w:val="none" w:sz="0" w:space="0" w:color="auto"/>
        <w:left w:val="none" w:sz="0" w:space="0" w:color="auto"/>
        <w:bottom w:val="none" w:sz="0" w:space="0" w:color="auto"/>
        <w:right w:val="none" w:sz="0" w:space="0" w:color="auto"/>
      </w:divBdr>
    </w:div>
    <w:div w:id="1088311160">
      <w:bodyDiv w:val="1"/>
      <w:marLeft w:val="0"/>
      <w:marRight w:val="0"/>
      <w:marTop w:val="0"/>
      <w:marBottom w:val="0"/>
      <w:divBdr>
        <w:top w:val="none" w:sz="0" w:space="0" w:color="auto"/>
        <w:left w:val="none" w:sz="0" w:space="0" w:color="auto"/>
        <w:bottom w:val="none" w:sz="0" w:space="0" w:color="auto"/>
        <w:right w:val="none" w:sz="0" w:space="0" w:color="auto"/>
      </w:divBdr>
    </w:div>
    <w:div w:id="1100836022">
      <w:bodyDiv w:val="1"/>
      <w:marLeft w:val="0"/>
      <w:marRight w:val="0"/>
      <w:marTop w:val="0"/>
      <w:marBottom w:val="0"/>
      <w:divBdr>
        <w:top w:val="none" w:sz="0" w:space="0" w:color="auto"/>
        <w:left w:val="none" w:sz="0" w:space="0" w:color="auto"/>
        <w:bottom w:val="none" w:sz="0" w:space="0" w:color="auto"/>
        <w:right w:val="none" w:sz="0" w:space="0" w:color="auto"/>
      </w:divBdr>
    </w:div>
    <w:div w:id="1106854175">
      <w:bodyDiv w:val="1"/>
      <w:marLeft w:val="0"/>
      <w:marRight w:val="0"/>
      <w:marTop w:val="0"/>
      <w:marBottom w:val="0"/>
      <w:divBdr>
        <w:top w:val="none" w:sz="0" w:space="0" w:color="auto"/>
        <w:left w:val="none" w:sz="0" w:space="0" w:color="auto"/>
        <w:bottom w:val="none" w:sz="0" w:space="0" w:color="auto"/>
        <w:right w:val="none" w:sz="0" w:space="0" w:color="auto"/>
      </w:divBdr>
    </w:div>
    <w:div w:id="1124009235">
      <w:bodyDiv w:val="1"/>
      <w:marLeft w:val="0"/>
      <w:marRight w:val="0"/>
      <w:marTop w:val="0"/>
      <w:marBottom w:val="0"/>
      <w:divBdr>
        <w:top w:val="none" w:sz="0" w:space="0" w:color="auto"/>
        <w:left w:val="none" w:sz="0" w:space="0" w:color="auto"/>
        <w:bottom w:val="none" w:sz="0" w:space="0" w:color="auto"/>
        <w:right w:val="none" w:sz="0" w:space="0" w:color="auto"/>
      </w:divBdr>
    </w:div>
    <w:div w:id="1164930013">
      <w:bodyDiv w:val="1"/>
      <w:marLeft w:val="0"/>
      <w:marRight w:val="0"/>
      <w:marTop w:val="0"/>
      <w:marBottom w:val="0"/>
      <w:divBdr>
        <w:top w:val="none" w:sz="0" w:space="0" w:color="auto"/>
        <w:left w:val="none" w:sz="0" w:space="0" w:color="auto"/>
        <w:bottom w:val="none" w:sz="0" w:space="0" w:color="auto"/>
        <w:right w:val="none" w:sz="0" w:space="0" w:color="auto"/>
      </w:divBdr>
    </w:div>
    <w:div w:id="1191260831">
      <w:bodyDiv w:val="1"/>
      <w:marLeft w:val="0"/>
      <w:marRight w:val="0"/>
      <w:marTop w:val="0"/>
      <w:marBottom w:val="0"/>
      <w:divBdr>
        <w:top w:val="none" w:sz="0" w:space="0" w:color="auto"/>
        <w:left w:val="none" w:sz="0" w:space="0" w:color="auto"/>
        <w:bottom w:val="none" w:sz="0" w:space="0" w:color="auto"/>
        <w:right w:val="none" w:sz="0" w:space="0" w:color="auto"/>
      </w:divBdr>
    </w:div>
    <w:div w:id="1198422687">
      <w:bodyDiv w:val="1"/>
      <w:marLeft w:val="0"/>
      <w:marRight w:val="0"/>
      <w:marTop w:val="0"/>
      <w:marBottom w:val="0"/>
      <w:divBdr>
        <w:top w:val="none" w:sz="0" w:space="0" w:color="auto"/>
        <w:left w:val="none" w:sz="0" w:space="0" w:color="auto"/>
        <w:bottom w:val="none" w:sz="0" w:space="0" w:color="auto"/>
        <w:right w:val="none" w:sz="0" w:space="0" w:color="auto"/>
      </w:divBdr>
    </w:div>
    <w:div w:id="1206479073">
      <w:bodyDiv w:val="1"/>
      <w:marLeft w:val="0"/>
      <w:marRight w:val="0"/>
      <w:marTop w:val="0"/>
      <w:marBottom w:val="0"/>
      <w:divBdr>
        <w:top w:val="none" w:sz="0" w:space="0" w:color="auto"/>
        <w:left w:val="none" w:sz="0" w:space="0" w:color="auto"/>
        <w:bottom w:val="none" w:sz="0" w:space="0" w:color="auto"/>
        <w:right w:val="none" w:sz="0" w:space="0" w:color="auto"/>
      </w:divBdr>
    </w:div>
    <w:div w:id="1209953018">
      <w:bodyDiv w:val="1"/>
      <w:marLeft w:val="0"/>
      <w:marRight w:val="0"/>
      <w:marTop w:val="0"/>
      <w:marBottom w:val="0"/>
      <w:divBdr>
        <w:top w:val="none" w:sz="0" w:space="0" w:color="auto"/>
        <w:left w:val="none" w:sz="0" w:space="0" w:color="auto"/>
        <w:bottom w:val="none" w:sz="0" w:space="0" w:color="auto"/>
        <w:right w:val="none" w:sz="0" w:space="0" w:color="auto"/>
      </w:divBdr>
    </w:div>
    <w:div w:id="1228611273">
      <w:bodyDiv w:val="1"/>
      <w:marLeft w:val="0"/>
      <w:marRight w:val="0"/>
      <w:marTop w:val="0"/>
      <w:marBottom w:val="0"/>
      <w:divBdr>
        <w:top w:val="none" w:sz="0" w:space="0" w:color="auto"/>
        <w:left w:val="none" w:sz="0" w:space="0" w:color="auto"/>
        <w:bottom w:val="none" w:sz="0" w:space="0" w:color="auto"/>
        <w:right w:val="none" w:sz="0" w:space="0" w:color="auto"/>
      </w:divBdr>
    </w:div>
    <w:div w:id="1238323533">
      <w:bodyDiv w:val="1"/>
      <w:marLeft w:val="0"/>
      <w:marRight w:val="0"/>
      <w:marTop w:val="0"/>
      <w:marBottom w:val="0"/>
      <w:divBdr>
        <w:top w:val="none" w:sz="0" w:space="0" w:color="auto"/>
        <w:left w:val="none" w:sz="0" w:space="0" w:color="auto"/>
        <w:bottom w:val="none" w:sz="0" w:space="0" w:color="auto"/>
        <w:right w:val="none" w:sz="0" w:space="0" w:color="auto"/>
      </w:divBdr>
    </w:div>
    <w:div w:id="1241329167">
      <w:bodyDiv w:val="1"/>
      <w:marLeft w:val="0"/>
      <w:marRight w:val="0"/>
      <w:marTop w:val="0"/>
      <w:marBottom w:val="0"/>
      <w:divBdr>
        <w:top w:val="none" w:sz="0" w:space="0" w:color="auto"/>
        <w:left w:val="none" w:sz="0" w:space="0" w:color="auto"/>
        <w:bottom w:val="none" w:sz="0" w:space="0" w:color="auto"/>
        <w:right w:val="none" w:sz="0" w:space="0" w:color="auto"/>
      </w:divBdr>
    </w:div>
    <w:div w:id="1248226314">
      <w:bodyDiv w:val="1"/>
      <w:marLeft w:val="0"/>
      <w:marRight w:val="0"/>
      <w:marTop w:val="0"/>
      <w:marBottom w:val="0"/>
      <w:divBdr>
        <w:top w:val="none" w:sz="0" w:space="0" w:color="auto"/>
        <w:left w:val="none" w:sz="0" w:space="0" w:color="auto"/>
        <w:bottom w:val="none" w:sz="0" w:space="0" w:color="auto"/>
        <w:right w:val="none" w:sz="0" w:space="0" w:color="auto"/>
      </w:divBdr>
    </w:div>
    <w:div w:id="1259094885">
      <w:bodyDiv w:val="1"/>
      <w:marLeft w:val="0"/>
      <w:marRight w:val="0"/>
      <w:marTop w:val="0"/>
      <w:marBottom w:val="0"/>
      <w:divBdr>
        <w:top w:val="none" w:sz="0" w:space="0" w:color="auto"/>
        <w:left w:val="none" w:sz="0" w:space="0" w:color="auto"/>
        <w:bottom w:val="none" w:sz="0" w:space="0" w:color="auto"/>
        <w:right w:val="none" w:sz="0" w:space="0" w:color="auto"/>
      </w:divBdr>
    </w:div>
    <w:div w:id="1292176988">
      <w:bodyDiv w:val="1"/>
      <w:marLeft w:val="0"/>
      <w:marRight w:val="0"/>
      <w:marTop w:val="0"/>
      <w:marBottom w:val="0"/>
      <w:divBdr>
        <w:top w:val="none" w:sz="0" w:space="0" w:color="auto"/>
        <w:left w:val="none" w:sz="0" w:space="0" w:color="auto"/>
        <w:bottom w:val="none" w:sz="0" w:space="0" w:color="auto"/>
        <w:right w:val="none" w:sz="0" w:space="0" w:color="auto"/>
      </w:divBdr>
    </w:div>
    <w:div w:id="1292441312">
      <w:bodyDiv w:val="1"/>
      <w:marLeft w:val="0"/>
      <w:marRight w:val="0"/>
      <w:marTop w:val="0"/>
      <w:marBottom w:val="0"/>
      <w:divBdr>
        <w:top w:val="none" w:sz="0" w:space="0" w:color="auto"/>
        <w:left w:val="none" w:sz="0" w:space="0" w:color="auto"/>
        <w:bottom w:val="none" w:sz="0" w:space="0" w:color="auto"/>
        <w:right w:val="none" w:sz="0" w:space="0" w:color="auto"/>
      </w:divBdr>
    </w:div>
    <w:div w:id="1297030803">
      <w:bodyDiv w:val="1"/>
      <w:marLeft w:val="0"/>
      <w:marRight w:val="0"/>
      <w:marTop w:val="0"/>
      <w:marBottom w:val="0"/>
      <w:divBdr>
        <w:top w:val="none" w:sz="0" w:space="0" w:color="auto"/>
        <w:left w:val="none" w:sz="0" w:space="0" w:color="auto"/>
        <w:bottom w:val="none" w:sz="0" w:space="0" w:color="auto"/>
        <w:right w:val="none" w:sz="0" w:space="0" w:color="auto"/>
      </w:divBdr>
    </w:div>
    <w:div w:id="1301376892">
      <w:bodyDiv w:val="1"/>
      <w:marLeft w:val="0"/>
      <w:marRight w:val="0"/>
      <w:marTop w:val="0"/>
      <w:marBottom w:val="0"/>
      <w:divBdr>
        <w:top w:val="none" w:sz="0" w:space="0" w:color="auto"/>
        <w:left w:val="none" w:sz="0" w:space="0" w:color="auto"/>
        <w:bottom w:val="none" w:sz="0" w:space="0" w:color="auto"/>
        <w:right w:val="none" w:sz="0" w:space="0" w:color="auto"/>
      </w:divBdr>
    </w:div>
    <w:div w:id="1304194395">
      <w:bodyDiv w:val="1"/>
      <w:marLeft w:val="0"/>
      <w:marRight w:val="0"/>
      <w:marTop w:val="0"/>
      <w:marBottom w:val="0"/>
      <w:divBdr>
        <w:top w:val="none" w:sz="0" w:space="0" w:color="auto"/>
        <w:left w:val="none" w:sz="0" w:space="0" w:color="auto"/>
        <w:bottom w:val="none" w:sz="0" w:space="0" w:color="auto"/>
        <w:right w:val="none" w:sz="0" w:space="0" w:color="auto"/>
      </w:divBdr>
    </w:div>
    <w:div w:id="1306425202">
      <w:bodyDiv w:val="1"/>
      <w:marLeft w:val="0"/>
      <w:marRight w:val="0"/>
      <w:marTop w:val="0"/>
      <w:marBottom w:val="0"/>
      <w:divBdr>
        <w:top w:val="none" w:sz="0" w:space="0" w:color="auto"/>
        <w:left w:val="none" w:sz="0" w:space="0" w:color="auto"/>
        <w:bottom w:val="none" w:sz="0" w:space="0" w:color="auto"/>
        <w:right w:val="none" w:sz="0" w:space="0" w:color="auto"/>
      </w:divBdr>
    </w:div>
    <w:div w:id="1306666292">
      <w:bodyDiv w:val="1"/>
      <w:marLeft w:val="0"/>
      <w:marRight w:val="0"/>
      <w:marTop w:val="0"/>
      <w:marBottom w:val="0"/>
      <w:divBdr>
        <w:top w:val="none" w:sz="0" w:space="0" w:color="auto"/>
        <w:left w:val="none" w:sz="0" w:space="0" w:color="auto"/>
        <w:bottom w:val="none" w:sz="0" w:space="0" w:color="auto"/>
        <w:right w:val="none" w:sz="0" w:space="0" w:color="auto"/>
      </w:divBdr>
    </w:div>
    <w:div w:id="1314791744">
      <w:bodyDiv w:val="1"/>
      <w:marLeft w:val="0"/>
      <w:marRight w:val="0"/>
      <w:marTop w:val="0"/>
      <w:marBottom w:val="0"/>
      <w:divBdr>
        <w:top w:val="none" w:sz="0" w:space="0" w:color="auto"/>
        <w:left w:val="none" w:sz="0" w:space="0" w:color="auto"/>
        <w:bottom w:val="none" w:sz="0" w:space="0" w:color="auto"/>
        <w:right w:val="none" w:sz="0" w:space="0" w:color="auto"/>
      </w:divBdr>
    </w:div>
    <w:div w:id="1327324296">
      <w:bodyDiv w:val="1"/>
      <w:marLeft w:val="0"/>
      <w:marRight w:val="0"/>
      <w:marTop w:val="0"/>
      <w:marBottom w:val="0"/>
      <w:divBdr>
        <w:top w:val="none" w:sz="0" w:space="0" w:color="auto"/>
        <w:left w:val="none" w:sz="0" w:space="0" w:color="auto"/>
        <w:bottom w:val="none" w:sz="0" w:space="0" w:color="auto"/>
        <w:right w:val="none" w:sz="0" w:space="0" w:color="auto"/>
      </w:divBdr>
    </w:div>
    <w:div w:id="1349527474">
      <w:bodyDiv w:val="1"/>
      <w:marLeft w:val="0"/>
      <w:marRight w:val="0"/>
      <w:marTop w:val="0"/>
      <w:marBottom w:val="0"/>
      <w:divBdr>
        <w:top w:val="none" w:sz="0" w:space="0" w:color="auto"/>
        <w:left w:val="none" w:sz="0" w:space="0" w:color="auto"/>
        <w:bottom w:val="none" w:sz="0" w:space="0" w:color="auto"/>
        <w:right w:val="none" w:sz="0" w:space="0" w:color="auto"/>
      </w:divBdr>
    </w:div>
    <w:div w:id="1353216931">
      <w:bodyDiv w:val="1"/>
      <w:marLeft w:val="0"/>
      <w:marRight w:val="0"/>
      <w:marTop w:val="0"/>
      <w:marBottom w:val="0"/>
      <w:divBdr>
        <w:top w:val="none" w:sz="0" w:space="0" w:color="auto"/>
        <w:left w:val="none" w:sz="0" w:space="0" w:color="auto"/>
        <w:bottom w:val="none" w:sz="0" w:space="0" w:color="auto"/>
        <w:right w:val="none" w:sz="0" w:space="0" w:color="auto"/>
      </w:divBdr>
    </w:div>
    <w:div w:id="1355113873">
      <w:bodyDiv w:val="1"/>
      <w:marLeft w:val="0"/>
      <w:marRight w:val="0"/>
      <w:marTop w:val="0"/>
      <w:marBottom w:val="0"/>
      <w:divBdr>
        <w:top w:val="none" w:sz="0" w:space="0" w:color="auto"/>
        <w:left w:val="none" w:sz="0" w:space="0" w:color="auto"/>
        <w:bottom w:val="none" w:sz="0" w:space="0" w:color="auto"/>
        <w:right w:val="none" w:sz="0" w:space="0" w:color="auto"/>
      </w:divBdr>
    </w:div>
    <w:div w:id="1370257555">
      <w:bodyDiv w:val="1"/>
      <w:marLeft w:val="0"/>
      <w:marRight w:val="0"/>
      <w:marTop w:val="0"/>
      <w:marBottom w:val="0"/>
      <w:divBdr>
        <w:top w:val="none" w:sz="0" w:space="0" w:color="auto"/>
        <w:left w:val="none" w:sz="0" w:space="0" w:color="auto"/>
        <w:bottom w:val="none" w:sz="0" w:space="0" w:color="auto"/>
        <w:right w:val="none" w:sz="0" w:space="0" w:color="auto"/>
      </w:divBdr>
    </w:div>
    <w:div w:id="1386445273">
      <w:bodyDiv w:val="1"/>
      <w:marLeft w:val="0"/>
      <w:marRight w:val="0"/>
      <w:marTop w:val="0"/>
      <w:marBottom w:val="0"/>
      <w:divBdr>
        <w:top w:val="none" w:sz="0" w:space="0" w:color="auto"/>
        <w:left w:val="none" w:sz="0" w:space="0" w:color="auto"/>
        <w:bottom w:val="none" w:sz="0" w:space="0" w:color="auto"/>
        <w:right w:val="none" w:sz="0" w:space="0" w:color="auto"/>
      </w:divBdr>
    </w:div>
    <w:div w:id="1400513564">
      <w:bodyDiv w:val="1"/>
      <w:marLeft w:val="0"/>
      <w:marRight w:val="0"/>
      <w:marTop w:val="0"/>
      <w:marBottom w:val="0"/>
      <w:divBdr>
        <w:top w:val="none" w:sz="0" w:space="0" w:color="auto"/>
        <w:left w:val="none" w:sz="0" w:space="0" w:color="auto"/>
        <w:bottom w:val="none" w:sz="0" w:space="0" w:color="auto"/>
        <w:right w:val="none" w:sz="0" w:space="0" w:color="auto"/>
      </w:divBdr>
    </w:div>
    <w:div w:id="1443723247">
      <w:bodyDiv w:val="1"/>
      <w:marLeft w:val="0"/>
      <w:marRight w:val="0"/>
      <w:marTop w:val="0"/>
      <w:marBottom w:val="0"/>
      <w:divBdr>
        <w:top w:val="none" w:sz="0" w:space="0" w:color="auto"/>
        <w:left w:val="none" w:sz="0" w:space="0" w:color="auto"/>
        <w:bottom w:val="none" w:sz="0" w:space="0" w:color="auto"/>
        <w:right w:val="none" w:sz="0" w:space="0" w:color="auto"/>
      </w:divBdr>
    </w:div>
    <w:div w:id="1445925878">
      <w:bodyDiv w:val="1"/>
      <w:marLeft w:val="0"/>
      <w:marRight w:val="0"/>
      <w:marTop w:val="0"/>
      <w:marBottom w:val="0"/>
      <w:divBdr>
        <w:top w:val="none" w:sz="0" w:space="0" w:color="auto"/>
        <w:left w:val="none" w:sz="0" w:space="0" w:color="auto"/>
        <w:bottom w:val="none" w:sz="0" w:space="0" w:color="auto"/>
        <w:right w:val="none" w:sz="0" w:space="0" w:color="auto"/>
      </w:divBdr>
    </w:div>
    <w:div w:id="1467314674">
      <w:bodyDiv w:val="1"/>
      <w:marLeft w:val="0"/>
      <w:marRight w:val="0"/>
      <w:marTop w:val="0"/>
      <w:marBottom w:val="0"/>
      <w:divBdr>
        <w:top w:val="none" w:sz="0" w:space="0" w:color="auto"/>
        <w:left w:val="none" w:sz="0" w:space="0" w:color="auto"/>
        <w:bottom w:val="none" w:sz="0" w:space="0" w:color="auto"/>
        <w:right w:val="none" w:sz="0" w:space="0" w:color="auto"/>
      </w:divBdr>
    </w:div>
    <w:div w:id="1467428778">
      <w:bodyDiv w:val="1"/>
      <w:marLeft w:val="0"/>
      <w:marRight w:val="0"/>
      <w:marTop w:val="0"/>
      <w:marBottom w:val="0"/>
      <w:divBdr>
        <w:top w:val="none" w:sz="0" w:space="0" w:color="auto"/>
        <w:left w:val="none" w:sz="0" w:space="0" w:color="auto"/>
        <w:bottom w:val="none" w:sz="0" w:space="0" w:color="auto"/>
        <w:right w:val="none" w:sz="0" w:space="0" w:color="auto"/>
      </w:divBdr>
    </w:div>
    <w:div w:id="1495685814">
      <w:bodyDiv w:val="1"/>
      <w:marLeft w:val="0"/>
      <w:marRight w:val="0"/>
      <w:marTop w:val="0"/>
      <w:marBottom w:val="0"/>
      <w:divBdr>
        <w:top w:val="none" w:sz="0" w:space="0" w:color="auto"/>
        <w:left w:val="none" w:sz="0" w:space="0" w:color="auto"/>
        <w:bottom w:val="none" w:sz="0" w:space="0" w:color="auto"/>
        <w:right w:val="none" w:sz="0" w:space="0" w:color="auto"/>
      </w:divBdr>
    </w:div>
    <w:div w:id="1519202062">
      <w:bodyDiv w:val="1"/>
      <w:marLeft w:val="0"/>
      <w:marRight w:val="0"/>
      <w:marTop w:val="0"/>
      <w:marBottom w:val="0"/>
      <w:divBdr>
        <w:top w:val="none" w:sz="0" w:space="0" w:color="auto"/>
        <w:left w:val="none" w:sz="0" w:space="0" w:color="auto"/>
        <w:bottom w:val="none" w:sz="0" w:space="0" w:color="auto"/>
        <w:right w:val="none" w:sz="0" w:space="0" w:color="auto"/>
      </w:divBdr>
    </w:div>
    <w:div w:id="1548444550">
      <w:bodyDiv w:val="1"/>
      <w:marLeft w:val="0"/>
      <w:marRight w:val="0"/>
      <w:marTop w:val="0"/>
      <w:marBottom w:val="0"/>
      <w:divBdr>
        <w:top w:val="none" w:sz="0" w:space="0" w:color="auto"/>
        <w:left w:val="none" w:sz="0" w:space="0" w:color="auto"/>
        <w:bottom w:val="none" w:sz="0" w:space="0" w:color="auto"/>
        <w:right w:val="none" w:sz="0" w:space="0" w:color="auto"/>
      </w:divBdr>
    </w:div>
    <w:div w:id="1560942200">
      <w:bodyDiv w:val="1"/>
      <w:marLeft w:val="0"/>
      <w:marRight w:val="0"/>
      <w:marTop w:val="0"/>
      <w:marBottom w:val="0"/>
      <w:divBdr>
        <w:top w:val="none" w:sz="0" w:space="0" w:color="auto"/>
        <w:left w:val="none" w:sz="0" w:space="0" w:color="auto"/>
        <w:bottom w:val="none" w:sz="0" w:space="0" w:color="auto"/>
        <w:right w:val="none" w:sz="0" w:space="0" w:color="auto"/>
      </w:divBdr>
    </w:div>
    <w:div w:id="1563756816">
      <w:bodyDiv w:val="1"/>
      <w:marLeft w:val="0"/>
      <w:marRight w:val="0"/>
      <w:marTop w:val="0"/>
      <w:marBottom w:val="0"/>
      <w:divBdr>
        <w:top w:val="none" w:sz="0" w:space="0" w:color="auto"/>
        <w:left w:val="none" w:sz="0" w:space="0" w:color="auto"/>
        <w:bottom w:val="none" w:sz="0" w:space="0" w:color="auto"/>
        <w:right w:val="none" w:sz="0" w:space="0" w:color="auto"/>
      </w:divBdr>
    </w:div>
    <w:div w:id="1563757051">
      <w:bodyDiv w:val="1"/>
      <w:marLeft w:val="0"/>
      <w:marRight w:val="0"/>
      <w:marTop w:val="0"/>
      <w:marBottom w:val="0"/>
      <w:divBdr>
        <w:top w:val="none" w:sz="0" w:space="0" w:color="auto"/>
        <w:left w:val="none" w:sz="0" w:space="0" w:color="auto"/>
        <w:bottom w:val="none" w:sz="0" w:space="0" w:color="auto"/>
        <w:right w:val="none" w:sz="0" w:space="0" w:color="auto"/>
      </w:divBdr>
    </w:div>
    <w:div w:id="1567915762">
      <w:bodyDiv w:val="1"/>
      <w:marLeft w:val="0"/>
      <w:marRight w:val="0"/>
      <w:marTop w:val="0"/>
      <w:marBottom w:val="0"/>
      <w:divBdr>
        <w:top w:val="none" w:sz="0" w:space="0" w:color="auto"/>
        <w:left w:val="none" w:sz="0" w:space="0" w:color="auto"/>
        <w:bottom w:val="none" w:sz="0" w:space="0" w:color="auto"/>
        <w:right w:val="none" w:sz="0" w:space="0" w:color="auto"/>
      </w:divBdr>
    </w:div>
    <w:div w:id="1567955645">
      <w:bodyDiv w:val="1"/>
      <w:marLeft w:val="0"/>
      <w:marRight w:val="0"/>
      <w:marTop w:val="0"/>
      <w:marBottom w:val="0"/>
      <w:divBdr>
        <w:top w:val="none" w:sz="0" w:space="0" w:color="auto"/>
        <w:left w:val="none" w:sz="0" w:space="0" w:color="auto"/>
        <w:bottom w:val="none" w:sz="0" w:space="0" w:color="auto"/>
        <w:right w:val="none" w:sz="0" w:space="0" w:color="auto"/>
      </w:divBdr>
    </w:div>
    <w:div w:id="1568416396">
      <w:bodyDiv w:val="1"/>
      <w:marLeft w:val="0"/>
      <w:marRight w:val="0"/>
      <w:marTop w:val="0"/>
      <w:marBottom w:val="0"/>
      <w:divBdr>
        <w:top w:val="none" w:sz="0" w:space="0" w:color="auto"/>
        <w:left w:val="none" w:sz="0" w:space="0" w:color="auto"/>
        <w:bottom w:val="none" w:sz="0" w:space="0" w:color="auto"/>
        <w:right w:val="none" w:sz="0" w:space="0" w:color="auto"/>
      </w:divBdr>
    </w:div>
    <w:div w:id="1576933484">
      <w:bodyDiv w:val="1"/>
      <w:marLeft w:val="0"/>
      <w:marRight w:val="0"/>
      <w:marTop w:val="0"/>
      <w:marBottom w:val="0"/>
      <w:divBdr>
        <w:top w:val="none" w:sz="0" w:space="0" w:color="auto"/>
        <w:left w:val="none" w:sz="0" w:space="0" w:color="auto"/>
        <w:bottom w:val="none" w:sz="0" w:space="0" w:color="auto"/>
        <w:right w:val="none" w:sz="0" w:space="0" w:color="auto"/>
      </w:divBdr>
    </w:div>
    <w:div w:id="1608386711">
      <w:bodyDiv w:val="1"/>
      <w:marLeft w:val="0"/>
      <w:marRight w:val="0"/>
      <w:marTop w:val="0"/>
      <w:marBottom w:val="0"/>
      <w:divBdr>
        <w:top w:val="none" w:sz="0" w:space="0" w:color="auto"/>
        <w:left w:val="none" w:sz="0" w:space="0" w:color="auto"/>
        <w:bottom w:val="none" w:sz="0" w:space="0" w:color="auto"/>
        <w:right w:val="none" w:sz="0" w:space="0" w:color="auto"/>
      </w:divBdr>
    </w:div>
    <w:div w:id="1609700922">
      <w:bodyDiv w:val="1"/>
      <w:marLeft w:val="0"/>
      <w:marRight w:val="0"/>
      <w:marTop w:val="0"/>
      <w:marBottom w:val="0"/>
      <w:divBdr>
        <w:top w:val="none" w:sz="0" w:space="0" w:color="auto"/>
        <w:left w:val="none" w:sz="0" w:space="0" w:color="auto"/>
        <w:bottom w:val="none" w:sz="0" w:space="0" w:color="auto"/>
        <w:right w:val="none" w:sz="0" w:space="0" w:color="auto"/>
      </w:divBdr>
    </w:div>
    <w:div w:id="1621496106">
      <w:bodyDiv w:val="1"/>
      <w:marLeft w:val="0"/>
      <w:marRight w:val="0"/>
      <w:marTop w:val="0"/>
      <w:marBottom w:val="0"/>
      <w:divBdr>
        <w:top w:val="none" w:sz="0" w:space="0" w:color="auto"/>
        <w:left w:val="none" w:sz="0" w:space="0" w:color="auto"/>
        <w:bottom w:val="none" w:sz="0" w:space="0" w:color="auto"/>
        <w:right w:val="none" w:sz="0" w:space="0" w:color="auto"/>
      </w:divBdr>
    </w:div>
    <w:div w:id="1623606376">
      <w:bodyDiv w:val="1"/>
      <w:marLeft w:val="0"/>
      <w:marRight w:val="0"/>
      <w:marTop w:val="0"/>
      <w:marBottom w:val="0"/>
      <w:divBdr>
        <w:top w:val="none" w:sz="0" w:space="0" w:color="auto"/>
        <w:left w:val="none" w:sz="0" w:space="0" w:color="auto"/>
        <w:bottom w:val="none" w:sz="0" w:space="0" w:color="auto"/>
        <w:right w:val="none" w:sz="0" w:space="0" w:color="auto"/>
      </w:divBdr>
    </w:div>
    <w:div w:id="1638610631">
      <w:bodyDiv w:val="1"/>
      <w:marLeft w:val="0"/>
      <w:marRight w:val="0"/>
      <w:marTop w:val="0"/>
      <w:marBottom w:val="0"/>
      <w:divBdr>
        <w:top w:val="none" w:sz="0" w:space="0" w:color="auto"/>
        <w:left w:val="none" w:sz="0" w:space="0" w:color="auto"/>
        <w:bottom w:val="none" w:sz="0" w:space="0" w:color="auto"/>
        <w:right w:val="none" w:sz="0" w:space="0" w:color="auto"/>
      </w:divBdr>
    </w:div>
    <w:div w:id="1655064795">
      <w:bodyDiv w:val="1"/>
      <w:marLeft w:val="0"/>
      <w:marRight w:val="0"/>
      <w:marTop w:val="0"/>
      <w:marBottom w:val="0"/>
      <w:divBdr>
        <w:top w:val="none" w:sz="0" w:space="0" w:color="auto"/>
        <w:left w:val="none" w:sz="0" w:space="0" w:color="auto"/>
        <w:bottom w:val="none" w:sz="0" w:space="0" w:color="auto"/>
        <w:right w:val="none" w:sz="0" w:space="0" w:color="auto"/>
      </w:divBdr>
    </w:div>
    <w:div w:id="1672760447">
      <w:bodyDiv w:val="1"/>
      <w:marLeft w:val="0"/>
      <w:marRight w:val="0"/>
      <w:marTop w:val="0"/>
      <w:marBottom w:val="0"/>
      <w:divBdr>
        <w:top w:val="none" w:sz="0" w:space="0" w:color="auto"/>
        <w:left w:val="none" w:sz="0" w:space="0" w:color="auto"/>
        <w:bottom w:val="none" w:sz="0" w:space="0" w:color="auto"/>
        <w:right w:val="none" w:sz="0" w:space="0" w:color="auto"/>
      </w:divBdr>
    </w:div>
    <w:div w:id="1672834603">
      <w:bodyDiv w:val="1"/>
      <w:marLeft w:val="0"/>
      <w:marRight w:val="0"/>
      <w:marTop w:val="0"/>
      <w:marBottom w:val="0"/>
      <w:divBdr>
        <w:top w:val="none" w:sz="0" w:space="0" w:color="auto"/>
        <w:left w:val="none" w:sz="0" w:space="0" w:color="auto"/>
        <w:bottom w:val="none" w:sz="0" w:space="0" w:color="auto"/>
        <w:right w:val="none" w:sz="0" w:space="0" w:color="auto"/>
      </w:divBdr>
    </w:div>
    <w:div w:id="1700160191">
      <w:bodyDiv w:val="1"/>
      <w:marLeft w:val="0"/>
      <w:marRight w:val="0"/>
      <w:marTop w:val="0"/>
      <w:marBottom w:val="0"/>
      <w:divBdr>
        <w:top w:val="none" w:sz="0" w:space="0" w:color="auto"/>
        <w:left w:val="none" w:sz="0" w:space="0" w:color="auto"/>
        <w:bottom w:val="none" w:sz="0" w:space="0" w:color="auto"/>
        <w:right w:val="none" w:sz="0" w:space="0" w:color="auto"/>
      </w:divBdr>
    </w:div>
    <w:div w:id="1716781558">
      <w:bodyDiv w:val="1"/>
      <w:marLeft w:val="0"/>
      <w:marRight w:val="0"/>
      <w:marTop w:val="0"/>
      <w:marBottom w:val="0"/>
      <w:divBdr>
        <w:top w:val="none" w:sz="0" w:space="0" w:color="auto"/>
        <w:left w:val="none" w:sz="0" w:space="0" w:color="auto"/>
        <w:bottom w:val="none" w:sz="0" w:space="0" w:color="auto"/>
        <w:right w:val="none" w:sz="0" w:space="0" w:color="auto"/>
      </w:divBdr>
    </w:div>
    <w:div w:id="1726566595">
      <w:bodyDiv w:val="1"/>
      <w:marLeft w:val="0"/>
      <w:marRight w:val="0"/>
      <w:marTop w:val="0"/>
      <w:marBottom w:val="0"/>
      <w:divBdr>
        <w:top w:val="none" w:sz="0" w:space="0" w:color="auto"/>
        <w:left w:val="none" w:sz="0" w:space="0" w:color="auto"/>
        <w:bottom w:val="none" w:sz="0" w:space="0" w:color="auto"/>
        <w:right w:val="none" w:sz="0" w:space="0" w:color="auto"/>
      </w:divBdr>
    </w:div>
    <w:div w:id="1743139974">
      <w:bodyDiv w:val="1"/>
      <w:marLeft w:val="0"/>
      <w:marRight w:val="0"/>
      <w:marTop w:val="0"/>
      <w:marBottom w:val="0"/>
      <w:divBdr>
        <w:top w:val="none" w:sz="0" w:space="0" w:color="auto"/>
        <w:left w:val="none" w:sz="0" w:space="0" w:color="auto"/>
        <w:bottom w:val="none" w:sz="0" w:space="0" w:color="auto"/>
        <w:right w:val="none" w:sz="0" w:space="0" w:color="auto"/>
      </w:divBdr>
    </w:div>
    <w:div w:id="1749186538">
      <w:bodyDiv w:val="1"/>
      <w:marLeft w:val="0"/>
      <w:marRight w:val="0"/>
      <w:marTop w:val="0"/>
      <w:marBottom w:val="0"/>
      <w:divBdr>
        <w:top w:val="none" w:sz="0" w:space="0" w:color="auto"/>
        <w:left w:val="none" w:sz="0" w:space="0" w:color="auto"/>
        <w:bottom w:val="none" w:sz="0" w:space="0" w:color="auto"/>
        <w:right w:val="none" w:sz="0" w:space="0" w:color="auto"/>
      </w:divBdr>
    </w:div>
    <w:div w:id="1755662806">
      <w:bodyDiv w:val="1"/>
      <w:marLeft w:val="0"/>
      <w:marRight w:val="0"/>
      <w:marTop w:val="0"/>
      <w:marBottom w:val="0"/>
      <w:divBdr>
        <w:top w:val="none" w:sz="0" w:space="0" w:color="auto"/>
        <w:left w:val="none" w:sz="0" w:space="0" w:color="auto"/>
        <w:bottom w:val="none" w:sz="0" w:space="0" w:color="auto"/>
        <w:right w:val="none" w:sz="0" w:space="0" w:color="auto"/>
      </w:divBdr>
    </w:div>
    <w:div w:id="1766463883">
      <w:bodyDiv w:val="1"/>
      <w:marLeft w:val="0"/>
      <w:marRight w:val="0"/>
      <w:marTop w:val="0"/>
      <w:marBottom w:val="0"/>
      <w:divBdr>
        <w:top w:val="none" w:sz="0" w:space="0" w:color="auto"/>
        <w:left w:val="none" w:sz="0" w:space="0" w:color="auto"/>
        <w:bottom w:val="none" w:sz="0" w:space="0" w:color="auto"/>
        <w:right w:val="none" w:sz="0" w:space="0" w:color="auto"/>
      </w:divBdr>
    </w:div>
    <w:div w:id="1778603549">
      <w:bodyDiv w:val="1"/>
      <w:marLeft w:val="0"/>
      <w:marRight w:val="0"/>
      <w:marTop w:val="0"/>
      <w:marBottom w:val="0"/>
      <w:divBdr>
        <w:top w:val="none" w:sz="0" w:space="0" w:color="auto"/>
        <w:left w:val="none" w:sz="0" w:space="0" w:color="auto"/>
        <w:bottom w:val="none" w:sz="0" w:space="0" w:color="auto"/>
        <w:right w:val="none" w:sz="0" w:space="0" w:color="auto"/>
      </w:divBdr>
    </w:div>
    <w:div w:id="1780299682">
      <w:bodyDiv w:val="1"/>
      <w:marLeft w:val="0"/>
      <w:marRight w:val="0"/>
      <w:marTop w:val="0"/>
      <w:marBottom w:val="0"/>
      <w:divBdr>
        <w:top w:val="none" w:sz="0" w:space="0" w:color="auto"/>
        <w:left w:val="none" w:sz="0" w:space="0" w:color="auto"/>
        <w:bottom w:val="none" w:sz="0" w:space="0" w:color="auto"/>
        <w:right w:val="none" w:sz="0" w:space="0" w:color="auto"/>
      </w:divBdr>
    </w:div>
    <w:div w:id="1781949797">
      <w:bodyDiv w:val="1"/>
      <w:marLeft w:val="0"/>
      <w:marRight w:val="0"/>
      <w:marTop w:val="0"/>
      <w:marBottom w:val="0"/>
      <w:divBdr>
        <w:top w:val="none" w:sz="0" w:space="0" w:color="auto"/>
        <w:left w:val="none" w:sz="0" w:space="0" w:color="auto"/>
        <w:bottom w:val="none" w:sz="0" w:space="0" w:color="auto"/>
        <w:right w:val="none" w:sz="0" w:space="0" w:color="auto"/>
      </w:divBdr>
    </w:div>
    <w:div w:id="1785031835">
      <w:bodyDiv w:val="1"/>
      <w:marLeft w:val="0"/>
      <w:marRight w:val="0"/>
      <w:marTop w:val="0"/>
      <w:marBottom w:val="0"/>
      <w:divBdr>
        <w:top w:val="none" w:sz="0" w:space="0" w:color="auto"/>
        <w:left w:val="none" w:sz="0" w:space="0" w:color="auto"/>
        <w:bottom w:val="none" w:sz="0" w:space="0" w:color="auto"/>
        <w:right w:val="none" w:sz="0" w:space="0" w:color="auto"/>
      </w:divBdr>
    </w:div>
    <w:div w:id="1785660753">
      <w:bodyDiv w:val="1"/>
      <w:marLeft w:val="0"/>
      <w:marRight w:val="0"/>
      <w:marTop w:val="0"/>
      <w:marBottom w:val="0"/>
      <w:divBdr>
        <w:top w:val="none" w:sz="0" w:space="0" w:color="auto"/>
        <w:left w:val="none" w:sz="0" w:space="0" w:color="auto"/>
        <w:bottom w:val="none" w:sz="0" w:space="0" w:color="auto"/>
        <w:right w:val="none" w:sz="0" w:space="0" w:color="auto"/>
      </w:divBdr>
    </w:div>
    <w:div w:id="1796094633">
      <w:bodyDiv w:val="1"/>
      <w:marLeft w:val="0"/>
      <w:marRight w:val="0"/>
      <w:marTop w:val="0"/>
      <w:marBottom w:val="0"/>
      <w:divBdr>
        <w:top w:val="none" w:sz="0" w:space="0" w:color="auto"/>
        <w:left w:val="none" w:sz="0" w:space="0" w:color="auto"/>
        <w:bottom w:val="none" w:sz="0" w:space="0" w:color="auto"/>
        <w:right w:val="none" w:sz="0" w:space="0" w:color="auto"/>
      </w:divBdr>
    </w:div>
    <w:div w:id="1815828082">
      <w:bodyDiv w:val="1"/>
      <w:marLeft w:val="0"/>
      <w:marRight w:val="0"/>
      <w:marTop w:val="0"/>
      <w:marBottom w:val="0"/>
      <w:divBdr>
        <w:top w:val="none" w:sz="0" w:space="0" w:color="auto"/>
        <w:left w:val="none" w:sz="0" w:space="0" w:color="auto"/>
        <w:bottom w:val="none" w:sz="0" w:space="0" w:color="auto"/>
        <w:right w:val="none" w:sz="0" w:space="0" w:color="auto"/>
      </w:divBdr>
    </w:div>
    <w:div w:id="1851136915">
      <w:bodyDiv w:val="1"/>
      <w:marLeft w:val="0"/>
      <w:marRight w:val="0"/>
      <w:marTop w:val="0"/>
      <w:marBottom w:val="0"/>
      <w:divBdr>
        <w:top w:val="none" w:sz="0" w:space="0" w:color="auto"/>
        <w:left w:val="none" w:sz="0" w:space="0" w:color="auto"/>
        <w:bottom w:val="none" w:sz="0" w:space="0" w:color="auto"/>
        <w:right w:val="none" w:sz="0" w:space="0" w:color="auto"/>
      </w:divBdr>
    </w:div>
    <w:div w:id="1880119739">
      <w:bodyDiv w:val="1"/>
      <w:marLeft w:val="0"/>
      <w:marRight w:val="0"/>
      <w:marTop w:val="0"/>
      <w:marBottom w:val="0"/>
      <w:divBdr>
        <w:top w:val="none" w:sz="0" w:space="0" w:color="auto"/>
        <w:left w:val="none" w:sz="0" w:space="0" w:color="auto"/>
        <w:bottom w:val="none" w:sz="0" w:space="0" w:color="auto"/>
        <w:right w:val="none" w:sz="0" w:space="0" w:color="auto"/>
      </w:divBdr>
    </w:div>
    <w:div w:id="1889105756">
      <w:bodyDiv w:val="1"/>
      <w:marLeft w:val="0"/>
      <w:marRight w:val="0"/>
      <w:marTop w:val="0"/>
      <w:marBottom w:val="0"/>
      <w:divBdr>
        <w:top w:val="none" w:sz="0" w:space="0" w:color="auto"/>
        <w:left w:val="none" w:sz="0" w:space="0" w:color="auto"/>
        <w:bottom w:val="none" w:sz="0" w:space="0" w:color="auto"/>
        <w:right w:val="none" w:sz="0" w:space="0" w:color="auto"/>
      </w:divBdr>
    </w:div>
    <w:div w:id="1892687548">
      <w:bodyDiv w:val="1"/>
      <w:marLeft w:val="0"/>
      <w:marRight w:val="0"/>
      <w:marTop w:val="0"/>
      <w:marBottom w:val="0"/>
      <w:divBdr>
        <w:top w:val="none" w:sz="0" w:space="0" w:color="auto"/>
        <w:left w:val="none" w:sz="0" w:space="0" w:color="auto"/>
        <w:bottom w:val="none" w:sz="0" w:space="0" w:color="auto"/>
        <w:right w:val="none" w:sz="0" w:space="0" w:color="auto"/>
      </w:divBdr>
    </w:div>
    <w:div w:id="1892883717">
      <w:bodyDiv w:val="1"/>
      <w:marLeft w:val="0"/>
      <w:marRight w:val="0"/>
      <w:marTop w:val="0"/>
      <w:marBottom w:val="0"/>
      <w:divBdr>
        <w:top w:val="none" w:sz="0" w:space="0" w:color="auto"/>
        <w:left w:val="none" w:sz="0" w:space="0" w:color="auto"/>
        <w:bottom w:val="none" w:sz="0" w:space="0" w:color="auto"/>
        <w:right w:val="none" w:sz="0" w:space="0" w:color="auto"/>
      </w:divBdr>
    </w:div>
    <w:div w:id="1894849696">
      <w:bodyDiv w:val="1"/>
      <w:marLeft w:val="0"/>
      <w:marRight w:val="0"/>
      <w:marTop w:val="0"/>
      <w:marBottom w:val="0"/>
      <w:divBdr>
        <w:top w:val="none" w:sz="0" w:space="0" w:color="auto"/>
        <w:left w:val="none" w:sz="0" w:space="0" w:color="auto"/>
        <w:bottom w:val="none" w:sz="0" w:space="0" w:color="auto"/>
        <w:right w:val="none" w:sz="0" w:space="0" w:color="auto"/>
      </w:divBdr>
    </w:div>
    <w:div w:id="1900438555">
      <w:bodyDiv w:val="1"/>
      <w:marLeft w:val="0"/>
      <w:marRight w:val="0"/>
      <w:marTop w:val="0"/>
      <w:marBottom w:val="0"/>
      <w:divBdr>
        <w:top w:val="none" w:sz="0" w:space="0" w:color="auto"/>
        <w:left w:val="none" w:sz="0" w:space="0" w:color="auto"/>
        <w:bottom w:val="none" w:sz="0" w:space="0" w:color="auto"/>
        <w:right w:val="none" w:sz="0" w:space="0" w:color="auto"/>
      </w:divBdr>
    </w:div>
    <w:div w:id="1937665289">
      <w:bodyDiv w:val="1"/>
      <w:marLeft w:val="0"/>
      <w:marRight w:val="0"/>
      <w:marTop w:val="0"/>
      <w:marBottom w:val="0"/>
      <w:divBdr>
        <w:top w:val="none" w:sz="0" w:space="0" w:color="auto"/>
        <w:left w:val="none" w:sz="0" w:space="0" w:color="auto"/>
        <w:bottom w:val="none" w:sz="0" w:space="0" w:color="auto"/>
        <w:right w:val="none" w:sz="0" w:space="0" w:color="auto"/>
      </w:divBdr>
    </w:div>
    <w:div w:id="1937857390">
      <w:bodyDiv w:val="1"/>
      <w:marLeft w:val="0"/>
      <w:marRight w:val="0"/>
      <w:marTop w:val="0"/>
      <w:marBottom w:val="0"/>
      <w:divBdr>
        <w:top w:val="none" w:sz="0" w:space="0" w:color="auto"/>
        <w:left w:val="none" w:sz="0" w:space="0" w:color="auto"/>
        <w:bottom w:val="none" w:sz="0" w:space="0" w:color="auto"/>
        <w:right w:val="none" w:sz="0" w:space="0" w:color="auto"/>
      </w:divBdr>
    </w:div>
    <w:div w:id="1954511415">
      <w:bodyDiv w:val="1"/>
      <w:marLeft w:val="0"/>
      <w:marRight w:val="0"/>
      <w:marTop w:val="0"/>
      <w:marBottom w:val="0"/>
      <w:divBdr>
        <w:top w:val="none" w:sz="0" w:space="0" w:color="auto"/>
        <w:left w:val="none" w:sz="0" w:space="0" w:color="auto"/>
        <w:bottom w:val="none" w:sz="0" w:space="0" w:color="auto"/>
        <w:right w:val="none" w:sz="0" w:space="0" w:color="auto"/>
      </w:divBdr>
    </w:div>
    <w:div w:id="1977835436">
      <w:bodyDiv w:val="1"/>
      <w:marLeft w:val="0"/>
      <w:marRight w:val="0"/>
      <w:marTop w:val="0"/>
      <w:marBottom w:val="0"/>
      <w:divBdr>
        <w:top w:val="none" w:sz="0" w:space="0" w:color="auto"/>
        <w:left w:val="none" w:sz="0" w:space="0" w:color="auto"/>
        <w:bottom w:val="none" w:sz="0" w:space="0" w:color="auto"/>
        <w:right w:val="none" w:sz="0" w:space="0" w:color="auto"/>
      </w:divBdr>
    </w:div>
    <w:div w:id="1980912171">
      <w:bodyDiv w:val="1"/>
      <w:marLeft w:val="0"/>
      <w:marRight w:val="0"/>
      <w:marTop w:val="0"/>
      <w:marBottom w:val="0"/>
      <w:divBdr>
        <w:top w:val="none" w:sz="0" w:space="0" w:color="auto"/>
        <w:left w:val="none" w:sz="0" w:space="0" w:color="auto"/>
        <w:bottom w:val="none" w:sz="0" w:space="0" w:color="auto"/>
        <w:right w:val="none" w:sz="0" w:space="0" w:color="auto"/>
      </w:divBdr>
    </w:div>
    <w:div w:id="1989627474">
      <w:bodyDiv w:val="1"/>
      <w:marLeft w:val="0"/>
      <w:marRight w:val="0"/>
      <w:marTop w:val="0"/>
      <w:marBottom w:val="0"/>
      <w:divBdr>
        <w:top w:val="none" w:sz="0" w:space="0" w:color="auto"/>
        <w:left w:val="none" w:sz="0" w:space="0" w:color="auto"/>
        <w:bottom w:val="none" w:sz="0" w:space="0" w:color="auto"/>
        <w:right w:val="none" w:sz="0" w:space="0" w:color="auto"/>
      </w:divBdr>
    </w:div>
    <w:div w:id="2009208180">
      <w:bodyDiv w:val="1"/>
      <w:marLeft w:val="0"/>
      <w:marRight w:val="0"/>
      <w:marTop w:val="0"/>
      <w:marBottom w:val="0"/>
      <w:divBdr>
        <w:top w:val="none" w:sz="0" w:space="0" w:color="auto"/>
        <w:left w:val="none" w:sz="0" w:space="0" w:color="auto"/>
        <w:bottom w:val="none" w:sz="0" w:space="0" w:color="auto"/>
        <w:right w:val="none" w:sz="0" w:space="0" w:color="auto"/>
      </w:divBdr>
    </w:div>
    <w:div w:id="2012634411">
      <w:bodyDiv w:val="1"/>
      <w:marLeft w:val="0"/>
      <w:marRight w:val="0"/>
      <w:marTop w:val="0"/>
      <w:marBottom w:val="0"/>
      <w:divBdr>
        <w:top w:val="none" w:sz="0" w:space="0" w:color="auto"/>
        <w:left w:val="none" w:sz="0" w:space="0" w:color="auto"/>
        <w:bottom w:val="none" w:sz="0" w:space="0" w:color="auto"/>
        <w:right w:val="none" w:sz="0" w:space="0" w:color="auto"/>
      </w:divBdr>
    </w:div>
    <w:div w:id="2019312927">
      <w:bodyDiv w:val="1"/>
      <w:marLeft w:val="0"/>
      <w:marRight w:val="0"/>
      <w:marTop w:val="0"/>
      <w:marBottom w:val="0"/>
      <w:divBdr>
        <w:top w:val="none" w:sz="0" w:space="0" w:color="auto"/>
        <w:left w:val="none" w:sz="0" w:space="0" w:color="auto"/>
        <w:bottom w:val="none" w:sz="0" w:space="0" w:color="auto"/>
        <w:right w:val="none" w:sz="0" w:space="0" w:color="auto"/>
      </w:divBdr>
    </w:div>
    <w:div w:id="2019430225">
      <w:bodyDiv w:val="1"/>
      <w:marLeft w:val="0"/>
      <w:marRight w:val="0"/>
      <w:marTop w:val="0"/>
      <w:marBottom w:val="0"/>
      <w:divBdr>
        <w:top w:val="none" w:sz="0" w:space="0" w:color="auto"/>
        <w:left w:val="none" w:sz="0" w:space="0" w:color="auto"/>
        <w:bottom w:val="none" w:sz="0" w:space="0" w:color="auto"/>
        <w:right w:val="none" w:sz="0" w:space="0" w:color="auto"/>
      </w:divBdr>
    </w:div>
    <w:div w:id="2023583106">
      <w:bodyDiv w:val="1"/>
      <w:marLeft w:val="0"/>
      <w:marRight w:val="0"/>
      <w:marTop w:val="0"/>
      <w:marBottom w:val="0"/>
      <w:divBdr>
        <w:top w:val="none" w:sz="0" w:space="0" w:color="auto"/>
        <w:left w:val="none" w:sz="0" w:space="0" w:color="auto"/>
        <w:bottom w:val="none" w:sz="0" w:space="0" w:color="auto"/>
        <w:right w:val="none" w:sz="0" w:space="0" w:color="auto"/>
      </w:divBdr>
    </w:div>
    <w:div w:id="2026860985">
      <w:bodyDiv w:val="1"/>
      <w:marLeft w:val="0"/>
      <w:marRight w:val="0"/>
      <w:marTop w:val="0"/>
      <w:marBottom w:val="0"/>
      <w:divBdr>
        <w:top w:val="none" w:sz="0" w:space="0" w:color="auto"/>
        <w:left w:val="none" w:sz="0" w:space="0" w:color="auto"/>
        <w:bottom w:val="none" w:sz="0" w:space="0" w:color="auto"/>
        <w:right w:val="none" w:sz="0" w:space="0" w:color="auto"/>
      </w:divBdr>
    </w:div>
    <w:div w:id="2040088155">
      <w:bodyDiv w:val="1"/>
      <w:marLeft w:val="0"/>
      <w:marRight w:val="0"/>
      <w:marTop w:val="0"/>
      <w:marBottom w:val="0"/>
      <w:divBdr>
        <w:top w:val="none" w:sz="0" w:space="0" w:color="auto"/>
        <w:left w:val="none" w:sz="0" w:space="0" w:color="auto"/>
        <w:bottom w:val="none" w:sz="0" w:space="0" w:color="auto"/>
        <w:right w:val="none" w:sz="0" w:space="0" w:color="auto"/>
      </w:divBdr>
    </w:div>
    <w:div w:id="2051298635">
      <w:bodyDiv w:val="1"/>
      <w:marLeft w:val="0"/>
      <w:marRight w:val="0"/>
      <w:marTop w:val="0"/>
      <w:marBottom w:val="0"/>
      <w:divBdr>
        <w:top w:val="none" w:sz="0" w:space="0" w:color="auto"/>
        <w:left w:val="none" w:sz="0" w:space="0" w:color="auto"/>
        <w:bottom w:val="none" w:sz="0" w:space="0" w:color="auto"/>
        <w:right w:val="none" w:sz="0" w:space="0" w:color="auto"/>
      </w:divBdr>
    </w:div>
    <w:div w:id="2072117502">
      <w:bodyDiv w:val="1"/>
      <w:marLeft w:val="0"/>
      <w:marRight w:val="0"/>
      <w:marTop w:val="0"/>
      <w:marBottom w:val="0"/>
      <w:divBdr>
        <w:top w:val="none" w:sz="0" w:space="0" w:color="auto"/>
        <w:left w:val="none" w:sz="0" w:space="0" w:color="auto"/>
        <w:bottom w:val="none" w:sz="0" w:space="0" w:color="auto"/>
        <w:right w:val="none" w:sz="0" w:space="0" w:color="auto"/>
      </w:divBdr>
    </w:div>
    <w:div w:id="2074617272">
      <w:bodyDiv w:val="1"/>
      <w:marLeft w:val="0"/>
      <w:marRight w:val="0"/>
      <w:marTop w:val="0"/>
      <w:marBottom w:val="0"/>
      <w:divBdr>
        <w:top w:val="none" w:sz="0" w:space="0" w:color="auto"/>
        <w:left w:val="none" w:sz="0" w:space="0" w:color="auto"/>
        <w:bottom w:val="none" w:sz="0" w:space="0" w:color="auto"/>
        <w:right w:val="none" w:sz="0" w:space="0" w:color="auto"/>
      </w:divBdr>
    </w:div>
    <w:div w:id="2078890556">
      <w:bodyDiv w:val="1"/>
      <w:marLeft w:val="0"/>
      <w:marRight w:val="0"/>
      <w:marTop w:val="0"/>
      <w:marBottom w:val="0"/>
      <w:divBdr>
        <w:top w:val="none" w:sz="0" w:space="0" w:color="auto"/>
        <w:left w:val="none" w:sz="0" w:space="0" w:color="auto"/>
        <w:bottom w:val="none" w:sz="0" w:space="0" w:color="auto"/>
        <w:right w:val="none" w:sz="0" w:space="0" w:color="auto"/>
      </w:divBdr>
    </w:div>
    <w:div w:id="2094235600">
      <w:bodyDiv w:val="1"/>
      <w:marLeft w:val="0"/>
      <w:marRight w:val="0"/>
      <w:marTop w:val="0"/>
      <w:marBottom w:val="0"/>
      <w:divBdr>
        <w:top w:val="none" w:sz="0" w:space="0" w:color="auto"/>
        <w:left w:val="none" w:sz="0" w:space="0" w:color="auto"/>
        <w:bottom w:val="none" w:sz="0" w:space="0" w:color="auto"/>
        <w:right w:val="none" w:sz="0" w:space="0" w:color="auto"/>
      </w:divBdr>
    </w:div>
    <w:div w:id="2115897212">
      <w:bodyDiv w:val="1"/>
      <w:marLeft w:val="0"/>
      <w:marRight w:val="0"/>
      <w:marTop w:val="0"/>
      <w:marBottom w:val="0"/>
      <w:divBdr>
        <w:top w:val="none" w:sz="0" w:space="0" w:color="auto"/>
        <w:left w:val="none" w:sz="0" w:space="0" w:color="auto"/>
        <w:bottom w:val="none" w:sz="0" w:space="0" w:color="auto"/>
        <w:right w:val="none" w:sz="0" w:space="0" w:color="auto"/>
      </w:divBdr>
    </w:div>
    <w:div w:id="2122414973">
      <w:bodyDiv w:val="1"/>
      <w:marLeft w:val="0"/>
      <w:marRight w:val="0"/>
      <w:marTop w:val="0"/>
      <w:marBottom w:val="0"/>
      <w:divBdr>
        <w:top w:val="none" w:sz="0" w:space="0" w:color="auto"/>
        <w:left w:val="none" w:sz="0" w:space="0" w:color="auto"/>
        <w:bottom w:val="none" w:sz="0" w:space="0" w:color="auto"/>
        <w:right w:val="none" w:sz="0" w:space="0" w:color="auto"/>
      </w:divBdr>
    </w:div>
    <w:div w:id="2143301576">
      <w:bodyDiv w:val="1"/>
      <w:marLeft w:val="0"/>
      <w:marRight w:val="0"/>
      <w:marTop w:val="0"/>
      <w:marBottom w:val="0"/>
      <w:divBdr>
        <w:top w:val="none" w:sz="0" w:space="0" w:color="auto"/>
        <w:left w:val="none" w:sz="0" w:space="0" w:color="auto"/>
        <w:bottom w:val="none" w:sz="0" w:space="0" w:color="auto"/>
        <w:right w:val="none" w:sz="0" w:space="0" w:color="auto"/>
      </w:divBdr>
    </w:div>
    <w:div w:id="214666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hyperlink" Target="https://docs.cntd.ru/document/573660152"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cs.cntd.ru/document/608311427" TargetMode="External"/><Relationship Id="rId25" Type="http://schemas.openxmlformats.org/officeDocument/2006/relationships/hyperlink" Target="https://docs.cntd.ru/document/573660152" TargetMode="External"/><Relationship Id="rId33" Type="http://schemas.openxmlformats.org/officeDocument/2006/relationships/image" Target="media/image1.png"/><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docs.cntd.ru/document/573660152" TargetMode="Externa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mailto:2052@samaraesco.ru" TargetMode="Externa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3.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2076\Desktop\2022\&#1055;&#1088;&#1086;&#1075;&#1088;&#1072;&#1084;&#1084;&#1099;%20&#1101;&#1085;&#1077;&#1088;&#1075;&#1086;&#1089;&#1073;&#1077;&#1088;&#1077;&#1078;&#1077;&#1085;&#1080;&#1103;\&#1050;&#1083;&#1103;&#1074;&#1083;&#1080;&#1085;&#1089;&#1082;&#1080;&#1081;%20&#1088;-&#1086;&#1085;\3%20&#1040;&#1076;&#1084;.%20&#1089;.&#1087;.%20&#1053;&#1072;&#1079;&#1072;&#1088;&#1086;&#1074;&#1082;&#1072;\&#1040;&#1076;&#1084;.%20&#1089;&#1087;%20&#1053;&#1072;&#1079;&#1072;&#1088;&#1086;&#1074;&#1082;&#107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Рис. 1 - Структура потребления энергетических ресурсов в 2021 году, %</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manualLayout>
          <c:layoutTarget val="inner"/>
          <c:xMode val="edge"/>
          <c:yMode val="edge"/>
          <c:x val="5.947897461128919E-2"/>
          <c:y val="0.23160124423540401"/>
          <c:w val="0.62521784776902889"/>
          <c:h val="0.75474518810148727"/>
        </c:manualLayout>
      </c:layout>
      <c:pie3DChart>
        <c:varyColors val="1"/>
        <c:ser>
          <c:idx val="0"/>
          <c:order val="0"/>
          <c:explosion val="39"/>
          <c:dPt>
            <c:idx val="0"/>
            <c:bubble3D val="0"/>
            <c:explosion val="9"/>
            <c:spPr>
              <a:solidFill>
                <a:srgbClr val="92D05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795-4ED3-BF23-8D970022DE8F}"/>
              </c:ext>
            </c:extLst>
          </c:dPt>
          <c:dPt>
            <c:idx val="1"/>
            <c:bubble3D val="0"/>
            <c:explosion val="15"/>
            <c:spPr>
              <a:solidFill>
                <a:srgbClr val="FF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795-4ED3-BF23-8D970022DE8F}"/>
              </c:ext>
            </c:extLst>
          </c:dPt>
          <c:dPt>
            <c:idx val="2"/>
            <c:bubble3D val="0"/>
            <c:explosion val="18"/>
            <c:spPr>
              <a:solidFill>
                <a:srgbClr val="7030A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795-4ED3-BF23-8D970022DE8F}"/>
              </c:ext>
            </c:extLst>
          </c:dPt>
          <c:dLbls>
            <c:dLbl>
              <c:idx val="0"/>
              <c:layout>
                <c:manualLayout>
                  <c:x val="4.7006563793052437E-2"/>
                  <c:y val="0.1055954924949784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95-4ED3-BF23-8D970022DE8F}"/>
                </c:ext>
              </c:extLst>
            </c:dLbl>
            <c:dLbl>
              <c:idx val="1"/>
              <c:layout>
                <c:manualLayout>
                  <c:x val="4.2470826412398931E-2"/>
                  <c:y val="1.1640965417220159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95-4ED3-BF23-8D970022DE8F}"/>
                </c:ext>
              </c:extLst>
            </c:dLbl>
            <c:dLbl>
              <c:idx val="2"/>
              <c:layout>
                <c:manualLayout>
                  <c:x val="-9.7773693907651102E-2"/>
                  <c:y val="5.142403032954213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95-4ED3-BF23-8D970022DE8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'Потребление ТЭР'!$AA$5:$AA$7</c:f>
              <c:strCache>
                <c:ptCount val="3"/>
                <c:pt idx="0">
                  <c:v>Электрическая энергия</c:v>
                </c:pt>
                <c:pt idx="1">
                  <c:v>Природный газ</c:v>
                </c:pt>
                <c:pt idx="2">
                  <c:v>Холодная вода</c:v>
                </c:pt>
              </c:strCache>
            </c:strRef>
          </c:cat>
          <c:val>
            <c:numRef>
              <c:f>'Потребление ТЭР'!$AB$5:$AB$7</c:f>
              <c:numCache>
                <c:formatCode>#\ ##0.000</c:formatCode>
                <c:ptCount val="3"/>
                <c:pt idx="0">
                  <c:v>274.17500000000001</c:v>
                </c:pt>
                <c:pt idx="1">
                  <c:v>885.80799999999999</c:v>
                </c:pt>
                <c:pt idx="2">
                  <c:v>9.657</c:v>
                </c:pt>
              </c:numCache>
            </c:numRef>
          </c:val>
          <c:extLst xmlns:c16r2="http://schemas.microsoft.com/office/drawing/2015/06/chart">
            <c:ext xmlns:c16="http://schemas.microsoft.com/office/drawing/2014/chart" uri="{C3380CC4-5D6E-409C-BE32-E72D297353CC}">
              <c16:uniqueId val="{00000006-0795-4ED3-BF23-8D970022DE8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255459613442051"/>
          <c:y val="0.67478838983757838"/>
          <c:w val="0.2494484419250107"/>
          <c:h val="0.219151505817274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2DD08-4B2C-4DA8-9670-9CA35722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14408</Words>
  <Characters>82132</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Саландина</dc:creator>
  <cp:lastModifiedBy>1</cp:lastModifiedBy>
  <cp:revision>2</cp:revision>
  <cp:lastPrinted>2022-07-14T05:44:00Z</cp:lastPrinted>
  <dcterms:created xsi:type="dcterms:W3CDTF">2022-07-14T10:05:00Z</dcterms:created>
  <dcterms:modified xsi:type="dcterms:W3CDTF">2022-07-14T10:05:00Z</dcterms:modified>
</cp:coreProperties>
</file>