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375"/>
        <w:tblW w:w="0" w:type="auto"/>
        <w:tblLook w:val="01E0"/>
      </w:tblPr>
      <w:tblGrid>
        <w:gridCol w:w="4804"/>
        <w:gridCol w:w="4761"/>
      </w:tblGrid>
      <w:tr w:rsidR="009C09C0" w:rsidRPr="009C09C0" w:rsidTr="0099728F">
        <w:trPr>
          <w:trHeight w:val="3925"/>
        </w:trPr>
        <w:tc>
          <w:tcPr>
            <w:tcW w:w="4806" w:type="dxa"/>
          </w:tcPr>
          <w:p w:rsidR="009C09C0" w:rsidRPr="009C09C0" w:rsidRDefault="009C09C0" w:rsidP="009C09C0">
            <w:pPr>
              <w:keepNext/>
              <w:jc w:val="center"/>
              <w:outlineLvl w:val="1"/>
              <w:rPr>
                <w:bCs/>
                <w:iCs/>
                <w:sz w:val="26"/>
                <w:szCs w:val="26"/>
              </w:rPr>
            </w:pPr>
            <w:r w:rsidRPr="009C09C0">
              <w:rPr>
                <w:bCs/>
                <w:iCs/>
                <w:sz w:val="26"/>
                <w:szCs w:val="26"/>
              </w:rPr>
              <w:t xml:space="preserve">   </w:t>
            </w:r>
          </w:p>
          <w:p w:rsidR="009C09C0" w:rsidRPr="009C09C0" w:rsidRDefault="009C09C0" w:rsidP="009C09C0">
            <w:pPr>
              <w:keepNext/>
              <w:jc w:val="center"/>
              <w:outlineLvl w:val="1"/>
              <w:rPr>
                <w:bCs/>
                <w:iCs/>
                <w:sz w:val="26"/>
                <w:szCs w:val="26"/>
              </w:rPr>
            </w:pPr>
          </w:p>
          <w:p w:rsidR="009C09C0" w:rsidRPr="009C09C0" w:rsidRDefault="009C09C0" w:rsidP="009C09C0">
            <w:pPr>
              <w:keepNext/>
              <w:jc w:val="center"/>
              <w:outlineLvl w:val="1"/>
              <w:rPr>
                <w:bCs/>
                <w:iCs/>
                <w:sz w:val="26"/>
                <w:szCs w:val="26"/>
              </w:rPr>
            </w:pPr>
          </w:p>
          <w:p w:rsidR="009C09C0" w:rsidRPr="009C09C0" w:rsidRDefault="009C09C0" w:rsidP="009C09C0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9C09C0">
              <w:rPr>
                <w:bCs/>
                <w:iCs/>
                <w:sz w:val="28"/>
                <w:szCs w:val="28"/>
              </w:rPr>
              <w:t>РОССИЙСКАЯ ФЕДЕРАЦИЯ</w:t>
            </w:r>
          </w:p>
          <w:p w:rsidR="009C09C0" w:rsidRPr="009C09C0" w:rsidRDefault="009C09C0" w:rsidP="009C09C0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  <w:p w:rsidR="009C09C0" w:rsidRPr="009C09C0" w:rsidRDefault="009C09C0" w:rsidP="009C09C0">
            <w:pPr>
              <w:jc w:val="center"/>
              <w:rPr>
                <w:b/>
                <w:sz w:val="28"/>
                <w:szCs w:val="28"/>
              </w:rPr>
            </w:pPr>
            <w:r w:rsidRPr="009C09C0">
              <w:rPr>
                <w:b/>
                <w:sz w:val="28"/>
                <w:szCs w:val="28"/>
              </w:rPr>
              <w:t xml:space="preserve"> СОБРАНИЕ ПРЕДСТАВИТЕЛЕЙ</w:t>
            </w:r>
          </w:p>
          <w:p w:rsidR="009C09C0" w:rsidRPr="009C09C0" w:rsidRDefault="009C09C0" w:rsidP="009C09C0">
            <w:pPr>
              <w:jc w:val="center"/>
              <w:rPr>
                <w:b/>
                <w:sz w:val="28"/>
                <w:szCs w:val="28"/>
              </w:rPr>
            </w:pPr>
            <w:r w:rsidRPr="009C09C0">
              <w:rPr>
                <w:b/>
                <w:sz w:val="28"/>
                <w:szCs w:val="28"/>
              </w:rPr>
              <w:t xml:space="preserve">СЕЛЬСКОГО ПОСЕЛЕНИЯ СТАНЦИЯ КЛЯВЛИНО </w:t>
            </w:r>
          </w:p>
          <w:p w:rsidR="009C09C0" w:rsidRPr="009C09C0" w:rsidRDefault="009C09C0" w:rsidP="009C09C0">
            <w:pPr>
              <w:jc w:val="center"/>
              <w:rPr>
                <w:sz w:val="28"/>
                <w:szCs w:val="28"/>
              </w:rPr>
            </w:pPr>
            <w:r w:rsidRPr="009C09C0">
              <w:rPr>
                <w:sz w:val="28"/>
                <w:szCs w:val="28"/>
              </w:rPr>
              <w:t>МУНИЦИПАЛЬНОГО РАЙОНА</w:t>
            </w:r>
          </w:p>
          <w:p w:rsidR="009C09C0" w:rsidRPr="009C09C0" w:rsidRDefault="009C09C0" w:rsidP="009C09C0">
            <w:pPr>
              <w:jc w:val="center"/>
              <w:rPr>
                <w:sz w:val="28"/>
                <w:szCs w:val="28"/>
              </w:rPr>
            </w:pPr>
            <w:r w:rsidRPr="009C09C0">
              <w:rPr>
                <w:sz w:val="28"/>
                <w:szCs w:val="28"/>
              </w:rPr>
              <w:t xml:space="preserve">КЛЯВЛИНСКИЙ </w:t>
            </w:r>
          </w:p>
          <w:p w:rsidR="009C09C0" w:rsidRPr="009C09C0" w:rsidRDefault="009C09C0" w:rsidP="009C09C0">
            <w:pPr>
              <w:jc w:val="center"/>
              <w:rPr>
                <w:sz w:val="28"/>
                <w:szCs w:val="28"/>
              </w:rPr>
            </w:pPr>
            <w:r w:rsidRPr="009C09C0">
              <w:rPr>
                <w:sz w:val="28"/>
                <w:szCs w:val="28"/>
              </w:rPr>
              <w:t>САМАРСКОЙ ОБЛАСТИ</w:t>
            </w:r>
          </w:p>
          <w:p w:rsidR="009C09C0" w:rsidRPr="009C09C0" w:rsidRDefault="009C09C0" w:rsidP="009C09C0">
            <w:pPr>
              <w:jc w:val="center"/>
              <w:rPr>
                <w:sz w:val="26"/>
                <w:szCs w:val="26"/>
              </w:rPr>
            </w:pPr>
          </w:p>
          <w:p w:rsidR="009C09C0" w:rsidRPr="009C09C0" w:rsidRDefault="009C09C0" w:rsidP="009C09C0">
            <w:pPr>
              <w:jc w:val="center"/>
              <w:rPr>
                <w:b/>
                <w:sz w:val="28"/>
                <w:szCs w:val="28"/>
              </w:rPr>
            </w:pPr>
            <w:r w:rsidRPr="009C09C0">
              <w:rPr>
                <w:b/>
                <w:sz w:val="28"/>
                <w:szCs w:val="28"/>
              </w:rPr>
              <w:t>РЕШЕНИЕ</w:t>
            </w:r>
          </w:p>
          <w:p w:rsidR="009C09C0" w:rsidRPr="009C09C0" w:rsidRDefault="009C09C0" w:rsidP="009C09C0">
            <w:pPr>
              <w:jc w:val="center"/>
              <w:rPr>
                <w:b/>
                <w:sz w:val="28"/>
                <w:szCs w:val="28"/>
              </w:rPr>
            </w:pPr>
          </w:p>
          <w:p w:rsidR="009C09C0" w:rsidRPr="009C09C0" w:rsidRDefault="00A81178" w:rsidP="009C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30.08.2021 г. № 28</w:t>
            </w:r>
          </w:p>
          <w:p w:rsidR="009C09C0" w:rsidRPr="009C09C0" w:rsidRDefault="009C09C0" w:rsidP="009C09C0">
            <w:pPr>
              <w:rPr>
                <w:b/>
                <w:sz w:val="26"/>
                <w:szCs w:val="26"/>
              </w:rPr>
            </w:pPr>
            <w:r w:rsidRPr="009C09C0">
              <w:rPr>
                <w:b/>
                <w:sz w:val="26"/>
                <w:szCs w:val="26"/>
              </w:rPr>
              <w:t xml:space="preserve">           </w:t>
            </w:r>
          </w:p>
        </w:tc>
        <w:tc>
          <w:tcPr>
            <w:tcW w:w="4765" w:type="dxa"/>
          </w:tcPr>
          <w:p w:rsidR="009C09C0" w:rsidRPr="009C09C0" w:rsidRDefault="009C09C0" w:rsidP="009C09C0">
            <w:pPr>
              <w:jc w:val="center"/>
              <w:rPr>
                <w:b/>
                <w:sz w:val="26"/>
                <w:szCs w:val="26"/>
              </w:rPr>
            </w:pPr>
            <w:r w:rsidRPr="009C09C0">
              <w:rPr>
                <w:b/>
                <w:sz w:val="26"/>
                <w:szCs w:val="26"/>
              </w:rPr>
              <w:t xml:space="preserve">    </w:t>
            </w:r>
          </w:p>
          <w:p w:rsidR="009C09C0" w:rsidRPr="009C09C0" w:rsidRDefault="009C09C0" w:rsidP="009C09C0">
            <w:pPr>
              <w:jc w:val="center"/>
              <w:rPr>
                <w:b/>
                <w:sz w:val="26"/>
                <w:szCs w:val="26"/>
              </w:rPr>
            </w:pPr>
          </w:p>
          <w:p w:rsidR="009C09C0" w:rsidRPr="009C09C0" w:rsidRDefault="009C09C0" w:rsidP="009C09C0">
            <w:pPr>
              <w:jc w:val="right"/>
              <w:rPr>
                <w:b/>
                <w:sz w:val="26"/>
                <w:szCs w:val="26"/>
              </w:rPr>
            </w:pPr>
            <w:r w:rsidRPr="009C09C0">
              <w:rPr>
                <w:b/>
                <w:sz w:val="26"/>
                <w:szCs w:val="26"/>
              </w:rPr>
              <w:t xml:space="preserve">         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46"/>
      </w:tblGrid>
      <w:tr w:rsidR="009C09C0" w:rsidRPr="009C09C0" w:rsidTr="009C09C0">
        <w:trPr>
          <w:trHeight w:val="1395"/>
        </w:trPr>
        <w:tc>
          <w:tcPr>
            <w:tcW w:w="6046" w:type="dxa"/>
          </w:tcPr>
          <w:p w:rsidR="009C09C0" w:rsidRPr="009C09C0" w:rsidRDefault="009C09C0" w:rsidP="009C09C0">
            <w:pPr>
              <w:jc w:val="both"/>
              <w:rPr>
                <w:color w:val="000000"/>
                <w:sz w:val="28"/>
                <w:szCs w:val="28"/>
              </w:rPr>
            </w:pPr>
            <w:r w:rsidRPr="009C09C0">
              <w:rPr>
                <w:bCs/>
                <w:sz w:val="28"/>
                <w:szCs w:val="28"/>
              </w:rPr>
              <w:t xml:space="preserve">Об </w:t>
            </w:r>
            <w:r w:rsidRPr="009C09C0">
              <w:rPr>
                <w:bCs/>
                <w:color w:val="000000"/>
                <w:spacing w:val="-6"/>
                <w:sz w:val="28"/>
                <w:szCs w:val="28"/>
              </w:rPr>
              <w:t>обязательных требованиях в сельском поселении станция Клявлино муниципального района Клявлинский Самарской области</w:t>
            </w:r>
          </w:p>
        </w:tc>
      </w:tr>
    </w:tbl>
    <w:p w:rsidR="009A03EB" w:rsidRPr="009A03EB" w:rsidRDefault="009A03EB" w:rsidP="009A03EB">
      <w:pPr>
        <w:pStyle w:val="TableParagraph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03EB">
        <w:rPr>
          <w:color w:val="000000"/>
          <w:sz w:val="28"/>
          <w:szCs w:val="28"/>
        </w:rPr>
        <w:t xml:space="preserve">В соответствии с частью 5 статьи 2 Федерального закона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 и решением Собрания представителей </w:t>
      </w:r>
      <w:r w:rsidR="00A81178">
        <w:rPr>
          <w:color w:val="000000"/>
          <w:sz w:val="28"/>
          <w:szCs w:val="28"/>
          <w:shd w:val="clear" w:color="auto" w:fill="FFFFFF"/>
        </w:rPr>
        <w:t xml:space="preserve">сельского поселения станция Клявлино муниципального района Клявлинский Самарской области </w:t>
      </w:r>
      <w:r w:rsidR="005C497C">
        <w:rPr>
          <w:color w:val="000000"/>
          <w:sz w:val="28"/>
          <w:szCs w:val="28"/>
          <w:shd w:val="clear" w:color="auto" w:fill="FFFFFF"/>
        </w:rPr>
        <w:t>от 30.08.</w:t>
      </w:r>
      <w:r w:rsidRPr="005C497C">
        <w:rPr>
          <w:color w:val="000000"/>
          <w:sz w:val="28"/>
          <w:szCs w:val="28"/>
        </w:rPr>
        <w:t xml:space="preserve">2021 № </w:t>
      </w:r>
      <w:r w:rsidR="005C497C" w:rsidRPr="005C497C">
        <w:rPr>
          <w:color w:val="000000"/>
          <w:sz w:val="28"/>
          <w:szCs w:val="28"/>
        </w:rPr>
        <w:t>27</w:t>
      </w:r>
      <w:r w:rsidRPr="005C497C">
        <w:rPr>
          <w:color w:val="000000"/>
          <w:sz w:val="28"/>
          <w:szCs w:val="28"/>
        </w:rPr>
        <w:t xml:space="preserve"> </w:t>
      </w:r>
      <w:r w:rsidRPr="005C497C">
        <w:rPr>
          <w:i/>
          <w:iCs/>
          <w:color w:val="000000"/>
          <w:sz w:val="28"/>
          <w:szCs w:val="28"/>
        </w:rPr>
        <w:t>«</w:t>
      </w:r>
      <w:r w:rsidRPr="005C497C">
        <w:rPr>
          <w:sz w:val="28"/>
          <w:szCs w:val="28"/>
        </w:rPr>
        <w:t>Об</w:t>
      </w:r>
      <w:r w:rsidRPr="009A03EB">
        <w:rPr>
          <w:sz w:val="28"/>
          <w:szCs w:val="28"/>
        </w:rPr>
        <w:t xml:space="preserve"> утверждении </w:t>
      </w:r>
      <w:r w:rsidRPr="009A03EB">
        <w:rPr>
          <w:color w:val="000000"/>
          <w:sz w:val="28"/>
          <w:szCs w:val="28"/>
        </w:rPr>
        <w:t>Порядка установления и оценки применения содержащихся в муниципальных нормативных правовых актах обязательных требований»</w:t>
      </w:r>
    </w:p>
    <w:p w:rsidR="009A03EB" w:rsidRPr="009A03EB" w:rsidRDefault="009A03EB" w:rsidP="009A03EB">
      <w:pPr>
        <w:spacing w:line="360" w:lineRule="auto"/>
        <w:ind w:firstLine="709"/>
        <w:jc w:val="both"/>
        <w:rPr>
          <w:color w:val="000000"/>
        </w:rPr>
      </w:pPr>
      <w:r w:rsidRPr="009A03EB">
        <w:rPr>
          <w:color w:val="000000"/>
          <w:sz w:val="28"/>
          <w:szCs w:val="28"/>
        </w:rPr>
        <w:t>Собрание представителей</w:t>
      </w:r>
      <w:r w:rsidR="009C09C0">
        <w:rPr>
          <w:color w:val="000000"/>
          <w:sz w:val="28"/>
          <w:szCs w:val="28"/>
        </w:rPr>
        <w:t xml:space="preserve"> сельского поселения станция Клявлино муниципального района Клявлинский Самарской области</w:t>
      </w:r>
    </w:p>
    <w:p w:rsidR="009A03EB" w:rsidRPr="009A03EB" w:rsidRDefault="009A03EB" w:rsidP="009A03EB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9A03EB">
        <w:rPr>
          <w:color w:val="000000"/>
          <w:sz w:val="28"/>
          <w:szCs w:val="28"/>
        </w:rPr>
        <w:t xml:space="preserve"> РЕШИЛО</w:t>
      </w:r>
      <w:r w:rsidRPr="009A03EB">
        <w:rPr>
          <w:sz w:val="28"/>
          <w:szCs w:val="28"/>
        </w:rPr>
        <w:t>:</w:t>
      </w:r>
    </w:p>
    <w:p w:rsidR="009A03EB" w:rsidRPr="009A03EB" w:rsidRDefault="009A03EB" w:rsidP="009A03EB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03EB">
        <w:rPr>
          <w:color w:val="000000"/>
          <w:sz w:val="28"/>
          <w:szCs w:val="28"/>
        </w:rPr>
        <w:t>1. Установить, что содержащимися в муниципальных нормативных правовых актах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 требованиями,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 являются: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497C">
        <w:rPr>
          <w:rFonts w:ascii="Times New Roman" w:hAnsi="Times New Roman" w:cs="Times New Roman"/>
          <w:sz w:val="28"/>
          <w:szCs w:val="28"/>
        </w:rPr>
        <w:t xml:space="preserve">1) положения Правил благоустройства территории </w:t>
      </w:r>
      <w:r w:rsidR="005C497C">
        <w:rPr>
          <w:rFonts w:ascii="Times New Roman" w:hAnsi="Times New Roman" w:cs="Times New Roman"/>
          <w:sz w:val="28"/>
          <w:szCs w:val="28"/>
        </w:rPr>
        <w:t xml:space="preserve"> </w:t>
      </w:r>
      <w:r w:rsidR="005C497C" w:rsidRPr="005C497C">
        <w:rPr>
          <w:rFonts w:ascii="Times New Roman" w:hAnsi="Times New Roman" w:cs="Times New Roman"/>
          <w:sz w:val="28"/>
          <w:szCs w:val="28"/>
        </w:rPr>
        <w:t>сельского поселения станция Клявлино</w:t>
      </w:r>
      <w:r w:rsidR="005C497C" w:rsidRPr="005C497C">
        <w:t xml:space="preserve"> </w:t>
      </w:r>
      <w:r w:rsidRPr="005C497C">
        <w:rPr>
          <w:rFonts w:ascii="Times New Roman" w:hAnsi="Times New Roman" w:cs="Times New Roman"/>
          <w:sz w:val="28"/>
          <w:szCs w:val="28"/>
        </w:rPr>
        <w:t>принятых решением Собрания представителей</w:t>
      </w:r>
      <w:r w:rsidR="00A81178" w:rsidRPr="00A81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1178" w:rsidRPr="00A81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сельского поселения станция Клявлино муниципального района Клявлинский Самарской области </w:t>
      </w:r>
      <w:r w:rsidR="00A81178" w:rsidRPr="00A811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5028" w:rsidRPr="002D5028">
        <w:rPr>
          <w:rFonts w:ascii="Times New Roman" w:hAnsi="Times New Roman" w:cs="Times New Roman"/>
          <w:sz w:val="28"/>
          <w:szCs w:val="28"/>
        </w:rPr>
        <w:t xml:space="preserve">от 31.10.2017 г. № 44 </w:t>
      </w:r>
      <w:r w:rsidRPr="002D5028">
        <w:rPr>
          <w:rFonts w:ascii="Times New Roman" w:hAnsi="Times New Roman" w:cs="Times New Roman"/>
          <w:sz w:val="28"/>
          <w:szCs w:val="28"/>
        </w:rPr>
        <w:t xml:space="preserve">(далее – Правила благоустройства), определяющие требования </w:t>
      </w:r>
      <w:proofErr w:type="gramStart"/>
      <w:r w:rsidRPr="002D502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D5028">
        <w:rPr>
          <w:rFonts w:ascii="Times New Roman" w:hAnsi="Times New Roman" w:cs="Times New Roman"/>
          <w:sz w:val="28"/>
          <w:szCs w:val="28"/>
        </w:rPr>
        <w:t>:</w:t>
      </w:r>
      <w:r w:rsidRPr="009A0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установлению границ прилегающих территорий;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содержанию объектов благоустройства, в том числе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уборке территории поселения в зимний период;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уборке территории поселения в летний период;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>- прокладке, переустройству, ремон</w:t>
      </w:r>
      <w:r w:rsidR="00D10022">
        <w:rPr>
          <w:rFonts w:ascii="Times New Roman" w:hAnsi="Times New Roman" w:cs="Times New Roman"/>
          <w:bCs/>
          <w:sz w:val="28"/>
          <w:szCs w:val="28"/>
        </w:rPr>
        <w:t>т</w:t>
      </w:r>
      <w:r w:rsidRPr="009A03EB">
        <w:rPr>
          <w:rFonts w:ascii="Times New Roman" w:hAnsi="Times New Roman" w:cs="Times New Roman"/>
          <w:bCs/>
          <w:sz w:val="28"/>
          <w:szCs w:val="28"/>
        </w:rPr>
        <w:t>у и содержанию подземных коммуникаций на территориях общего пользования</w:t>
      </w:r>
      <w:r w:rsidRPr="009A03EB">
        <w:rPr>
          <w:rFonts w:ascii="Times New Roman" w:hAnsi="Times New Roman" w:cs="Times New Roman"/>
          <w:sz w:val="28"/>
          <w:szCs w:val="28"/>
        </w:rPr>
        <w:t>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посадке зеленых насаждений;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охране и содержанию зеленых насаждений;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- </w:t>
      </w:r>
      <w:r w:rsidRPr="009A03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D10022">
        <w:rPr>
          <w:rFonts w:ascii="Times New Roman" w:hAnsi="Times New Roman" w:cs="Times New Roman"/>
          <w:sz w:val="28"/>
          <w:szCs w:val="28"/>
        </w:rPr>
        <w:t>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Pr="009A03EB">
        <w:rPr>
          <w:rFonts w:ascii="Times New Roman" w:hAnsi="Times New Roman" w:cs="Times New Roman"/>
          <w:sz w:val="28"/>
          <w:szCs w:val="28"/>
        </w:rPr>
        <w:t>складированию твердых коммунальных отходов;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>- выгулу животных</w:t>
      </w:r>
      <w:r w:rsidRPr="009A03EB">
        <w:rPr>
          <w:rFonts w:ascii="Times New Roman" w:hAnsi="Times New Roman" w:cs="Times New Roman"/>
          <w:sz w:val="28"/>
          <w:szCs w:val="28"/>
        </w:rPr>
        <w:t>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A03EB">
        <w:rPr>
          <w:rFonts w:ascii="Times New Roman" w:hAnsi="Times New Roman" w:cs="Times New Roman"/>
          <w:sz w:val="28"/>
          <w:szCs w:val="28"/>
        </w:rPr>
        <w:t>праздничному оформлению территории поселения</w:t>
      </w:r>
      <w:r w:rsidR="00D10022">
        <w:rPr>
          <w:rFonts w:ascii="Times New Roman" w:hAnsi="Times New Roman" w:cs="Times New Roman"/>
          <w:sz w:val="28"/>
          <w:szCs w:val="28"/>
        </w:rPr>
        <w:t>.</w:t>
      </w:r>
    </w:p>
    <w:p w:rsidR="009A03EB" w:rsidRPr="009A03EB" w:rsidRDefault="009A03EB" w:rsidP="00EF23F9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03EB">
        <w:rPr>
          <w:rFonts w:ascii="Times New Roman" w:hAnsi="Times New Roman" w:cs="Times New Roman"/>
          <w:sz w:val="28"/>
          <w:szCs w:val="28"/>
        </w:rPr>
        <w:t>2</w:t>
      </w:r>
      <w:r w:rsidRPr="002D5028">
        <w:rPr>
          <w:rFonts w:ascii="Times New Roman" w:hAnsi="Times New Roman" w:cs="Times New Roman"/>
          <w:sz w:val="28"/>
          <w:szCs w:val="28"/>
        </w:rPr>
        <w:t xml:space="preserve">) положения </w:t>
      </w:r>
      <w:r w:rsidR="002D5028" w:rsidRPr="002D5028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сельского поселения  станция Клявлино муниципального района  Клявлинский Самарской области, утвержденные Собранием представителей сельского поселения  станция Клявлино муниципального района  Клявлинский Самарской области 18.12.2013 № </w:t>
      </w:r>
      <w:r w:rsidR="002D5028">
        <w:rPr>
          <w:rFonts w:ascii="Times New Roman" w:hAnsi="Times New Roman" w:cs="Times New Roman"/>
          <w:sz w:val="28"/>
          <w:szCs w:val="28"/>
        </w:rPr>
        <w:t>3</w:t>
      </w:r>
      <w:r w:rsidR="002D5028" w:rsidRPr="002D5028">
        <w:rPr>
          <w:rFonts w:ascii="Times New Roman" w:hAnsi="Times New Roman" w:cs="Times New Roman"/>
          <w:sz w:val="28"/>
          <w:szCs w:val="28"/>
        </w:rPr>
        <w:t>0.</w:t>
      </w:r>
      <w:r w:rsidR="002D5028" w:rsidRPr="00706C3F">
        <w:rPr>
          <w:rFonts w:ascii="Times New Roman" w:hAnsi="Times New Roman" w:cs="Times New Roman"/>
          <w:sz w:val="28"/>
          <w:szCs w:val="28"/>
        </w:rPr>
        <w:t xml:space="preserve">1 </w:t>
      </w:r>
      <w:r w:rsidRPr="00706C3F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706C3F">
        <w:rPr>
          <w:rFonts w:ascii="Times New Roman" w:hAnsi="Times New Roman" w:cs="Times New Roman"/>
          <w:color w:val="000000" w:themeColor="text1"/>
          <w:sz w:val="28"/>
          <w:szCs w:val="28"/>
        </w:rPr>
        <w:t>– Правила землепользований и застройки),</w:t>
      </w:r>
      <w:r w:rsidR="00EF23F9" w:rsidRPr="00706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устанавливающие градостроительные регламенты;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муниципальных</w:t>
      </w:r>
      <w:r w:rsidRPr="009A03EB">
        <w:rPr>
          <w:rFonts w:ascii="Times New Roman" w:hAnsi="Times New Roman" w:cs="Times New Roman"/>
          <w:sz w:val="28"/>
          <w:szCs w:val="28"/>
        </w:rPr>
        <w:t xml:space="preserve">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 и направленных на </w:t>
      </w:r>
      <w:r w:rsidRPr="009A03EB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новых ограничений, запретов, обязанностей граждан, в том числе индивидуальных 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предпринимателей, и (или) 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юридических лиц, должны вступать в силу не ранее чем по истечении девяноста дней после дня официального опубликования соответствующих муниципальных правовых актов, вносящих</w:t>
      </w:r>
      <w:proofErr w:type="gramEnd"/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указанные изменения, если более долгий срок не указан в соответствующем муниципальном правовом акте. </w:t>
      </w:r>
    </w:p>
    <w:p w:rsidR="009A03EB" w:rsidRPr="009A03EB" w:rsidRDefault="009A03EB" w:rsidP="009A03E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A03EB">
        <w:rPr>
          <w:color w:val="000000" w:themeColor="text1"/>
          <w:sz w:val="28"/>
          <w:szCs w:val="28"/>
        </w:rPr>
        <w:t>Положения абзаца первого настоящего пункта не применяются в отношении</w:t>
      </w:r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 муниципальных правовых актов: </w:t>
      </w:r>
    </w:p>
    <w:p w:rsidR="009A03EB" w:rsidRPr="009A03EB" w:rsidRDefault="009A03EB" w:rsidP="009A03E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1)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муниципального образования либо на его части, а также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муниципальных правовых </w:t>
      </w:r>
      <w:r w:rsidRPr="009A03EB">
        <w:rPr>
          <w:color w:val="000000" w:themeColor="text1"/>
          <w:sz w:val="28"/>
          <w:szCs w:val="28"/>
          <w:shd w:val="clear" w:color="auto" w:fill="FFFFFF"/>
        </w:rPr>
        <w:t>актов, направленных на недопущение возникновения последствий обстоятельств, произошедших вследствие непреодолимой силы, то есть</w:t>
      </w:r>
      <w:proofErr w:type="gramEnd"/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 чрезвычайных и непредотвратимых при данных условиях обстоятельств, в частности эпидемий, эпизоотий, техногенных аварий и катастроф;</w:t>
      </w:r>
    </w:p>
    <w:p w:rsidR="009A03EB" w:rsidRPr="009A03EB" w:rsidRDefault="009A03EB" w:rsidP="009A03EB">
      <w:pPr>
        <w:spacing w:line="360" w:lineRule="auto"/>
        <w:ind w:firstLine="709"/>
        <w:jc w:val="both"/>
        <w:rPr>
          <w:sz w:val="28"/>
          <w:szCs w:val="28"/>
        </w:rPr>
      </w:pPr>
      <w:r w:rsidRPr="009A03EB">
        <w:rPr>
          <w:color w:val="000000" w:themeColor="text1"/>
          <w:sz w:val="28"/>
          <w:szCs w:val="28"/>
        </w:rPr>
        <w:t xml:space="preserve">2) муниципальных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правовых актов, принимаемых исключительно в целях приведения </w:t>
      </w:r>
      <w:r w:rsidRPr="009A03EB">
        <w:rPr>
          <w:sz w:val="28"/>
          <w:szCs w:val="28"/>
        </w:rPr>
        <w:t>предусмотренных пунктом 1 настоящего решения положений Правил благоустройства, положений Правил землепользований и застройки в соответствие с федеральным законодательством и (или) законодательством Самарской области, не допускающим альтернативного правового регулирования общественных отношений муниципальным правовым актом.</w:t>
      </w:r>
    </w:p>
    <w:p w:rsidR="009A03EB" w:rsidRPr="009A03EB" w:rsidRDefault="009A03EB" w:rsidP="009A03E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EB">
        <w:rPr>
          <w:sz w:val="28"/>
          <w:szCs w:val="28"/>
        </w:rPr>
        <w:t>3. Порядок проведения общественных обсуждений, публичных слушаний в отношении муниципальных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застройки, регламентируется муниципальными правовыми актами в соответствии с Градостроительным кодексом Российской Федерации.</w:t>
      </w:r>
    </w:p>
    <w:p w:rsidR="009A03EB" w:rsidRPr="0016244F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C497C"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со дня его официального опубликования</w:t>
      </w:r>
      <w:r w:rsidR="0016244F" w:rsidRPr="0016244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1624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A03EB" w:rsidRPr="009A03EB" w:rsidRDefault="009A03EB" w:rsidP="009A03E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03EB">
        <w:rPr>
          <w:sz w:val="28"/>
          <w:szCs w:val="28"/>
        </w:rPr>
        <w:t xml:space="preserve">5. </w:t>
      </w:r>
      <w:r w:rsidRPr="009A03EB">
        <w:rPr>
          <w:color w:val="000000"/>
          <w:sz w:val="28"/>
          <w:szCs w:val="28"/>
        </w:rPr>
        <w:t xml:space="preserve">Администрации </w:t>
      </w:r>
      <w:r w:rsidR="009C09C0">
        <w:rPr>
          <w:color w:val="000000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9A03EB">
        <w:rPr>
          <w:color w:val="000000"/>
          <w:sz w:val="28"/>
          <w:szCs w:val="28"/>
        </w:rPr>
        <w:t xml:space="preserve"> обеспечить размещение </w:t>
      </w:r>
      <w:r w:rsidRPr="009A03EB">
        <w:rPr>
          <w:sz w:val="28"/>
          <w:szCs w:val="28"/>
        </w:rPr>
        <w:t xml:space="preserve">настоящего решения </w:t>
      </w:r>
      <w:r w:rsidRPr="009A03EB">
        <w:rPr>
          <w:color w:val="000000"/>
          <w:sz w:val="28"/>
          <w:szCs w:val="28"/>
        </w:rPr>
        <w:t xml:space="preserve">на официальном сайте администрации </w:t>
      </w:r>
      <w:r w:rsidR="009C09C0">
        <w:rPr>
          <w:color w:val="000000"/>
          <w:sz w:val="28"/>
          <w:szCs w:val="28"/>
        </w:rPr>
        <w:t>муниципального района Клявлинский Самарской области</w:t>
      </w:r>
      <w:r w:rsidRPr="009A03EB">
        <w:rPr>
          <w:i/>
          <w:iCs/>
          <w:color w:val="000000"/>
        </w:rPr>
        <w:t xml:space="preserve"> </w:t>
      </w:r>
      <w:r w:rsidRPr="009A03EB">
        <w:rPr>
          <w:color w:val="000000"/>
          <w:sz w:val="28"/>
          <w:szCs w:val="28"/>
        </w:rPr>
        <w:t xml:space="preserve">в информационно-коммуникационной сети </w:t>
      </w:r>
      <w:r w:rsidRPr="00A86221">
        <w:rPr>
          <w:color w:val="000000"/>
          <w:sz w:val="28"/>
          <w:szCs w:val="28"/>
        </w:rPr>
        <w:t>«Интернет»</w:t>
      </w:r>
      <w:r w:rsidR="003B71FF" w:rsidRPr="00A86221">
        <w:rPr>
          <w:color w:val="000000" w:themeColor="text1"/>
          <w:sz w:val="28"/>
          <w:szCs w:val="28"/>
        </w:rPr>
        <w:t xml:space="preserve"> </w:t>
      </w:r>
      <w:r w:rsidR="003B71FF" w:rsidRPr="00A86221">
        <w:rPr>
          <w:color w:val="000000"/>
          <w:sz w:val="28"/>
          <w:szCs w:val="28"/>
        </w:rPr>
        <w:t>в подразделе «Обязательные требования» раздела «Контрольно-надзорная деятельность»</w:t>
      </w:r>
      <w:r w:rsidRPr="00A86221">
        <w:rPr>
          <w:color w:val="000000"/>
          <w:sz w:val="28"/>
          <w:szCs w:val="28"/>
        </w:rPr>
        <w:t>.</w:t>
      </w:r>
    </w:p>
    <w:p w:rsidR="009A03EB" w:rsidRPr="009A03EB" w:rsidRDefault="009A03EB" w:rsidP="009A03E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C09C0" w:rsidRPr="00AA57F3" w:rsidRDefault="009C09C0" w:rsidP="009C09C0">
      <w:pPr>
        <w:rPr>
          <w:sz w:val="28"/>
          <w:szCs w:val="28"/>
        </w:rPr>
      </w:pPr>
      <w:r w:rsidRPr="00AA57F3">
        <w:rPr>
          <w:sz w:val="28"/>
          <w:szCs w:val="28"/>
        </w:rPr>
        <w:t xml:space="preserve">Председатель Собрания представителей </w:t>
      </w:r>
    </w:p>
    <w:p w:rsidR="009C09C0" w:rsidRPr="00AA57F3" w:rsidRDefault="009C09C0" w:rsidP="009C09C0">
      <w:pPr>
        <w:rPr>
          <w:sz w:val="28"/>
          <w:szCs w:val="28"/>
        </w:rPr>
      </w:pPr>
      <w:r w:rsidRPr="00AA57F3">
        <w:rPr>
          <w:sz w:val="28"/>
          <w:szCs w:val="28"/>
        </w:rPr>
        <w:t xml:space="preserve">сельского поселения станция Клявлино </w:t>
      </w:r>
    </w:p>
    <w:p w:rsidR="009C09C0" w:rsidRPr="00AA57F3" w:rsidRDefault="009C09C0" w:rsidP="009C09C0">
      <w:pPr>
        <w:rPr>
          <w:sz w:val="28"/>
          <w:szCs w:val="28"/>
        </w:rPr>
      </w:pPr>
      <w:r w:rsidRPr="00AA57F3">
        <w:rPr>
          <w:sz w:val="28"/>
          <w:szCs w:val="28"/>
        </w:rPr>
        <w:t xml:space="preserve">муниципального района Клявлинский   </w:t>
      </w:r>
    </w:p>
    <w:p w:rsidR="009C09C0" w:rsidRPr="00AA57F3" w:rsidRDefault="009C09C0" w:rsidP="009C09C0">
      <w:pPr>
        <w:rPr>
          <w:sz w:val="28"/>
          <w:szCs w:val="28"/>
        </w:rPr>
      </w:pPr>
      <w:r w:rsidRPr="00AA57F3">
        <w:rPr>
          <w:sz w:val="28"/>
          <w:szCs w:val="28"/>
        </w:rPr>
        <w:t xml:space="preserve">Самарской области                                                           </w:t>
      </w:r>
      <w:r w:rsidR="00AA57F3">
        <w:rPr>
          <w:sz w:val="28"/>
          <w:szCs w:val="28"/>
        </w:rPr>
        <w:t xml:space="preserve">        </w:t>
      </w:r>
      <w:r w:rsidRPr="00AA57F3">
        <w:rPr>
          <w:sz w:val="28"/>
          <w:szCs w:val="28"/>
        </w:rPr>
        <w:t>С.Л. Торохтиенко</w:t>
      </w:r>
    </w:p>
    <w:p w:rsidR="009C09C0" w:rsidRPr="00AA57F3" w:rsidRDefault="009C09C0" w:rsidP="009C09C0">
      <w:pPr>
        <w:rPr>
          <w:sz w:val="28"/>
          <w:szCs w:val="28"/>
        </w:rPr>
      </w:pPr>
    </w:p>
    <w:p w:rsidR="009C09C0" w:rsidRPr="00AA57F3" w:rsidRDefault="009C09C0" w:rsidP="009C09C0">
      <w:pPr>
        <w:rPr>
          <w:sz w:val="28"/>
          <w:szCs w:val="28"/>
        </w:rPr>
      </w:pPr>
      <w:r w:rsidRPr="00AA57F3">
        <w:rPr>
          <w:sz w:val="28"/>
          <w:szCs w:val="28"/>
        </w:rPr>
        <w:t>Глава сельского поселения станция Клявлино</w:t>
      </w:r>
    </w:p>
    <w:p w:rsidR="009C09C0" w:rsidRPr="00AA57F3" w:rsidRDefault="009C09C0" w:rsidP="009C09C0">
      <w:pPr>
        <w:rPr>
          <w:sz w:val="28"/>
          <w:szCs w:val="28"/>
        </w:rPr>
      </w:pPr>
      <w:r w:rsidRPr="00AA57F3">
        <w:rPr>
          <w:sz w:val="28"/>
          <w:szCs w:val="28"/>
        </w:rPr>
        <w:t xml:space="preserve">муниципального района Клявлинский </w:t>
      </w:r>
    </w:p>
    <w:p w:rsidR="009C09C0" w:rsidRPr="00AA57F3" w:rsidRDefault="00AA57F3" w:rsidP="009C09C0">
      <w:pPr>
        <w:widowControl w:val="0"/>
        <w:tabs>
          <w:tab w:val="right" w:pos="9355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</w:t>
      </w:r>
      <w:r w:rsidR="009C09C0" w:rsidRPr="00AA57F3">
        <w:rPr>
          <w:sz w:val="28"/>
          <w:szCs w:val="28"/>
        </w:rPr>
        <w:t xml:space="preserve">области                                                     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9C09C0" w:rsidRPr="00AA57F3">
        <w:rPr>
          <w:sz w:val="28"/>
          <w:szCs w:val="28"/>
        </w:rPr>
        <w:t>Ю.Д. Иванов</w:t>
      </w:r>
    </w:p>
    <w:p w:rsidR="009C09C0" w:rsidRPr="009C09C0" w:rsidRDefault="009C09C0" w:rsidP="009C09C0">
      <w:pPr>
        <w:widowControl w:val="0"/>
        <w:tabs>
          <w:tab w:val="right" w:pos="9355"/>
        </w:tabs>
        <w:autoSpaceDE w:val="0"/>
        <w:autoSpaceDN w:val="0"/>
        <w:adjustRightInd w:val="0"/>
        <w:spacing w:line="360" w:lineRule="auto"/>
        <w:jc w:val="both"/>
        <w:outlineLvl w:val="0"/>
      </w:pPr>
    </w:p>
    <w:p w:rsidR="009C09C0" w:rsidRPr="009C09C0" w:rsidRDefault="009C09C0" w:rsidP="009C09C0">
      <w:pPr>
        <w:rPr>
          <w:sz w:val="28"/>
          <w:szCs w:val="28"/>
        </w:rPr>
      </w:pPr>
    </w:p>
    <w:p w:rsidR="009A03EB" w:rsidRPr="009A03EB" w:rsidRDefault="009A03EB" w:rsidP="009A03EB">
      <w:pPr>
        <w:tabs>
          <w:tab w:val="num" w:pos="200"/>
        </w:tabs>
        <w:outlineLvl w:val="0"/>
        <w:rPr>
          <w:sz w:val="28"/>
          <w:szCs w:val="28"/>
        </w:rPr>
      </w:pPr>
    </w:p>
    <w:sectPr w:rsidR="009A03EB" w:rsidRPr="009A03EB" w:rsidSect="00081A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3EB"/>
    <w:rsid w:val="00081AC1"/>
    <w:rsid w:val="000D5B92"/>
    <w:rsid w:val="000F46AD"/>
    <w:rsid w:val="0014511E"/>
    <w:rsid w:val="0016244F"/>
    <w:rsid w:val="001A5337"/>
    <w:rsid w:val="00291350"/>
    <w:rsid w:val="002D5028"/>
    <w:rsid w:val="003A0806"/>
    <w:rsid w:val="003B71FF"/>
    <w:rsid w:val="003E0925"/>
    <w:rsid w:val="003F6284"/>
    <w:rsid w:val="00483A3A"/>
    <w:rsid w:val="004F3335"/>
    <w:rsid w:val="00585532"/>
    <w:rsid w:val="005C497C"/>
    <w:rsid w:val="006C0185"/>
    <w:rsid w:val="006F55D1"/>
    <w:rsid w:val="00706C3F"/>
    <w:rsid w:val="007332CA"/>
    <w:rsid w:val="007524E8"/>
    <w:rsid w:val="00764EDB"/>
    <w:rsid w:val="008037AB"/>
    <w:rsid w:val="00830A75"/>
    <w:rsid w:val="009A03EB"/>
    <w:rsid w:val="009C09C0"/>
    <w:rsid w:val="009D2B94"/>
    <w:rsid w:val="00A20081"/>
    <w:rsid w:val="00A24516"/>
    <w:rsid w:val="00A726E1"/>
    <w:rsid w:val="00A81178"/>
    <w:rsid w:val="00A8233A"/>
    <w:rsid w:val="00A86221"/>
    <w:rsid w:val="00AA57F3"/>
    <w:rsid w:val="00B128F8"/>
    <w:rsid w:val="00BA79D1"/>
    <w:rsid w:val="00BE318D"/>
    <w:rsid w:val="00C406EE"/>
    <w:rsid w:val="00C62DA6"/>
    <w:rsid w:val="00C92E7A"/>
    <w:rsid w:val="00CD2338"/>
    <w:rsid w:val="00D10022"/>
    <w:rsid w:val="00D27437"/>
    <w:rsid w:val="00EF23F9"/>
    <w:rsid w:val="00F9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a">
    <w:name w:val="Table Grid"/>
    <w:basedOn w:val="a1"/>
    <w:uiPriority w:val="39"/>
    <w:rsid w:val="009C0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a">
    <w:name w:val="Table Grid"/>
    <w:basedOn w:val="a1"/>
    <w:uiPriority w:val="39"/>
    <w:rsid w:val="009C0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SUFD</cp:lastModifiedBy>
  <cp:revision>2</cp:revision>
  <dcterms:created xsi:type="dcterms:W3CDTF">2021-12-14T05:48:00Z</dcterms:created>
  <dcterms:modified xsi:type="dcterms:W3CDTF">2021-12-14T05:48:00Z</dcterms:modified>
</cp:coreProperties>
</file>