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596"/>
      <w:bookmarkEnd w:id="0"/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экспертизе</w:t>
      </w:r>
    </w:p>
    <w:p w:rsidR="00951F8C" w:rsidRPr="00FC66B4" w:rsidRDefault="00951F8C" w:rsidP="00FC6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51F8C" w:rsidRPr="00233E76" w:rsidRDefault="00FC66B4" w:rsidP="00D629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района Клявлинский Самарской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муниципального района Клявлинский Самарской области от 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10.10.2023 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421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FC66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р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муниципального района Кл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явлинский от 22.02.2024 г. № 86 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постановление администрации муниципального района Клявлинский от 03.03.2020г. № 94 «Об утверждении Порядка проверки документов в целях подтверждения правильности составления и достоверности содержащихся в них сведений, предоставляемых сельскохозяйственными товаропроизводителями, осуществляющими свою деятельность на территории муниципального района Клявлинский Самарской области, при оформлении субсидий в целях возмещения части затрат на поддержку соб</w:t>
      </w:r>
      <w:r w:rsid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ственного производства молока»</w:t>
      </w:r>
      <w:r w:rsidR="00D62925" w:rsidRPr="00D62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51F8C"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сообщает следующее.</w:t>
      </w:r>
    </w:p>
    <w:p w:rsidR="00951F8C" w:rsidRPr="00233E76" w:rsidRDefault="00951F8C" w:rsidP="00A2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E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A27D95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заключение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подготовлено </w:t>
      </w:r>
      <w:r w:rsidRPr="00A27D95">
        <w:rPr>
          <w:rFonts w:ascii="Times New Roman" w:hAnsi="Times New Roman" w:cs="Times New Roman"/>
          <w:sz w:val="2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впервые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A27D95">
        <w:rPr>
          <w:rFonts w:ascii="Times New Roman" w:hAnsi="Times New Roman" w:cs="Times New Roman"/>
          <w:sz w:val="2"/>
          <w:szCs w:val="16"/>
          <w:u w:val="single"/>
        </w:rPr>
        <w:t>.</w:t>
      </w:r>
      <w:proofErr w:type="gramEnd"/>
    </w:p>
    <w:p w:rsidR="00A27D95" w:rsidRPr="00330F54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330F5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30F54">
        <w:rPr>
          <w:rFonts w:ascii="Times New Roman" w:hAnsi="Times New Roman" w:cs="Times New Roman"/>
          <w:szCs w:val="24"/>
        </w:rPr>
        <w:t>(впервые/повторно)</w:t>
      </w:r>
    </w:p>
    <w:p w:rsidR="00A27D95" w:rsidRDefault="00A27D95" w:rsidP="00A27D9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A27D95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Органом, уполномоченным 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>на проведение экспертизы, проведены публичные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 xml:space="preserve">консультации в сроки с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D62925">
        <w:rPr>
          <w:rFonts w:ascii="Times New Roman" w:eastAsia="Times New Roman" w:hAnsi="Times New Roman" w:cs="Times New Roman"/>
          <w:sz w:val="24"/>
          <w:szCs w:val="24"/>
        </w:rPr>
        <w:t>5.06.2025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D62925">
        <w:rPr>
          <w:rFonts w:ascii="Times New Roman" w:eastAsia="Times New Roman" w:hAnsi="Times New Roman" w:cs="Times New Roman"/>
          <w:sz w:val="24"/>
          <w:szCs w:val="24"/>
        </w:rPr>
        <w:t>04.07.2025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Pr="00233E7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7D95" w:rsidRDefault="00A27D95" w:rsidP="00A27D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D629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об экспертизе нормативного правового акта размещена органом, уполномоченным   на   проведение   экспертизы,   на   официальном  сайте  в информационно-телекоммуникационной сети "Интернет" по адресу:</w:t>
      </w:r>
      <w:r w:rsidR="00D62925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anchor="npa=2752" w:history="1">
        <w:r w:rsidR="00D62925" w:rsidRPr="001C65F3">
          <w:rPr>
            <w:rStyle w:val="a3"/>
            <w:rFonts w:ascii="Times New Roman" w:hAnsi="Times New Roman" w:cs="Times New Roman"/>
            <w:sz w:val="24"/>
            <w:szCs w:val="24"/>
          </w:rPr>
          <w:t>http://regulation.samregion.ru/projects#npa=2752</w:t>
        </w:r>
      </w:hyperlink>
      <w:r w:rsidR="00D62925">
        <w:rPr>
          <w:rFonts w:ascii="Times New Roman" w:hAnsi="Times New Roman" w:cs="Times New Roman"/>
          <w:sz w:val="24"/>
          <w:szCs w:val="24"/>
        </w:rPr>
        <w:t xml:space="preserve">______________________________________ </w:t>
      </w:r>
    </w:p>
    <w:p w:rsidR="00A27D95" w:rsidRPr="00330F54" w:rsidRDefault="00A27D95" w:rsidP="00A27D9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330F54">
        <w:rPr>
          <w:rFonts w:ascii="Times New Roman" w:hAnsi="Times New Roman" w:cs="Times New Roman"/>
          <w:szCs w:val="24"/>
        </w:rPr>
        <w:t>(полный электронный адрес размещения нормативного правового акта</w:t>
      </w:r>
    </w:p>
    <w:p w:rsidR="00A27D95" w:rsidRPr="00330F54" w:rsidRDefault="00A27D95" w:rsidP="00A27D95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330F54">
        <w:rPr>
          <w:rFonts w:ascii="Times New Roman" w:hAnsi="Times New Roman" w:cs="Times New Roman"/>
          <w:szCs w:val="24"/>
        </w:rPr>
        <w:t>в информационно-телекоммуникационной сети "Интернет")</w:t>
      </w:r>
    </w:p>
    <w:p w:rsidR="00A27D95" w:rsidRDefault="00A27D95" w:rsidP="00A27D9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Основные группы субъектов предпринимательской и инвестиционной деятель</w:t>
      </w:r>
      <w:r w:rsidR="00330F54">
        <w:rPr>
          <w:rStyle w:val="2"/>
          <w:sz w:val="24"/>
          <w:szCs w:val="24"/>
        </w:rPr>
        <w:t xml:space="preserve">ности, на которых </w:t>
      </w:r>
      <w:r>
        <w:rPr>
          <w:rStyle w:val="2"/>
          <w:sz w:val="24"/>
          <w:szCs w:val="24"/>
        </w:rPr>
        <w:t>распространено действие муниципального нормативного правового акта:</w:t>
      </w:r>
      <w:r>
        <w:rPr>
          <w:rStyle w:val="2"/>
          <w:sz w:val="24"/>
          <w:szCs w:val="24"/>
        </w:rPr>
        <w:tab/>
      </w:r>
    </w:p>
    <w:p w:rsidR="00330F54" w:rsidRDefault="00D62925" w:rsidP="00330F5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62925">
        <w:rPr>
          <w:rFonts w:ascii="Times New Roman" w:hAnsi="Times New Roman" w:cs="Times New Roman"/>
          <w:sz w:val="24"/>
          <w:szCs w:val="24"/>
          <w:u w:val="single"/>
        </w:rPr>
        <w:t>сельскохозяйственные товаропроизводители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A27D95" w:rsidRDefault="00330F54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 </w:t>
      </w:r>
      <w:r w:rsidR="00A27D95">
        <w:rPr>
          <w:rStyle w:val="2"/>
          <w:sz w:val="24"/>
          <w:szCs w:val="24"/>
        </w:rPr>
        <w:t>Риски, связанные с решением проблемы установленным способом пра</w:t>
      </w:r>
      <w:r>
        <w:rPr>
          <w:rStyle w:val="2"/>
          <w:sz w:val="24"/>
          <w:szCs w:val="24"/>
        </w:rPr>
        <w:t>вового регулирования:</w:t>
      </w:r>
      <w:r w:rsidR="00BA1E01">
        <w:rPr>
          <w:rStyle w:val="2"/>
          <w:sz w:val="24"/>
          <w:szCs w:val="24"/>
        </w:rPr>
        <w:t xml:space="preserve"> </w:t>
      </w:r>
      <w:r>
        <w:rPr>
          <w:rStyle w:val="2"/>
          <w:sz w:val="24"/>
          <w:szCs w:val="24"/>
          <w:u w:val="single"/>
        </w:rPr>
        <w:t>отсутствуют</w:t>
      </w:r>
      <w:r>
        <w:rPr>
          <w:rStyle w:val="2"/>
          <w:sz w:val="24"/>
          <w:szCs w:val="24"/>
        </w:rPr>
        <w:t>.</w:t>
      </w:r>
    </w:p>
    <w:p w:rsidR="00A27D95" w:rsidRDefault="00A27D95" w:rsidP="00BA1E01">
      <w:pPr>
        <w:pStyle w:val="21"/>
        <w:shd w:val="clear" w:color="auto" w:fill="auto"/>
        <w:tabs>
          <w:tab w:val="left" w:pos="967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Возможные издержки и </w:t>
      </w:r>
      <w:r w:rsidRPr="00BA1E01">
        <w:rPr>
          <w:rStyle w:val="2"/>
          <w:sz w:val="24"/>
          <w:szCs w:val="24"/>
          <w:u w:val="single"/>
        </w:rPr>
        <w:t>выгоды</w:t>
      </w:r>
      <w:r>
        <w:rPr>
          <w:rStyle w:val="2"/>
          <w:sz w:val="24"/>
          <w:szCs w:val="24"/>
        </w:rPr>
        <w:t xml:space="preserve"> для субъектов предпринимательской деятельности от установленного правового регулирования:</w:t>
      </w:r>
      <w:r w:rsidR="00BA1E01">
        <w:rPr>
          <w:rStyle w:val="2"/>
          <w:sz w:val="24"/>
          <w:szCs w:val="24"/>
        </w:rPr>
        <w:t xml:space="preserve"> </w:t>
      </w:r>
      <w:r w:rsidR="00D62925" w:rsidRPr="00D62925">
        <w:rPr>
          <w:rFonts w:eastAsia="Times New Roman"/>
          <w:sz w:val="24"/>
          <w:szCs w:val="24"/>
          <w:u w:val="single"/>
          <w:lang w:eastAsia="ru-RU"/>
        </w:rPr>
        <w:t>оформлени</w:t>
      </w:r>
      <w:r w:rsidR="00D62925">
        <w:rPr>
          <w:rFonts w:eastAsia="Times New Roman"/>
          <w:sz w:val="24"/>
          <w:szCs w:val="24"/>
          <w:u w:val="single"/>
          <w:lang w:eastAsia="ru-RU"/>
        </w:rPr>
        <w:t>е</w:t>
      </w:r>
      <w:r w:rsidR="00D62925" w:rsidRPr="00D62925">
        <w:rPr>
          <w:rFonts w:eastAsia="Times New Roman"/>
          <w:sz w:val="24"/>
          <w:szCs w:val="24"/>
          <w:u w:val="single"/>
          <w:lang w:eastAsia="ru-RU"/>
        </w:rPr>
        <w:t xml:space="preserve"> субсидий в целях возмещения части затрат на поддержку собственного производства молока</w:t>
      </w:r>
      <w:r w:rsidR="00D62925">
        <w:rPr>
          <w:rFonts w:eastAsia="Times New Roman"/>
          <w:sz w:val="24"/>
          <w:szCs w:val="24"/>
          <w:u w:val="single"/>
          <w:lang w:eastAsia="ru-RU"/>
        </w:rPr>
        <w:t xml:space="preserve"> в соответствии с действующим законодательством</w:t>
      </w:r>
      <w:r w:rsidR="00BA1E01">
        <w:rPr>
          <w:rStyle w:val="2"/>
          <w:sz w:val="24"/>
          <w:szCs w:val="24"/>
          <w:u w:val="single"/>
        </w:rPr>
        <w:t>.</w:t>
      </w: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 xml:space="preserve">Возможные расходы бюджета муниципального района Клявлинский, связанные с установленным правовым регулированием: </w:t>
      </w:r>
      <w:r w:rsidR="00BA1E01" w:rsidRPr="00BA1E01">
        <w:rPr>
          <w:rStyle w:val="2"/>
          <w:sz w:val="24"/>
          <w:szCs w:val="24"/>
          <w:u w:val="single"/>
        </w:rPr>
        <w:t>отсутствуют.</w:t>
      </w:r>
    </w:p>
    <w:p w:rsidR="00A27D95" w:rsidRDefault="00A27D95" w:rsidP="00330F54">
      <w:pPr>
        <w:pStyle w:val="21"/>
        <w:shd w:val="clear" w:color="auto" w:fill="auto"/>
        <w:tabs>
          <w:tab w:val="left" w:pos="96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>Возможные расходы субъектов предпринимательской деятельности, связанные с установленным правовым регулированием</w:t>
      </w:r>
      <w:r w:rsidR="00BA1E01">
        <w:rPr>
          <w:rStyle w:val="2"/>
          <w:sz w:val="24"/>
          <w:szCs w:val="24"/>
        </w:rPr>
        <w:t xml:space="preserve">: </w:t>
      </w:r>
      <w:r w:rsidR="00BA1E01" w:rsidRPr="00BA1E01">
        <w:rPr>
          <w:rStyle w:val="2"/>
          <w:sz w:val="24"/>
          <w:szCs w:val="24"/>
          <w:u w:val="single"/>
        </w:rPr>
        <w:t>отсутствуют</w:t>
      </w:r>
      <w:r w:rsidR="00BA1E01">
        <w:rPr>
          <w:rStyle w:val="2"/>
          <w:sz w:val="24"/>
          <w:szCs w:val="24"/>
          <w:u w:val="single"/>
        </w:rPr>
        <w:t>.</w:t>
      </w:r>
      <w:r>
        <w:rPr>
          <w:rStyle w:val="2"/>
          <w:sz w:val="24"/>
          <w:szCs w:val="24"/>
        </w:rPr>
        <w:tab/>
      </w:r>
    </w:p>
    <w:p w:rsidR="00BA1E01" w:rsidRDefault="00A27D95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Альтернативные спосо</w:t>
      </w:r>
      <w:r w:rsidR="00BA1E01">
        <w:rPr>
          <w:rStyle w:val="2"/>
          <w:sz w:val="24"/>
          <w:szCs w:val="24"/>
        </w:rPr>
        <w:t>бы решения выявленной проблемы:</w:t>
      </w:r>
      <w:r w:rsidR="00BA1E01" w:rsidRPr="00BA1E01">
        <w:rPr>
          <w:rStyle w:val="2"/>
          <w:sz w:val="24"/>
          <w:szCs w:val="24"/>
          <w:u w:val="single"/>
        </w:rPr>
        <w:t xml:space="preserve"> отсутствуют</w:t>
      </w:r>
    </w:p>
    <w:p w:rsidR="00BA1E01" w:rsidRDefault="00A27D95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Замечания и предложения заинтересованных лиц при проведении публичных консультаций:</w:t>
      </w:r>
      <w:r w:rsidR="00BA1E01">
        <w:rPr>
          <w:rStyle w:val="2"/>
          <w:sz w:val="24"/>
          <w:szCs w:val="24"/>
        </w:rPr>
        <w:t xml:space="preserve"> </w:t>
      </w:r>
      <w:r w:rsidR="00BA1E01" w:rsidRPr="00BA1E01">
        <w:rPr>
          <w:rStyle w:val="2"/>
          <w:sz w:val="24"/>
          <w:szCs w:val="24"/>
          <w:u w:val="single"/>
        </w:rPr>
        <w:t>не поступали.</w:t>
      </w:r>
    </w:p>
    <w:p w:rsidR="00A27D95" w:rsidRDefault="00BA1E01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основе проведенной </w:t>
      </w:r>
      <w:r w:rsidR="00A27D95">
        <w:rPr>
          <w:sz w:val="24"/>
          <w:szCs w:val="24"/>
        </w:rPr>
        <w:t xml:space="preserve">экспертизы муниципального нормативного правового акта </w:t>
      </w:r>
      <w:r w:rsidR="00A27D95">
        <w:rPr>
          <w:sz w:val="24"/>
          <w:szCs w:val="24"/>
        </w:rPr>
        <w:lastRenderedPageBreak/>
        <w:t xml:space="preserve">сделаны следующие выводы: </w:t>
      </w:r>
    </w:p>
    <w:p w:rsidR="00BA1E01" w:rsidRDefault="00BA1E01" w:rsidP="00BA1E01">
      <w:pPr>
        <w:pStyle w:val="21"/>
        <w:shd w:val="clear" w:color="auto" w:fill="auto"/>
        <w:tabs>
          <w:tab w:val="left" w:pos="968"/>
          <w:tab w:val="left" w:leader="underscore" w:pos="9688"/>
        </w:tabs>
        <w:spacing w:after="0"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ходе проведения экспертизы </w:t>
      </w:r>
      <w:r>
        <w:rPr>
          <w:rFonts w:eastAsia="Times New Roman"/>
          <w:sz w:val="24"/>
          <w:szCs w:val="24"/>
          <w:lang w:eastAsia="ru-RU"/>
        </w:rPr>
        <w:t xml:space="preserve">постановления администрации муниципального района Клявлинский </w:t>
      </w:r>
      <w:r w:rsidR="00A8290E">
        <w:rPr>
          <w:rFonts w:eastAsia="Times New Roman"/>
          <w:sz w:val="24"/>
          <w:szCs w:val="24"/>
          <w:lang w:eastAsia="ru-RU"/>
        </w:rPr>
        <w:t xml:space="preserve">от 22.02.2024 г. № 86 </w:t>
      </w:r>
      <w:r w:rsidR="00A8290E" w:rsidRPr="00D62925">
        <w:rPr>
          <w:rFonts w:eastAsia="Times New Roman"/>
          <w:sz w:val="24"/>
          <w:szCs w:val="24"/>
          <w:lang w:eastAsia="ru-RU"/>
        </w:rPr>
        <w:t>«О внесении изменений в постановление администрации муниципального района Клявлинский от 03.03.2020г. № 94 «Об утверждении Порядка проверки документов в целях подтверждения правильности составления и достоверности содержащихся в них сведений, предоставляемых сельскохозяйственными товаропроизводителями, осуществляющими свою деятельность на территории муниципального района Клявлинский Самарской области, при оформлении субсидий в целях возмещения части затрат на поддержку соб</w:t>
      </w:r>
      <w:r w:rsidR="00A8290E">
        <w:rPr>
          <w:rFonts w:eastAsia="Times New Roman"/>
          <w:sz w:val="24"/>
          <w:szCs w:val="24"/>
          <w:lang w:eastAsia="ru-RU"/>
        </w:rPr>
        <w:t xml:space="preserve">ственного производства молока» </w:t>
      </w:r>
      <w:r>
        <w:rPr>
          <w:sz w:val="24"/>
          <w:szCs w:val="24"/>
        </w:rPr>
        <w:t>положения, необоснованно затрудняющие ведение предпринимательской и инвестиционной деятельности на территории муниципального района Клявлинский, не выявлены.</w:t>
      </w:r>
    </w:p>
    <w:p w:rsidR="00A27D95" w:rsidRDefault="00A27D95" w:rsidP="00A27D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7D95" w:rsidRDefault="00A27D95" w:rsidP="00BA1E0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</w:t>
      </w:r>
      <w:r w:rsidR="00BA1E01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BA1E01">
        <w:rPr>
          <w:rFonts w:ascii="Times New Roman" w:hAnsi="Times New Roman" w:cs="Times New Roman"/>
          <w:sz w:val="24"/>
          <w:szCs w:val="24"/>
        </w:rPr>
        <w:t xml:space="preserve"> </w:t>
      </w:r>
      <w:r w:rsidR="00F906F5">
        <w:rPr>
          <w:rFonts w:ascii="Times New Roman" w:hAnsi="Times New Roman" w:cs="Times New Roman"/>
          <w:sz w:val="24"/>
          <w:szCs w:val="24"/>
        </w:rPr>
        <w:t>К.Н</w:t>
      </w:r>
      <w:r w:rsidR="00BA1E0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906F5">
        <w:rPr>
          <w:rFonts w:ascii="Times New Roman" w:hAnsi="Times New Roman" w:cs="Times New Roman"/>
          <w:sz w:val="24"/>
          <w:szCs w:val="24"/>
        </w:rPr>
        <w:t xml:space="preserve"> Смолькова</w:t>
      </w:r>
    </w:p>
    <w:p w:rsidR="00BA1E01" w:rsidRDefault="00384AEE" w:rsidP="00BA1E0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bookmarkStart w:id="1" w:name="_GoBack"/>
      <w:bookmarkEnd w:id="1"/>
      <w:r w:rsidR="00A8290E">
        <w:rPr>
          <w:rFonts w:ascii="Times New Roman" w:hAnsi="Times New Roman" w:cs="Times New Roman"/>
          <w:sz w:val="24"/>
          <w:szCs w:val="24"/>
        </w:rPr>
        <w:t>.07.2025</w:t>
      </w:r>
      <w:r w:rsidR="00BA1E0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27D95" w:rsidRDefault="00A27D95" w:rsidP="00C22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D95" w:rsidRDefault="00A27D95" w:rsidP="00C225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Pr="00233E76" w:rsidRDefault="00951F8C" w:rsidP="00951F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8C" w:rsidRDefault="00951F8C" w:rsidP="00951F8C"/>
    <w:p w:rsidR="00F32E47" w:rsidRDefault="00F32E47"/>
    <w:sectPr w:rsidR="00F32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49"/>
    <w:rsid w:val="00330F54"/>
    <w:rsid w:val="00384AEE"/>
    <w:rsid w:val="00951F8C"/>
    <w:rsid w:val="00A27D95"/>
    <w:rsid w:val="00A8290E"/>
    <w:rsid w:val="00BA1E01"/>
    <w:rsid w:val="00C2256C"/>
    <w:rsid w:val="00D62925"/>
    <w:rsid w:val="00E97B49"/>
    <w:rsid w:val="00F32E47"/>
    <w:rsid w:val="00F906F5"/>
    <w:rsid w:val="00FC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39ABB"/>
  <w15:chartTrackingRefBased/>
  <w15:docId w15:val="{C7557BD0-349A-4B81-99C1-75A453E5D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27D95"/>
    <w:rPr>
      <w:color w:val="0000FF"/>
      <w:u w:val="single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A27D9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A27D95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rsid w:val="00A2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0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egulation.samregion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ADMUrist2</dc:creator>
  <cp:keywords/>
  <dc:description/>
  <cp:lastModifiedBy>UrOtdel</cp:lastModifiedBy>
  <cp:revision>11</cp:revision>
  <dcterms:created xsi:type="dcterms:W3CDTF">2024-11-28T11:21:00Z</dcterms:created>
  <dcterms:modified xsi:type="dcterms:W3CDTF">2025-07-28T05:51:00Z</dcterms:modified>
</cp:coreProperties>
</file>