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14.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C79" w:rsidRPr="00990537" w:rsidRDefault="009629A0" w:rsidP="009629A0">
      <w:pPr>
        <w:spacing w:before="0" w:after="0" w:line="240" w:lineRule="auto"/>
        <w:ind w:right="5039" w:firstLine="0"/>
        <w:rPr>
          <w:rFonts w:ascii="Arial" w:hAnsi="Arial" w:cs="Arial"/>
          <w:sz w:val="24"/>
          <w:szCs w:val="24"/>
        </w:rPr>
      </w:pPr>
      <w:bookmarkStart w:id="0" w:name="_title_1"/>
      <w:bookmarkStart w:id="1" w:name="_ref_1-b860620167d24a"/>
      <w:r>
        <w:rPr>
          <w:rFonts w:ascii="Arial" w:hAnsi="Arial" w:cs="Arial"/>
          <w:sz w:val="24"/>
          <w:szCs w:val="24"/>
        </w:rPr>
        <w:t xml:space="preserve">                         </w:t>
      </w:r>
      <w:r w:rsidR="00077C79">
        <w:rPr>
          <w:rFonts w:ascii="Arial" w:hAnsi="Arial" w:cs="Arial"/>
          <w:noProof/>
          <w:sz w:val="24"/>
          <w:szCs w:val="24"/>
        </w:rPr>
        <w:drawing>
          <wp:inline distT="0" distB="0" distL="0" distR="0" wp14:anchorId="609D9C4E" wp14:editId="198243F7">
            <wp:extent cx="52387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47700"/>
                    </a:xfrm>
                    <a:prstGeom prst="rect">
                      <a:avLst/>
                    </a:prstGeom>
                    <a:noFill/>
                    <a:ln>
                      <a:noFill/>
                    </a:ln>
                  </pic:spPr>
                </pic:pic>
              </a:graphicData>
            </a:graphic>
          </wp:inline>
        </w:drawing>
      </w:r>
    </w:p>
    <w:p w:rsidR="00077C79" w:rsidRPr="00990537" w:rsidRDefault="00077C79" w:rsidP="00077C79">
      <w:pPr>
        <w:spacing w:before="0" w:after="0" w:line="240" w:lineRule="auto"/>
        <w:ind w:right="5039" w:firstLine="0"/>
        <w:jc w:val="center"/>
        <w:rPr>
          <w:rFonts w:ascii="Arial" w:hAnsi="Arial" w:cs="Arial"/>
          <w:sz w:val="24"/>
          <w:szCs w:val="24"/>
        </w:rPr>
      </w:pPr>
    </w:p>
    <w:p w:rsidR="00077C79" w:rsidRPr="00990537" w:rsidRDefault="00077C79" w:rsidP="00077C79">
      <w:pPr>
        <w:spacing w:before="0" w:after="0" w:line="240" w:lineRule="auto"/>
        <w:ind w:right="5039" w:firstLine="0"/>
        <w:jc w:val="center"/>
        <w:rPr>
          <w:b/>
          <w:sz w:val="28"/>
          <w:szCs w:val="28"/>
        </w:rPr>
      </w:pPr>
      <w:r w:rsidRPr="00990537">
        <w:rPr>
          <w:b/>
          <w:sz w:val="28"/>
          <w:szCs w:val="28"/>
        </w:rPr>
        <w:t>РОССИЙСКАЯ ФЕДЕРАЦИЯ</w:t>
      </w:r>
    </w:p>
    <w:p w:rsidR="00077C79" w:rsidRPr="00990537" w:rsidRDefault="00077C79" w:rsidP="00077C79">
      <w:pPr>
        <w:spacing w:before="0" w:after="0" w:line="240" w:lineRule="auto"/>
        <w:ind w:right="5039" w:firstLine="0"/>
        <w:jc w:val="center"/>
        <w:rPr>
          <w:sz w:val="28"/>
          <w:szCs w:val="28"/>
        </w:rPr>
      </w:pPr>
    </w:p>
    <w:p w:rsidR="00077C79" w:rsidRPr="00990537" w:rsidRDefault="00077C79" w:rsidP="00077C79">
      <w:pPr>
        <w:spacing w:before="0" w:after="0" w:line="240" w:lineRule="auto"/>
        <w:ind w:right="5039" w:firstLine="0"/>
        <w:jc w:val="center"/>
        <w:rPr>
          <w:sz w:val="28"/>
          <w:szCs w:val="28"/>
        </w:rPr>
      </w:pPr>
      <w:r w:rsidRPr="00990537">
        <w:rPr>
          <w:sz w:val="28"/>
          <w:szCs w:val="28"/>
        </w:rPr>
        <w:t>АДМИНИСТРАЦИЯ</w:t>
      </w:r>
    </w:p>
    <w:p w:rsidR="00077C79" w:rsidRPr="00990537" w:rsidRDefault="00077C79" w:rsidP="00077C79">
      <w:pPr>
        <w:spacing w:before="0" w:after="0" w:line="240" w:lineRule="auto"/>
        <w:ind w:right="5039" w:firstLine="0"/>
        <w:jc w:val="center"/>
        <w:rPr>
          <w:sz w:val="28"/>
          <w:szCs w:val="28"/>
        </w:rPr>
      </w:pPr>
      <w:r w:rsidRPr="00990537">
        <w:rPr>
          <w:sz w:val="28"/>
          <w:szCs w:val="28"/>
        </w:rPr>
        <w:t>МУНИЦИПАЛЬНОГО РАЙОНА</w:t>
      </w:r>
    </w:p>
    <w:p w:rsidR="00077C79" w:rsidRPr="00990537" w:rsidRDefault="00077C79" w:rsidP="00077C79">
      <w:pPr>
        <w:spacing w:before="0" w:after="0" w:line="240" w:lineRule="auto"/>
        <w:ind w:right="5039" w:firstLine="0"/>
        <w:jc w:val="center"/>
        <w:rPr>
          <w:sz w:val="28"/>
          <w:szCs w:val="28"/>
        </w:rPr>
      </w:pPr>
      <w:r w:rsidRPr="00990537">
        <w:rPr>
          <w:sz w:val="28"/>
          <w:szCs w:val="28"/>
        </w:rPr>
        <w:t>КЛЯВЛИНСКИЙ</w:t>
      </w:r>
    </w:p>
    <w:p w:rsidR="00077C79" w:rsidRPr="00990537" w:rsidRDefault="00077C79" w:rsidP="00077C79">
      <w:pPr>
        <w:spacing w:before="0" w:after="0" w:line="240" w:lineRule="auto"/>
        <w:ind w:right="5039" w:firstLine="0"/>
        <w:jc w:val="center"/>
        <w:rPr>
          <w:sz w:val="28"/>
          <w:szCs w:val="28"/>
        </w:rPr>
      </w:pPr>
    </w:p>
    <w:p w:rsidR="00077C79" w:rsidRPr="00990537" w:rsidRDefault="00077C79" w:rsidP="00077C79">
      <w:pPr>
        <w:spacing w:before="0" w:after="0" w:line="240" w:lineRule="auto"/>
        <w:ind w:right="5039" w:firstLine="0"/>
        <w:jc w:val="center"/>
        <w:rPr>
          <w:sz w:val="24"/>
          <w:szCs w:val="24"/>
        </w:rPr>
      </w:pPr>
      <w:r w:rsidRPr="00990537">
        <w:rPr>
          <w:b/>
          <w:bCs/>
          <w:color w:val="000000"/>
          <w:sz w:val="28"/>
          <w:szCs w:val="28"/>
        </w:rPr>
        <w:t>РАСПОРЯЖЕНИЕ</w:t>
      </w:r>
    </w:p>
    <w:p w:rsidR="00077C79" w:rsidRPr="00990537" w:rsidRDefault="00077C79" w:rsidP="00077C79">
      <w:pPr>
        <w:spacing w:before="0" w:after="0" w:line="240" w:lineRule="auto"/>
        <w:ind w:right="5039" w:firstLine="0"/>
        <w:jc w:val="center"/>
        <w:rPr>
          <w:b/>
          <w:bCs/>
          <w:sz w:val="28"/>
          <w:szCs w:val="28"/>
          <w:u w:val="single"/>
        </w:rPr>
      </w:pPr>
    </w:p>
    <w:p w:rsidR="00077C79" w:rsidRPr="009629A0" w:rsidRDefault="00077C79" w:rsidP="009629A0">
      <w:pPr>
        <w:spacing w:before="0" w:after="0" w:line="240" w:lineRule="auto"/>
        <w:ind w:right="5039" w:firstLine="0"/>
        <w:rPr>
          <w:b/>
          <w:bCs/>
          <w:sz w:val="28"/>
          <w:szCs w:val="28"/>
          <w:u w:val="single"/>
        </w:rPr>
      </w:pPr>
      <w:r w:rsidRPr="00990537">
        <w:rPr>
          <w:b/>
          <w:bCs/>
          <w:sz w:val="28"/>
          <w:szCs w:val="28"/>
          <w:u w:val="single"/>
        </w:rPr>
        <w:t>31.12.20</w:t>
      </w:r>
      <w:r>
        <w:rPr>
          <w:b/>
          <w:bCs/>
          <w:sz w:val="28"/>
          <w:szCs w:val="28"/>
          <w:u w:val="single"/>
        </w:rPr>
        <w:t>23</w:t>
      </w:r>
      <w:r w:rsidRPr="00990537">
        <w:rPr>
          <w:b/>
          <w:bCs/>
          <w:sz w:val="28"/>
          <w:szCs w:val="28"/>
          <w:u w:val="single"/>
        </w:rPr>
        <w:t>г. №</w:t>
      </w:r>
      <w:r w:rsidR="009629A0">
        <w:rPr>
          <w:b/>
          <w:bCs/>
          <w:sz w:val="28"/>
          <w:szCs w:val="28"/>
          <w:u w:val="single"/>
        </w:rPr>
        <w:t xml:space="preserve"> </w:t>
      </w:r>
      <w:r w:rsidR="007D3BCE">
        <w:rPr>
          <w:b/>
          <w:bCs/>
          <w:sz w:val="28"/>
          <w:szCs w:val="28"/>
          <w:u w:val="single"/>
        </w:rPr>
        <w:t>240</w:t>
      </w:r>
    </w:p>
    <w:p w:rsidR="00077C79" w:rsidRPr="00990537" w:rsidRDefault="00077C79" w:rsidP="00077C79">
      <w:pPr>
        <w:autoSpaceDE w:val="0"/>
        <w:autoSpaceDN w:val="0"/>
        <w:adjustRightInd w:val="0"/>
        <w:spacing w:before="0" w:after="0" w:line="240" w:lineRule="auto"/>
        <w:ind w:firstLine="0"/>
        <w:jc w:val="left"/>
        <w:rPr>
          <w:sz w:val="24"/>
          <w:szCs w:val="24"/>
        </w:rPr>
      </w:pPr>
      <w:r w:rsidRPr="00990537">
        <w:rPr>
          <w:sz w:val="24"/>
          <w:szCs w:val="24"/>
        </w:rPr>
        <w:t xml:space="preserve">Об утверждении Положения об учётной политике в целях </w:t>
      </w:r>
    </w:p>
    <w:p w:rsidR="00077C79" w:rsidRPr="00990537" w:rsidRDefault="00077C79" w:rsidP="00077C79">
      <w:pPr>
        <w:autoSpaceDE w:val="0"/>
        <w:autoSpaceDN w:val="0"/>
        <w:adjustRightInd w:val="0"/>
        <w:spacing w:before="0" w:after="0" w:line="240" w:lineRule="auto"/>
        <w:ind w:firstLine="0"/>
        <w:jc w:val="left"/>
        <w:rPr>
          <w:sz w:val="24"/>
          <w:szCs w:val="24"/>
        </w:rPr>
      </w:pPr>
      <w:r w:rsidRPr="00013796">
        <w:rPr>
          <w:sz w:val="24"/>
          <w:szCs w:val="24"/>
        </w:rPr>
        <w:t>бюджетного</w:t>
      </w:r>
      <w:r w:rsidRPr="00990537">
        <w:rPr>
          <w:sz w:val="24"/>
          <w:szCs w:val="24"/>
        </w:rPr>
        <w:t xml:space="preserve"> учета </w:t>
      </w:r>
      <w:r w:rsidR="00903689">
        <w:rPr>
          <w:sz w:val="24"/>
          <w:szCs w:val="24"/>
        </w:rPr>
        <w:t>а</w:t>
      </w:r>
      <w:r w:rsidRPr="00990537">
        <w:rPr>
          <w:sz w:val="24"/>
          <w:szCs w:val="24"/>
        </w:rPr>
        <w:t>дминистрации муниципального района Клявлинский</w:t>
      </w:r>
    </w:p>
    <w:p w:rsidR="00077C79" w:rsidRPr="00990537" w:rsidRDefault="00077C79" w:rsidP="00077C79">
      <w:pPr>
        <w:autoSpaceDE w:val="0"/>
        <w:autoSpaceDN w:val="0"/>
        <w:adjustRightInd w:val="0"/>
        <w:spacing w:before="0" w:after="0" w:line="240" w:lineRule="auto"/>
        <w:ind w:firstLine="0"/>
        <w:jc w:val="left"/>
        <w:rPr>
          <w:sz w:val="24"/>
          <w:szCs w:val="24"/>
        </w:rPr>
      </w:pPr>
    </w:p>
    <w:p w:rsidR="00077C79" w:rsidRPr="00990537" w:rsidRDefault="00077C79" w:rsidP="00077C79">
      <w:pPr>
        <w:autoSpaceDE w:val="0"/>
        <w:autoSpaceDN w:val="0"/>
        <w:adjustRightInd w:val="0"/>
        <w:spacing w:before="0" w:after="0" w:line="240" w:lineRule="auto"/>
        <w:ind w:firstLine="0"/>
        <w:jc w:val="left"/>
        <w:rPr>
          <w:sz w:val="24"/>
          <w:szCs w:val="24"/>
        </w:rPr>
      </w:pPr>
    </w:p>
    <w:p w:rsidR="00077C79" w:rsidRPr="00990537" w:rsidRDefault="00077C79" w:rsidP="00077C79">
      <w:pPr>
        <w:autoSpaceDE w:val="0"/>
        <w:autoSpaceDN w:val="0"/>
        <w:adjustRightInd w:val="0"/>
        <w:spacing w:before="0" w:after="0" w:line="240" w:lineRule="auto"/>
        <w:ind w:firstLine="0"/>
        <w:jc w:val="left"/>
        <w:rPr>
          <w:sz w:val="24"/>
          <w:szCs w:val="24"/>
        </w:rPr>
      </w:pPr>
    </w:p>
    <w:p w:rsidR="00077C79" w:rsidRPr="00990537" w:rsidRDefault="00077C79" w:rsidP="00077C79">
      <w:pPr>
        <w:autoSpaceDE w:val="0"/>
        <w:autoSpaceDN w:val="0"/>
        <w:adjustRightInd w:val="0"/>
        <w:spacing w:before="0" w:after="0" w:line="360" w:lineRule="auto"/>
        <w:ind w:firstLine="720"/>
        <w:rPr>
          <w:sz w:val="24"/>
          <w:szCs w:val="24"/>
        </w:rPr>
      </w:pPr>
      <w:r w:rsidRPr="00990537">
        <w:rPr>
          <w:sz w:val="24"/>
          <w:szCs w:val="24"/>
        </w:rPr>
        <w:t>Руководствуясь Федеральным законом от 06.12.2011 № 402-ФЗ, Приказом Минфина России от 01.12.2010 № 157н, Приказом Минфина России от 06.12.2010 № 162н, Приказом Минфина России от 28.12.2010 № 191н, федеральными стандартами бухгалтерского учета государственных финансов:</w:t>
      </w:r>
    </w:p>
    <w:p w:rsidR="00077C79" w:rsidRPr="00990537" w:rsidRDefault="00077C79" w:rsidP="00077C79">
      <w:pPr>
        <w:autoSpaceDE w:val="0"/>
        <w:autoSpaceDN w:val="0"/>
        <w:adjustRightInd w:val="0"/>
        <w:spacing w:before="0" w:after="0" w:line="360" w:lineRule="auto"/>
        <w:ind w:firstLine="720"/>
        <w:rPr>
          <w:sz w:val="24"/>
          <w:szCs w:val="24"/>
        </w:rPr>
      </w:pPr>
      <w:r w:rsidRPr="00990537">
        <w:rPr>
          <w:sz w:val="24"/>
          <w:szCs w:val="24"/>
        </w:rPr>
        <w:t xml:space="preserve">1. Утвердить прилагаемое Положение об учётной политики  в целях </w:t>
      </w:r>
      <w:r w:rsidRPr="00013796">
        <w:rPr>
          <w:sz w:val="24"/>
          <w:szCs w:val="24"/>
        </w:rPr>
        <w:t>бюджетного</w:t>
      </w:r>
      <w:r w:rsidRPr="00990537">
        <w:rPr>
          <w:sz w:val="24"/>
          <w:szCs w:val="24"/>
        </w:rPr>
        <w:t xml:space="preserve"> учета </w:t>
      </w:r>
      <w:r w:rsidR="00903689">
        <w:rPr>
          <w:sz w:val="24"/>
          <w:szCs w:val="24"/>
        </w:rPr>
        <w:t>а</w:t>
      </w:r>
      <w:r w:rsidRPr="00990537">
        <w:rPr>
          <w:sz w:val="24"/>
          <w:szCs w:val="24"/>
        </w:rPr>
        <w:t xml:space="preserve">дминистрации муниципального района Клявлинский. </w:t>
      </w:r>
    </w:p>
    <w:p w:rsidR="00077C79" w:rsidRPr="00990537" w:rsidRDefault="00077C79" w:rsidP="00077C79">
      <w:pPr>
        <w:autoSpaceDE w:val="0"/>
        <w:autoSpaceDN w:val="0"/>
        <w:adjustRightInd w:val="0"/>
        <w:spacing w:before="0" w:after="0" w:line="360" w:lineRule="auto"/>
        <w:ind w:firstLine="709"/>
        <w:rPr>
          <w:sz w:val="24"/>
          <w:szCs w:val="24"/>
        </w:rPr>
      </w:pPr>
      <w:r>
        <w:rPr>
          <w:sz w:val="24"/>
          <w:szCs w:val="24"/>
        </w:rPr>
        <w:t>2.</w:t>
      </w:r>
      <w:r w:rsidRPr="00990537">
        <w:rPr>
          <w:sz w:val="24"/>
          <w:szCs w:val="24"/>
        </w:rPr>
        <w:t xml:space="preserve"> Контроль за испол</w:t>
      </w:r>
      <w:r w:rsidR="00903689">
        <w:rPr>
          <w:sz w:val="24"/>
          <w:szCs w:val="24"/>
        </w:rPr>
        <w:t xml:space="preserve">нением настоящего распоряжения </w:t>
      </w:r>
      <w:r w:rsidRPr="00990537">
        <w:rPr>
          <w:sz w:val="24"/>
          <w:szCs w:val="24"/>
        </w:rPr>
        <w:t xml:space="preserve">оставляю за собой. </w:t>
      </w:r>
    </w:p>
    <w:p w:rsidR="00077C79" w:rsidRPr="00990537" w:rsidRDefault="00077C79" w:rsidP="00077C79">
      <w:pPr>
        <w:autoSpaceDE w:val="0"/>
        <w:autoSpaceDN w:val="0"/>
        <w:adjustRightInd w:val="0"/>
        <w:spacing w:before="0" w:after="0" w:line="360" w:lineRule="auto"/>
        <w:ind w:firstLine="720"/>
        <w:rPr>
          <w:sz w:val="24"/>
          <w:szCs w:val="24"/>
        </w:rPr>
      </w:pPr>
    </w:p>
    <w:p w:rsidR="00077C79" w:rsidRPr="00990537" w:rsidRDefault="00077C79" w:rsidP="00077C79">
      <w:pPr>
        <w:autoSpaceDE w:val="0"/>
        <w:autoSpaceDN w:val="0"/>
        <w:adjustRightInd w:val="0"/>
        <w:spacing w:before="0" w:after="0"/>
        <w:ind w:firstLine="720"/>
        <w:jc w:val="left"/>
        <w:rPr>
          <w:sz w:val="24"/>
          <w:szCs w:val="24"/>
        </w:rPr>
      </w:pPr>
      <w:r w:rsidRPr="00990537">
        <w:rPr>
          <w:sz w:val="24"/>
          <w:szCs w:val="24"/>
        </w:rPr>
        <w:t>Глава муниципального района</w:t>
      </w:r>
    </w:p>
    <w:p w:rsidR="00077C79" w:rsidRPr="00990537" w:rsidRDefault="00077C79" w:rsidP="00077C79">
      <w:pPr>
        <w:autoSpaceDE w:val="0"/>
        <w:autoSpaceDN w:val="0"/>
        <w:adjustRightInd w:val="0"/>
        <w:spacing w:before="0" w:after="0" w:line="360" w:lineRule="auto"/>
        <w:ind w:firstLine="720"/>
        <w:jc w:val="left"/>
        <w:rPr>
          <w:sz w:val="24"/>
          <w:szCs w:val="24"/>
        </w:rPr>
      </w:pPr>
      <w:r w:rsidRPr="00990537">
        <w:rPr>
          <w:sz w:val="24"/>
          <w:szCs w:val="24"/>
        </w:rPr>
        <w:t xml:space="preserve">Клявлинский Самарской области                                        </w:t>
      </w:r>
      <w:r>
        <w:rPr>
          <w:sz w:val="24"/>
          <w:szCs w:val="24"/>
        </w:rPr>
        <w:t>П</w:t>
      </w:r>
      <w:r w:rsidRPr="00990537">
        <w:rPr>
          <w:sz w:val="24"/>
          <w:szCs w:val="24"/>
        </w:rPr>
        <w:t xml:space="preserve">.Н. </w:t>
      </w:r>
      <w:r>
        <w:rPr>
          <w:sz w:val="24"/>
          <w:szCs w:val="24"/>
        </w:rPr>
        <w:t>Климашо</w:t>
      </w:r>
      <w:r w:rsidRPr="00990537">
        <w:rPr>
          <w:sz w:val="24"/>
          <w:szCs w:val="24"/>
        </w:rPr>
        <w:t>в</w:t>
      </w:r>
    </w:p>
    <w:p w:rsidR="00077C79" w:rsidRDefault="00077C79" w:rsidP="00077C79">
      <w:pPr>
        <w:autoSpaceDE w:val="0"/>
        <w:autoSpaceDN w:val="0"/>
        <w:adjustRightInd w:val="0"/>
        <w:spacing w:before="0" w:after="0" w:line="360" w:lineRule="auto"/>
        <w:ind w:firstLine="720"/>
        <w:rPr>
          <w:sz w:val="24"/>
          <w:szCs w:val="24"/>
        </w:rPr>
      </w:pPr>
    </w:p>
    <w:p w:rsidR="00903689" w:rsidRDefault="00903689" w:rsidP="00077C79">
      <w:pPr>
        <w:autoSpaceDE w:val="0"/>
        <w:autoSpaceDN w:val="0"/>
        <w:adjustRightInd w:val="0"/>
        <w:spacing w:before="0" w:after="0" w:line="360" w:lineRule="auto"/>
        <w:ind w:firstLine="720"/>
      </w:pPr>
    </w:p>
    <w:p w:rsidR="00A921EC" w:rsidRPr="00990537" w:rsidRDefault="00A921EC" w:rsidP="00077C79">
      <w:pPr>
        <w:autoSpaceDE w:val="0"/>
        <w:autoSpaceDN w:val="0"/>
        <w:adjustRightInd w:val="0"/>
        <w:spacing w:before="0" w:after="0" w:line="360" w:lineRule="auto"/>
        <w:ind w:firstLine="720"/>
        <w:rPr>
          <w:sz w:val="24"/>
          <w:szCs w:val="24"/>
        </w:rPr>
      </w:pPr>
      <w:bookmarkStart w:id="2" w:name="_GoBack"/>
      <w:bookmarkEnd w:id="2"/>
    </w:p>
    <w:p w:rsidR="00903689" w:rsidRDefault="00903689" w:rsidP="00903689">
      <w:pPr>
        <w:autoSpaceDE w:val="0"/>
        <w:autoSpaceDN w:val="0"/>
        <w:adjustRightInd w:val="0"/>
        <w:spacing w:before="0" w:after="0" w:line="360" w:lineRule="auto"/>
        <w:ind w:firstLine="142"/>
        <w:rPr>
          <w:sz w:val="20"/>
          <w:szCs w:val="20"/>
        </w:rPr>
      </w:pPr>
    </w:p>
    <w:p w:rsidR="00903689" w:rsidRDefault="00903689" w:rsidP="00903689">
      <w:pPr>
        <w:autoSpaceDE w:val="0"/>
        <w:autoSpaceDN w:val="0"/>
        <w:adjustRightInd w:val="0"/>
        <w:spacing w:before="0" w:after="0" w:line="360" w:lineRule="auto"/>
        <w:ind w:firstLine="142"/>
        <w:rPr>
          <w:sz w:val="20"/>
          <w:szCs w:val="20"/>
        </w:rPr>
      </w:pPr>
    </w:p>
    <w:p w:rsidR="00903689" w:rsidRDefault="00903689" w:rsidP="00903689">
      <w:pPr>
        <w:autoSpaceDE w:val="0"/>
        <w:autoSpaceDN w:val="0"/>
        <w:adjustRightInd w:val="0"/>
        <w:spacing w:before="0" w:after="0" w:line="360" w:lineRule="auto"/>
        <w:ind w:firstLine="142"/>
        <w:rPr>
          <w:sz w:val="20"/>
          <w:szCs w:val="20"/>
        </w:rPr>
      </w:pPr>
    </w:p>
    <w:p w:rsidR="00903689" w:rsidRDefault="00903689" w:rsidP="00903689">
      <w:pPr>
        <w:autoSpaceDE w:val="0"/>
        <w:autoSpaceDN w:val="0"/>
        <w:adjustRightInd w:val="0"/>
        <w:spacing w:before="0" w:after="0" w:line="360" w:lineRule="auto"/>
        <w:ind w:firstLine="142"/>
        <w:rPr>
          <w:sz w:val="20"/>
          <w:szCs w:val="20"/>
        </w:rPr>
      </w:pPr>
    </w:p>
    <w:p w:rsidR="00903689" w:rsidRDefault="00903689" w:rsidP="00903689">
      <w:pPr>
        <w:autoSpaceDE w:val="0"/>
        <w:autoSpaceDN w:val="0"/>
        <w:adjustRightInd w:val="0"/>
        <w:spacing w:before="0" w:after="0" w:line="360" w:lineRule="auto"/>
        <w:ind w:firstLine="142"/>
        <w:rPr>
          <w:sz w:val="20"/>
          <w:szCs w:val="20"/>
        </w:rPr>
      </w:pPr>
    </w:p>
    <w:p w:rsidR="00903689" w:rsidRDefault="00903689" w:rsidP="00903689">
      <w:pPr>
        <w:autoSpaceDE w:val="0"/>
        <w:autoSpaceDN w:val="0"/>
        <w:adjustRightInd w:val="0"/>
        <w:spacing w:before="0" w:after="0" w:line="360" w:lineRule="auto"/>
        <w:ind w:firstLine="142"/>
        <w:rPr>
          <w:sz w:val="20"/>
          <w:szCs w:val="20"/>
        </w:rPr>
      </w:pPr>
    </w:p>
    <w:p w:rsidR="00903689" w:rsidRDefault="00903689" w:rsidP="00903689">
      <w:pPr>
        <w:autoSpaceDE w:val="0"/>
        <w:autoSpaceDN w:val="0"/>
        <w:adjustRightInd w:val="0"/>
        <w:spacing w:before="0" w:after="0" w:line="360" w:lineRule="auto"/>
        <w:ind w:firstLine="142"/>
        <w:rPr>
          <w:sz w:val="20"/>
          <w:szCs w:val="20"/>
        </w:rPr>
      </w:pPr>
    </w:p>
    <w:p w:rsidR="00077C79" w:rsidRPr="00990537" w:rsidRDefault="00077C79" w:rsidP="00903689">
      <w:pPr>
        <w:autoSpaceDE w:val="0"/>
        <w:autoSpaceDN w:val="0"/>
        <w:adjustRightInd w:val="0"/>
        <w:spacing w:before="0" w:after="0" w:line="360" w:lineRule="auto"/>
        <w:ind w:firstLine="142"/>
        <w:rPr>
          <w:sz w:val="20"/>
          <w:szCs w:val="20"/>
        </w:rPr>
      </w:pPr>
      <w:r w:rsidRPr="00990537">
        <w:rPr>
          <w:sz w:val="20"/>
          <w:szCs w:val="20"/>
        </w:rPr>
        <w:t xml:space="preserve">Поларшинов Е.В. </w:t>
      </w:r>
    </w:p>
    <w:bookmarkEnd w:id="0"/>
    <w:bookmarkEnd w:id="1"/>
    <w:p w:rsidR="00077C79" w:rsidRDefault="00077C79">
      <w:pPr>
        <w:spacing w:before="0" w:after="0" w:line="240" w:lineRule="auto"/>
        <w:ind w:firstLine="0"/>
        <w:jc w:val="left"/>
      </w:pPr>
      <w:r>
        <w:br w:type="page"/>
      </w:r>
    </w:p>
    <w:p w:rsidR="00077C79" w:rsidRPr="00077C79" w:rsidRDefault="00903689" w:rsidP="00077C79">
      <w:pPr>
        <w:keepNext/>
        <w:keepLines/>
        <w:spacing w:after="300" w:line="240" w:lineRule="auto"/>
        <w:ind w:firstLine="0"/>
        <w:contextualSpacing/>
        <w:jc w:val="right"/>
        <w:outlineLvl w:val="0"/>
      </w:pPr>
      <w:bookmarkStart w:id="3" w:name="_ref_1-e72ca710d79345"/>
      <w:r>
        <w:lastRenderedPageBreak/>
        <w:t>Утверждено р</w:t>
      </w:r>
      <w:r w:rsidR="00077C79" w:rsidRPr="00077C79">
        <w:t>аспоряжением</w:t>
      </w:r>
    </w:p>
    <w:p w:rsidR="00077C79" w:rsidRPr="00077C79" w:rsidRDefault="00903689" w:rsidP="00077C79">
      <w:pPr>
        <w:keepNext/>
        <w:keepLines/>
        <w:spacing w:after="300" w:line="240" w:lineRule="auto"/>
        <w:ind w:firstLine="0"/>
        <w:contextualSpacing/>
        <w:jc w:val="right"/>
        <w:outlineLvl w:val="0"/>
      </w:pPr>
      <w:r>
        <w:t>админситрации</w:t>
      </w:r>
      <w:r w:rsidR="00077C79" w:rsidRPr="00077C79">
        <w:t xml:space="preserve"> муниципального района Клявлинский</w:t>
      </w:r>
    </w:p>
    <w:p w:rsidR="00077C79" w:rsidRPr="00077C79" w:rsidRDefault="00077C79" w:rsidP="00077C79">
      <w:pPr>
        <w:keepNext/>
        <w:keepLines/>
        <w:spacing w:after="300" w:line="240" w:lineRule="auto"/>
        <w:ind w:firstLine="0"/>
        <w:contextualSpacing/>
        <w:jc w:val="right"/>
        <w:outlineLvl w:val="0"/>
      </w:pPr>
      <w:r w:rsidRPr="00077C79">
        <w:t xml:space="preserve">                                   Самарской области от 31 декабря 202</w:t>
      </w:r>
      <w:r>
        <w:t>3</w:t>
      </w:r>
      <w:r w:rsidRPr="00077C79">
        <w:t xml:space="preserve"> года N</w:t>
      </w:r>
      <w:r w:rsidR="007D3BCE">
        <w:t>240</w:t>
      </w:r>
    </w:p>
    <w:p w:rsidR="00077C79" w:rsidRPr="00077C79" w:rsidRDefault="00077C79" w:rsidP="00077C79">
      <w:pPr>
        <w:keepNext/>
        <w:keepLines/>
        <w:spacing w:after="300" w:line="240" w:lineRule="auto"/>
        <w:ind w:firstLine="0"/>
        <w:contextualSpacing/>
        <w:jc w:val="center"/>
        <w:outlineLvl w:val="0"/>
      </w:pPr>
    </w:p>
    <w:p w:rsidR="00077C79" w:rsidRPr="00077C79" w:rsidRDefault="00077C79" w:rsidP="00077C79">
      <w:pPr>
        <w:keepNext/>
        <w:keepLines/>
        <w:spacing w:after="300" w:line="240" w:lineRule="auto"/>
        <w:ind w:firstLine="0"/>
        <w:contextualSpacing/>
        <w:jc w:val="center"/>
        <w:outlineLvl w:val="0"/>
      </w:pPr>
      <w:r w:rsidRPr="00077C79">
        <w:t xml:space="preserve">Положение об учётной политике  в целях бухгалтерского учета </w:t>
      </w:r>
    </w:p>
    <w:p w:rsidR="00077C79" w:rsidRPr="00077C79" w:rsidRDefault="00077C79" w:rsidP="00077C79">
      <w:pPr>
        <w:pStyle w:val="1"/>
        <w:numPr>
          <w:ilvl w:val="0"/>
          <w:numId w:val="0"/>
        </w:numPr>
        <w:rPr>
          <w:b w:val="0"/>
        </w:rPr>
      </w:pPr>
      <w:r w:rsidRPr="00077C79">
        <w:rPr>
          <w:b w:val="0"/>
          <w:bCs w:val="0"/>
          <w:sz w:val="22"/>
          <w:szCs w:val="22"/>
        </w:rPr>
        <w:t>Администрации муниципального района Клявлинский</w:t>
      </w:r>
    </w:p>
    <w:p w:rsidR="008E6697" w:rsidRDefault="00B11EAF">
      <w:pPr>
        <w:pStyle w:val="1"/>
        <w:numPr>
          <w:ilvl w:val="0"/>
          <w:numId w:val="3"/>
        </w:numPr>
      </w:pPr>
      <w:r>
        <w:t>Организационные положения</w:t>
      </w:r>
      <w:bookmarkEnd w:id="3"/>
    </w:p>
    <w:p w:rsidR="008E6697" w:rsidRDefault="00B11EAF">
      <w:pPr>
        <w:pStyle w:val="2"/>
      </w:pPr>
      <w:bookmarkStart w:id="4" w:name="_ref_1-c8082797e1ee4d"/>
      <w:r>
        <w:t>Настоящая Учетная политика разработана в соответствии с требованиями следующих документов:</w:t>
      </w:r>
      <w:bookmarkEnd w:id="4"/>
    </w:p>
    <w:p w:rsidR="008E6697" w:rsidRDefault="00B11EAF" w:rsidP="00077C79">
      <w:pPr>
        <w:pStyle w:val="ab"/>
        <w:numPr>
          <w:ilvl w:val="1"/>
          <w:numId w:val="4"/>
        </w:numPr>
        <w:spacing w:after="0"/>
        <w:jc w:val="both"/>
      </w:pPr>
      <w:r>
        <w:t xml:space="preserve">Бюджетный </w:t>
      </w:r>
      <w:hyperlink r:id="rId9" w:history="1">
        <w:r>
          <w:rPr>
            <w:rStyle w:val="afc"/>
          </w:rPr>
          <w:t>кодекс</w:t>
        </w:r>
      </w:hyperlink>
      <w:r>
        <w:t xml:space="preserve"> РФ (далее - БК РФ);</w:t>
      </w:r>
    </w:p>
    <w:p w:rsidR="008E6697" w:rsidRDefault="00B11EAF" w:rsidP="00077C79">
      <w:pPr>
        <w:pStyle w:val="ab"/>
        <w:numPr>
          <w:ilvl w:val="1"/>
          <w:numId w:val="4"/>
        </w:numPr>
        <w:spacing w:after="0"/>
        <w:jc w:val="both"/>
      </w:pPr>
      <w:r>
        <w:t xml:space="preserve">Федеральный </w:t>
      </w:r>
      <w:hyperlink r:id="rId10" w:history="1">
        <w:r>
          <w:rPr>
            <w:rStyle w:val="afc"/>
          </w:rPr>
          <w:t>закон</w:t>
        </w:r>
      </w:hyperlink>
      <w:r>
        <w:t xml:space="preserve"> от 06.12.2011 № 402-ФЗ "О бухгалтерском учете" (далее - Закон № 402-ФЗ);</w:t>
      </w:r>
    </w:p>
    <w:p w:rsidR="008E6697" w:rsidRDefault="00B11EAF" w:rsidP="00077C79">
      <w:pPr>
        <w:pStyle w:val="ab"/>
        <w:numPr>
          <w:ilvl w:val="1"/>
          <w:numId w:val="4"/>
        </w:numPr>
        <w:spacing w:after="0"/>
        <w:jc w:val="both"/>
      </w:pPr>
      <w:r>
        <w:t xml:space="preserve">Федеральный </w:t>
      </w:r>
      <w:hyperlink r:id="rId11" w:history="1">
        <w:r>
          <w:rPr>
            <w:rStyle w:val="afc"/>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2" w:history="1">
        <w:r>
          <w:rPr>
            <w:rStyle w:val="afc"/>
          </w:rPr>
          <w:t>СГС</w:t>
        </w:r>
      </w:hyperlink>
      <w:r>
        <w:t xml:space="preserve"> "Концептуальные основы");</w:t>
      </w:r>
    </w:p>
    <w:p w:rsidR="008E6697" w:rsidRDefault="00B11EAF" w:rsidP="00077C79">
      <w:pPr>
        <w:pStyle w:val="ab"/>
        <w:numPr>
          <w:ilvl w:val="1"/>
          <w:numId w:val="4"/>
        </w:numPr>
        <w:spacing w:after="0"/>
        <w:jc w:val="both"/>
      </w:pPr>
      <w:r>
        <w:t xml:space="preserve">Федеральный </w:t>
      </w:r>
      <w:hyperlink r:id="rId13" w:history="1">
        <w:r>
          <w:rPr>
            <w:rStyle w:val="afc"/>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4" w:history="1">
        <w:r>
          <w:rPr>
            <w:rStyle w:val="afc"/>
          </w:rPr>
          <w:t>СГС</w:t>
        </w:r>
      </w:hyperlink>
      <w:r>
        <w:t xml:space="preserve"> "Основные средства");</w:t>
      </w:r>
    </w:p>
    <w:p w:rsidR="008E6697" w:rsidRDefault="00B11EAF" w:rsidP="00077C79">
      <w:pPr>
        <w:pStyle w:val="ab"/>
        <w:numPr>
          <w:ilvl w:val="1"/>
          <w:numId w:val="4"/>
        </w:numPr>
        <w:spacing w:after="0"/>
        <w:jc w:val="both"/>
      </w:pPr>
      <w:r>
        <w:t xml:space="preserve">Федеральный </w:t>
      </w:r>
      <w:hyperlink r:id="rId15" w:history="1">
        <w:r>
          <w:rPr>
            <w:rStyle w:val="afc"/>
          </w:rPr>
          <w:t>стандарт</w:t>
        </w:r>
      </w:hyperlink>
      <w: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6" w:history="1">
        <w:r>
          <w:rPr>
            <w:rStyle w:val="afc"/>
          </w:rPr>
          <w:t>СГС</w:t>
        </w:r>
      </w:hyperlink>
      <w:r>
        <w:t xml:space="preserve"> "Аренда");</w:t>
      </w:r>
    </w:p>
    <w:p w:rsidR="008E6697" w:rsidRDefault="00B11EAF" w:rsidP="00077C79">
      <w:pPr>
        <w:pStyle w:val="ab"/>
        <w:numPr>
          <w:ilvl w:val="1"/>
          <w:numId w:val="4"/>
        </w:numPr>
        <w:spacing w:after="0"/>
        <w:jc w:val="both"/>
      </w:pPr>
      <w:r>
        <w:t xml:space="preserve">Федеральный </w:t>
      </w:r>
      <w:hyperlink r:id="rId17" w:history="1">
        <w:r>
          <w:rPr>
            <w:rStyle w:val="afc"/>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8" w:history="1">
        <w:r>
          <w:rPr>
            <w:rStyle w:val="afc"/>
          </w:rPr>
          <w:t>СГС</w:t>
        </w:r>
      </w:hyperlink>
      <w:r>
        <w:t xml:space="preserve"> "Обесценение активов");</w:t>
      </w:r>
    </w:p>
    <w:p w:rsidR="008E6697" w:rsidRDefault="00B11EAF" w:rsidP="00077C79">
      <w:pPr>
        <w:pStyle w:val="ab"/>
        <w:numPr>
          <w:ilvl w:val="1"/>
          <w:numId w:val="4"/>
        </w:numPr>
        <w:spacing w:after="0"/>
        <w:jc w:val="both"/>
      </w:pPr>
      <w:r>
        <w:t xml:space="preserve">Федеральный </w:t>
      </w:r>
      <w:hyperlink r:id="rId19" w:history="1">
        <w:r>
          <w:rPr>
            <w:rStyle w:val="afc"/>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0" w:history="1">
        <w:r>
          <w:rPr>
            <w:rStyle w:val="afc"/>
          </w:rPr>
          <w:t>СГС</w:t>
        </w:r>
      </w:hyperlink>
      <w:r>
        <w:t xml:space="preserve"> "Представление отчетности");</w:t>
      </w:r>
    </w:p>
    <w:p w:rsidR="008E6697" w:rsidRDefault="00B11EAF" w:rsidP="00077C79">
      <w:pPr>
        <w:pStyle w:val="ab"/>
        <w:numPr>
          <w:ilvl w:val="1"/>
          <w:numId w:val="4"/>
        </w:numPr>
        <w:spacing w:after="0"/>
        <w:jc w:val="both"/>
      </w:pPr>
      <w:r>
        <w:t xml:space="preserve">Федеральный </w:t>
      </w:r>
      <w:hyperlink r:id="rId21" w:history="1">
        <w:r>
          <w:rPr>
            <w:rStyle w:val="afc"/>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2" w:history="1">
        <w:r>
          <w:rPr>
            <w:rStyle w:val="afc"/>
          </w:rPr>
          <w:t>СГС</w:t>
        </w:r>
      </w:hyperlink>
      <w:r>
        <w:t xml:space="preserve"> "Отчет о движении денежных средств");</w:t>
      </w:r>
    </w:p>
    <w:p w:rsidR="008E6697" w:rsidRDefault="00B11EAF" w:rsidP="00077C79">
      <w:pPr>
        <w:pStyle w:val="ab"/>
        <w:numPr>
          <w:ilvl w:val="1"/>
          <w:numId w:val="4"/>
        </w:numPr>
        <w:spacing w:after="0"/>
        <w:jc w:val="both"/>
      </w:pPr>
      <w:r>
        <w:t xml:space="preserve">Федеральный </w:t>
      </w:r>
      <w:hyperlink r:id="rId23" w:history="1">
        <w:r>
          <w:rPr>
            <w:rStyle w:val="afc"/>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4" w:history="1">
        <w:r>
          <w:rPr>
            <w:rStyle w:val="afc"/>
          </w:rPr>
          <w:t>СГС</w:t>
        </w:r>
      </w:hyperlink>
      <w:r>
        <w:t xml:space="preserve"> "Учетная политика");</w:t>
      </w:r>
    </w:p>
    <w:p w:rsidR="008E6697" w:rsidRDefault="00B11EAF" w:rsidP="00077C79">
      <w:pPr>
        <w:pStyle w:val="ab"/>
        <w:numPr>
          <w:ilvl w:val="1"/>
          <w:numId w:val="4"/>
        </w:numPr>
        <w:spacing w:after="0"/>
        <w:jc w:val="both"/>
      </w:pPr>
      <w:r>
        <w:t xml:space="preserve">Федеральный </w:t>
      </w:r>
      <w:hyperlink r:id="rId25" w:history="1">
        <w:r>
          <w:rPr>
            <w:rStyle w:val="afc"/>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6" w:history="1">
        <w:r>
          <w:rPr>
            <w:rStyle w:val="afc"/>
          </w:rPr>
          <w:t>СГС</w:t>
        </w:r>
      </w:hyperlink>
      <w:r>
        <w:t xml:space="preserve"> "События после отчетной даты");</w:t>
      </w:r>
    </w:p>
    <w:p w:rsidR="008E6697" w:rsidRDefault="00B11EAF" w:rsidP="00077C79">
      <w:pPr>
        <w:pStyle w:val="ab"/>
        <w:numPr>
          <w:ilvl w:val="1"/>
          <w:numId w:val="4"/>
        </w:numPr>
        <w:spacing w:after="0"/>
        <w:jc w:val="both"/>
      </w:pPr>
      <w:r>
        <w:t xml:space="preserve">Федеральный </w:t>
      </w:r>
      <w:hyperlink r:id="rId27" w:history="1">
        <w:r>
          <w:rPr>
            <w:rStyle w:val="afc"/>
          </w:rPr>
          <w:t>стандарт</w:t>
        </w:r>
      </w:hyperlink>
      <w:r>
        <w:t xml:space="preserve"> бухгалтерского учета для организаций государственного сектора "Доходы", утвержденный Приказом Минфина России от 27.02.2018 № 32н (далее - </w:t>
      </w:r>
      <w:hyperlink r:id="rId28" w:history="1">
        <w:r>
          <w:rPr>
            <w:rStyle w:val="afc"/>
          </w:rPr>
          <w:t>СГС</w:t>
        </w:r>
      </w:hyperlink>
      <w:r>
        <w:t xml:space="preserve"> "Доходы");</w:t>
      </w:r>
    </w:p>
    <w:p w:rsidR="008E6697" w:rsidRDefault="00B11EAF" w:rsidP="00077C79">
      <w:pPr>
        <w:pStyle w:val="ab"/>
        <w:numPr>
          <w:ilvl w:val="1"/>
          <w:numId w:val="4"/>
        </w:numPr>
        <w:spacing w:after="0"/>
        <w:jc w:val="both"/>
      </w:pPr>
      <w:r>
        <w:t xml:space="preserve">Федеральный </w:t>
      </w:r>
      <w:hyperlink r:id="rId29" w:history="1">
        <w:r>
          <w:rPr>
            <w:rStyle w:val="afc"/>
          </w:rPr>
          <w:t>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0" w:history="1">
        <w:r>
          <w:rPr>
            <w:rStyle w:val="afc"/>
          </w:rPr>
          <w:t>СГС</w:t>
        </w:r>
      </w:hyperlink>
      <w:r>
        <w:t xml:space="preserve"> "Влияние изменений курсов иностранных валют");</w:t>
      </w:r>
    </w:p>
    <w:p w:rsidR="008E6697" w:rsidRDefault="00B11EAF" w:rsidP="00077C79">
      <w:pPr>
        <w:pStyle w:val="ab"/>
        <w:numPr>
          <w:ilvl w:val="1"/>
          <w:numId w:val="4"/>
        </w:numPr>
        <w:spacing w:after="0"/>
        <w:jc w:val="both"/>
      </w:pPr>
      <w:r>
        <w:t xml:space="preserve">Федеральный </w:t>
      </w:r>
      <w:hyperlink r:id="rId31" w:history="1">
        <w:r>
          <w:rPr>
            <w:rStyle w:val="afc"/>
          </w:rPr>
          <w:t>стандарт</w:t>
        </w:r>
      </w:hyperlink>
      <w: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w:t>
      </w:r>
      <w:hyperlink r:id="rId32" w:history="1">
        <w:r>
          <w:rPr>
            <w:rStyle w:val="afc"/>
          </w:rPr>
          <w:t>СГС</w:t>
        </w:r>
      </w:hyperlink>
      <w:r>
        <w:t xml:space="preserve"> "Информация о связанных сторонах");</w:t>
      </w:r>
    </w:p>
    <w:p w:rsidR="008E6697" w:rsidRDefault="00B11EAF" w:rsidP="00077C79">
      <w:pPr>
        <w:pStyle w:val="ab"/>
        <w:numPr>
          <w:ilvl w:val="1"/>
          <w:numId w:val="4"/>
        </w:numPr>
        <w:spacing w:after="0"/>
        <w:jc w:val="both"/>
      </w:pPr>
      <w:r>
        <w:t xml:space="preserve">Федеральный </w:t>
      </w:r>
      <w:hyperlink r:id="rId33" w:history="1">
        <w:r>
          <w:rPr>
            <w:rStyle w:val="afc"/>
          </w:rPr>
          <w:t>стандарт</w:t>
        </w:r>
      </w:hyperlink>
      <w:r>
        <w:t xml:space="preserve"> бухгалтерского учета для организаций государственного сектора "Непроизведенные активы", утвержденный Приказом Минфина России от 28.02.2018 № 34н (далее - </w:t>
      </w:r>
      <w:hyperlink r:id="rId34" w:history="1">
        <w:r>
          <w:rPr>
            <w:rStyle w:val="afc"/>
          </w:rPr>
          <w:t>СГС</w:t>
        </w:r>
      </w:hyperlink>
      <w:r>
        <w:t xml:space="preserve"> "Непроизведенные активы");</w:t>
      </w:r>
    </w:p>
    <w:p w:rsidR="008E6697" w:rsidRDefault="00B11EAF" w:rsidP="00077C79">
      <w:pPr>
        <w:pStyle w:val="ab"/>
        <w:numPr>
          <w:ilvl w:val="1"/>
          <w:numId w:val="4"/>
        </w:numPr>
        <w:spacing w:after="0"/>
        <w:jc w:val="both"/>
      </w:pPr>
      <w:r>
        <w:lastRenderedPageBreak/>
        <w:t xml:space="preserve">Федеральный </w:t>
      </w:r>
      <w:hyperlink r:id="rId35" w:history="1">
        <w:r>
          <w:rPr>
            <w:rStyle w:val="afc"/>
          </w:rPr>
          <w:t>стандарт</w:t>
        </w:r>
      </w:hyperlink>
      <w: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36" w:history="1">
        <w:r>
          <w:rPr>
            <w:rStyle w:val="afc"/>
          </w:rPr>
          <w:t>СГС</w:t>
        </w:r>
      </w:hyperlink>
      <w:r>
        <w:t xml:space="preserve"> "Бюджетная информация в бухгалтерской (финансовой) отчетности");</w:t>
      </w:r>
    </w:p>
    <w:p w:rsidR="008E6697" w:rsidRDefault="00B11EAF" w:rsidP="00077C79">
      <w:pPr>
        <w:pStyle w:val="ab"/>
        <w:numPr>
          <w:ilvl w:val="1"/>
          <w:numId w:val="4"/>
        </w:numPr>
        <w:spacing w:after="0"/>
        <w:jc w:val="both"/>
      </w:pPr>
      <w:r>
        <w:t xml:space="preserve">Федеральный </w:t>
      </w:r>
      <w:hyperlink r:id="rId37" w:history="1">
        <w:r>
          <w:rPr>
            <w:rStyle w:val="afc"/>
          </w:rPr>
          <w:t>стандарт</w:t>
        </w:r>
      </w:hyperlink>
      <w: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38" w:history="1">
        <w:r>
          <w:rPr>
            <w:rStyle w:val="afc"/>
          </w:rPr>
          <w:t>СГС</w:t>
        </w:r>
      </w:hyperlink>
      <w:r>
        <w:t xml:space="preserve"> "Резервы");</w:t>
      </w:r>
    </w:p>
    <w:p w:rsidR="008E6697" w:rsidRDefault="00B11EAF" w:rsidP="00077C79">
      <w:pPr>
        <w:pStyle w:val="ab"/>
        <w:numPr>
          <w:ilvl w:val="1"/>
          <w:numId w:val="4"/>
        </w:numPr>
        <w:spacing w:after="0"/>
        <w:jc w:val="both"/>
      </w:pPr>
      <w:r>
        <w:t xml:space="preserve">Федеральный </w:t>
      </w:r>
      <w:hyperlink r:id="rId39" w:history="1">
        <w:r>
          <w:rPr>
            <w:rStyle w:val="afc"/>
          </w:rPr>
          <w:t>стандарт</w:t>
        </w:r>
      </w:hyperlink>
      <w: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40" w:history="1">
        <w:r>
          <w:rPr>
            <w:rStyle w:val="afc"/>
          </w:rPr>
          <w:t>СГС</w:t>
        </w:r>
      </w:hyperlink>
      <w:r>
        <w:t xml:space="preserve"> "Долгосрочные договоры");</w:t>
      </w:r>
    </w:p>
    <w:p w:rsidR="008E6697" w:rsidRDefault="00B11EAF" w:rsidP="00077C79">
      <w:pPr>
        <w:pStyle w:val="ab"/>
        <w:numPr>
          <w:ilvl w:val="1"/>
          <w:numId w:val="4"/>
        </w:numPr>
        <w:spacing w:after="0"/>
        <w:jc w:val="both"/>
      </w:pPr>
      <w:r>
        <w:t xml:space="preserve">Федеральный </w:t>
      </w:r>
      <w:hyperlink r:id="rId41" w:history="1">
        <w:r>
          <w:rPr>
            <w:rStyle w:val="afc"/>
          </w:rPr>
          <w:t>стандарт</w:t>
        </w:r>
      </w:hyperlink>
      <w:r>
        <w:t xml:space="preserve"> бухгалтерского учета для организаций государственного сектора "Концессионные соглашения", утвержденный Приказом Минфина России от 29.06.2018 № 146н (далее - </w:t>
      </w:r>
      <w:hyperlink r:id="rId42" w:history="1">
        <w:r>
          <w:rPr>
            <w:rStyle w:val="afc"/>
          </w:rPr>
          <w:t>СГС</w:t>
        </w:r>
      </w:hyperlink>
      <w:r>
        <w:t xml:space="preserve"> "Концессионные соглашения");</w:t>
      </w:r>
    </w:p>
    <w:p w:rsidR="008E6697" w:rsidRDefault="00B11EAF" w:rsidP="00077C79">
      <w:pPr>
        <w:pStyle w:val="ab"/>
        <w:numPr>
          <w:ilvl w:val="1"/>
          <w:numId w:val="4"/>
        </w:numPr>
        <w:spacing w:after="0"/>
        <w:jc w:val="both"/>
      </w:pPr>
      <w:r>
        <w:t xml:space="preserve">Федеральный </w:t>
      </w:r>
      <w:hyperlink r:id="rId43" w:history="1">
        <w:r>
          <w:rPr>
            <w:rStyle w:val="afc"/>
          </w:rPr>
          <w:t>стандарт</w:t>
        </w:r>
      </w:hyperlink>
      <w:r>
        <w:t xml:space="preserve"> бухгалтерского учета для организаций государственного сектора "Запасы", утвержденный Приказом Минфина России от 07.12.2018 № 256н (далее - </w:t>
      </w:r>
      <w:hyperlink r:id="rId44" w:history="1">
        <w:r>
          <w:rPr>
            <w:rStyle w:val="afc"/>
          </w:rPr>
          <w:t>СГС</w:t>
        </w:r>
      </w:hyperlink>
      <w:r>
        <w:t xml:space="preserve"> "Запасы");</w:t>
      </w:r>
    </w:p>
    <w:p w:rsidR="008E6697" w:rsidRDefault="00B11EAF" w:rsidP="00077C79">
      <w:pPr>
        <w:pStyle w:val="ab"/>
        <w:numPr>
          <w:ilvl w:val="1"/>
          <w:numId w:val="4"/>
        </w:numPr>
        <w:spacing w:after="0"/>
        <w:jc w:val="both"/>
      </w:pPr>
      <w:r>
        <w:t xml:space="preserve">Федеральный </w:t>
      </w:r>
      <w:hyperlink r:id="rId45" w:history="1">
        <w:r>
          <w:rPr>
            <w:rStyle w:val="afc"/>
          </w:rPr>
          <w:t>стандарт</w:t>
        </w:r>
      </w:hyperlink>
      <w:r>
        <w:t xml:space="preserve"> бухгалтерского учета для организаций государственного сектора "Бухгалтерская (финансовая) отчетность с учетом инфляции", утвержденный Приказом Минфина России от 29.12.2018 № 305н (далее - </w:t>
      </w:r>
      <w:hyperlink r:id="rId46" w:history="1">
        <w:r>
          <w:rPr>
            <w:rStyle w:val="afc"/>
          </w:rPr>
          <w:t>СГС</w:t>
        </w:r>
      </w:hyperlink>
      <w:r>
        <w:t xml:space="preserve"> "Бухгалтерская (финансовая) отчетность с учетом инфляции");</w:t>
      </w:r>
    </w:p>
    <w:p w:rsidR="008E6697" w:rsidRDefault="00B11EAF" w:rsidP="00077C79">
      <w:pPr>
        <w:pStyle w:val="ab"/>
        <w:numPr>
          <w:ilvl w:val="1"/>
          <w:numId w:val="4"/>
        </w:numPr>
        <w:spacing w:after="0"/>
        <w:jc w:val="both"/>
      </w:pPr>
      <w:r>
        <w:t xml:space="preserve">Федеральный </w:t>
      </w:r>
      <w:hyperlink r:id="rId47" w:history="1">
        <w:r>
          <w:rPr>
            <w:rStyle w:val="afc"/>
          </w:rPr>
          <w:t>стандарт</w:t>
        </w:r>
      </w:hyperlink>
      <w:r>
        <w:t xml:space="preserve"> бухгалтерского учета государственных финансов "Нематериальные активы", утвержденный Приказом Минфина России от 15.11.2019 № 181н (далее - </w:t>
      </w:r>
      <w:hyperlink r:id="rId48" w:history="1">
        <w:r>
          <w:rPr>
            <w:rStyle w:val="afc"/>
          </w:rPr>
          <w:t>СГС</w:t>
        </w:r>
      </w:hyperlink>
      <w:r>
        <w:t xml:space="preserve"> "Нематериальные активы");</w:t>
      </w:r>
    </w:p>
    <w:p w:rsidR="008E6697" w:rsidRDefault="00B11EAF" w:rsidP="00077C79">
      <w:pPr>
        <w:pStyle w:val="ab"/>
        <w:numPr>
          <w:ilvl w:val="1"/>
          <w:numId w:val="4"/>
        </w:numPr>
        <w:spacing w:after="0"/>
        <w:jc w:val="both"/>
      </w:pPr>
      <w:r>
        <w:t xml:space="preserve">Федеральный </w:t>
      </w:r>
      <w:hyperlink r:id="rId49" w:history="1">
        <w:r>
          <w:rPr>
            <w:rStyle w:val="afc"/>
          </w:rPr>
          <w:t>стандарт</w:t>
        </w:r>
      </w:hyperlink>
      <w:r>
        <w:t xml:space="preserve"> бухгалтерского учета государственных финансов "Выплаты персоналу", утвержденный Приказом Минфина России от 15.11.2019 № 184н (далее - </w:t>
      </w:r>
      <w:hyperlink r:id="rId50" w:history="1">
        <w:r>
          <w:rPr>
            <w:rStyle w:val="afc"/>
          </w:rPr>
          <w:t>СГС</w:t>
        </w:r>
      </w:hyperlink>
      <w:r>
        <w:t xml:space="preserve"> "Выплаты персоналу");</w:t>
      </w:r>
    </w:p>
    <w:p w:rsidR="008E6697" w:rsidRDefault="00B11EAF" w:rsidP="00077C79">
      <w:pPr>
        <w:pStyle w:val="ab"/>
        <w:numPr>
          <w:ilvl w:val="1"/>
          <w:numId w:val="4"/>
        </w:numPr>
        <w:spacing w:after="0"/>
        <w:jc w:val="both"/>
      </w:pPr>
      <w:r>
        <w:t xml:space="preserve">Федеральный </w:t>
      </w:r>
      <w:hyperlink r:id="rId51" w:history="1">
        <w:r>
          <w:rPr>
            <w:rStyle w:val="afc"/>
          </w:rPr>
          <w:t>стандарт</w:t>
        </w:r>
      </w:hyperlink>
      <w:r>
        <w:t xml:space="preserve"> бухгалтерского учета государственных финансов "Финансовые инструменты", утвержденный Приказом Минфина России от 30.06.2020 № 129н (далее - </w:t>
      </w:r>
      <w:hyperlink r:id="rId52" w:history="1">
        <w:r>
          <w:rPr>
            <w:rStyle w:val="afc"/>
          </w:rPr>
          <w:t>СГС</w:t>
        </w:r>
      </w:hyperlink>
      <w:r>
        <w:t xml:space="preserve"> "Финансовые инструменты");</w:t>
      </w:r>
    </w:p>
    <w:p w:rsidR="008E6697" w:rsidRDefault="00B11EAF" w:rsidP="00077C79">
      <w:pPr>
        <w:pStyle w:val="ab"/>
        <w:numPr>
          <w:ilvl w:val="1"/>
          <w:numId w:val="4"/>
        </w:numPr>
        <w:spacing w:after="0"/>
        <w:jc w:val="both"/>
      </w:pPr>
      <w:r>
        <w:t xml:space="preserve">Федеральный </w:t>
      </w:r>
      <w:hyperlink r:id="rId53" w:history="1">
        <w:r>
          <w:rPr>
            <w:rStyle w:val="afc"/>
          </w:rPr>
          <w:t>стандарт</w:t>
        </w:r>
      </w:hyperlink>
      <w:r>
        <w:t xml:space="preserve"> бухгалтерского учета государственных финансов "Метод долевого участия", утвержденный Приказом Минфина России от 30.10.2020 № 254н (далее - </w:t>
      </w:r>
      <w:hyperlink r:id="rId54" w:history="1">
        <w:r>
          <w:rPr>
            <w:rStyle w:val="afc"/>
          </w:rPr>
          <w:t>СГС</w:t>
        </w:r>
      </w:hyperlink>
      <w:r>
        <w:t xml:space="preserve"> "Метод долевого участия");</w:t>
      </w:r>
    </w:p>
    <w:p w:rsidR="008E6697" w:rsidRDefault="00B11EAF" w:rsidP="00077C79">
      <w:pPr>
        <w:pStyle w:val="ab"/>
        <w:numPr>
          <w:ilvl w:val="1"/>
          <w:numId w:val="4"/>
        </w:numPr>
        <w:spacing w:after="0"/>
        <w:jc w:val="both"/>
      </w:pPr>
      <w:r>
        <w:t xml:space="preserve">Единый </w:t>
      </w:r>
      <w:hyperlink r:id="rId55" w:history="1">
        <w:r>
          <w:rPr>
            <w:rStyle w:val="afc"/>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56" w:history="1">
        <w:r>
          <w:rPr>
            <w:rStyle w:val="afc"/>
          </w:rPr>
          <w:t>план</w:t>
        </w:r>
      </w:hyperlink>
      <w:r>
        <w:t xml:space="preserve"> счетов);</w:t>
      </w:r>
    </w:p>
    <w:p w:rsidR="008E6697" w:rsidRDefault="00B9126C" w:rsidP="00077C79">
      <w:pPr>
        <w:pStyle w:val="ab"/>
        <w:numPr>
          <w:ilvl w:val="1"/>
          <w:numId w:val="4"/>
        </w:numPr>
        <w:spacing w:after="0"/>
        <w:jc w:val="both"/>
      </w:pPr>
      <w:hyperlink r:id="rId57" w:history="1">
        <w:r w:rsidR="00B11EAF">
          <w:rPr>
            <w:rStyle w:val="afc"/>
          </w:rPr>
          <w:t>Инструкция</w:t>
        </w:r>
      </w:hyperlink>
      <w:r w:rsidR="00B11EAF">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58" w:history="1">
        <w:r w:rsidR="00B11EAF">
          <w:rPr>
            <w:rStyle w:val="afc"/>
          </w:rPr>
          <w:t>Инструкция</w:t>
        </w:r>
      </w:hyperlink>
      <w:r w:rsidR="00B11EAF">
        <w:t xml:space="preserve"> № 157н);</w:t>
      </w:r>
    </w:p>
    <w:p w:rsidR="008E6697" w:rsidRDefault="00B9126C" w:rsidP="00077C79">
      <w:pPr>
        <w:pStyle w:val="ab"/>
        <w:numPr>
          <w:ilvl w:val="1"/>
          <w:numId w:val="4"/>
        </w:numPr>
        <w:spacing w:after="0"/>
        <w:jc w:val="both"/>
      </w:pPr>
      <w:hyperlink r:id="rId59" w:history="1">
        <w:r w:rsidR="00B11EAF">
          <w:rPr>
            <w:rStyle w:val="afc"/>
          </w:rPr>
          <w:t>План</w:t>
        </w:r>
      </w:hyperlink>
      <w:r w:rsidR="00B11EAF">
        <w:t xml:space="preserve"> счетов бюджетного учета, утвержденный Приказом Минфина России от 06.12.2010 № 162н (далее - </w:t>
      </w:r>
      <w:hyperlink r:id="rId60" w:history="1">
        <w:r w:rsidR="00B11EAF">
          <w:rPr>
            <w:rStyle w:val="afc"/>
          </w:rPr>
          <w:t>План</w:t>
        </w:r>
      </w:hyperlink>
      <w:r w:rsidR="00B11EAF">
        <w:t xml:space="preserve"> счетов бюджетного учета);</w:t>
      </w:r>
    </w:p>
    <w:p w:rsidR="008E6697" w:rsidRDefault="00B9126C" w:rsidP="00077C79">
      <w:pPr>
        <w:pStyle w:val="ab"/>
        <w:numPr>
          <w:ilvl w:val="1"/>
          <w:numId w:val="4"/>
        </w:numPr>
        <w:spacing w:after="0"/>
        <w:jc w:val="both"/>
      </w:pPr>
      <w:hyperlink r:id="rId61" w:history="1">
        <w:r w:rsidR="00B11EAF">
          <w:rPr>
            <w:rStyle w:val="afc"/>
          </w:rPr>
          <w:t>Инструкция</w:t>
        </w:r>
      </w:hyperlink>
      <w:r w:rsidR="00B11EAF">
        <w:t xml:space="preserve"> по применению Плана счетов бюджетного учета, утвержденная Приказом Минфина России от 06.12.2010 № 162н (далее - </w:t>
      </w:r>
      <w:hyperlink r:id="rId62" w:history="1">
        <w:r w:rsidR="00B11EAF">
          <w:rPr>
            <w:rStyle w:val="afc"/>
          </w:rPr>
          <w:t>Инструкция</w:t>
        </w:r>
      </w:hyperlink>
      <w:r w:rsidR="00B11EAF">
        <w:t xml:space="preserve"> № 162н);</w:t>
      </w:r>
    </w:p>
    <w:p w:rsidR="008E6697" w:rsidRDefault="00B9126C" w:rsidP="00077C79">
      <w:pPr>
        <w:pStyle w:val="ab"/>
        <w:numPr>
          <w:ilvl w:val="1"/>
          <w:numId w:val="4"/>
        </w:numPr>
        <w:spacing w:after="0"/>
        <w:jc w:val="both"/>
      </w:pPr>
      <w:hyperlink r:id="rId63" w:history="1">
        <w:r w:rsidR="00B11EAF">
          <w:rPr>
            <w:rStyle w:val="afc"/>
          </w:rPr>
          <w:t>Приказ</w:t>
        </w:r>
      </w:hyperlink>
      <w:r w:rsidR="00B11EAF">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w:t>
      </w:r>
      <w:r w:rsidR="00B11EAF">
        <w:lastRenderedPageBreak/>
        <w:t xml:space="preserve">учреждениями, и Методических указаний по их применению" (далее - </w:t>
      </w:r>
      <w:hyperlink r:id="rId64" w:history="1">
        <w:r w:rsidR="00B11EAF">
          <w:rPr>
            <w:rStyle w:val="afc"/>
          </w:rPr>
          <w:t>Приказ</w:t>
        </w:r>
      </w:hyperlink>
      <w:r w:rsidR="00B11EAF">
        <w:t xml:space="preserve"> Минфина России № 52н), включая Приложение № 5 - Методические </w:t>
      </w:r>
      <w:hyperlink r:id="rId65" w:history="1">
        <w:r w:rsidR="00B11EAF">
          <w:rPr>
            <w:rStyle w:val="afc"/>
          </w:rPr>
          <w:t>указания</w:t>
        </w:r>
      </w:hyperlink>
      <w:r w:rsidR="00B11EAF">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(далее - Методические </w:t>
      </w:r>
      <w:hyperlink r:id="rId66" w:history="1">
        <w:r w:rsidR="00B11EAF">
          <w:rPr>
            <w:rStyle w:val="afc"/>
          </w:rPr>
          <w:t>указания</w:t>
        </w:r>
      </w:hyperlink>
      <w:r w:rsidR="00B11EAF">
        <w:t xml:space="preserve"> № 52н);</w:t>
      </w:r>
    </w:p>
    <w:p w:rsidR="008E6697" w:rsidRDefault="00B9126C" w:rsidP="00077C79">
      <w:pPr>
        <w:pStyle w:val="ab"/>
        <w:numPr>
          <w:ilvl w:val="1"/>
          <w:numId w:val="4"/>
        </w:numPr>
        <w:spacing w:after="0"/>
        <w:jc w:val="both"/>
      </w:pPr>
      <w:hyperlink r:id="rId67" w:history="1">
        <w:r w:rsidR="00B11EAF">
          <w:rPr>
            <w:rStyle w:val="afc"/>
          </w:rPr>
          <w:t>Приказ</w:t>
        </w:r>
      </w:hyperlink>
      <w:r w:rsidR="00B11EAF">
        <w:t xml:space="preserve">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w:t>
      </w:r>
      <w:hyperlink r:id="rId68" w:history="1">
        <w:r w:rsidR="00B11EAF">
          <w:rPr>
            <w:rStyle w:val="afc"/>
          </w:rPr>
          <w:t>Приказ</w:t>
        </w:r>
      </w:hyperlink>
      <w:r w:rsidR="00B11EAF">
        <w:t xml:space="preserve"> Минфина России № 61н), включая Приложение № 5 - Методические </w:t>
      </w:r>
      <w:hyperlink r:id="rId69" w:history="1">
        <w:r w:rsidR="00B11EAF">
          <w:rPr>
            <w:rStyle w:val="afc"/>
          </w:rPr>
          <w:t>указания</w:t>
        </w:r>
      </w:hyperlink>
      <w:r w:rsidR="00B11EAF">
        <w:t xml:space="preserve"> по формированию и применению унифицированных форм электронных документов бухгалтерского учета при ведении бюджетного учета, бухгалтерского учета государственных (муниципальных) учреждений (далее - Методические </w:t>
      </w:r>
      <w:hyperlink r:id="rId70" w:history="1">
        <w:r w:rsidR="00B11EAF">
          <w:rPr>
            <w:rStyle w:val="afc"/>
          </w:rPr>
          <w:t>указания</w:t>
        </w:r>
      </w:hyperlink>
      <w:r w:rsidR="00B11EAF">
        <w:t xml:space="preserve"> № 61н);</w:t>
      </w:r>
    </w:p>
    <w:p w:rsidR="008E6697" w:rsidRDefault="00B9126C" w:rsidP="00077C79">
      <w:pPr>
        <w:pStyle w:val="ab"/>
        <w:numPr>
          <w:ilvl w:val="1"/>
          <w:numId w:val="4"/>
        </w:numPr>
        <w:spacing w:after="0"/>
        <w:jc w:val="both"/>
      </w:pPr>
      <w:hyperlink r:id="rId71" w:history="1">
        <w:r w:rsidR="00B11EAF">
          <w:rPr>
            <w:rStyle w:val="afc"/>
          </w:rPr>
          <w:t>Указание</w:t>
        </w:r>
      </w:hyperlink>
      <w:r w:rsidR="00B11EAF">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72" w:history="1">
        <w:r w:rsidR="00B11EAF">
          <w:rPr>
            <w:rStyle w:val="afc"/>
          </w:rPr>
          <w:t>Указание</w:t>
        </w:r>
      </w:hyperlink>
      <w:r w:rsidR="00B11EAF">
        <w:t xml:space="preserve"> № 3210-У);</w:t>
      </w:r>
    </w:p>
    <w:p w:rsidR="008E6697" w:rsidRDefault="00B9126C" w:rsidP="00077C79">
      <w:pPr>
        <w:pStyle w:val="ab"/>
        <w:numPr>
          <w:ilvl w:val="1"/>
          <w:numId w:val="4"/>
        </w:numPr>
        <w:spacing w:after="0"/>
        <w:jc w:val="both"/>
      </w:pPr>
      <w:hyperlink r:id="rId73" w:history="1">
        <w:r w:rsidR="00B11EAF">
          <w:rPr>
            <w:rStyle w:val="afc"/>
          </w:rPr>
          <w:t>Указание</w:t>
        </w:r>
      </w:hyperlink>
      <w:r w:rsidR="00B11EAF">
        <w:t xml:space="preserve"> Банка России от 09.12.2019 № 5348-У "О правилах наличных расчетов" (далее - </w:t>
      </w:r>
      <w:hyperlink r:id="rId74" w:history="1">
        <w:r w:rsidR="00B11EAF">
          <w:rPr>
            <w:rStyle w:val="afc"/>
          </w:rPr>
          <w:t>Указание</w:t>
        </w:r>
      </w:hyperlink>
      <w:r w:rsidR="00B11EAF">
        <w:t xml:space="preserve"> № 5348-У);</w:t>
      </w:r>
    </w:p>
    <w:p w:rsidR="008E6697" w:rsidRDefault="00B11EAF" w:rsidP="00077C79">
      <w:pPr>
        <w:pStyle w:val="ab"/>
        <w:numPr>
          <w:ilvl w:val="1"/>
          <w:numId w:val="4"/>
        </w:numPr>
        <w:spacing w:after="0"/>
        <w:jc w:val="both"/>
      </w:pPr>
      <w:r>
        <w:t xml:space="preserve">Методические </w:t>
      </w:r>
      <w:hyperlink r:id="rId75" w:history="1">
        <w:r>
          <w:rPr>
            <w:rStyle w:val="afc"/>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76" w:history="1">
        <w:r>
          <w:rPr>
            <w:rStyle w:val="afc"/>
          </w:rPr>
          <w:t>рекомендации</w:t>
        </w:r>
      </w:hyperlink>
      <w:r>
        <w:t xml:space="preserve"> № АМ-23-р);</w:t>
      </w:r>
    </w:p>
    <w:p w:rsidR="008E6697" w:rsidRDefault="00B9126C" w:rsidP="00077C79">
      <w:pPr>
        <w:pStyle w:val="ab"/>
        <w:numPr>
          <w:ilvl w:val="1"/>
          <w:numId w:val="4"/>
        </w:numPr>
        <w:spacing w:after="0"/>
        <w:jc w:val="both"/>
      </w:pPr>
      <w:hyperlink r:id="rId77" w:history="1">
        <w:r w:rsidR="00B11EAF">
          <w:rPr>
            <w:rStyle w:val="afc"/>
          </w:rPr>
          <w:t>Правила</w:t>
        </w:r>
      </w:hyperlink>
      <w:r w:rsidR="00B11EAF">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78" w:history="1">
        <w:r w:rsidR="00B11EAF">
          <w:rPr>
            <w:rStyle w:val="afc"/>
          </w:rPr>
          <w:t>Правила</w:t>
        </w:r>
      </w:hyperlink>
      <w:r w:rsidR="00B11EAF">
        <w:t xml:space="preserve"> учета и хранения драгоценных металлов, драгоценных камней и продукции из них, а также ведения соответствующей отчетности);</w:t>
      </w:r>
    </w:p>
    <w:p w:rsidR="008E6697" w:rsidRDefault="00B9126C" w:rsidP="00077C79">
      <w:pPr>
        <w:pStyle w:val="ab"/>
        <w:numPr>
          <w:ilvl w:val="1"/>
          <w:numId w:val="4"/>
        </w:numPr>
        <w:spacing w:after="0"/>
        <w:jc w:val="both"/>
      </w:pPr>
      <w:hyperlink r:id="rId79" w:history="1">
        <w:r w:rsidR="00B11EAF">
          <w:rPr>
            <w:rStyle w:val="afc"/>
          </w:rPr>
          <w:t>Инструкция</w:t>
        </w:r>
      </w:hyperlink>
      <w:r w:rsidR="00B11EAF">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80" w:history="1">
        <w:r w:rsidR="00B11EAF">
          <w:rPr>
            <w:rStyle w:val="afc"/>
          </w:rPr>
          <w:t>Инструкция</w:t>
        </w:r>
      </w:hyperlink>
      <w:r w:rsidR="00B11EAF">
        <w:t xml:space="preserve"> № 191н);</w:t>
      </w:r>
    </w:p>
    <w:p w:rsidR="008E6697" w:rsidRDefault="00B9126C" w:rsidP="00077C79">
      <w:pPr>
        <w:pStyle w:val="ab"/>
        <w:numPr>
          <w:ilvl w:val="1"/>
          <w:numId w:val="4"/>
        </w:numPr>
        <w:spacing w:after="0"/>
        <w:jc w:val="both"/>
      </w:pPr>
      <w:hyperlink r:id="rId81" w:history="1">
        <w:r w:rsidR="00B11EAF">
          <w:rPr>
            <w:rStyle w:val="afc"/>
          </w:rPr>
          <w:t>Приказ</w:t>
        </w:r>
      </w:hyperlink>
      <w:r w:rsidR="00B11EAF">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82" w:history="1">
        <w:r w:rsidR="00B11EAF">
          <w:rPr>
            <w:rStyle w:val="afc"/>
          </w:rPr>
          <w:t>Приказ</w:t>
        </w:r>
      </w:hyperlink>
      <w:r w:rsidR="00B11EAF">
        <w:t xml:space="preserve"> Минфина России № 231н);</w:t>
      </w:r>
    </w:p>
    <w:p w:rsidR="008E6697" w:rsidRDefault="00B9126C" w:rsidP="00077C79">
      <w:pPr>
        <w:pStyle w:val="ab"/>
        <w:numPr>
          <w:ilvl w:val="1"/>
          <w:numId w:val="4"/>
        </w:numPr>
        <w:spacing w:after="0"/>
        <w:jc w:val="both"/>
      </w:pPr>
      <w:hyperlink r:id="rId83" w:history="1">
        <w:r w:rsidR="00B11EAF">
          <w:rPr>
            <w:rStyle w:val="afc"/>
          </w:rPr>
          <w:t>Порядок</w:t>
        </w:r>
      </w:hyperlink>
      <w:r w:rsidR="00B11EAF">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24.05.2022 № 82н (далее - </w:t>
      </w:r>
      <w:hyperlink r:id="rId84" w:history="1">
        <w:r w:rsidR="00B11EAF">
          <w:rPr>
            <w:rStyle w:val="afc"/>
          </w:rPr>
          <w:t>Порядок</w:t>
        </w:r>
      </w:hyperlink>
      <w:r w:rsidR="00B11EAF">
        <w:t xml:space="preserve"> № 82н);</w:t>
      </w:r>
    </w:p>
    <w:p w:rsidR="008E6697" w:rsidRDefault="00B9126C" w:rsidP="00077C79">
      <w:pPr>
        <w:pStyle w:val="ab"/>
        <w:numPr>
          <w:ilvl w:val="1"/>
          <w:numId w:val="4"/>
        </w:numPr>
        <w:spacing w:after="0"/>
        <w:jc w:val="both"/>
      </w:pPr>
      <w:hyperlink r:id="rId85" w:history="1">
        <w:r w:rsidR="00B11EAF">
          <w:rPr>
            <w:rStyle w:val="afc"/>
          </w:rPr>
          <w:t>Порядок</w:t>
        </w:r>
      </w:hyperlink>
      <w:r w:rsidR="00B11EAF">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86" w:history="1">
        <w:r w:rsidR="00B11EAF">
          <w:rPr>
            <w:rStyle w:val="afc"/>
          </w:rPr>
          <w:t>Порядок</w:t>
        </w:r>
      </w:hyperlink>
      <w:r w:rsidR="00B11EAF">
        <w:t xml:space="preserve"> применения КОСГУ, </w:t>
      </w:r>
      <w:hyperlink r:id="rId87" w:history="1">
        <w:r w:rsidR="00B11EAF">
          <w:rPr>
            <w:rStyle w:val="afc"/>
          </w:rPr>
          <w:t>Порядок</w:t>
        </w:r>
      </w:hyperlink>
      <w:r w:rsidR="00B11EAF">
        <w:t xml:space="preserve"> № 209н).</w:t>
      </w:r>
    </w:p>
    <w:p w:rsidR="008E6697" w:rsidRDefault="00B11EAF">
      <w:r>
        <w:rPr>
          <w:i/>
        </w:rPr>
        <w:t xml:space="preserve">(Основание: </w:t>
      </w:r>
      <w:hyperlink r:id="rId88" w:history="1">
        <w:r>
          <w:rPr>
            <w:rStyle w:val="afc"/>
            <w:i/>
          </w:rPr>
          <w:t>ч. 2 ст. 8</w:t>
        </w:r>
      </w:hyperlink>
      <w:r>
        <w:rPr>
          <w:i/>
        </w:rPr>
        <w:t xml:space="preserve"> Закона № 402-ФЗ)</w:t>
      </w:r>
    </w:p>
    <w:p w:rsidR="008E6697" w:rsidRDefault="00077C79" w:rsidP="00077C79">
      <w:pPr>
        <w:pStyle w:val="2"/>
      </w:pPr>
      <w:bookmarkStart w:id="5" w:name="_ref_1-096d5f5e113745"/>
      <w:r w:rsidRPr="00077C79">
        <w:t>Ведение учета возложено на отдел бухгалтерского учета и отчетности, возглавляемым начальником отдела бухгалтерского учета и отчетности</w:t>
      </w:r>
      <w:r w:rsidR="00B11EAF">
        <w:t>.</w:t>
      </w:r>
      <w:bookmarkEnd w:id="5"/>
    </w:p>
    <w:p w:rsidR="008E6697" w:rsidRDefault="00B11EAF">
      <w:r>
        <w:rPr>
          <w:i/>
        </w:rPr>
        <w:t xml:space="preserve">(Основание: </w:t>
      </w:r>
      <w:hyperlink r:id="rId89" w:history="1">
        <w:r>
          <w:rPr>
            <w:rStyle w:val="afc"/>
            <w:i/>
          </w:rPr>
          <w:t>ч. 3</w:t>
        </w:r>
      </w:hyperlink>
      <w:r>
        <w:rPr>
          <w:i/>
        </w:rPr>
        <w:t xml:space="preserve"> ст. 7 Закона № 402-ФЗ)</w:t>
      </w:r>
    </w:p>
    <w:p w:rsidR="008E6697" w:rsidRDefault="00B11EAF" w:rsidP="00077C79">
      <w:pPr>
        <w:pStyle w:val="2"/>
      </w:pPr>
      <w:bookmarkStart w:id="6" w:name="_ref_1-b061d215432f4c"/>
      <w:r>
        <w:t xml:space="preserve">Порядок передачи документов и дел при смене руководителя, </w:t>
      </w:r>
      <w:r w:rsidR="00077C79" w:rsidRPr="00077C79">
        <w:t>начальника отдела бухгалтерского учета и отчетности</w:t>
      </w:r>
      <w:r>
        <w:t xml:space="preserve"> приведен в Приложении № </w:t>
      </w:r>
      <w:r>
        <w:fldChar w:fldCharType="begin" w:fldLock="1"/>
      </w:r>
      <w:r>
        <w:instrText xml:space="preserve"> REF _ref_1-2d9ccee8c6f843 \h \n \! </w:instrText>
      </w:r>
      <w:r>
        <w:fldChar w:fldCharType="separate"/>
      </w:r>
      <w:r>
        <w:t>8</w:t>
      </w:r>
      <w:r>
        <w:fldChar w:fldCharType="end"/>
      </w:r>
      <w:r>
        <w:t xml:space="preserve"> к настоящей Учетной политике.</w:t>
      </w:r>
      <w:bookmarkEnd w:id="6"/>
    </w:p>
    <w:p w:rsidR="008E6697" w:rsidRDefault="00B11EAF">
      <w:r>
        <w:rPr>
          <w:i/>
        </w:rPr>
        <w:t xml:space="preserve">(Основание: </w:t>
      </w:r>
      <w:hyperlink r:id="rId90" w:history="1">
        <w:r>
          <w:rPr>
            <w:rStyle w:val="afc"/>
            <w:i/>
          </w:rPr>
          <w:t>п. 14</w:t>
        </w:r>
      </w:hyperlink>
      <w:r>
        <w:rPr>
          <w:i/>
        </w:rPr>
        <w:t xml:space="preserve"> Инструкции № 157н)</w:t>
      </w:r>
    </w:p>
    <w:p w:rsidR="00077C79" w:rsidRDefault="00077C79" w:rsidP="00077C79">
      <w:pPr>
        <w:pStyle w:val="2"/>
      </w:pPr>
      <w:r>
        <w:t>Форма ведения учета - автоматизированная с применением компьютерных программ:</w:t>
      </w:r>
    </w:p>
    <w:p w:rsidR="00077C79" w:rsidRDefault="00077C79" w:rsidP="00077C79">
      <w:pPr>
        <w:pStyle w:val="2"/>
        <w:numPr>
          <w:ilvl w:val="0"/>
          <w:numId w:val="0"/>
        </w:numPr>
        <w:ind w:left="482"/>
      </w:pPr>
      <w:r>
        <w:lastRenderedPageBreak/>
        <w:t>– 1С: Предприятие (конфигурация «Бухгалтерия государственного учреждения»).  – для бюджетного учета;</w:t>
      </w:r>
    </w:p>
    <w:p w:rsidR="00077C79" w:rsidRDefault="00077C79" w:rsidP="00077C79">
      <w:pPr>
        <w:pStyle w:val="2"/>
        <w:numPr>
          <w:ilvl w:val="0"/>
          <w:numId w:val="0"/>
        </w:numPr>
        <w:ind w:left="482"/>
      </w:pPr>
      <w:r>
        <w:t>– 1С: Предприятие (конфигурация «Зарплата и кадры бюджетного учреждения» – для учета заработной платы;</w:t>
      </w:r>
    </w:p>
    <w:p w:rsidR="00077C79" w:rsidRDefault="00077C79" w:rsidP="00077C79">
      <w:pPr>
        <w:pStyle w:val="2"/>
        <w:numPr>
          <w:ilvl w:val="0"/>
          <w:numId w:val="0"/>
        </w:numPr>
        <w:ind w:left="482"/>
      </w:pPr>
      <w:r>
        <w:t>– свод месячной, квартальной, годовой бюджетной отчетности об исполнении бюджета составляется с применением информационно-аналитической системы «ПК Web-консолидация»;</w:t>
      </w:r>
    </w:p>
    <w:p w:rsidR="00077C79" w:rsidRDefault="00077C79" w:rsidP="000A7CA4">
      <w:pPr>
        <w:pStyle w:val="2"/>
        <w:numPr>
          <w:ilvl w:val="0"/>
          <w:numId w:val="0"/>
        </w:numPr>
        <w:ind w:firstLine="426"/>
      </w:pPr>
      <w:r>
        <w:t>С использованием телекоммуникационных каналов связи и электронной подписи бухгалтерия Администрация ведет электронный документооборот по следующим направлениям:</w:t>
      </w:r>
    </w:p>
    <w:p w:rsidR="00077C79" w:rsidRDefault="00077C79" w:rsidP="00077C79">
      <w:pPr>
        <w:pStyle w:val="2"/>
        <w:numPr>
          <w:ilvl w:val="0"/>
          <w:numId w:val="0"/>
        </w:numPr>
        <w:ind w:left="482"/>
      </w:pPr>
      <w:r>
        <w:t>– Система удаленного финансового документооборота (СУФД) - система электронного документооборота с территориальным органом Казначейства России;</w:t>
      </w:r>
    </w:p>
    <w:p w:rsidR="00077C79" w:rsidRDefault="00077C79" w:rsidP="00077C79">
      <w:pPr>
        <w:pStyle w:val="2"/>
        <w:numPr>
          <w:ilvl w:val="0"/>
          <w:numId w:val="0"/>
        </w:numPr>
        <w:ind w:left="482"/>
      </w:pPr>
      <w:r>
        <w:t>– Государственная система «Электронный бюджет» - электронный документооборот соглашениями по предоставлению межбюджетных трансфертов, субсидий и представлению отчетности по ним;</w:t>
      </w:r>
    </w:p>
    <w:p w:rsidR="00077C79" w:rsidRDefault="00077C79" w:rsidP="00077C79">
      <w:pPr>
        <w:pStyle w:val="2"/>
        <w:numPr>
          <w:ilvl w:val="0"/>
          <w:numId w:val="0"/>
        </w:numPr>
        <w:ind w:left="482"/>
      </w:pPr>
      <w:r>
        <w:t>– система «Учет соглашений» - электронный документооборот соглашениями по предоставлению межбюджетных трансфертов, субсидий и представлению отчетности по ним;</w:t>
      </w:r>
    </w:p>
    <w:p w:rsidR="00077C79" w:rsidRDefault="00077C79" w:rsidP="00077C79">
      <w:pPr>
        <w:pStyle w:val="2"/>
        <w:numPr>
          <w:ilvl w:val="0"/>
          <w:numId w:val="0"/>
        </w:numPr>
        <w:ind w:left="482"/>
      </w:pPr>
      <w:r>
        <w:t>–</w:t>
      </w:r>
      <w:r>
        <w:tab/>
        <w:t xml:space="preserve">1Сотчетность - передача отчетности по страховым взносам, налогам, сборам и иным обязательным платежам в Инспекцию Федеральной налоговой службы, в </w:t>
      </w:r>
      <w:r w:rsidR="000A7CA4">
        <w:t>С</w:t>
      </w:r>
      <w:r>
        <w:t>оциальн</w:t>
      </w:r>
      <w:r w:rsidR="000A7CA4">
        <w:t>ый</w:t>
      </w:r>
      <w:r>
        <w:t xml:space="preserve">  фонд России</w:t>
      </w:r>
      <w:r w:rsidR="000A7CA4">
        <w:t>, передача статистической отчетности</w:t>
      </w:r>
      <w:r>
        <w:t>;</w:t>
      </w:r>
    </w:p>
    <w:p w:rsidR="008E6697" w:rsidRDefault="00B11EAF">
      <w:r>
        <w:rPr>
          <w:i/>
        </w:rPr>
        <w:t xml:space="preserve">(Основание: </w:t>
      </w:r>
      <w:hyperlink r:id="rId91" w:history="1">
        <w:r>
          <w:rPr>
            <w:rStyle w:val="afc"/>
            <w:i/>
          </w:rPr>
          <w:t>п. 19</w:t>
        </w:r>
      </w:hyperlink>
      <w:r>
        <w:rPr>
          <w:i/>
        </w:rPr>
        <w:t xml:space="preserve"> Инструкции № 157н, </w:t>
      </w:r>
      <w:hyperlink r:id="rId92" w:history="1">
        <w:r>
          <w:rPr>
            <w:rStyle w:val="afc"/>
            <w:i/>
          </w:rPr>
          <w:t>п. 9</w:t>
        </w:r>
      </w:hyperlink>
      <w:r>
        <w:rPr>
          <w:i/>
        </w:rPr>
        <w:t xml:space="preserve"> СГС "Учетная политика")</w:t>
      </w:r>
    </w:p>
    <w:p w:rsidR="008E6697" w:rsidRDefault="00B11EAF">
      <w:pPr>
        <w:pStyle w:val="2"/>
      </w:pPr>
      <w:bookmarkStart w:id="7" w:name="_ref_1-4b2b6ba8272e4f"/>
      <w:r>
        <w:t>Первичные учетные документы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первичного учетного документа на бумажном носителе, изготавливается его копия на бумажном носителе.</w:t>
      </w:r>
      <w:bookmarkEnd w:id="7"/>
    </w:p>
    <w:p w:rsidR="008E6697" w:rsidRDefault="00B11EAF">
      <w:r>
        <w:rPr>
          <w:i/>
        </w:rPr>
        <w:t xml:space="preserve">(Основание: </w:t>
      </w:r>
      <w:hyperlink r:id="rId93" w:history="1">
        <w:r>
          <w:rPr>
            <w:rStyle w:val="afc"/>
            <w:i/>
          </w:rPr>
          <w:t>ч. 5 ст. 9</w:t>
        </w:r>
      </w:hyperlink>
      <w:r>
        <w:rPr>
          <w:i/>
        </w:rPr>
        <w:t xml:space="preserve"> Закона № 402-ФЗ, </w:t>
      </w:r>
      <w:hyperlink r:id="rId94" w:history="1">
        <w:r>
          <w:rPr>
            <w:rStyle w:val="afc"/>
            <w:i/>
          </w:rPr>
          <w:t>п. 32</w:t>
        </w:r>
      </w:hyperlink>
      <w:r>
        <w:rPr>
          <w:i/>
        </w:rPr>
        <w:t xml:space="preserve"> СГС "Концептуальные основы", Методические </w:t>
      </w:r>
      <w:hyperlink r:id="rId95" w:history="1">
        <w:r>
          <w:rPr>
            <w:rStyle w:val="afc"/>
            <w:i/>
          </w:rPr>
          <w:t>указания</w:t>
        </w:r>
      </w:hyperlink>
      <w:r>
        <w:rPr>
          <w:i/>
        </w:rPr>
        <w:t xml:space="preserve"> № 52н)</w:t>
      </w:r>
    </w:p>
    <w:p w:rsidR="008E6697" w:rsidRDefault="00B11EAF">
      <w:pPr>
        <w:pStyle w:val="2"/>
      </w:pPr>
      <w:bookmarkStart w:id="8" w:name="_ref_1-02269d0a12184e"/>
      <w: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8"/>
    </w:p>
    <w:p w:rsidR="008E6697" w:rsidRDefault="00B11EAF">
      <w:r>
        <w:rPr>
          <w:i/>
        </w:rPr>
        <w:t xml:space="preserve">(Основание: </w:t>
      </w:r>
      <w:hyperlink r:id="rId96" w:history="1">
        <w:r>
          <w:rPr>
            <w:rStyle w:val="afc"/>
            <w:i/>
          </w:rPr>
          <w:t>п. 31</w:t>
        </w:r>
      </w:hyperlink>
      <w:r>
        <w:rPr>
          <w:i/>
        </w:rPr>
        <w:t xml:space="preserve"> СГС "Концептуальные основы")</w:t>
      </w:r>
    </w:p>
    <w:p w:rsidR="008E6697" w:rsidRDefault="00B11EAF">
      <w:pPr>
        <w:pStyle w:val="2"/>
      </w:pPr>
      <w:bookmarkStart w:id="9" w:name="_ref_1-f54ff9890d4e4b"/>
      <w: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9"/>
    </w:p>
    <w:p w:rsidR="008E6697" w:rsidRDefault="00B11EAF">
      <w:r>
        <w:rPr>
          <w:i/>
        </w:rPr>
        <w:t xml:space="preserve">(Основание: </w:t>
      </w:r>
      <w:hyperlink r:id="rId97" w:history="1">
        <w:r>
          <w:rPr>
            <w:rStyle w:val="afc"/>
            <w:i/>
          </w:rPr>
          <w:t>п. 31</w:t>
        </w:r>
      </w:hyperlink>
      <w:r>
        <w:rPr>
          <w:i/>
        </w:rPr>
        <w:t xml:space="preserve"> СГС "Концептуальные основы")</w:t>
      </w:r>
    </w:p>
    <w:p w:rsidR="008E6697" w:rsidRDefault="00B11EAF">
      <w:pPr>
        <w:pStyle w:val="2"/>
      </w:pPr>
      <w:bookmarkStart w:id="10" w:name="_ref_1-baeb86fe901e42"/>
      <w:r>
        <w:t xml:space="preserve">Правила и график документооборота приведены в Приложении № </w:t>
      </w:r>
      <w:r>
        <w:fldChar w:fldCharType="begin" w:fldLock="1"/>
      </w:r>
      <w:r>
        <w:instrText xml:space="preserve"> REF _ref_1-ceb4a9ec843340 \h \n \! </w:instrText>
      </w:r>
      <w:r>
        <w:fldChar w:fldCharType="separate"/>
      </w:r>
      <w:r>
        <w:t>3</w:t>
      </w:r>
      <w:r>
        <w:fldChar w:fldCharType="end"/>
      </w:r>
      <w:r>
        <w:t xml:space="preserve"> к настоящей Учетной политике.</w:t>
      </w:r>
      <w:bookmarkEnd w:id="10"/>
    </w:p>
    <w:p w:rsidR="008E6697" w:rsidRDefault="00B11EAF">
      <w:r>
        <w:rPr>
          <w:i/>
        </w:rPr>
        <w:t xml:space="preserve">(Основание: </w:t>
      </w:r>
      <w:hyperlink r:id="rId98" w:history="1">
        <w:r>
          <w:rPr>
            <w:rStyle w:val="afc"/>
            <w:i/>
          </w:rPr>
          <w:t>п. 9</w:t>
        </w:r>
      </w:hyperlink>
      <w:r>
        <w:rPr>
          <w:i/>
        </w:rPr>
        <w:t xml:space="preserve"> СГС "Учетная политика")</w:t>
      </w:r>
    </w:p>
    <w:p w:rsidR="008E6697" w:rsidRDefault="00B11EAF">
      <w:pPr>
        <w:pStyle w:val="2"/>
      </w:pPr>
      <w:bookmarkStart w:id="11" w:name="_ref_1-d4540c7543574e"/>
      <w:r>
        <w:t xml:space="preserve">Регистры бухгалтерского учета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w:t>
      </w:r>
      <w:r>
        <w:lastRenderedPageBreak/>
        <w:t>нормативными актами предусмотрено составление и хранение регистра бухгалтерского учета на бумажном носителе, изготавливается его копия на бумажном носителе.</w:t>
      </w:r>
      <w:bookmarkEnd w:id="11"/>
    </w:p>
    <w:p w:rsidR="008E6697" w:rsidRDefault="00B11EAF">
      <w:r>
        <w:rPr>
          <w:i/>
        </w:rPr>
        <w:t xml:space="preserve">(Основание: </w:t>
      </w:r>
      <w:hyperlink r:id="rId99" w:history="1">
        <w:r>
          <w:rPr>
            <w:rStyle w:val="afc"/>
            <w:i/>
          </w:rPr>
          <w:t>ч. 6</w:t>
        </w:r>
      </w:hyperlink>
      <w:r>
        <w:rPr>
          <w:i/>
        </w:rPr>
        <w:t xml:space="preserve">, </w:t>
      </w:r>
      <w:hyperlink r:id="rId100" w:history="1">
        <w:r>
          <w:rPr>
            <w:rStyle w:val="afc"/>
            <w:i/>
          </w:rPr>
          <w:t>7 ст. 10</w:t>
        </w:r>
      </w:hyperlink>
      <w:r>
        <w:rPr>
          <w:i/>
        </w:rPr>
        <w:t xml:space="preserve"> Закона № 402-ФЗ, </w:t>
      </w:r>
      <w:hyperlink r:id="rId101" w:history="1">
        <w:r>
          <w:rPr>
            <w:rStyle w:val="afc"/>
            <w:i/>
          </w:rPr>
          <w:t>п. 32</w:t>
        </w:r>
      </w:hyperlink>
      <w:r>
        <w:rPr>
          <w:i/>
        </w:rPr>
        <w:t xml:space="preserve"> СГС "Концептуальные основы", </w:t>
      </w:r>
      <w:hyperlink r:id="rId102" w:history="1">
        <w:r>
          <w:rPr>
            <w:rStyle w:val="afc"/>
            <w:i/>
          </w:rPr>
          <w:t>п. 11</w:t>
        </w:r>
      </w:hyperlink>
      <w:r>
        <w:rPr>
          <w:i/>
        </w:rPr>
        <w:t xml:space="preserve"> Инструкции № 157н, Методические </w:t>
      </w:r>
      <w:hyperlink r:id="rId103" w:history="1">
        <w:r>
          <w:rPr>
            <w:rStyle w:val="afc"/>
            <w:i/>
          </w:rPr>
          <w:t>указания</w:t>
        </w:r>
      </w:hyperlink>
      <w:r>
        <w:rPr>
          <w:i/>
        </w:rPr>
        <w:t xml:space="preserve"> № 52н)</w:t>
      </w:r>
    </w:p>
    <w:p w:rsidR="008E6697" w:rsidRDefault="00B11EAF">
      <w:pPr>
        <w:pStyle w:val="2"/>
      </w:pPr>
      <w:bookmarkStart w:id="12" w:name="_ref_1-e3851bf2e22642"/>
      <w:r>
        <w:t>Лицо, ответственное за составление копии электронного документа на бумажном носителе, проставляет в заверяемом документе отметку "Верно", указывает наименование своей должности, проставляет подпись и ее расшифровку (инициалы, фамилию), а также дату заверения копии (выписки из документа).</w:t>
      </w:r>
      <w:bookmarkEnd w:id="12"/>
    </w:p>
    <w:p w:rsidR="008E6697" w:rsidRDefault="00B11EAF">
      <w:r>
        <w:t>При представлении копии в другую организацию отметка о заверении дополняется надписью о месте хранения документа, с которого была изготовлена копия, и заверяется печатью.</w:t>
      </w:r>
    </w:p>
    <w:p w:rsidR="008E6697" w:rsidRDefault="00B11EAF">
      <w:r>
        <w:rPr>
          <w:i/>
        </w:rPr>
        <w:t xml:space="preserve">(Основание: Методические </w:t>
      </w:r>
      <w:hyperlink r:id="rId104" w:history="1">
        <w:r>
          <w:rPr>
            <w:rStyle w:val="afc"/>
            <w:i/>
          </w:rPr>
          <w:t>указания</w:t>
        </w:r>
      </w:hyperlink>
      <w:r>
        <w:rPr>
          <w:i/>
        </w:rPr>
        <w:t> № 52н)</w:t>
      </w:r>
    </w:p>
    <w:p w:rsidR="008E6697" w:rsidRDefault="00EA09B4" w:rsidP="00EA09B4">
      <w:pPr>
        <w:pStyle w:val="2"/>
      </w:pPr>
      <w:r w:rsidRPr="00EA09B4">
        <w:t>Внутренний контроль совершаемых фактов хозяйственной жизни осуществляется  в соответствии с положением, приведенным в Приложении № 5 к настоящей Учетной политике.</w:t>
      </w:r>
    </w:p>
    <w:p w:rsidR="008E6697" w:rsidRDefault="00B11EAF">
      <w:r>
        <w:rPr>
          <w:i/>
        </w:rPr>
        <w:t xml:space="preserve">(Основание: </w:t>
      </w:r>
      <w:hyperlink r:id="rId105" w:history="1">
        <w:r>
          <w:rPr>
            <w:rStyle w:val="afc"/>
            <w:i/>
          </w:rPr>
          <w:t>ч. 1 ст. 19</w:t>
        </w:r>
      </w:hyperlink>
      <w:r>
        <w:rPr>
          <w:i/>
        </w:rPr>
        <w:t xml:space="preserve"> Закона № 402-ФЗ, </w:t>
      </w:r>
      <w:hyperlink r:id="rId106" w:history="1">
        <w:r>
          <w:rPr>
            <w:rStyle w:val="afc"/>
            <w:i/>
          </w:rPr>
          <w:t>п. 23</w:t>
        </w:r>
      </w:hyperlink>
      <w:r>
        <w:rPr>
          <w:i/>
        </w:rPr>
        <w:t xml:space="preserve"> СГС "Концептуальные основы", </w:t>
      </w:r>
      <w:hyperlink r:id="rId107" w:history="1">
        <w:r>
          <w:rPr>
            <w:rStyle w:val="afc"/>
            <w:i/>
          </w:rPr>
          <w:t>п. 9</w:t>
        </w:r>
      </w:hyperlink>
      <w:r>
        <w:rPr>
          <w:i/>
        </w:rPr>
        <w:t xml:space="preserve"> СГС "Учетная политика")</w:t>
      </w:r>
    </w:p>
    <w:p w:rsidR="008E6697" w:rsidRDefault="00B11EAF">
      <w:pPr>
        <w:pStyle w:val="2"/>
      </w:pPr>
      <w:bookmarkStart w:id="13" w:name="_ref_1-e05e4bef9e0246"/>
      <w: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fldChar w:fldCharType="begin" w:fldLock="1"/>
      </w:r>
      <w:r>
        <w:instrText xml:space="preserve"> REF _ref_1-9826518fc4c94d \h \n \! </w:instrText>
      </w:r>
      <w:r>
        <w:fldChar w:fldCharType="separate"/>
      </w:r>
      <w:r>
        <w:t>6</w:t>
      </w:r>
      <w:r>
        <w:fldChar w:fldCharType="end"/>
      </w:r>
      <w:r>
        <w:t xml:space="preserve"> к настоящей Учетной политике.</w:t>
      </w:r>
      <w:bookmarkEnd w:id="13"/>
    </w:p>
    <w:p w:rsidR="008E6697" w:rsidRDefault="00B11EAF">
      <w:r>
        <w:rPr>
          <w:i/>
        </w:rPr>
        <w:t xml:space="preserve">(Основание: </w:t>
      </w:r>
      <w:hyperlink r:id="rId108" w:history="1">
        <w:r>
          <w:rPr>
            <w:rStyle w:val="afc"/>
            <w:i/>
          </w:rPr>
          <w:t>п. 9</w:t>
        </w:r>
      </w:hyperlink>
      <w:r>
        <w:rPr>
          <w:i/>
        </w:rPr>
        <w:t xml:space="preserve"> СГС "Учетная политика")</w:t>
      </w:r>
    </w:p>
    <w:p w:rsidR="008E6697" w:rsidRDefault="00B11EAF">
      <w:pPr>
        <w:pStyle w:val="2"/>
      </w:pPr>
      <w:bookmarkStart w:id="14" w:name="_ref_1-aa1ac911f90346"/>
      <w: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fldChar w:fldCharType="begin" w:fldLock="1"/>
      </w:r>
      <w:r>
        <w:instrText xml:space="preserve"> REF _ref_1-1b9b7f229e5a43 \h \n \! </w:instrText>
      </w:r>
      <w:r>
        <w:fldChar w:fldCharType="separate"/>
      </w:r>
      <w:r>
        <w:t>7</w:t>
      </w:r>
      <w:r>
        <w:fldChar w:fldCharType="end"/>
      </w:r>
      <w:r>
        <w:t xml:space="preserve"> к настоящей Учетной политике.</w:t>
      </w:r>
      <w:bookmarkEnd w:id="14"/>
    </w:p>
    <w:p w:rsidR="008E6697" w:rsidRDefault="00B11EAF">
      <w:r>
        <w:rPr>
          <w:i/>
        </w:rPr>
        <w:t xml:space="preserve">(Основание: </w:t>
      </w:r>
      <w:hyperlink r:id="rId109" w:history="1">
        <w:r>
          <w:rPr>
            <w:rStyle w:val="afc"/>
            <w:i/>
          </w:rPr>
          <w:t>ч. 3 ст. 11</w:t>
        </w:r>
      </w:hyperlink>
      <w:r>
        <w:rPr>
          <w:i/>
        </w:rPr>
        <w:t xml:space="preserve"> Закона № 402-ФЗ, </w:t>
      </w:r>
      <w:hyperlink r:id="rId110" w:history="1">
        <w:r>
          <w:rPr>
            <w:rStyle w:val="afc"/>
            <w:i/>
          </w:rPr>
          <w:t>п. 80</w:t>
        </w:r>
      </w:hyperlink>
      <w:r>
        <w:rPr>
          <w:i/>
        </w:rPr>
        <w:t xml:space="preserve"> СГС "Концептуальные основы", </w:t>
      </w:r>
      <w:hyperlink r:id="rId111" w:history="1">
        <w:r>
          <w:rPr>
            <w:rStyle w:val="afc"/>
            <w:i/>
          </w:rPr>
          <w:t>п. 9</w:t>
        </w:r>
      </w:hyperlink>
      <w:r>
        <w:rPr>
          <w:i/>
        </w:rPr>
        <w:t xml:space="preserve"> СГС "Учетная политика")</w:t>
      </w:r>
    </w:p>
    <w:p w:rsidR="008E6697" w:rsidRDefault="00B11EAF">
      <w:pPr>
        <w:pStyle w:val="2"/>
      </w:pPr>
      <w:bookmarkStart w:id="15" w:name="_ref_1-e59712ae470b46"/>
      <w:r>
        <w:t>Выдача денежных средств под отчет производится в соответствии с порядком, приведенным в Приложении № </w:t>
      </w:r>
      <w:r>
        <w:fldChar w:fldCharType="begin" w:fldLock="1"/>
      </w:r>
      <w:r>
        <w:instrText xml:space="preserve"> REF _ref_1-ce368ed8ccfc4b \h \n \! </w:instrText>
      </w:r>
      <w:r>
        <w:fldChar w:fldCharType="separate"/>
      </w:r>
      <w:r>
        <w:t>9</w:t>
      </w:r>
      <w:r>
        <w:fldChar w:fldCharType="end"/>
      </w:r>
      <w:r>
        <w:t xml:space="preserve"> к настоящей Учетной политике.</w:t>
      </w:r>
      <w:bookmarkEnd w:id="15"/>
    </w:p>
    <w:p w:rsidR="008E6697" w:rsidRDefault="00B11EAF">
      <w:r>
        <w:rPr>
          <w:i/>
        </w:rPr>
        <w:t xml:space="preserve">(Основание: </w:t>
      </w:r>
      <w:hyperlink r:id="rId112" w:history="1">
        <w:r>
          <w:rPr>
            <w:rStyle w:val="afc"/>
            <w:i/>
          </w:rPr>
          <w:t>п. 9</w:t>
        </w:r>
      </w:hyperlink>
      <w:r>
        <w:rPr>
          <w:i/>
        </w:rPr>
        <w:t xml:space="preserve"> СГС "Учетная политика")</w:t>
      </w:r>
    </w:p>
    <w:p w:rsidR="008E6697" w:rsidRDefault="00B11EAF">
      <w:pPr>
        <w:pStyle w:val="2"/>
      </w:pPr>
      <w:bookmarkStart w:id="16" w:name="_ref_1-34559a386f5641"/>
      <w:r>
        <w:t>Выдача под отчет денежных документов производится в соответствии с порядком, приведенным в Приложении № </w:t>
      </w:r>
      <w:r>
        <w:fldChar w:fldCharType="begin" w:fldLock="1"/>
      </w:r>
      <w:r>
        <w:instrText xml:space="preserve"> REF _ref_1-a0a73f84f31d45 \h \n \! </w:instrText>
      </w:r>
      <w:r>
        <w:fldChar w:fldCharType="separate"/>
      </w:r>
      <w:r>
        <w:t>10</w:t>
      </w:r>
      <w:r>
        <w:fldChar w:fldCharType="end"/>
      </w:r>
      <w:r>
        <w:t xml:space="preserve"> к настоящей Учетной политике.</w:t>
      </w:r>
      <w:bookmarkEnd w:id="16"/>
    </w:p>
    <w:p w:rsidR="008E6697" w:rsidRDefault="00B11EAF">
      <w:r>
        <w:rPr>
          <w:i/>
        </w:rPr>
        <w:t xml:space="preserve">(Основание: </w:t>
      </w:r>
      <w:hyperlink r:id="rId113" w:history="1">
        <w:r>
          <w:rPr>
            <w:rStyle w:val="afc"/>
            <w:i/>
          </w:rPr>
          <w:t>п. 9</w:t>
        </w:r>
      </w:hyperlink>
      <w:r>
        <w:rPr>
          <w:i/>
        </w:rPr>
        <w:t xml:space="preserve"> СГС "Учетная политика")</w:t>
      </w:r>
    </w:p>
    <w:p w:rsidR="008E6697" w:rsidRDefault="00B11EAF">
      <w:pPr>
        <w:pStyle w:val="2"/>
      </w:pPr>
      <w:bookmarkStart w:id="17" w:name="_ref_1-2811697ebb6c41"/>
      <w:r>
        <w:t xml:space="preserve">Бланки строгой отчетности принимаются, хранятся и выдаются в соответствии с порядком, приведенным в Приложении № </w:t>
      </w:r>
      <w:r>
        <w:fldChar w:fldCharType="begin" w:fldLock="1"/>
      </w:r>
      <w:r>
        <w:instrText xml:space="preserve"> REF _ref_1-0c64df91180b4e \h \n \! </w:instrText>
      </w:r>
      <w:r>
        <w:fldChar w:fldCharType="separate"/>
      </w:r>
      <w:r>
        <w:t>11</w:t>
      </w:r>
      <w:r>
        <w:fldChar w:fldCharType="end"/>
      </w:r>
      <w:r>
        <w:t xml:space="preserve"> к настоящей Учетной политике.</w:t>
      </w:r>
      <w:bookmarkEnd w:id="17"/>
    </w:p>
    <w:p w:rsidR="008E6697" w:rsidRDefault="00B11EAF">
      <w:r>
        <w:rPr>
          <w:i/>
        </w:rPr>
        <w:t xml:space="preserve">(Основание: </w:t>
      </w:r>
      <w:hyperlink r:id="rId114" w:history="1">
        <w:r>
          <w:rPr>
            <w:rStyle w:val="afc"/>
            <w:i/>
          </w:rPr>
          <w:t>п. 9</w:t>
        </w:r>
      </w:hyperlink>
      <w:r>
        <w:rPr>
          <w:i/>
        </w:rPr>
        <w:t xml:space="preserve"> СГС "Учетная политика")</w:t>
      </w:r>
    </w:p>
    <w:p w:rsidR="008E6697" w:rsidRDefault="00B11EAF">
      <w:pPr>
        <w:pStyle w:val="2"/>
      </w:pPr>
      <w:bookmarkStart w:id="18" w:name="_ref_1-e0e90d0a0de141"/>
      <w:r>
        <w:t xml:space="preserve">Признание событий после отчетной даты и отражение информации о них в отчетности осуществляется в соответствии с требованиями </w:t>
      </w:r>
      <w:hyperlink r:id="rId115" w:history="1">
        <w:r>
          <w:rPr>
            <w:rStyle w:val="afc"/>
          </w:rPr>
          <w:t>СГС</w:t>
        </w:r>
      </w:hyperlink>
      <w:r>
        <w:t xml:space="preserve"> "События после отчетной даты".</w:t>
      </w:r>
      <w:bookmarkEnd w:id="18"/>
    </w:p>
    <w:p w:rsidR="008E6697" w:rsidRDefault="00B11EAF">
      <w:pPr>
        <w:pStyle w:val="2"/>
      </w:pPr>
      <w:bookmarkStart w:id="19" w:name="_ref_1-d30bedc990bf4c"/>
      <w:r>
        <w:t xml:space="preserve">Формирование и использование резервов предстоящих расходов осуществляется в соответствии с порядком, приведенным в Приложении № </w:t>
      </w:r>
      <w:r>
        <w:fldChar w:fldCharType="begin" w:fldLock="1"/>
      </w:r>
      <w:r>
        <w:instrText xml:space="preserve"> REF _ref_1-3bdcd53da2c440 \h \n \! </w:instrText>
      </w:r>
      <w:r>
        <w:fldChar w:fldCharType="separate"/>
      </w:r>
      <w:r>
        <w:t>12</w:t>
      </w:r>
      <w:r>
        <w:fldChar w:fldCharType="end"/>
      </w:r>
      <w:r>
        <w:t xml:space="preserve"> к настоящей Учетной политике.</w:t>
      </w:r>
      <w:bookmarkEnd w:id="19"/>
    </w:p>
    <w:p w:rsidR="008E6697" w:rsidRDefault="00B11EAF">
      <w:r>
        <w:rPr>
          <w:i/>
        </w:rPr>
        <w:t xml:space="preserve">(Основание: </w:t>
      </w:r>
      <w:hyperlink r:id="rId116" w:history="1">
        <w:r>
          <w:rPr>
            <w:rStyle w:val="afc"/>
            <w:i/>
          </w:rPr>
          <w:t>п. 9</w:t>
        </w:r>
      </w:hyperlink>
      <w:r>
        <w:rPr>
          <w:i/>
        </w:rPr>
        <w:t xml:space="preserve"> СГС "Учетная политика")</w:t>
      </w:r>
    </w:p>
    <w:p w:rsidR="008E6697" w:rsidRDefault="00B11EAF">
      <w:pPr>
        <w:pStyle w:val="2"/>
      </w:pPr>
      <w:bookmarkStart w:id="20" w:name="_ref_1-3c2fd66b039c49"/>
      <w:r>
        <w:t xml:space="preserve">Рабочий план счетов формируется в составе кодов счетов учета и правил формирования номеров счетов учета в соответствии с Приложением № </w:t>
      </w:r>
      <w:r>
        <w:fldChar w:fldCharType="begin" w:fldLock="1"/>
      </w:r>
      <w:r>
        <w:instrText xml:space="preserve"> REF _ref_1-03433307f69544 \h \n \! </w:instrText>
      </w:r>
      <w:r>
        <w:fldChar w:fldCharType="separate"/>
      </w:r>
      <w:r>
        <w:t>1</w:t>
      </w:r>
      <w:r>
        <w:fldChar w:fldCharType="end"/>
      </w:r>
      <w:r>
        <w:t xml:space="preserve"> к настоящей Учетной политике.</w:t>
      </w:r>
      <w:bookmarkEnd w:id="20"/>
    </w:p>
    <w:p w:rsidR="008E6697" w:rsidRDefault="00B11EAF">
      <w:r>
        <w:rPr>
          <w:i/>
        </w:rPr>
        <w:lastRenderedPageBreak/>
        <w:t xml:space="preserve">(Основание: </w:t>
      </w:r>
      <w:hyperlink r:id="rId117" w:history="1">
        <w:r>
          <w:rPr>
            <w:rStyle w:val="afc"/>
            <w:i/>
          </w:rPr>
          <w:t>п. 9</w:t>
        </w:r>
      </w:hyperlink>
      <w:r>
        <w:rPr>
          <w:i/>
        </w:rPr>
        <w:t xml:space="preserve"> СГС "Учетная политика")</w:t>
      </w:r>
    </w:p>
    <w:p w:rsidR="008E6697" w:rsidRDefault="00B11EAF">
      <w:pPr>
        <w:pStyle w:val="1"/>
      </w:pPr>
      <w:bookmarkStart w:id="21" w:name="_ref_1-613492489f3f47"/>
      <w:r>
        <w:t>Основные средства</w:t>
      </w:r>
      <w:bookmarkEnd w:id="21"/>
    </w:p>
    <w:p w:rsidR="00D93F40" w:rsidRDefault="00D93F40" w:rsidP="00D93F40">
      <w:pPr>
        <w:pStyle w:val="2"/>
      </w:pPr>
      <w:bookmarkStart w:id="22" w:name="_ref_1-61b209f830324d"/>
      <w:r w:rsidRPr="00D93F40">
        <w:t>Администрация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«Производственный и хозяйственный инвентарь», приведен в приложении 2.</w:t>
      </w:r>
    </w:p>
    <w:p w:rsidR="008E6697" w:rsidRDefault="00B11EAF">
      <w:pPr>
        <w:pStyle w:val="2"/>
      </w:pPr>
      <w: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18" w:history="1">
        <w:r>
          <w:rPr>
            <w:rStyle w:val="afc"/>
          </w:rPr>
          <w:t>п. 35</w:t>
        </w:r>
      </w:hyperlink>
      <w:r>
        <w:t xml:space="preserve"> СГС "Основные средства", </w:t>
      </w:r>
      <w:hyperlink r:id="rId119" w:history="1">
        <w:r>
          <w:rPr>
            <w:rStyle w:val="afc"/>
          </w:rPr>
          <w:t>п. 44</w:t>
        </w:r>
      </w:hyperlink>
      <w:r>
        <w:t xml:space="preserve"> Инструкции № 157н.</w:t>
      </w:r>
      <w:bookmarkEnd w:id="22"/>
    </w:p>
    <w:p w:rsidR="008E6697" w:rsidRDefault="00B11EAF">
      <w:pPr>
        <w:pStyle w:val="2"/>
      </w:pPr>
      <w:bookmarkStart w:id="23" w:name="_ref_1-3d6d441f71894d"/>
      <w:r>
        <w:t>Амортизация по всем основным средствам начисляется линейным методом.</w:t>
      </w:r>
      <w:bookmarkEnd w:id="23"/>
    </w:p>
    <w:p w:rsidR="008E6697" w:rsidRDefault="00B11EAF">
      <w:r>
        <w:rPr>
          <w:i/>
        </w:rPr>
        <w:t xml:space="preserve">(Основание: </w:t>
      </w:r>
      <w:hyperlink r:id="rId120" w:history="1">
        <w:r>
          <w:rPr>
            <w:rStyle w:val="afc"/>
            <w:i/>
          </w:rPr>
          <w:t>п. п. 36</w:t>
        </w:r>
      </w:hyperlink>
      <w:r>
        <w:rPr>
          <w:i/>
        </w:rPr>
        <w:t>,</w:t>
      </w:r>
      <w:r>
        <w:t xml:space="preserve"> </w:t>
      </w:r>
      <w:hyperlink r:id="rId121" w:history="1">
        <w:r>
          <w:rPr>
            <w:rStyle w:val="afc"/>
            <w:i/>
          </w:rPr>
          <w:t>37</w:t>
        </w:r>
      </w:hyperlink>
      <w:r>
        <w:rPr>
          <w:i/>
        </w:rPr>
        <w:t xml:space="preserve"> СГС "Основные средства")</w:t>
      </w:r>
    </w:p>
    <w:p w:rsidR="008E6697" w:rsidRDefault="00B11EAF">
      <w:pPr>
        <w:pStyle w:val="2"/>
      </w:pPr>
      <w:bookmarkStart w:id="24" w:name="_ref_1-5be76ebae5964e"/>
      <w:r>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24"/>
    </w:p>
    <w:p w:rsidR="008E6697" w:rsidRDefault="00B11EAF">
      <w:r>
        <w:rPr>
          <w:i/>
        </w:rPr>
        <w:t xml:space="preserve">(Основание: </w:t>
      </w:r>
      <w:hyperlink r:id="rId122" w:history="1">
        <w:r>
          <w:rPr>
            <w:rStyle w:val="afc"/>
            <w:i/>
          </w:rPr>
          <w:t>п. 10</w:t>
        </w:r>
      </w:hyperlink>
      <w:r>
        <w:rPr>
          <w:i/>
        </w:rPr>
        <w:t xml:space="preserve"> СГС "Основные средства")</w:t>
      </w:r>
    </w:p>
    <w:p w:rsidR="008E6697" w:rsidRDefault="00B11EAF">
      <w:pPr>
        <w:pStyle w:val="2"/>
      </w:pPr>
      <w:bookmarkStart w:id="25" w:name="_ref_1-a6fe94a49f1a4a"/>
      <w: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25"/>
    </w:p>
    <w:p w:rsidR="008E6697" w:rsidRDefault="00B11EAF">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23" w:history="1">
        <w:r>
          <w:rPr>
            <w:rStyle w:val="afc"/>
          </w:rPr>
          <w:t>Постановлении</w:t>
        </w:r>
      </w:hyperlink>
      <w:r>
        <w:t xml:space="preserve"> Правительства РФ от 01.01.2002 № 1.</w:t>
      </w:r>
    </w:p>
    <w:p w:rsidR="008E6697" w:rsidRDefault="00B11EAF">
      <w: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8E6697" w:rsidRDefault="00B11EAF">
      <w:r>
        <w:rPr>
          <w:i/>
        </w:rPr>
        <w:t xml:space="preserve">(Основание: </w:t>
      </w:r>
      <w:hyperlink r:id="rId124" w:history="1">
        <w:r>
          <w:rPr>
            <w:rStyle w:val="afc"/>
            <w:i/>
          </w:rPr>
          <w:t>п. 10</w:t>
        </w:r>
      </w:hyperlink>
      <w:r>
        <w:rPr>
          <w:i/>
        </w:rPr>
        <w:t xml:space="preserve"> СГС "Основные средства")</w:t>
      </w:r>
    </w:p>
    <w:p w:rsidR="00D93F40" w:rsidRDefault="00D93F40" w:rsidP="00D93F40">
      <w:pPr>
        <w:pStyle w:val="2"/>
      </w:pPr>
      <w:bookmarkStart w:id="26" w:name="_ref_1-19c2343a5fcb48"/>
      <w:r w:rsidRPr="00320DB2">
        <w:t>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настоящей Учетной политики.</w:t>
      </w:r>
    </w:p>
    <w:p w:rsidR="008E6697" w:rsidRDefault="00D93F40" w:rsidP="00D93F40">
      <w:pPr>
        <w:pStyle w:val="ab"/>
        <w:spacing w:after="0"/>
        <w:ind w:left="426" w:firstLine="0"/>
        <w:jc w:val="both"/>
      </w:pPr>
      <w:r>
        <w:t>Отдельными инвентарными объектами являются</w:t>
      </w:r>
      <w:bookmarkEnd w:id="26"/>
      <w:r>
        <w:t xml:space="preserve"> многофункциональные устройства.</w:t>
      </w:r>
    </w:p>
    <w:p w:rsidR="008E6697" w:rsidRDefault="00B11EAF">
      <w:r>
        <w:rPr>
          <w:i/>
        </w:rPr>
        <w:t xml:space="preserve">(Основание: </w:t>
      </w:r>
      <w:hyperlink r:id="rId125" w:history="1">
        <w:r>
          <w:rPr>
            <w:rStyle w:val="afc"/>
            <w:i/>
          </w:rPr>
          <w:t>п. 10</w:t>
        </w:r>
      </w:hyperlink>
      <w:r>
        <w:rPr>
          <w:i/>
        </w:rPr>
        <w:t xml:space="preserve"> СГС "Основные средства", </w:t>
      </w:r>
      <w:hyperlink r:id="rId126" w:history="1">
        <w:r>
          <w:rPr>
            <w:rStyle w:val="afc"/>
            <w:i/>
          </w:rPr>
          <w:t>п. 9</w:t>
        </w:r>
      </w:hyperlink>
      <w:r>
        <w:rPr>
          <w:i/>
        </w:rPr>
        <w:t xml:space="preserve"> СГС "Учетная политика", </w:t>
      </w:r>
      <w:hyperlink r:id="rId127" w:history="1">
        <w:r>
          <w:rPr>
            <w:rStyle w:val="afc"/>
            <w:i/>
          </w:rPr>
          <w:t>п. 45</w:t>
        </w:r>
      </w:hyperlink>
      <w:r>
        <w:rPr>
          <w:i/>
        </w:rPr>
        <w:t xml:space="preserve"> Инструкции № 157н)</w:t>
      </w:r>
    </w:p>
    <w:p w:rsidR="00D93F40" w:rsidRPr="00D93F40" w:rsidRDefault="00D93F40" w:rsidP="00D93F40">
      <w:pPr>
        <w:numPr>
          <w:ilvl w:val="1"/>
          <w:numId w:val="1"/>
        </w:numPr>
        <w:outlineLvl w:val="1"/>
        <w:rPr>
          <w:bCs/>
          <w:szCs w:val="26"/>
        </w:rPr>
      </w:pPr>
      <w:r w:rsidRPr="00D93F40">
        <w:rPr>
          <w:bCs/>
          <w:szCs w:val="26"/>
        </w:rPr>
        <w:t>В один инвентарный объект, признаваемый комплексом объектов основных средств, объединяются следующие объекты имущества несущественной стоимости, имеющие одинаковые сроки полезного и ожидаемого использования:</w:t>
      </w:r>
    </w:p>
    <w:p w:rsidR="00D93F40" w:rsidRPr="00D93F40" w:rsidRDefault="00D93F40" w:rsidP="00D93F40">
      <w:pPr>
        <w:ind w:left="482" w:firstLine="0"/>
        <w:outlineLvl w:val="1"/>
        <w:rPr>
          <w:bCs/>
          <w:szCs w:val="26"/>
        </w:rPr>
      </w:pPr>
      <w:r w:rsidRPr="00D93F40">
        <w:rPr>
          <w:bCs/>
          <w:szCs w:val="26"/>
        </w:rPr>
        <w:t>- объекты библиотечного фонда;</w:t>
      </w:r>
    </w:p>
    <w:p w:rsidR="00D93F40" w:rsidRPr="00D93F40" w:rsidRDefault="00D93F40" w:rsidP="00D93F40">
      <w:pPr>
        <w:ind w:left="482" w:firstLine="0"/>
        <w:outlineLvl w:val="1"/>
        <w:rPr>
          <w:bCs/>
          <w:szCs w:val="26"/>
        </w:rPr>
      </w:pPr>
      <w:r w:rsidRPr="00D93F40">
        <w:rPr>
          <w:bCs/>
          <w:szCs w:val="26"/>
        </w:rPr>
        <w:t>- компьютерное и периферийное оборудование – системные блоки, мониторы, принтеры, сканеры, компьютерные мыши, клавиатуры, колонки, акустические системы, микрофоны, веб-камеры, устройства захвата видео, внешние ТВ-тюнеры, внешние накопители на жестких дисках;</w:t>
      </w:r>
    </w:p>
    <w:p w:rsidR="00D93F40" w:rsidRPr="00D93F40" w:rsidRDefault="00D93F40" w:rsidP="00D93F40">
      <w:pPr>
        <w:ind w:left="482" w:firstLine="0"/>
        <w:outlineLvl w:val="1"/>
        <w:rPr>
          <w:bCs/>
          <w:szCs w:val="26"/>
        </w:rPr>
      </w:pPr>
      <w:r w:rsidRPr="00D93F40">
        <w:rPr>
          <w:bCs/>
          <w:szCs w:val="26"/>
        </w:rPr>
        <w:lastRenderedPageBreak/>
        <w:t>Не считается существенной стоимость до 100 000 руб. за один имущественный объект.</w:t>
      </w:r>
    </w:p>
    <w:p w:rsidR="008E6697" w:rsidRDefault="00D93F40" w:rsidP="00D93F40">
      <w:r w:rsidRPr="00D93F40">
        <w:t>Необходимость объединения и конкретный перечень объединяемых объектов определяет комиссия по поступлению и выбытию активов</w:t>
      </w:r>
      <w:r w:rsidR="00B11EAF" w:rsidRPr="00D93F40">
        <w:t>.</w:t>
      </w:r>
    </w:p>
    <w:p w:rsidR="008E6697" w:rsidRDefault="00B11EAF">
      <w:r>
        <w:rPr>
          <w:i/>
        </w:rPr>
        <w:t xml:space="preserve">(Основание: </w:t>
      </w:r>
      <w:hyperlink r:id="rId128" w:history="1">
        <w:r>
          <w:rPr>
            <w:rStyle w:val="afc"/>
            <w:i/>
          </w:rPr>
          <w:t>п. 10</w:t>
        </w:r>
      </w:hyperlink>
      <w:r>
        <w:rPr>
          <w:i/>
        </w:rPr>
        <w:t xml:space="preserve"> СГС "Основные средства")</w:t>
      </w:r>
    </w:p>
    <w:p w:rsidR="00D93F40" w:rsidRPr="00D93F40" w:rsidRDefault="00D93F40" w:rsidP="00D93F40">
      <w:pPr>
        <w:numPr>
          <w:ilvl w:val="1"/>
          <w:numId w:val="1"/>
        </w:numPr>
        <w:outlineLvl w:val="1"/>
        <w:rPr>
          <w:bCs/>
          <w:szCs w:val="26"/>
        </w:rPr>
      </w:pPr>
      <w:bookmarkStart w:id="27" w:name="_ref_1-5d585276168d49"/>
      <w:r w:rsidRPr="00D93F40">
        <w:rPr>
          <w:bCs/>
          <w:szCs w:val="26"/>
        </w:rPr>
        <w:t>Каждому инвентарному объекту основных средств присваивается инвентарный номер, состоящий из 10 знаков:</w:t>
      </w:r>
      <w:bookmarkEnd w:id="27"/>
    </w:p>
    <w:p w:rsidR="00D93F40" w:rsidRPr="00D93F40" w:rsidRDefault="00D93F40" w:rsidP="00D93F40">
      <w:r w:rsidRPr="00D93F40">
        <w:t>1-й знак - код вида финансового обеспечения (деятельности);</w:t>
      </w:r>
    </w:p>
    <w:p w:rsidR="00D93F40" w:rsidRPr="00D93F40" w:rsidRDefault="00D93F40" w:rsidP="00D93F40">
      <w:r w:rsidRPr="00D93F40">
        <w:t>2 - 4-й знаки - код синтетического счета;</w:t>
      </w:r>
    </w:p>
    <w:p w:rsidR="00D93F40" w:rsidRPr="00D93F40" w:rsidRDefault="00D93F40" w:rsidP="00D93F40">
      <w:r w:rsidRPr="00D93F40">
        <w:t>5 - 6-й знаки - код аналитического счета;</w:t>
      </w:r>
    </w:p>
    <w:p w:rsidR="008E6697" w:rsidRDefault="00D93F40" w:rsidP="00D93F40">
      <w:r w:rsidRPr="00D93F40">
        <w:t>7 - 10-й знаки - порядковый номер объекта в группе (0001 - 9999).</w:t>
      </w:r>
    </w:p>
    <w:p w:rsidR="008E6697" w:rsidRDefault="00B11EAF">
      <w:r>
        <w:rPr>
          <w:i/>
        </w:rPr>
        <w:t xml:space="preserve">(Основание: </w:t>
      </w:r>
      <w:hyperlink r:id="rId129" w:history="1">
        <w:r>
          <w:rPr>
            <w:rStyle w:val="afc"/>
            <w:i/>
          </w:rPr>
          <w:t>п. 9</w:t>
        </w:r>
      </w:hyperlink>
      <w:r>
        <w:rPr>
          <w:i/>
        </w:rPr>
        <w:t xml:space="preserve"> СГС "Основные средства", </w:t>
      </w:r>
      <w:hyperlink r:id="rId130" w:history="1">
        <w:r>
          <w:rPr>
            <w:rStyle w:val="afc"/>
            <w:i/>
          </w:rPr>
          <w:t>п. 46</w:t>
        </w:r>
      </w:hyperlink>
      <w:r>
        <w:rPr>
          <w:i/>
        </w:rPr>
        <w:t xml:space="preserve"> Инструкции № 157н)</w:t>
      </w:r>
    </w:p>
    <w:p w:rsidR="008E6697" w:rsidRDefault="00B11EAF">
      <w:pPr>
        <w:pStyle w:val="2"/>
      </w:pPr>
      <w:bookmarkStart w:id="28" w:name="_ref_1-8577d33ccc4847"/>
      <w:r>
        <w:t>Инвентарный номер наносится:</w:t>
      </w:r>
      <w:bookmarkEnd w:id="28"/>
    </w:p>
    <w:p w:rsidR="008E6697" w:rsidRDefault="00B11EAF">
      <w:r>
        <w:t>- на объекты недвижимого имущества - несмываемой краской;</w:t>
      </w:r>
    </w:p>
    <w:p w:rsidR="008E6697" w:rsidRDefault="00B11EAF">
      <w:r>
        <w:t>- на объекты движимого имущества - на бумажной наклейке.</w:t>
      </w:r>
    </w:p>
    <w:p w:rsidR="008E6697" w:rsidRDefault="00B11EAF">
      <w:r>
        <w:rPr>
          <w:i/>
        </w:rPr>
        <w:t xml:space="preserve">(Основание: </w:t>
      </w:r>
      <w:hyperlink r:id="rId131" w:history="1">
        <w:r>
          <w:rPr>
            <w:rStyle w:val="afc"/>
            <w:i/>
          </w:rPr>
          <w:t>п. 46</w:t>
        </w:r>
      </w:hyperlink>
      <w:r>
        <w:rPr>
          <w:i/>
        </w:rPr>
        <w:t xml:space="preserve"> Инструкции № 157н)</w:t>
      </w:r>
    </w:p>
    <w:p w:rsidR="008E6697" w:rsidRDefault="00B11EAF">
      <w:pPr>
        <w:pStyle w:val="2"/>
      </w:pPr>
      <w:bookmarkStart w:id="29" w:name="_ref_1-2a6f45b5461843"/>
      <w: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29"/>
    </w:p>
    <w:p w:rsidR="008E6697" w:rsidRDefault="00B11EAF">
      <w:r>
        <w:rPr>
          <w:i/>
        </w:rPr>
        <w:t xml:space="preserve">(Основание: </w:t>
      </w:r>
      <w:hyperlink r:id="rId132" w:history="1">
        <w:r>
          <w:rPr>
            <w:rStyle w:val="afc"/>
            <w:i/>
          </w:rPr>
          <w:t>п. 46</w:t>
        </w:r>
      </w:hyperlink>
      <w:r>
        <w:rPr>
          <w:i/>
        </w:rPr>
        <w:t xml:space="preserve"> Инструкции № 157н)</w:t>
      </w:r>
    </w:p>
    <w:p w:rsidR="008E6697" w:rsidRDefault="00B11EAF">
      <w:pPr>
        <w:pStyle w:val="2"/>
      </w:pPr>
      <w:bookmarkStart w:id="30" w:name="_ref_1-e0603f0a642f46"/>
      <w:r>
        <w:t>Аналитический учет вложений в основные средства ведется в Карточке капитальных вложений (</w:t>
      </w:r>
      <w:hyperlink r:id="rId133" w:history="1">
        <w:r>
          <w:rPr>
            <w:rStyle w:val="afc"/>
          </w:rPr>
          <w:t>ф. 0509211</w:t>
        </w:r>
      </w:hyperlink>
      <w:r>
        <w:t>).</w:t>
      </w:r>
      <w:bookmarkEnd w:id="30"/>
    </w:p>
    <w:p w:rsidR="008E6697" w:rsidRDefault="00B11EAF">
      <w:r>
        <w:rPr>
          <w:i/>
        </w:rPr>
        <w:t xml:space="preserve">(Основание: </w:t>
      </w:r>
      <w:hyperlink r:id="rId134" w:history="1">
        <w:r>
          <w:rPr>
            <w:rStyle w:val="afc"/>
            <w:i/>
          </w:rPr>
          <w:t>п. 128</w:t>
        </w:r>
      </w:hyperlink>
      <w:r>
        <w:rPr>
          <w:i/>
        </w:rPr>
        <w:t xml:space="preserve"> Инструкции № 157н, Методические </w:t>
      </w:r>
      <w:hyperlink r:id="rId135" w:history="1">
        <w:r>
          <w:rPr>
            <w:rStyle w:val="afc"/>
            <w:i/>
          </w:rPr>
          <w:t>указания</w:t>
        </w:r>
      </w:hyperlink>
      <w:r>
        <w:rPr>
          <w:i/>
        </w:rPr>
        <w:t xml:space="preserve"> № 61н)</w:t>
      </w:r>
    </w:p>
    <w:p w:rsidR="008E6697" w:rsidRDefault="00B11EAF">
      <w:pPr>
        <w:pStyle w:val="2"/>
      </w:pPr>
      <w:bookmarkStart w:id="31" w:name="_ref_1-4887d0f424774e"/>
      <w: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1"/>
    </w:p>
    <w:p w:rsidR="008E6697" w:rsidRDefault="00B11EAF">
      <w:r>
        <w:rPr>
          <w:i/>
        </w:rPr>
        <w:t xml:space="preserve">(Основание: </w:t>
      </w:r>
      <w:hyperlink r:id="rId136" w:history="1">
        <w:r>
          <w:rPr>
            <w:rStyle w:val="afc"/>
            <w:i/>
          </w:rPr>
          <w:t>п. п. 52</w:t>
        </w:r>
      </w:hyperlink>
      <w:r>
        <w:rPr>
          <w:i/>
        </w:rPr>
        <w:t xml:space="preserve">, </w:t>
      </w:r>
      <w:hyperlink r:id="rId137" w:history="1">
        <w:r>
          <w:rPr>
            <w:rStyle w:val="afc"/>
            <w:i/>
          </w:rPr>
          <w:t>54</w:t>
        </w:r>
      </w:hyperlink>
      <w:r>
        <w:rPr>
          <w:i/>
        </w:rPr>
        <w:t xml:space="preserve"> СГС "Концептуальные основы", </w:t>
      </w:r>
      <w:hyperlink r:id="rId138" w:history="1">
        <w:r>
          <w:rPr>
            <w:rStyle w:val="afc"/>
            <w:i/>
          </w:rPr>
          <w:t>п. 31</w:t>
        </w:r>
      </w:hyperlink>
      <w:r>
        <w:rPr>
          <w:i/>
        </w:rPr>
        <w:t xml:space="preserve"> Инструкции № 157н)</w:t>
      </w:r>
    </w:p>
    <w:p w:rsidR="00D93F40" w:rsidRPr="00D93F40" w:rsidRDefault="00D93F40" w:rsidP="00D93F40">
      <w:pPr>
        <w:numPr>
          <w:ilvl w:val="1"/>
          <w:numId w:val="1"/>
        </w:numPr>
        <w:outlineLvl w:val="1"/>
        <w:rPr>
          <w:bCs/>
          <w:szCs w:val="26"/>
        </w:rPr>
      </w:pPr>
      <w:bookmarkStart w:id="32" w:name="_ref_1-9d2c07ccd3424c"/>
      <w:r w:rsidRPr="00D93F40">
        <w:rPr>
          <w:bCs/>
          <w:szCs w:val="26"/>
        </w:rPr>
        <w:t>Балансовая стоимость объекта основных средств вида "Сооружения"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требуется такая замена, в том числе в ходе капитального ремонта.</w:t>
      </w:r>
      <w:bookmarkEnd w:id="32"/>
    </w:p>
    <w:p w:rsidR="008E6697" w:rsidRDefault="00D93F40" w:rsidP="00D93F40">
      <w:r w:rsidRPr="00D93F40">
        <w:t>Одновременно балансовая стоимость этого объекта корректируется (уменьшается) на стоимость выбывающих (заменяемых) частей.</w:t>
      </w:r>
    </w:p>
    <w:p w:rsidR="008E6697" w:rsidRDefault="00B11EAF">
      <w:r>
        <w:rPr>
          <w:i/>
        </w:rPr>
        <w:t xml:space="preserve">(Основание: </w:t>
      </w:r>
      <w:hyperlink r:id="rId139" w:history="1">
        <w:r>
          <w:rPr>
            <w:rStyle w:val="afc"/>
            <w:i/>
          </w:rPr>
          <w:t>п. п. 19</w:t>
        </w:r>
      </w:hyperlink>
      <w:r>
        <w:rPr>
          <w:i/>
        </w:rPr>
        <w:t xml:space="preserve">, </w:t>
      </w:r>
      <w:hyperlink r:id="rId140" w:history="1">
        <w:r>
          <w:rPr>
            <w:rStyle w:val="afc"/>
            <w:i/>
          </w:rPr>
          <w:t>27</w:t>
        </w:r>
      </w:hyperlink>
      <w:r>
        <w:rPr>
          <w:i/>
        </w:rPr>
        <w:t xml:space="preserve"> СГС "Основные средства")</w:t>
      </w:r>
    </w:p>
    <w:p w:rsidR="008E6697" w:rsidRDefault="00B11EAF">
      <w:pPr>
        <w:pStyle w:val="2"/>
      </w:pPr>
      <w:bookmarkStart w:id="33" w:name="_ref_1-907e8670e4894a"/>
      <w:r>
        <w:t>Балансовая стоимость объекта основных средств увеличивается в случаях проведения:</w:t>
      </w:r>
      <w:bookmarkEnd w:id="33"/>
    </w:p>
    <w:p w:rsidR="008E6697" w:rsidRDefault="00B11EAF">
      <w:r>
        <w:t>- обязательных регулярных осмотров на предмет наличия дефектов;</w:t>
      </w:r>
    </w:p>
    <w:p w:rsidR="008E6697" w:rsidRDefault="00B11EAF">
      <w:r>
        <w:t>- ремонтов,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w:t>
      </w:r>
    </w:p>
    <w:p w:rsidR="008E6697" w:rsidRDefault="00B11EAF">
      <w:r>
        <w:lastRenderedPageBreak/>
        <w:t>Балансовая стоимость основного средства увеличивается на сумму сформированных капитальных вложений в этот объект и только при условии выполнения критериев признания объектов основных средств.</w:t>
      </w:r>
    </w:p>
    <w:p w:rsidR="008E6697" w:rsidRDefault="00B11EAF">
      <w:r>
        <w:t>При этом ранее учтенная в стоимости объекта основных средств сумма затрат на проведение аналогичных мероприятий подлежит списанию с учетом накопленной амортизации.</w:t>
      </w:r>
    </w:p>
    <w:p w:rsidR="008E6697" w:rsidRDefault="00B11EAF">
      <w:r>
        <w:rPr>
          <w:i/>
        </w:rPr>
        <w:t xml:space="preserve">(Основание: </w:t>
      </w:r>
      <w:hyperlink r:id="rId141" w:history="1">
        <w:r>
          <w:rPr>
            <w:rStyle w:val="afc"/>
            <w:i/>
          </w:rPr>
          <w:t>п. п. 19</w:t>
        </w:r>
      </w:hyperlink>
      <w:r>
        <w:rPr>
          <w:i/>
        </w:rPr>
        <w:t xml:space="preserve">, </w:t>
      </w:r>
      <w:hyperlink r:id="rId142" w:history="1">
        <w:r>
          <w:rPr>
            <w:rStyle w:val="afc"/>
            <w:i/>
          </w:rPr>
          <w:t>28</w:t>
        </w:r>
      </w:hyperlink>
      <w:r>
        <w:rPr>
          <w:i/>
        </w:rPr>
        <w:t xml:space="preserve"> СГС "Основные средства")</w:t>
      </w:r>
    </w:p>
    <w:p w:rsidR="008E6697" w:rsidRDefault="00B11EAF">
      <w:pPr>
        <w:pStyle w:val="2"/>
      </w:pPr>
      <w:bookmarkStart w:id="34" w:name="_ref_1-f5a32730226548"/>
      <w:r>
        <w:t>Стоимость основного средства изменяется в случае проведения переоценки этого основного средства и отражения ее результатов в учете.</w:t>
      </w:r>
      <w:bookmarkEnd w:id="34"/>
    </w:p>
    <w:p w:rsidR="008E6697" w:rsidRDefault="00B11EAF">
      <w:r>
        <w:rPr>
          <w:i/>
        </w:rPr>
        <w:t xml:space="preserve">(Основание: </w:t>
      </w:r>
      <w:hyperlink r:id="rId143" w:history="1">
        <w:r>
          <w:rPr>
            <w:rStyle w:val="afc"/>
            <w:i/>
          </w:rPr>
          <w:t>п. 19</w:t>
        </w:r>
      </w:hyperlink>
      <w:r>
        <w:rPr>
          <w:i/>
        </w:rPr>
        <w:t xml:space="preserve"> СГС "Основные средства")</w:t>
      </w:r>
    </w:p>
    <w:p w:rsidR="008E6697" w:rsidRDefault="00B11EAF">
      <w:pPr>
        <w:pStyle w:val="2"/>
      </w:pPr>
      <w:bookmarkStart w:id="35" w:name="_ref_1-4b50ebb5e14542"/>
      <w: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35"/>
    </w:p>
    <w:p w:rsidR="008E6697" w:rsidRDefault="00B11EAF">
      <w:r>
        <w:rPr>
          <w:i/>
        </w:rPr>
        <w:t xml:space="preserve">(Основание: </w:t>
      </w:r>
      <w:hyperlink r:id="rId144" w:history="1">
        <w:r>
          <w:rPr>
            <w:rStyle w:val="afc"/>
            <w:i/>
          </w:rPr>
          <w:t>п. 41</w:t>
        </w:r>
      </w:hyperlink>
      <w:r>
        <w:rPr>
          <w:i/>
        </w:rPr>
        <w:t xml:space="preserve"> СГС "Основные средства")</w:t>
      </w:r>
    </w:p>
    <w:p w:rsidR="008E6697" w:rsidRDefault="00B11EAF">
      <w:pPr>
        <w:pStyle w:val="2"/>
      </w:pPr>
      <w:bookmarkStart w:id="36" w:name="_ref_1-0f2a913070034e"/>
      <w:r>
        <w:t>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36"/>
    </w:p>
    <w:p w:rsidR="008E6697" w:rsidRDefault="00B11EAF">
      <w:r>
        <w:rPr>
          <w:i/>
        </w:rPr>
        <w:t xml:space="preserve">(Основание: </w:t>
      </w:r>
      <w:hyperlink r:id="rId145" w:history="1">
        <w:r>
          <w:rPr>
            <w:rStyle w:val="afc"/>
            <w:i/>
          </w:rPr>
          <w:t>п. 9</w:t>
        </w:r>
      </w:hyperlink>
      <w:r>
        <w:rPr>
          <w:i/>
        </w:rPr>
        <w:t xml:space="preserve"> СГС "Учетная политика")</w:t>
      </w:r>
    </w:p>
    <w:p w:rsidR="008E6697" w:rsidRDefault="00B11EAF">
      <w:pPr>
        <w:pStyle w:val="2"/>
      </w:pPr>
      <w:bookmarkStart w:id="37" w:name="_ref_1-4574b126cad04c"/>
      <w: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bookmarkEnd w:id="37"/>
    </w:p>
    <w:p w:rsidR="008E6697" w:rsidRDefault="00B11EAF">
      <w:r>
        <w:rPr>
          <w:i/>
        </w:rPr>
        <w:t xml:space="preserve">(Основание: </w:t>
      </w:r>
      <w:hyperlink r:id="rId146" w:history="1">
        <w:r>
          <w:rPr>
            <w:rStyle w:val="afc"/>
            <w:i/>
          </w:rPr>
          <w:t>п. 9</w:t>
        </w:r>
      </w:hyperlink>
      <w:r>
        <w:rPr>
          <w:i/>
        </w:rPr>
        <w:t xml:space="preserve"> СГС "Учетная политика")</w:t>
      </w:r>
    </w:p>
    <w:p w:rsidR="008E6697" w:rsidRDefault="00B11EAF">
      <w:pPr>
        <w:pStyle w:val="2"/>
      </w:pPr>
      <w:bookmarkStart w:id="38" w:name="_ref_1-2373fb59171e47"/>
      <w:r>
        <w:t>Продажа объектов основных средств оформляется Актом о приеме-передаче объектов нефинансовых активов (</w:t>
      </w:r>
      <w:hyperlink r:id="rId147" w:history="1">
        <w:r>
          <w:rPr>
            <w:rStyle w:val="afc"/>
          </w:rPr>
          <w:t>ф. 0510448</w:t>
        </w:r>
      </w:hyperlink>
      <w:r>
        <w:t>).</w:t>
      </w:r>
      <w:bookmarkEnd w:id="38"/>
    </w:p>
    <w:p w:rsidR="008E6697" w:rsidRDefault="00B11EAF">
      <w:r>
        <w:rPr>
          <w:i/>
        </w:rPr>
        <w:t xml:space="preserve">(Основание: Методические </w:t>
      </w:r>
      <w:hyperlink r:id="rId148" w:history="1">
        <w:r>
          <w:rPr>
            <w:rStyle w:val="afc"/>
            <w:i/>
          </w:rPr>
          <w:t>указания</w:t>
        </w:r>
      </w:hyperlink>
      <w:r>
        <w:rPr>
          <w:i/>
        </w:rPr>
        <w:t xml:space="preserve"> № 61н)</w:t>
      </w:r>
    </w:p>
    <w:p w:rsidR="008E6697" w:rsidRDefault="00B11EAF">
      <w:pPr>
        <w:pStyle w:val="2"/>
      </w:pPr>
      <w:bookmarkStart w:id="39" w:name="_ref_1-91cd04e697ec46"/>
      <w:r>
        <w:t>Безвозмездная передача объектов основных средств оформляется Актом о приеме-передаче объектов нефинансовых активов (</w:t>
      </w:r>
      <w:hyperlink r:id="rId149" w:history="1">
        <w:r>
          <w:rPr>
            <w:rStyle w:val="afc"/>
          </w:rPr>
          <w:t>ф. 0510448</w:t>
        </w:r>
      </w:hyperlink>
      <w:r>
        <w:t>).</w:t>
      </w:r>
      <w:bookmarkEnd w:id="39"/>
    </w:p>
    <w:p w:rsidR="008E6697" w:rsidRDefault="00B11EAF">
      <w:r>
        <w:rPr>
          <w:i/>
        </w:rPr>
        <w:t xml:space="preserve">(Основание: Методические </w:t>
      </w:r>
      <w:hyperlink r:id="rId150" w:history="1">
        <w:r>
          <w:rPr>
            <w:rStyle w:val="afc"/>
            <w:i/>
          </w:rPr>
          <w:t>указания</w:t>
        </w:r>
      </w:hyperlink>
      <w:r>
        <w:rPr>
          <w:i/>
        </w:rPr>
        <w:t xml:space="preserve"> № 61н)</w:t>
      </w:r>
    </w:p>
    <w:p w:rsidR="008E6697" w:rsidRDefault="00B11EAF">
      <w:pPr>
        <w:pStyle w:val="2"/>
      </w:pPr>
      <w:bookmarkStart w:id="40" w:name="_ref_1-67f464a30b6e41"/>
      <w:r>
        <w:t>При приобретении основных средств оформляется Акт о приеме-передаче объектов нефинансовых активов (</w:t>
      </w:r>
      <w:hyperlink r:id="rId151" w:history="1">
        <w:r>
          <w:rPr>
            <w:rStyle w:val="afc"/>
          </w:rPr>
          <w:t>ф. 0510448</w:t>
        </w:r>
      </w:hyperlink>
      <w:r>
        <w:t>).</w:t>
      </w:r>
      <w:bookmarkEnd w:id="40"/>
    </w:p>
    <w:p w:rsidR="008E6697" w:rsidRDefault="00B11EAF">
      <w:r>
        <w:rPr>
          <w:i/>
        </w:rPr>
        <w:t xml:space="preserve">(Основание: Методические </w:t>
      </w:r>
      <w:hyperlink r:id="rId152" w:history="1">
        <w:r>
          <w:rPr>
            <w:rStyle w:val="afc"/>
            <w:i/>
          </w:rPr>
          <w:t>указания</w:t>
        </w:r>
      </w:hyperlink>
      <w:r>
        <w:rPr>
          <w:i/>
        </w:rPr>
        <w:t xml:space="preserve"> № 61н)</w:t>
      </w:r>
    </w:p>
    <w:p w:rsidR="008E6697" w:rsidRDefault="00B11EAF">
      <w:pPr>
        <w:pStyle w:val="1"/>
      </w:pPr>
      <w:bookmarkStart w:id="41" w:name="_ref_1-d830688800d04f"/>
      <w:r>
        <w:t>Нематериальные активы</w:t>
      </w:r>
      <w:bookmarkEnd w:id="41"/>
    </w:p>
    <w:p w:rsidR="008E6697" w:rsidRDefault="00B11EAF">
      <w:pPr>
        <w:pStyle w:val="2"/>
      </w:pPr>
      <w:bookmarkStart w:id="42" w:name="_ref_1-1c6787f5fc6449"/>
      <w: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42"/>
    </w:p>
    <w:p w:rsidR="008E6697" w:rsidRDefault="00B11EAF">
      <w:r>
        <w:rPr>
          <w:i/>
        </w:rPr>
        <w:t xml:space="preserve">(Основание: </w:t>
      </w:r>
      <w:hyperlink r:id="rId153" w:history="1">
        <w:r>
          <w:rPr>
            <w:rStyle w:val="afc"/>
            <w:i/>
          </w:rPr>
          <w:t>п. 56</w:t>
        </w:r>
      </w:hyperlink>
      <w:r>
        <w:rPr>
          <w:i/>
        </w:rPr>
        <w:t xml:space="preserve"> Инструкции № 157н)</w:t>
      </w:r>
    </w:p>
    <w:p w:rsidR="008E6697" w:rsidRDefault="00B11EAF">
      <w:pPr>
        <w:pStyle w:val="2"/>
      </w:pPr>
      <w:bookmarkStart w:id="43" w:name="_ref_1-18f7f92c96c744"/>
      <w:r>
        <w:t>Объект признается нематериальным активом при одновременном выполнении следующих условий:</w:t>
      </w:r>
      <w:bookmarkEnd w:id="43"/>
    </w:p>
    <w:p w:rsidR="008E6697" w:rsidRDefault="00B11EAF">
      <w:r>
        <w:t>- объект способен приносить экономические выгоды в будущем;</w:t>
      </w:r>
    </w:p>
    <w:p w:rsidR="008E6697" w:rsidRDefault="00B11EAF">
      <w:r>
        <w:lastRenderedPageBreak/>
        <w:t>- у него отсутствует материально-вещественная форма;</w:t>
      </w:r>
    </w:p>
    <w:p w:rsidR="008E6697" w:rsidRDefault="00B11EAF">
      <w:r>
        <w:t>- объект можно идентифицировать;</w:t>
      </w:r>
    </w:p>
    <w:p w:rsidR="008E6697" w:rsidRDefault="00B11EAF">
      <w:r>
        <w:t>- объект предназначен для использования в течение длительного времени, то есть свыше 12 месяцев или обычного операционного цикла, если он превышает 12 месяцев;</w:t>
      </w:r>
    </w:p>
    <w:p w:rsidR="008E6697" w:rsidRDefault="00B11EAF">
      <w:r>
        <w:t>- не предполагается последующая перепродажа данного актива;</w:t>
      </w:r>
    </w:p>
    <w:p w:rsidR="008E6697" w:rsidRDefault="00B11EAF">
      <w:r>
        <w:t>- имеются надлежаще оформленные документы, подтверждающие существование актива;</w:t>
      </w:r>
    </w:p>
    <w:p w:rsidR="008E6697" w:rsidRDefault="00B11EAF">
      <w:r>
        <w:t>- имеются надлежаще оформленные документы, устанавливающие исключительное право на актив;</w:t>
      </w:r>
    </w:p>
    <w:p w:rsidR="008E6697" w:rsidRDefault="00B11EAF">
      <w:r>
        <w:t>- в случаях, установленных законодательством РФ,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8E6697" w:rsidRDefault="00B11EAF">
      <w:r>
        <w:rPr>
          <w:i/>
        </w:rPr>
        <w:t xml:space="preserve">(Основание: </w:t>
      </w:r>
      <w:hyperlink r:id="rId154" w:history="1">
        <w:r>
          <w:rPr>
            <w:rStyle w:val="afc"/>
            <w:i/>
          </w:rPr>
          <w:t>п. п. 4</w:t>
        </w:r>
      </w:hyperlink>
      <w:r>
        <w:rPr>
          <w:i/>
        </w:rPr>
        <w:t xml:space="preserve">, </w:t>
      </w:r>
      <w:hyperlink r:id="rId155" w:history="1">
        <w:r>
          <w:rPr>
            <w:rStyle w:val="afc"/>
            <w:i/>
          </w:rPr>
          <w:t>6</w:t>
        </w:r>
      </w:hyperlink>
      <w:r>
        <w:rPr>
          <w:i/>
        </w:rPr>
        <w:t xml:space="preserve">, </w:t>
      </w:r>
      <w:hyperlink r:id="rId156" w:history="1">
        <w:r>
          <w:rPr>
            <w:rStyle w:val="afc"/>
            <w:i/>
          </w:rPr>
          <w:t>7</w:t>
        </w:r>
      </w:hyperlink>
      <w:r>
        <w:rPr>
          <w:i/>
        </w:rPr>
        <w:t xml:space="preserve"> СГС "Нематериальные активы", </w:t>
      </w:r>
      <w:hyperlink r:id="rId157" w:history="1">
        <w:r>
          <w:rPr>
            <w:rStyle w:val="afc"/>
            <w:i/>
          </w:rPr>
          <w:t>п. 56</w:t>
        </w:r>
      </w:hyperlink>
      <w:r>
        <w:rPr>
          <w:i/>
        </w:rPr>
        <w:t xml:space="preserve"> Инструкции № 157н)</w:t>
      </w:r>
    </w:p>
    <w:p w:rsidR="008E6697" w:rsidRDefault="00B11EAF">
      <w:pPr>
        <w:pStyle w:val="2"/>
      </w:pPr>
      <w:bookmarkStart w:id="44" w:name="_ref_1-85629c26479c47"/>
      <w:r>
        <w:t>Сроком полезного использования нематериального актива является период, в течение которого предполагается использование актива.</w:t>
      </w:r>
      <w:bookmarkEnd w:id="44"/>
    </w:p>
    <w:p w:rsidR="008E6697" w:rsidRDefault="00B11EAF">
      <w:r>
        <w:rPr>
          <w:i/>
        </w:rPr>
        <w:t xml:space="preserve">(Основание: </w:t>
      </w:r>
      <w:hyperlink r:id="rId158" w:history="1">
        <w:r>
          <w:rPr>
            <w:rStyle w:val="afc"/>
            <w:i/>
          </w:rPr>
          <w:t>п. 60</w:t>
        </w:r>
      </w:hyperlink>
      <w:r>
        <w:rPr>
          <w:i/>
        </w:rPr>
        <w:t xml:space="preserve"> Инструкции № 157н)</w:t>
      </w:r>
    </w:p>
    <w:p w:rsidR="008E6697" w:rsidRDefault="00B11EAF">
      <w:pPr>
        <w:pStyle w:val="2"/>
      </w:pPr>
      <w:bookmarkStart w:id="45" w:name="_ref_1-8db694a6479843"/>
      <w:r>
        <w:t>Аналитический учет вложений в нематериальные активы ведется в Карточке капитальных вложений (</w:t>
      </w:r>
      <w:hyperlink r:id="rId159" w:history="1">
        <w:r>
          <w:rPr>
            <w:rStyle w:val="afc"/>
          </w:rPr>
          <w:t>ф. 0509211</w:t>
        </w:r>
      </w:hyperlink>
      <w:r>
        <w:t>).</w:t>
      </w:r>
      <w:bookmarkEnd w:id="45"/>
    </w:p>
    <w:p w:rsidR="008E6697" w:rsidRDefault="00B11EAF">
      <w:r>
        <w:rPr>
          <w:i/>
        </w:rPr>
        <w:t xml:space="preserve">(Основание: </w:t>
      </w:r>
      <w:hyperlink r:id="rId160" w:history="1">
        <w:r>
          <w:rPr>
            <w:rStyle w:val="afc"/>
            <w:i/>
          </w:rPr>
          <w:t>п. 128</w:t>
        </w:r>
      </w:hyperlink>
      <w:r>
        <w:rPr>
          <w:i/>
        </w:rPr>
        <w:t xml:space="preserve"> Инструкции № 157н, Методические </w:t>
      </w:r>
      <w:hyperlink r:id="rId161" w:history="1">
        <w:r>
          <w:rPr>
            <w:rStyle w:val="afc"/>
            <w:i/>
          </w:rPr>
          <w:t>указания</w:t>
        </w:r>
      </w:hyperlink>
      <w:r>
        <w:rPr>
          <w:i/>
        </w:rPr>
        <w:t xml:space="preserve"> № 61н)</w:t>
      </w:r>
    </w:p>
    <w:p w:rsidR="008E6697" w:rsidRDefault="00B11EAF">
      <w:pPr>
        <w:pStyle w:val="2"/>
      </w:pPr>
      <w:bookmarkStart w:id="46" w:name="_ref_1-334aaefa3ec048"/>
      <w:r>
        <w:t>К расходам, включаемым в первоначальную стоимость объектов нематериальных активов при их создании собственными силами, относятся:</w:t>
      </w:r>
      <w:bookmarkEnd w:id="46"/>
    </w:p>
    <w:p w:rsidR="008E6697" w:rsidRDefault="00B11EAF">
      <w:r>
        <w:t>- расходы на выполнение работ, оказание услуг согласно заключаемым при создании данного объекта договорам (контрактам), в том числе по договорам авторского заказа (авторским договорам), договорам на выполнение опытно-конструкторских и технологических работ;</w:t>
      </w:r>
    </w:p>
    <w:p w:rsidR="008E6697" w:rsidRDefault="00B11EAF">
      <w:r>
        <w:t>- расходы на оплату труда работников, непосредственно занятых в процессе создания объекта нематериальных активов или в выполнении опытно-конструкторских и технологических работ;</w:t>
      </w:r>
    </w:p>
    <w:p w:rsidR="008E6697" w:rsidRDefault="00B11EAF">
      <w:r>
        <w:t>- платежи, необходимые для регистрации прав на объекты нематериальных активов;</w:t>
      </w:r>
    </w:p>
    <w:p w:rsidR="008E6697" w:rsidRDefault="00B11EAF">
      <w:r>
        <w:t>- расходы на амортизацию патентов и лицензий, использованных для создания такого объекта;</w:t>
      </w:r>
    </w:p>
    <w:p w:rsidR="008E6697" w:rsidRDefault="00B11EAF">
      <w:r>
        <w:t>- расходы на содержание и эксплуатацию научно-исследовательского оборудования, установок и сооружений, других основных средств и иного имущества, амортизацию основных средств и нематериальных активов, использованных непосредственно при создании объекта нематериальных активов;</w:t>
      </w:r>
    </w:p>
    <w:p w:rsidR="008E6697" w:rsidRDefault="0088629F">
      <w:r>
        <w:rPr>
          <w:i/>
        </w:rPr>
        <w:t xml:space="preserve"> </w:t>
      </w:r>
      <w:r w:rsidR="00B11EAF">
        <w:rPr>
          <w:i/>
        </w:rPr>
        <w:t xml:space="preserve">(Основание: </w:t>
      </w:r>
      <w:hyperlink r:id="rId162" w:history="1">
        <w:r w:rsidR="00B11EAF">
          <w:rPr>
            <w:rStyle w:val="afc"/>
            <w:i/>
          </w:rPr>
          <w:t>п. 20</w:t>
        </w:r>
      </w:hyperlink>
      <w:r w:rsidR="00B11EAF">
        <w:rPr>
          <w:i/>
        </w:rPr>
        <w:t xml:space="preserve"> СГС "Нематериальные активы")</w:t>
      </w:r>
    </w:p>
    <w:p w:rsidR="008E6697" w:rsidRDefault="00B11EAF">
      <w:pPr>
        <w:pStyle w:val="2"/>
      </w:pPr>
      <w:bookmarkStart w:id="47" w:name="_ref_1-a661337de34b44"/>
      <w:r>
        <w:t>Амортизация по всем нематериальным активам начисляется линейным методом.</w:t>
      </w:r>
      <w:bookmarkEnd w:id="47"/>
    </w:p>
    <w:p w:rsidR="008E6697" w:rsidRDefault="00B11EAF">
      <w:r>
        <w:rPr>
          <w:i/>
        </w:rPr>
        <w:t xml:space="preserve">(Основание: </w:t>
      </w:r>
      <w:hyperlink r:id="rId163" w:history="1">
        <w:r>
          <w:rPr>
            <w:rStyle w:val="afc"/>
            <w:i/>
          </w:rPr>
          <w:t>п. п. 30</w:t>
        </w:r>
      </w:hyperlink>
      <w:r>
        <w:rPr>
          <w:i/>
        </w:rPr>
        <w:t xml:space="preserve">, </w:t>
      </w:r>
      <w:hyperlink r:id="rId164" w:history="1">
        <w:r>
          <w:rPr>
            <w:rStyle w:val="afc"/>
            <w:i/>
          </w:rPr>
          <w:t>31</w:t>
        </w:r>
      </w:hyperlink>
      <w:r>
        <w:rPr>
          <w:i/>
        </w:rPr>
        <w:t xml:space="preserve"> СГС "Нематериальные активы")</w:t>
      </w:r>
    </w:p>
    <w:p w:rsidR="008E6697" w:rsidRDefault="00B11EAF">
      <w:pPr>
        <w:pStyle w:val="2"/>
      </w:pPr>
      <w:bookmarkStart w:id="48" w:name="_ref_1-f8d6eaf6a4874c"/>
      <w: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48"/>
    </w:p>
    <w:p w:rsidR="008E6697" w:rsidRDefault="00B11EAF">
      <w:r>
        <w:lastRenderedPageBreak/>
        <w:t xml:space="preserve">Изменение продолжительности оставшегося периода использования нематериального актива является существенным, если это изменение (разница между продолжительностью оставшегося текущего периода использования и предполагаемого) составляет </w:t>
      </w:r>
      <w:r w:rsidR="00D422C4">
        <w:rPr>
          <w:u w:val="single"/>
        </w:rPr>
        <w:t>20</w:t>
      </w:r>
      <w:r>
        <w:t>% или более от продолжительности оставшегося текущего периода.</w:t>
      </w:r>
    </w:p>
    <w:p w:rsidR="008E6697" w:rsidRDefault="00B11EAF">
      <w:r>
        <w:t>Срок полезного использования таких объектов НМА подлежит уточнению.</w:t>
      </w:r>
    </w:p>
    <w:p w:rsidR="008E6697" w:rsidRDefault="00B11EAF">
      <w:r>
        <w:rPr>
          <w:i/>
        </w:rPr>
        <w:t xml:space="preserve">(Основание: </w:t>
      </w:r>
      <w:hyperlink r:id="rId165" w:history="1">
        <w:r>
          <w:rPr>
            <w:rStyle w:val="afc"/>
            <w:i/>
          </w:rPr>
          <w:t>п. 61</w:t>
        </w:r>
      </w:hyperlink>
      <w:r>
        <w:rPr>
          <w:i/>
        </w:rPr>
        <w:t xml:space="preserve"> Инструкции № 157н)</w:t>
      </w:r>
    </w:p>
    <w:p w:rsidR="008E6697" w:rsidRDefault="00B11EAF">
      <w:pPr>
        <w:pStyle w:val="1"/>
      </w:pPr>
      <w:bookmarkStart w:id="49" w:name="_ref_1-391058b4711746"/>
      <w:r>
        <w:t>Непроизведенные активы</w:t>
      </w:r>
      <w:bookmarkEnd w:id="49"/>
    </w:p>
    <w:p w:rsidR="008E6697" w:rsidRDefault="00B11EAF">
      <w:pPr>
        <w:pStyle w:val="2"/>
      </w:pPr>
      <w:bookmarkStart w:id="50" w:name="_ref_1-03eab198b81745"/>
      <w:r>
        <w:t>Непроизведенными активами признаются используемые в процессе деятельности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 а также земельные участки, государственная собственность на которые не разграничена, сведения о которых внесены в Единый государственный реестр недвижимости.</w:t>
      </w:r>
      <w:bookmarkEnd w:id="50"/>
    </w:p>
    <w:p w:rsidR="008E6697" w:rsidRDefault="00B11EAF">
      <w:r>
        <w:rPr>
          <w:i/>
        </w:rPr>
        <w:t xml:space="preserve">(Основание: </w:t>
      </w:r>
      <w:hyperlink r:id="rId166" w:history="1">
        <w:r>
          <w:rPr>
            <w:rStyle w:val="afc"/>
            <w:i/>
          </w:rPr>
          <w:t>п. 6</w:t>
        </w:r>
      </w:hyperlink>
      <w:r>
        <w:rPr>
          <w:i/>
        </w:rPr>
        <w:t xml:space="preserve"> СГС "Непроизведенные активы", </w:t>
      </w:r>
      <w:hyperlink r:id="rId167" w:history="1">
        <w:r>
          <w:rPr>
            <w:rStyle w:val="afc"/>
            <w:i/>
          </w:rPr>
          <w:t>п. 70</w:t>
        </w:r>
      </w:hyperlink>
      <w:r>
        <w:rPr>
          <w:i/>
        </w:rPr>
        <w:t xml:space="preserve"> Инструкции № 157н)</w:t>
      </w:r>
    </w:p>
    <w:p w:rsidR="008E6697" w:rsidRDefault="00B11EAF">
      <w:pPr>
        <w:pStyle w:val="2"/>
      </w:pPr>
      <w:bookmarkStart w:id="51" w:name="_ref_1-57232a59867044"/>
      <w:r>
        <w:t>Аналитический учет вложений в непроизведенные активы ведется в Карточке капитальных вложений (</w:t>
      </w:r>
      <w:hyperlink r:id="rId168" w:history="1">
        <w:r>
          <w:rPr>
            <w:rStyle w:val="afc"/>
          </w:rPr>
          <w:t>ф. 0509211</w:t>
        </w:r>
      </w:hyperlink>
      <w:r>
        <w:t>).</w:t>
      </w:r>
      <w:bookmarkEnd w:id="51"/>
    </w:p>
    <w:p w:rsidR="008E6697" w:rsidRDefault="00B11EAF">
      <w:r>
        <w:rPr>
          <w:i/>
        </w:rPr>
        <w:t xml:space="preserve">(Основание: </w:t>
      </w:r>
      <w:hyperlink r:id="rId169" w:history="1">
        <w:r>
          <w:rPr>
            <w:rStyle w:val="afc"/>
            <w:i/>
          </w:rPr>
          <w:t>п. 128</w:t>
        </w:r>
      </w:hyperlink>
      <w:r>
        <w:rPr>
          <w:i/>
        </w:rPr>
        <w:t xml:space="preserve"> Инструкции № 157н, Методические </w:t>
      </w:r>
      <w:hyperlink r:id="rId170" w:history="1">
        <w:r>
          <w:rPr>
            <w:rStyle w:val="afc"/>
            <w:i/>
          </w:rPr>
          <w:t>указания</w:t>
        </w:r>
      </w:hyperlink>
      <w:r>
        <w:rPr>
          <w:i/>
        </w:rPr>
        <w:t xml:space="preserve"> № 61н)</w:t>
      </w:r>
    </w:p>
    <w:p w:rsidR="008E6697" w:rsidRDefault="00B11EAF">
      <w:pPr>
        <w:pStyle w:val="2"/>
      </w:pPr>
      <w:bookmarkStart w:id="52" w:name="_ref_1-7f37cfa8abdf4d"/>
      <w:r>
        <w:t>Объект непроизведенных активов учитывается на забалансовом счете 02 "Материальные ценности на хранении",  если в отношении него одновременно выполняются следующие условия:</w:t>
      </w:r>
      <w:bookmarkEnd w:id="52"/>
    </w:p>
    <w:p w:rsidR="008E6697" w:rsidRDefault="00B11EAF">
      <w:r>
        <w:t>- объект не приносит экономических выгод;</w:t>
      </w:r>
    </w:p>
    <w:p w:rsidR="008E6697" w:rsidRDefault="00B11EAF">
      <w:r>
        <w:t>- объект не имеет полезного потенциала;</w:t>
      </w:r>
    </w:p>
    <w:p w:rsidR="008E6697" w:rsidRDefault="00B11EAF">
      <w:r>
        <w:t>- не предполагается, что объект будет приносить экономические выгоды.</w:t>
      </w:r>
    </w:p>
    <w:p w:rsidR="008E6697" w:rsidRDefault="00B11EAF">
      <w:r>
        <w:rPr>
          <w:i/>
        </w:rPr>
        <w:t xml:space="preserve">(Основание: </w:t>
      </w:r>
      <w:hyperlink r:id="rId171" w:history="1">
        <w:r>
          <w:rPr>
            <w:rStyle w:val="afc"/>
            <w:i/>
          </w:rPr>
          <w:t>п. 36</w:t>
        </w:r>
      </w:hyperlink>
      <w:r>
        <w:rPr>
          <w:i/>
        </w:rPr>
        <w:t xml:space="preserve"> СГС "Концептуальные основы", </w:t>
      </w:r>
      <w:hyperlink r:id="rId172" w:history="1">
        <w:r>
          <w:rPr>
            <w:rStyle w:val="afc"/>
            <w:i/>
          </w:rPr>
          <w:t>п. 7</w:t>
        </w:r>
      </w:hyperlink>
      <w:r>
        <w:rPr>
          <w:i/>
        </w:rPr>
        <w:t xml:space="preserve"> СГС "Непроизведенные активы")</w:t>
      </w:r>
    </w:p>
    <w:p w:rsidR="008E6697" w:rsidRDefault="00B11EAF">
      <w:pPr>
        <w:pStyle w:val="2"/>
      </w:pPr>
      <w:bookmarkStart w:id="53" w:name="_ref_1-74a657093c0949"/>
      <w: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53"/>
    </w:p>
    <w:p w:rsidR="008E6697" w:rsidRDefault="00B11EAF">
      <w:r>
        <w:rPr>
          <w:i/>
        </w:rPr>
        <w:t xml:space="preserve">(Основание: </w:t>
      </w:r>
      <w:hyperlink r:id="rId173" w:history="1">
        <w:r>
          <w:rPr>
            <w:rStyle w:val="afc"/>
            <w:i/>
          </w:rPr>
          <w:t>п. 36</w:t>
        </w:r>
      </w:hyperlink>
      <w:r>
        <w:rPr>
          <w:i/>
        </w:rPr>
        <w:t xml:space="preserve"> СГС "Концептуальные основы", </w:t>
      </w:r>
      <w:hyperlink r:id="rId174" w:history="1">
        <w:r>
          <w:rPr>
            <w:rStyle w:val="afc"/>
            <w:i/>
          </w:rPr>
          <w:t>Письмо</w:t>
        </w:r>
      </w:hyperlink>
      <w:r>
        <w:rPr>
          <w:i/>
        </w:rPr>
        <w:t xml:space="preserve"> Минфина России от 27.10.2015 № 02-05-10/61628)</w:t>
      </w:r>
    </w:p>
    <w:p w:rsidR="008E6697" w:rsidRDefault="00B11EAF">
      <w:pPr>
        <w:pStyle w:val="2"/>
      </w:pPr>
      <w:bookmarkStart w:id="54" w:name="_ref_1-f7d45dd3997846"/>
      <w: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54"/>
    </w:p>
    <w:p w:rsidR="008E6697" w:rsidRDefault="00B11EAF">
      <w:r>
        <w:rPr>
          <w:i/>
        </w:rPr>
        <w:t xml:space="preserve">(Основание: </w:t>
      </w:r>
      <w:hyperlink r:id="rId175" w:history="1">
        <w:r>
          <w:rPr>
            <w:rStyle w:val="afc"/>
            <w:i/>
          </w:rPr>
          <w:t>п. 71</w:t>
        </w:r>
      </w:hyperlink>
      <w:r>
        <w:rPr>
          <w:i/>
        </w:rPr>
        <w:t xml:space="preserve"> Инструкции № 157н</w:t>
      </w:r>
      <w:r>
        <w:t>, </w:t>
      </w:r>
      <w:hyperlink r:id="rId176" w:history="1">
        <w:r>
          <w:rPr>
            <w:rStyle w:val="afc"/>
            <w:i/>
          </w:rPr>
          <w:t>п. 16</w:t>
        </w:r>
      </w:hyperlink>
      <w:r>
        <w:rPr>
          <w:i/>
        </w:rPr>
        <w:t xml:space="preserve"> Инструкции № 162н)</w:t>
      </w:r>
    </w:p>
    <w:p w:rsidR="008E6697" w:rsidRDefault="00B11EAF">
      <w:pPr>
        <w:pStyle w:val="1"/>
      </w:pPr>
      <w:bookmarkStart w:id="55" w:name="_ref_1-50a121e1b3244d"/>
      <w:r>
        <w:t>Материальные запасы</w:t>
      </w:r>
      <w:bookmarkEnd w:id="55"/>
    </w:p>
    <w:p w:rsidR="008E6697" w:rsidRDefault="00B11EAF">
      <w:pPr>
        <w:pStyle w:val="2"/>
      </w:pPr>
      <w:bookmarkStart w:id="56" w:name="_ref_1-acfdc3ca985e45"/>
      <w:r>
        <w:t>Единицей бухгалтерского учета материальных запасов является номенклатурная (реестровая) единица.</w:t>
      </w:r>
      <w:bookmarkEnd w:id="56"/>
    </w:p>
    <w:p w:rsidR="008E6697" w:rsidRDefault="00B11EAF">
      <w:r>
        <w:rPr>
          <w:i/>
        </w:rPr>
        <w:t xml:space="preserve">(Основание: </w:t>
      </w:r>
      <w:hyperlink r:id="rId177" w:history="1">
        <w:r>
          <w:rPr>
            <w:rStyle w:val="afc"/>
            <w:i/>
          </w:rPr>
          <w:t>п. 101</w:t>
        </w:r>
      </w:hyperlink>
      <w:r>
        <w:rPr>
          <w:i/>
        </w:rPr>
        <w:t xml:space="preserve"> Инструкции № 157н, </w:t>
      </w:r>
      <w:hyperlink r:id="rId178" w:history="1">
        <w:r>
          <w:rPr>
            <w:rStyle w:val="afc"/>
            <w:i/>
          </w:rPr>
          <w:t>п. 8</w:t>
        </w:r>
      </w:hyperlink>
      <w:r>
        <w:rPr>
          <w:i/>
        </w:rPr>
        <w:t xml:space="preserve"> СГС "Запасы")</w:t>
      </w:r>
    </w:p>
    <w:p w:rsidR="008E6697" w:rsidRDefault="00B11EAF">
      <w:pPr>
        <w:pStyle w:val="2"/>
      </w:pPr>
      <w:bookmarkStart w:id="57" w:name="_ref_1-ddf964b1eaa44a"/>
      <w: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57"/>
    </w:p>
    <w:p w:rsidR="008E6697" w:rsidRDefault="00B11EAF">
      <w:r>
        <w:lastRenderedPageBreak/>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8E6697" w:rsidRDefault="00B11EAF">
      <w:r>
        <w:rPr>
          <w:i/>
        </w:rPr>
        <w:t>(</w:t>
      </w:r>
      <w:r>
        <w:t xml:space="preserve">Основание: </w:t>
      </w:r>
      <w:hyperlink r:id="rId179" w:history="1">
        <w:r>
          <w:rPr>
            <w:rStyle w:val="afc"/>
            <w:i/>
          </w:rPr>
          <w:t>п. п. 100</w:t>
        </w:r>
      </w:hyperlink>
      <w:r>
        <w:rPr>
          <w:i/>
        </w:rPr>
        <w:t xml:space="preserve">, </w:t>
      </w:r>
      <w:hyperlink r:id="rId180" w:history="1">
        <w:r>
          <w:rPr>
            <w:rStyle w:val="afc"/>
            <w:i/>
          </w:rPr>
          <w:t>102</w:t>
        </w:r>
      </w:hyperlink>
      <w:r>
        <w:rPr>
          <w:i/>
        </w:rPr>
        <w:t xml:space="preserve"> Инструкции № 157н, </w:t>
      </w:r>
      <w:hyperlink r:id="rId181" w:history="1">
        <w:r>
          <w:rPr>
            <w:rStyle w:val="afc"/>
            <w:i/>
          </w:rPr>
          <w:t>п. 9</w:t>
        </w:r>
      </w:hyperlink>
      <w:r>
        <w:rPr>
          <w:i/>
        </w:rPr>
        <w:t xml:space="preserve"> СГС "Учетная политика")</w:t>
      </w:r>
    </w:p>
    <w:p w:rsidR="008E6697" w:rsidRDefault="00B11EAF">
      <w:pPr>
        <w:pStyle w:val="2"/>
      </w:pPr>
      <w:bookmarkStart w:id="58" w:name="_ref_1-96ff0450a7ac46"/>
      <w:r>
        <w:t>Аналитический учет вложений в материальные запасы ведется в Карточке капитальных вложений (</w:t>
      </w:r>
      <w:hyperlink r:id="rId182" w:history="1">
        <w:r>
          <w:rPr>
            <w:rStyle w:val="afc"/>
          </w:rPr>
          <w:t>ф. 0509211</w:t>
        </w:r>
      </w:hyperlink>
      <w:r>
        <w:t>).</w:t>
      </w:r>
      <w:bookmarkEnd w:id="58"/>
    </w:p>
    <w:p w:rsidR="008E6697" w:rsidRDefault="00B11EAF">
      <w:r>
        <w:rPr>
          <w:i/>
        </w:rPr>
        <w:t xml:space="preserve">(Основание: </w:t>
      </w:r>
      <w:hyperlink r:id="rId183" w:history="1">
        <w:r>
          <w:rPr>
            <w:rStyle w:val="afc"/>
            <w:i/>
          </w:rPr>
          <w:t>п. 128</w:t>
        </w:r>
      </w:hyperlink>
      <w:r>
        <w:rPr>
          <w:i/>
        </w:rPr>
        <w:t xml:space="preserve"> Инструкции № 157н, Методические </w:t>
      </w:r>
      <w:hyperlink r:id="rId184" w:history="1">
        <w:r>
          <w:rPr>
            <w:rStyle w:val="afc"/>
            <w:i/>
          </w:rPr>
          <w:t>указания</w:t>
        </w:r>
      </w:hyperlink>
      <w:r>
        <w:rPr>
          <w:i/>
        </w:rPr>
        <w:t xml:space="preserve"> № 61н)</w:t>
      </w:r>
    </w:p>
    <w:p w:rsidR="008E6697" w:rsidRDefault="00B11EAF">
      <w:pPr>
        <w:pStyle w:val="2"/>
      </w:pPr>
      <w:bookmarkStart w:id="59" w:name="_ref_1-e9adefc561a74e"/>
      <w:r>
        <w:t>Выбытие материальных запасов признается по фактической стоимости каждой единицы запасов.</w:t>
      </w:r>
      <w:bookmarkEnd w:id="59"/>
    </w:p>
    <w:p w:rsidR="008E6697" w:rsidRDefault="00B11EAF">
      <w:r>
        <w:rPr>
          <w:i/>
        </w:rPr>
        <w:t xml:space="preserve">(Основание: </w:t>
      </w:r>
      <w:hyperlink r:id="rId185" w:history="1">
        <w:r>
          <w:rPr>
            <w:rStyle w:val="afc"/>
            <w:i/>
          </w:rPr>
          <w:t>п. 46</w:t>
        </w:r>
      </w:hyperlink>
      <w:r>
        <w:rPr>
          <w:i/>
        </w:rPr>
        <w:t xml:space="preserve"> СГС "Концептуальные основы", </w:t>
      </w:r>
      <w:hyperlink r:id="rId186" w:history="1">
        <w:r>
          <w:rPr>
            <w:rStyle w:val="afc"/>
            <w:i/>
          </w:rPr>
          <w:t>п. 108</w:t>
        </w:r>
      </w:hyperlink>
      <w:r>
        <w:rPr>
          <w:i/>
        </w:rPr>
        <w:t xml:space="preserve"> Инструкции № 157н)</w:t>
      </w:r>
    </w:p>
    <w:p w:rsidR="008E6697" w:rsidRPr="005D431A" w:rsidRDefault="00B11EAF">
      <w:pPr>
        <w:pStyle w:val="1"/>
      </w:pPr>
      <w:bookmarkStart w:id="60" w:name="_ref_1-ede4b316ffe149"/>
      <w:r w:rsidRPr="005D431A">
        <w:t>Финансовые вложения</w:t>
      </w:r>
      <w:bookmarkEnd w:id="60"/>
    </w:p>
    <w:p w:rsidR="008E6697" w:rsidRPr="005D431A" w:rsidRDefault="00B11EAF">
      <w:pPr>
        <w:pStyle w:val="2"/>
      </w:pPr>
      <w:bookmarkStart w:id="61" w:name="_ref_1-55983bd8c37e4a"/>
      <w:r w:rsidRPr="005D431A">
        <w:t xml:space="preserve">Аналитический учет финансовых вложений ведется в Карточке учета средств и расчетов </w:t>
      </w:r>
      <w:hyperlink r:id="rId187" w:history="1">
        <w:r w:rsidRPr="005D431A">
          <w:rPr>
            <w:rStyle w:val="afc"/>
          </w:rPr>
          <w:t>(ф. 0504051)</w:t>
        </w:r>
      </w:hyperlink>
      <w:r w:rsidRPr="005D431A">
        <w:t>.</w:t>
      </w:r>
      <w:bookmarkEnd w:id="61"/>
    </w:p>
    <w:p w:rsidR="008E6697" w:rsidRDefault="00B11EAF">
      <w:r>
        <w:rPr>
          <w:i/>
        </w:rPr>
        <w:t xml:space="preserve">(Основание: </w:t>
      </w:r>
      <w:hyperlink r:id="rId188" w:history="1">
        <w:r>
          <w:rPr>
            <w:rStyle w:val="afc"/>
            <w:i/>
          </w:rPr>
          <w:t>п. 195</w:t>
        </w:r>
      </w:hyperlink>
      <w:r>
        <w:rPr>
          <w:i/>
        </w:rPr>
        <w:t xml:space="preserve"> Инструкции № 157н)</w:t>
      </w:r>
    </w:p>
    <w:p w:rsidR="008E6697" w:rsidRDefault="00B11EAF">
      <w:pPr>
        <w:pStyle w:val="2"/>
      </w:pPr>
      <w:bookmarkStart w:id="62" w:name="_ref_1-660de06997ff4d"/>
      <w:r>
        <w:t>Показатель размера участия в учреждениях при изменении стоимости особо ценного имущества корректируется ежегодно перед составлением годовой отчетности.</w:t>
      </w:r>
      <w:bookmarkEnd w:id="62"/>
    </w:p>
    <w:p w:rsidR="008E6697" w:rsidRDefault="00B11EAF">
      <w:r>
        <w:rPr>
          <w:i/>
        </w:rPr>
        <w:t xml:space="preserve">(Основание: </w:t>
      </w:r>
      <w:hyperlink r:id="rId189" w:history="1">
        <w:r>
          <w:rPr>
            <w:rStyle w:val="afc"/>
            <w:i/>
          </w:rPr>
          <w:t>п. 74</w:t>
        </w:r>
      </w:hyperlink>
      <w:r>
        <w:rPr>
          <w:i/>
        </w:rPr>
        <w:t xml:space="preserve"> Инструкции № 162н)</w:t>
      </w:r>
    </w:p>
    <w:p w:rsidR="008E6697" w:rsidRDefault="00B11EAF">
      <w:pPr>
        <w:pStyle w:val="1"/>
      </w:pPr>
      <w:bookmarkStart w:id="63" w:name="_ref_1-8fd5a8c2a3d04f"/>
      <w:r>
        <w:t>Расчеты с дебиторами и кредиторами</w:t>
      </w:r>
      <w:bookmarkEnd w:id="63"/>
    </w:p>
    <w:p w:rsidR="008E6697" w:rsidRDefault="00B11EAF">
      <w:pPr>
        <w:pStyle w:val="2"/>
      </w:pPr>
      <w:bookmarkStart w:id="64" w:name="_ref_1-2469639581744d"/>
      <w: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64"/>
    </w:p>
    <w:p w:rsidR="008E6697" w:rsidRDefault="00B11EAF">
      <w:r>
        <w:rPr>
          <w:i/>
        </w:rPr>
        <w:t xml:space="preserve">(Основание: </w:t>
      </w:r>
      <w:hyperlink r:id="rId190" w:history="1">
        <w:r>
          <w:rPr>
            <w:rStyle w:val="afc"/>
            <w:i/>
          </w:rPr>
          <w:t>п. 220</w:t>
        </w:r>
      </w:hyperlink>
      <w:r>
        <w:rPr>
          <w:i/>
        </w:rPr>
        <w:t xml:space="preserve"> Инструкции № 157н)</w:t>
      </w:r>
    </w:p>
    <w:p w:rsidR="008E6697" w:rsidRDefault="00B11EAF">
      <w:pPr>
        <w:pStyle w:val="2"/>
      </w:pPr>
      <w:bookmarkStart w:id="65" w:name="_ref_1-137a66bb71a84b"/>
      <w:r>
        <w:t xml:space="preserve">Задолженность дебиторов по штрафам, пеням, иным санкциям, предусмотренным контрактом (договором, соглашением), который заключен согласно Федеральному </w:t>
      </w:r>
      <w:hyperlink r:id="rId191" w:history="1">
        <w:r>
          <w:rPr>
            <w:rStyle w:val="afc"/>
          </w:rPr>
          <w:t>закону</w:t>
        </w:r>
      </w:hyperlink>
      <w:r>
        <w:t xml:space="preserve"> от 05.04.2013 № 44-ФЗ, отражается в учете на дату возникновения права соответствующего требования по контракту (договору, соглашению) на основании бухгалтерской справки 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 </w:t>
      </w:r>
      <w:bookmarkEnd w:id="65"/>
    </w:p>
    <w:p w:rsidR="008E6697" w:rsidRDefault="00B11EAF">
      <w:r>
        <w:t>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8E6697" w:rsidRDefault="00B11EAF">
      <w:r>
        <w:rPr>
          <w:i/>
        </w:rPr>
        <w:t xml:space="preserve">(Основание: </w:t>
      </w:r>
      <w:hyperlink r:id="rId192" w:history="1">
        <w:r>
          <w:rPr>
            <w:rStyle w:val="afc"/>
            <w:i/>
          </w:rPr>
          <w:t>п. 34</w:t>
        </w:r>
      </w:hyperlink>
      <w:r>
        <w:rPr>
          <w:i/>
        </w:rPr>
        <w:t xml:space="preserve"> СГС "Доходы", </w:t>
      </w:r>
      <w:hyperlink r:id="rId193" w:history="1">
        <w:r>
          <w:rPr>
            <w:rStyle w:val="afc"/>
            <w:i/>
          </w:rPr>
          <w:t>Письмо</w:t>
        </w:r>
      </w:hyperlink>
      <w:r>
        <w:rPr>
          <w:i/>
        </w:rPr>
        <w:t xml:space="preserve"> Минфина России от 18.10.2018 № 02-07-10/75014)</w:t>
      </w:r>
    </w:p>
    <w:p w:rsidR="008E6697" w:rsidRDefault="00B11EAF">
      <w:pPr>
        <w:pStyle w:val="2"/>
      </w:pPr>
      <w:bookmarkStart w:id="66" w:name="_ref_1-12e5f21d92a542"/>
      <w:r>
        <w:t>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bookmarkEnd w:id="66"/>
    </w:p>
    <w:p w:rsidR="008E6697" w:rsidRDefault="00B11EAF">
      <w:r>
        <w:rPr>
          <w:i/>
        </w:rPr>
        <w:t xml:space="preserve">(Основание: </w:t>
      </w:r>
      <w:hyperlink r:id="rId194" w:history="1">
        <w:r>
          <w:rPr>
            <w:rStyle w:val="afc"/>
            <w:i/>
          </w:rPr>
          <w:t>п. 9</w:t>
        </w:r>
      </w:hyperlink>
      <w:r>
        <w:rPr>
          <w:i/>
        </w:rPr>
        <w:t xml:space="preserve"> СГС "Учетная политика")</w:t>
      </w:r>
    </w:p>
    <w:p w:rsidR="008E6697" w:rsidRDefault="00B11EAF">
      <w:pPr>
        <w:pStyle w:val="2"/>
      </w:pPr>
      <w:bookmarkStart w:id="67" w:name="_ref_1-2487a684569545"/>
      <w:r>
        <w:t xml:space="preserve">Аналитический учет расчетов с подотчетными лицами ведется в Журнале операций расчетов с подотчетными лицами </w:t>
      </w:r>
      <w:hyperlink r:id="rId195" w:history="1">
        <w:r>
          <w:rPr>
            <w:rStyle w:val="afc"/>
          </w:rPr>
          <w:t>(ф. 0504071)</w:t>
        </w:r>
      </w:hyperlink>
      <w:r>
        <w:t>.</w:t>
      </w:r>
      <w:bookmarkEnd w:id="67"/>
    </w:p>
    <w:p w:rsidR="008E6697" w:rsidRDefault="00B11EAF">
      <w:r>
        <w:rPr>
          <w:i/>
        </w:rPr>
        <w:lastRenderedPageBreak/>
        <w:t xml:space="preserve">(Основание: </w:t>
      </w:r>
      <w:hyperlink r:id="rId196" w:history="1">
        <w:r>
          <w:rPr>
            <w:rStyle w:val="afc"/>
            <w:i/>
          </w:rPr>
          <w:t>п. 218</w:t>
        </w:r>
      </w:hyperlink>
      <w:r>
        <w:rPr>
          <w:i/>
        </w:rPr>
        <w:t xml:space="preserve"> Инструкции № 157н)</w:t>
      </w:r>
    </w:p>
    <w:p w:rsidR="008E6697" w:rsidRDefault="00B11EAF">
      <w:pPr>
        <w:pStyle w:val="2"/>
      </w:pPr>
      <w:bookmarkStart w:id="68" w:name="_ref_1-30a8597693694b"/>
      <w: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197" w:history="1">
        <w:r>
          <w:rPr>
            <w:rStyle w:val="afc"/>
          </w:rPr>
          <w:t>ф. 0504071</w:t>
        </w:r>
      </w:hyperlink>
      <w:r>
        <w:t>).</w:t>
      </w:r>
      <w:bookmarkEnd w:id="68"/>
    </w:p>
    <w:p w:rsidR="008E6697" w:rsidRDefault="00B11EAF">
      <w:r>
        <w:rPr>
          <w:i/>
        </w:rPr>
        <w:t xml:space="preserve">(Основание: </w:t>
      </w:r>
      <w:hyperlink r:id="rId198" w:history="1">
        <w:r>
          <w:rPr>
            <w:rStyle w:val="afc"/>
            <w:i/>
          </w:rPr>
          <w:t>п. 257</w:t>
        </w:r>
      </w:hyperlink>
      <w:r>
        <w:rPr>
          <w:i/>
        </w:rPr>
        <w:t xml:space="preserve"> Инструкции № 157н)</w:t>
      </w:r>
    </w:p>
    <w:p w:rsidR="008E6697" w:rsidRDefault="00B11EAF">
      <w:pPr>
        <w:pStyle w:val="2"/>
      </w:pPr>
      <w:bookmarkStart w:id="69" w:name="_ref_1-e3ea9b3ebfbc4d"/>
      <w:r>
        <w:t>Аналитический учет расчетов по платежам в бюджеты ведется в Многографной карточке (</w:t>
      </w:r>
      <w:hyperlink r:id="rId199" w:history="1">
        <w:r>
          <w:rPr>
            <w:rStyle w:val="afc"/>
          </w:rPr>
          <w:t>ф. 0504054</w:t>
        </w:r>
      </w:hyperlink>
      <w:r>
        <w:t>).</w:t>
      </w:r>
      <w:bookmarkEnd w:id="69"/>
    </w:p>
    <w:p w:rsidR="008E6697" w:rsidRDefault="00B11EAF">
      <w:r>
        <w:rPr>
          <w:i/>
        </w:rPr>
        <w:t xml:space="preserve">(Основание: </w:t>
      </w:r>
      <w:hyperlink r:id="rId200" w:history="1">
        <w:r>
          <w:rPr>
            <w:rStyle w:val="afc"/>
            <w:i/>
          </w:rPr>
          <w:t>п. 264</w:t>
        </w:r>
      </w:hyperlink>
      <w:r>
        <w:rPr>
          <w:i/>
        </w:rPr>
        <w:t xml:space="preserve"> Инструкции № 157н)</w:t>
      </w:r>
    </w:p>
    <w:p w:rsidR="008E6697" w:rsidRDefault="00B11EAF">
      <w:pPr>
        <w:pStyle w:val="2"/>
      </w:pPr>
      <w:bookmarkStart w:id="70" w:name="_ref_1-c3103df30b064c"/>
      <w:r>
        <w:t>Аналитический учет расчетов по доходам ведется по каждому контрагенту.</w:t>
      </w:r>
      <w:bookmarkEnd w:id="70"/>
    </w:p>
    <w:p w:rsidR="008E6697" w:rsidRDefault="00B11EAF">
      <w:r>
        <w:rPr>
          <w:i/>
        </w:rPr>
        <w:t xml:space="preserve">(Основание: </w:t>
      </w:r>
      <w:hyperlink r:id="rId201" w:history="1">
        <w:r>
          <w:rPr>
            <w:rStyle w:val="afc"/>
            <w:i/>
          </w:rPr>
          <w:t>п. п. 3</w:t>
        </w:r>
      </w:hyperlink>
      <w:r>
        <w:rPr>
          <w:i/>
        </w:rPr>
        <w:t xml:space="preserve">, </w:t>
      </w:r>
      <w:hyperlink r:id="rId202" w:history="1">
        <w:r>
          <w:rPr>
            <w:rStyle w:val="afc"/>
            <w:i/>
          </w:rPr>
          <w:t>200</w:t>
        </w:r>
      </w:hyperlink>
      <w:r>
        <w:rPr>
          <w:i/>
        </w:rPr>
        <w:t xml:space="preserve"> Инструкции № 157н)</w:t>
      </w:r>
    </w:p>
    <w:p w:rsidR="0088629F" w:rsidRPr="0088629F" w:rsidRDefault="0088629F" w:rsidP="0088629F">
      <w:pPr>
        <w:numPr>
          <w:ilvl w:val="1"/>
          <w:numId w:val="1"/>
        </w:numPr>
        <w:outlineLvl w:val="1"/>
        <w:rPr>
          <w:bCs/>
          <w:szCs w:val="26"/>
        </w:rPr>
      </w:pPr>
      <w:bookmarkStart w:id="71" w:name="_ref_1-0ca738b5835e41"/>
      <w:r w:rsidRPr="0088629F">
        <w:rPr>
          <w:bCs/>
          <w:szCs w:val="26"/>
        </w:rPr>
        <w:t>Аналитический учет расчетов по пособиям и иным социальным выплатам ведется в разрезе физических лиц – получателей социальных выплат.</w:t>
      </w:r>
    </w:p>
    <w:p w:rsidR="0088629F" w:rsidRPr="0088629F" w:rsidRDefault="0088629F" w:rsidP="0088629F">
      <w:pPr>
        <w:numPr>
          <w:ilvl w:val="1"/>
          <w:numId w:val="1"/>
        </w:numPr>
        <w:outlineLvl w:val="1"/>
        <w:rPr>
          <w:bCs/>
          <w:szCs w:val="26"/>
        </w:rPr>
      </w:pPr>
      <w:r w:rsidRPr="0088629F">
        <w:rPr>
          <w:bCs/>
          <w:szCs w:val="26"/>
        </w:rPr>
        <w:t>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bookmarkEnd w:id="71"/>
    </w:p>
    <w:p w:rsidR="0088629F" w:rsidRPr="0088629F" w:rsidRDefault="0088629F" w:rsidP="0088629F">
      <w:r w:rsidRPr="0088629F">
        <w:rPr>
          <w:i/>
        </w:rPr>
        <w:t xml:space="preserve">(Основание: </w:t>
      </w:r>
      <w:hyperlink r:id="rId203" w:history="1">
        <w:r w:rsidRPr="006A756F">
          <w:rPr>
            <w:i/>
            <w:color w:val="0000FF"/>
            <w:u w:val="single"/>
          </w:rPr>
          <w:t>п. 257</w:t>
        </w:r>
      </w:hyperlink>
      <w:r w:rsidRPr="0088629F">
        <w:rPr>
          <w:i/>
        </w:rPr>
        <w:t xml:space="preserve"> Инструкции № 157н)</w:t>
      </w:r>
    </w:p>
    <w:p w:rsidR="0088629F" w:rsidRPr="0088629F" w:rsidRDefault="0088629F" w:rsidP="0088629F">
      <w:pPr>
        <w:numPr>
          <w:ilvl w:val="1"/>
          <w:numId w:val="1"/>
        </w:numPr>
        <w:outlineLvl w:val="1"/>
        <w:rPr>
          <w:bCs/>
          <w:szCs w:val="26"/>
        </w:rPr>
      </w:pPr>
      <w:bookmarkStart w:id="72" w:name="_ref_1-58646ddda2a743"/>
      <w:r w:rsidRPr="0088629F">
        <w:rPr>
          <w:bCs/>
          <w:szCs w:val="26"/>
        </w:rPr>
        <w:t>Сверка персонифицированных данных управленческого учета с показателями балансовых счетов осуществляется ежегодно на отчетную дату.</w:t>
      </w:r>
      <w:bookmarkEnd w:id="72"/>
    </w:p>
    <w:p w:rsidR="008E6697" w:rsidRDefault="0088629F" w:rsidP="0088629F">
      <w:r>
        <w:rPr>
          <w:i/>
        </w:rPr>
        <w:t xml:space="preserve"> </w:t>
      </w:r>
      <w:r w:rsidR="00B11EAF">
        <w:rPr>
          <w:i/>
        </w:rPr>
        <w:t xml:space="preserve">(Основание: </w:t>
      </w:r>
      <w:hyperlink r:id="rId204" w:history="1">
        <w:r w:rsidR="00B11EAF">
          <w:rPr>
            <w:rStyle w:val="afc"/>
            <w:i/>
          </w:rPr>
          <w:t>п. п. 200</w:t>
        </w:r>
      </w:hyperlink>
      <w:r w:rsidR="00B11EAF">
        <w:rPr>
          <w:i/>
        </w:rPr>
        <w:t xml:space="preserve">, </w:t>
      </w:r>
      <w:hyperlink r:id="rId205" w:history="1">
        <w:r w:rsidR="00B11EAF">
          <w:rPr>
            <w:rStyle w:val="afc"/>
            <w:i/>
          </w:rPr>
          <w:t>257</w:t>
        </w:r>
      </w:hyperlink>
      <w:r w:rsidR="00B11EAF">
        <w:rPr>
          <w:i/>
        </w:rPr>
        <w:t xml:space="preserve"> Инструкции № 157н)</w:t>
      </w:r>
    </w:p>
    <w:p w:rsidR="008E6697" w:rsidRDefault="00B11EAF">
      <w:pPr>
        <w:pStyle w:val="2"/>
      </w:pPr>
      <w:bookmarkStart w:id="73" w:name="_ref_1-f4c21c54de794e"/>
      <w:r>
        <w:t>В Табеле учета использования рабочего времени (</w:t>
      </w:r>
      <w:hyperlink r:id="rId206" w:history="1">
        <w:r>
          <w:rPr>
            <w:rStyle w:val="afc"/>
          </w:rPr>
          <w:t>ф. 0504421</w:t>
        </w:r>
      </w:hyperlink>
      <w:r>
        <w:t>) отражаются фактические затраты рабочего времени.</w:t>
      </w:r>
      <w:bookmarkEnd w:id="73"/>
    </w:p>
    <w:p w:rsidR="008E6697" w:rsidRDefault="00B11EAF">
      <w:r>
        <w:rPr>
          <w:i/>
        </w:rPr>
        <w:t xml:space="preserve">(Основание: Методические </w:t>
      </w:r>
      <w:hyperlink r:id="rId207" w:history="1">
        <w:r>
          <w:rPr>
            <w:rStyle w:val="afc"/>
            <w:i/>
          </w:rPr>
          <w:t>указания</w:t>
        </w:r>
      </w:hyperlink>
      <w:r>
        <w:rPr>
          <w:i/>
        </w:rPr>
        <w:t xml:space="preserve"> № 52н)</w:t>
      </w:r>
    </w:p>
    <w:p w:rsidR="008E6697" w:rsidRDefault="006A756F">
      <w:pPr>
        <w:pStyle w:val="2"/>
      </w:pPr>
      <w:bookmarkStart w:id="74" w:name="_ref_1-5da98327652146"/>
      <w:r>
        <w:t xml:space="preserve">В целях формирования в годовой бухгалтерской (финансовой) отчетности информации об операциях со связанными сторонами учет по счетам учета ведется с дополнительной классификацией, кодом </w:t>
      </w:r>
      <w:r w:rsidRPr="00482DCF">
        <w:t xml:space="preserve">ОСС </w:t>
      </w:r>
      <w:r>
        <w:t>"Операции со связанными сторонами". Перечень связанных сторон оформляется на основании документов, содержащих аналитическую информацию о связанных сторонах, по форме, приведенной в Приложении № </w:t>
      </w:r>
      <w:r>
        <w:fldChar w:fldCharType="begin" w:fldLock="1"/>
      </w:r>
      <w:r>
        <w:instrText xml:space="preserve"> REF _ref_1-72f8f8713a4142 \h \n \! </w:instrText>
      </w:r>
      <w:r>
        <w:fldChar w:fldCharType="separate"/>
      </w:r>
      <w:r>
        <w:t>4</w:t>
      </w:r>
      <w:r>
        <w:fldChar w:fldCharType="end"/>
      </w:r>
      <w:r>
        <w:t xml:space="preserve"> к настоящей Учетной политике.</w:t>
      </w:r>
      <w:bookmarkEnd w:id="74"/>
    </w:p>
    <w:p w:rsidR="008E6697" w:rsidRDefault="00B11EAF">
      <w:r>
        <w:rPr>
          <w:i/>
        </w:rPr>
        <w:t xml:space="preserve">(Основание: </w:t>
      </w:r>
      <w:hyperlink r:id="rId208" w:history="1">
        <w:r>
          <w:rPr>
            <w:rStyle w:val="afc"/>
            <w:i/>
          </w:rPr>
          <w:t>п. 9</w:t>
        </w:r>
      </w:hyperlink>
      <w:r>
        <w:rPr>
          <w:i/>
        </w:rPr>
        <w:t xml:space="preserve"> СГС "Учетная политика" </w:t>
      </w:r>
      <w:hyperlink r:id="rId209" w:history="1">
        <w:r>
          <w:rPr>
            <w:rStyle w:val="afc"/>
            <w:i/>
          </w:rPr>
          <w:t>п. п. 10</w:t>
        </w:r>
      </w:hyperlink>
      <w:r>
        <w:rPr>
          <w:i/>
        </w:rPr>
        <w:t xml:space="preserve">, </w:t>
      </w:r>
      <w:hyperlink r:id="rId210" w:history="1">
        <w:r>
          <w:rPr>
            <w:rStyle w:val="afc"/>
            <w:i/>
          </w:rPr>
          <w:t>11</w:t>
        </w:r>
      </w:hyperlink>
      <w:r>
        <w:rPr>
          <w:i/>
        </w:rPr>
        <w:t xml:space="preserve"> СГС "Информация о связанных сторонах")</w:t>
      </w:r>
    </w:p>
    <w:p w:rsidR="008E6697" w:rsidRDefault="00B11EAF">
      <w:pPr>
        <w:pStyle w:val="2"/>
      </w:pPr>
      <w:bookmarkStart w:id="75" w:name="_ref_1-1d3797c7af0540"/>
      <w:r>
        <w:t>По не исполненной в срок и не соответствующей критериям признания актива дебиторской задолженности создается резерв.</w:t>
      </w:r>
      <w:bookmarkEnd w:id="75"/>
    </w:p>
    <w:p w:rsidR="008E6697" w:rsidRDefault="00B11EAF">
      <w: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8E6697" w:rsidRDefault="00B11EAF">
      <w:r>
        <w:rPr>
          <w:i/>
        </w:rPr>
        <w:t xml:space="preserve">(Основание: </w:t>
      </w:r>
      <w:hyperlink r:id="rId211" w:history="1">
        <w:r>
          <w:rPr>
            <w:rStyle w:val="afc"/>
            <w:i/>
          </w:rPr>
          <w:t>п. 11</w:t>
        </w:r>
      </w:hyperlink>
      <w:r>
        <w:rPr>
          <w:i/>
        </w:rPr>
        <w:t xml:space="preserve"> СГС "Доходы", </w:t>
      </w:r>
      <w:hyperlink r:id="rId212" w:history="1">
        <w:r>
          <w:rPr>
            <w:rStyle w:val="afc"/>
            <w:i/>
          </w:rPr>
          <w:t>п. 9</w:t>
        </w:r>
      </w:hyperlink>
      <w:r>
        <w:rPr>
          <w:i/>
        </w:rPr>
        <w:t xml:space="preserve"> СГС "Учетная политика")</w:t>
      </w:r>
    </w:p>
    <w:p w:rsidR="008E6697" w:rsidRDefault="00B11EAF">
      <w:pPr>
        <w:pStyle w:val="2"/>
      </w:pPr>
      <w:bookmarkStart w:id="76" w:name="_ref_1-61b634ba8fc149"/>
      <w:r>
        <w:t>Резерв по сомнительной задолженности формируется (корректируется) один раз в год - на конец отчетного года.</w:t>
      </w:r>
      <w:bookmarkEnd w:id="76"/>
    </w:p>
    <w:p w:rsidR="008E6697" w:rsidRDefault="00B11EAF">
      <w:pPr>
        <w:pStyle w:val="1"/>
      </w:pPr>
      <w:bookmarkStart w:id="77" w:name="_ref_1-f8de209f15c34c"/>
      <w:r>
        <w:t>Финансовый результат</w:t>
      </w:r>
      <w:bookmarkEnd w:id="77"/>
    </w:p>
    <w:p w:rsidR="008E6697" w:rsidRDefault="00B11EAF">
      <w:pPr>
        <w:pStyle w:val="2"/>
      </w:pPr>
      <w:bookmarkStart w:id="78" w:name="_ref_1-4c671d0474494a"/>
      <w:r>
        <w:t>Как расходы будущих периодов учитываются расходы на:</w:t>
      </w:r>
      <w:bookmarkEnd w:id="78"/>
    </w:p>
    <w:p w:rsidR="008E6697" w:rsidRDefault="00B11EAF">
      <w:pPr>
        <w:pStyle w:val="ab"/>
        <w:numPr>
          <w:ilvl w:val="1"/>
          <w:numId w:val="6"/>
        </w:numPr>
        <w:spacing w:after="0"/>
        <w:ind w:left="964"/>
        <w:jc w:val="both"/>
      </w:pPr>
      <w:r>
        <w:t>выплату отпускных за неотработанные дни отпуска.</w:t>
      </w:r>
    </w:p>
    <w:p w:rsidR="008E6697" w:rsidRDefault="00B11EAF">
      <w:r>
        <w:rPr>
          <w:i/>
        </w:rPr>
        <w:t xml:space="preserve">(Основание: </w:t>
      </w:r>
      <w:hyperlink r:id="rId213" w:history="1">
        <w:r>
          <w:rPr>
            <w:rStyle w:val="afc"/>
            <w:i/>
          </w:rPr>
          <w:t>п. 302</w:t>
        </w:r>
      </w:hyperlink>
      <w:r>
        <w:rPr>
          <w:i/>
        </w:rPr>
        <w:t xml:space="preserve"> Инструкции № 157н)</w:t>
      </w:r>
    </w:p>
    <w:p w:rsidR="008E6697" w:rsidRDefault="00B11EAF">
      <w:pPr>
        <w:pStyle w:val="2"/>
      </w:pPr>
      <w:bookmarkStart w:id="79" w:name="_ref_1-9acfb7b8eb8b4a"/>
      <w:r>
        <w:lastRenderedPageBreak/>
        <w:t>Расходы на выплату отпускных за неотработанные дни отпуска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79"/>
    </w:p>
    <w:p w:rsidR="008E6697" w:rsidRDefault="00B11EAF">
      <w:r>
        <w:rPr>
          <w:i/>
        </w:rPr>
        <w:t xml:space="preserve">(Основание: </w:t>
      </w:r>
      <w:hyperlink r:id="rId214" w:history="1">
        <w:r>
          <w:rPr>
            <w:rStyle w:val="afc"/>
            <w:i/>
          </w:rPr>
          <w:t>п. 302</w:t>
        </w:r>
      </w:hyperlink>
      <w:r>
        <w:rPr>
          <w:i/>
        </w:rPr>
        <w:t xml:space="preserve"> Инструкции № 157н)</w:t>
      </w:r>
    </w:p>
    <w:p w:rsidR="008E6697" w:rsidRDefault="00B11EAF">
      <w:pPr>
        <w:pStyle w:val="2"/>
      </w:pPr>
      <w:bookmarkStart w:id="80" w:name="_ref_1-70b7b8c0814e49"/>
      <w:r>
        <w:t>В учете формируется резерв предстоящих расходов - резерв для оплаты отпусков за фактически отработанное время и выплаты компенсаций за неиспользованный отпуск, включая страховые взносы.</w:t>
      </w:r>
      <w:bookmarkEnd w:id="80"/>
    </w:p>
    <w:p w:rsidR="008E6697" w:rsidRDefault="00B11EAF">
      <w:r>
        <w:rPr>
          <w:i/>
        </w:rPr>
        <w:t xml:space="preserve">(Основание: </w:t>
      </w:r>
      <w:hyperlink r:id="rId215" w:history="1">
        <w:r>
          <w:rPr>
            <w:rStyle w:val="afc"/>
            <w:i/>
          </w:rPr>
          <w:t>п. 302(1)</w:t>
        </w:r>
      </w:hyperlink>
      <w:r>
        <w:rPr>
          <w:i/>
        </w:rPr>
        <w:t xml:space="preserve"> Инструкции № 157н, </w:t>
      </w:r>
      <w:hyperlink r:id="rId216" w:history="1">
        <w:r>
          <w:rPr>
            <w:rStyle w:val="afc"/>
            <w:i/>
          </w:rPr>
          <w:t>п. 6</w:t>
        </w:r>
      </w:hyperlink>
      <w:r>
        <w:rPr>
          <w:i/>
        </w:rPr>
        <w:t xml:space="preserve"> СГС "Резервы</w:t>
      </w:r>
      <w:r>
        <w:t>"</w:t>
      </w:r>
      <w:r>
        <w:rPr>
          <w:i/>
        </w:rPr>
        <w:t>)</w:t>
      </w:r>
    </w:p>
    <w:p w:rsidR="008E6697" w:rsidRDefault="00B11EAF">
      <w:pPr>
        <w:pStyle w:val="2"/>
      </w:pPr>
      <w:bookmarkStart w:id="81" w:name="_ref_1-571227ca99514a"/>
      <w:r>
        <w:t xml:space="preserve">Резерв для оплаты отпусков за фактически отработанное время и выплаты компенсаций за неиспользованный отпуск, включая страховые взносы, рассчитывается исходя из среднедневного заработка каждого работника. Сумма резерва определяется по формуле, приведенной в п. 2.5 Приложения № </w:t>
      </w:r>
      <w:r>
        <w:fldChar w:fldCharType="begin" w:fldLock="1"/>
      </w:r>
      <w:r>
        <w:instrText xml:space="preserve"> REF _ref_1-3bdcd53da2c440 \h \n \! </w:instrText>
      </w:r>
      <w:r>
        <w:fldChar w:fldCharType="separate"/>
      </w:r>
      <w:r>
        <w:t>12</w:t>
      </w:r>
      <w:r>
        <w:fldChar w:fldCharType="end"/>
      </w:r>
      <w:r>
        <w:t xml:space="preserve"> к настоящей Учетной политике.</w:t>
      </w:r>
      <w:bookmarkEnd w:id="81"/>
    </w:p>
    <w:p w:rsidR="008E6697" w:rsidRPr="005D431A" w:rsidRDefault="00B11EAF">
      <w:r w:rsidRPr="005D431A">
        <w:rPr>
          <w:i/>
        </w:rPr>
        <w:t xml:space="preserve">(Основание: </w:t>
      </w:r>
      <w:hyperlink r:id="rId217" w:history="1">
        <w:r w:rsidRPr="005D431A">
          <w:rPr>
            <w:rStyle w:val="afc"/>
            <w:i/>
          </w:rPr>
          <w:t>п. 10</w:t>
        </w:r>
      </w:hyperlink>
      <w:r w:rsidRPr="005D431A">
        <w:rPr>
          <w:i/>
        </w:rPr>
        <w:t xml:space="preserve"> СГС "Выплаты персоналу")</w:t>
      </w:r>
    </w:p>
    <w:p w:rsidR="008E6697" w:rsidRPr="005D431A" w:rsidRDefault="00B11EAF" w:rsidP="005D431A">
      <w:pPr>
        <w:pStyle w:val="2"/>
      </w:pPr>
      <w:bookmarkStart w:id="82" w:name="_ref_1-c1a65cda3f114f"/>
      <w:r w:rsidRPr="005D431A">
        <w:t xml:space="preserve">Аналитический учет резервов предстоящих расходов ведется в </w:t>
      </w:r>
      <w:r w:rsidR="005D431A" w:rsidRPr="005D431A">
        <w:t>в Многографной карточке (ф. 0504054)</w:t>
      </w:r>
      <w:r w:rsidRPr="005D431A">
        <w:t>.</w:t>
      </w:r>
      <w:bookmarkEnd w:id="82"/>
    </w:p>
    <w:p w:rsidR="008E6697" w:rsidRDefault="00B11EAF">
      <w:r>
        <w:rPr>
          <w:i/>
        </w:rPr>
        <w:t xml:space="preserve">(Основание: </w:t>
      </w:r>
      <w:hyperlink r:id="rId218" w:history="1">
        <w:r>
          <w:rPr>
            <w:rStyle w:val="afc"/>
            <w:i/>
          </w:rPr>
          <w:t>п. 302(1)</w:t>
        </w:r>
      </w:hyperlink>
      <w:r>
        <w:rPr>
          <w:i/>
        </w:rPr>
        <w:t xml:space="preserve"> Инструкции № 157н)</w:t>
      </w:r>
    </w:p>
    <w:p w:rsidR="008E6697" w:rsidRDefault="00B11EAF">
      <w:pPr>
        <w:pStyle w:val="1"/>
      </w:pPr>
      <w:bookmarkStart w:id="83" w:name="_ref_1-7bfede6faa2041"/>
      <w:r>
        <w:t>Администрирование доходов, источников финансирования дефицита бюджета</w:t>
      </w:r>
      <w:bookmarkEnd w:id="83"/>
    </w:p>
    <w:p w:rsidR="008E6697" w:rsidRDefault="00B11EAF">
      <w:pPr>
        <w:pStyle w:val="2"/>
      </w:pPr>
      <w:bookmarkStart w:id="84" w:name="_ref_1-ae05c30071b54f"/>
      <w:r>
        <w:t>Основанием для отражения операций по поступлениям являются:</w:t>
      </w:r>
      <w:bookmarkEnd w:id="84"/>
    </w:p>
    <w:p w:rsidR="008E6697" w:rsidRDefault="00B11EAF">
      <w:pPr>
        <w:pStyle w:val="ab"/>
        <w:numPr>
          <w:ilvl w:val="1"/>
          <w:numId w:val="7"/>
        </w:numPr>
        <w:spacing w:after="0"/>
        <w:ind w:left="964"/>
        <w:jc w:val="both"/>
      </w:pPr>
      <w:r>
        <w:t xml:space="preserve">выписки из лицевого счета администратора доходов бюджета </w:t>
      </w:r>
      <w:hyperlink r:id="rId219" w:history="1">
        <w:r>
          <w:rPr>
            <w:rStyle w:val="afc"/>
          </w:rPr>
          <w:t>(ф. 0531761)</w:t>
        </w:r>
      </w:hyperlink>
      <w:r>
        <w:t>;</w:t>
      </w:r>
    </w:p>
    <w:p w:rsidR="008E6697" w:rsidRDefault="00B11EAF">
      <w:pPr>
        <w:pStyle w:val="ab"/>
        <w:numPr>
          <w:ilvl w:val="1"/>
          <w:numId w:val="7"/>
        </w:numPr>
        <w:spacing w:after="0"/>
        <w:ind w:left="964"/>
        <w:jc w:val="both"/>
      </w:pPr>
      <w:r>
        <w:t>справки о перечислении поступлений в бюджеты </w:t>
      </w:r>
      <w:hyperlink r:id="rId220" w:history="1">
        <w:r>
          <w:rPr>
            <w:rStyle w:val="afc"/>
          </w:rPr>
          <w:t>(ф. 0531468)</w:t>
        </w:r>
      </w:hyperlink>
      <w:r>
        <w:t>.</w:t>
      </w:r>
    </w:p>
    <w:p w:rsidR="008E6697" w:rsidRDefault="00B11EAF">
      <w:r>
        <w:rPr>
          <w:i/>
        </w:rPr>
        <w:t xml:space="preserve">(Основание: </w:t>
      </w:r>
      <w:hyperlink r:id="rId221" w:history="1">
        <w:r>
          <w:rPr>
            <w:rStyle w:val="afc"/>
            <w:i/>
          </w:rPr>
          <w:t>п. 2 ст. 40</w:t>
        </w:r>
      </w:hyperlink>
      <w:r>
        <w:rPr>
          <w:i/>
        </w:rPr>
        <w:t xml:space="preserve"> БК РФ, </w:t>
      </w:r>
      <w:hyperlink r:id="rId222" w:history="1">
        <w:r>
          <w:rPr>
            <w:rStyle w:val="afc"/>
            <w:i/>
          </w:rPr>
          <w:t>п. 90</w:t>
        </w:r>
      </w:hyperlink>
      <w:r>
        <w:rPr>
          <w:i/>
        </w:rPr>
        <w:t xml:space="preserve"> Инструкции № 162н)</w:t>
      </w:r>
    </w:p>
    <w:p w:rsidR="008E6697" w:rsidRDefault="00B11EAF">
      <w:pPr>
        <w:pStyle w:val="1"/>
      </w:pPr>
      <w:bookmarkStart w:id="85" w:name="_ref_1-74b24bac06b84f"/>
      <w:r>
        <w:t>Санкционирование расходов</w:t>
      </w:r>
      <w:bookmarkEnd w:id="85"/>
    </w:p>
    <w:p w:rsidR="008E6697" w:rsidRDefault="00B11EAF">
      <w:pPr>
        <w:pStyle w:val="2"/>
      </w:pPr>
      <w:bookmarkStart w:id="86" w:name="_ref_1-e5c3201eeb7540"/>
      <w:r>
        <w:t>Учет принимаемых обязательств осуществляется на основании:</w:t>
      </w:r>
      <w:bookmarkEnd w:id="86"/>
    </w:p>
    <w:p w:rsidR="008E6697" w:rsidRDefault="00B11EAF">
      <w:pPr>
        <w:pStyle w:val="ab"/>
        <w:numPr>
          <w:ilvl w:val="1"/>
          <w:numId w:val="8"/>
        </w:numPr>
        <w:spacing w:after="0"/>
        <w:ind w:left="964"/>
        <w:jc w:val="both"/>
      </w:pPr>
      <w:r>
        <w:t>извещения о проведении конкурса, аукциона, торгов, запроса котировок, запроса предложений;</w:t>
      </w:r>
    </w:p>
    <w:p w:rsidR="008E6697" w:rsidRDefault="00B11EAF">
      <w:pPr>
        <w:pStyle w:val="ab"/>
        <w:numPr>
          <w:ilvl w:val="1"/>
          <w:numId w:val="8"/>
        </w:numPr>
        <w:spacing w:after="0"/>
        <w:ind w:left="964"/>
        <w:jc w:val="both"/>
      </w:pPr>
      <w:r>
        <w:t>приглашения принять участие в определении поставщика (подрядчика, исполнителя);</w:t>
      </w:r>
    </w:p>
    <w:p w:rsidR="008E6697" w:rsidRDefault="00B11EAF">
      <w:pPr>
        <w:pStyle w:val="ab"/>
        <w:numPr>
          <w:ilvl w:val="1"/>
          <w:numId w:val="8"/>
        </w:numPr>
        <w:spacing w:after="0"/>
        <w:ind w:left="964"/>
        <w:jc w:val="both"/>
      </w:pPr>
      <w:r>
        <w:t>протокола конкурсной комиссии;</w:t>
      </w:r>
    </w:p>
    <w:p w:rsidR="008E6697" w:rsidRDefault="00B11EAF">
      <w:pPr>
        <w:pStyle w:val="ab"/>
        <w:numPr>
          <w:ilvl w:val="1"/>
          <w:numId w:val="8"/>
        </w:numPr>
        <w:spacing w:after="0"/>
        <w:ind w:left="964"/>
        <w:jc w:val="both"/>
      </w:pPr>
      <w:r>
        <w:t>бухгалтерской справки (</w:t>
      </w:r>
      <w:hyperlink r:id="rId223" w:history="1">
        <w:r>
          <w:rPr>
            <w:rStyle w:val="afc"/>
          </w:rPr>
          <w:t>ф. 0504833</w:t>
        </w:r>
      </w:hyperlink>
      <w:r>
        <w:t>).</w:t>
      </w:r>
    </w:p>
    <w:p w:rsidR="008E6697" w:rsidRDefault="00B11EAF">
      <w:r>
        <w:rPr>
          <w:i/>
        </w:rPr>
        <w:t>(Основание:</w:t>
      </w:r>
      <w:r>
        <w:t xml:space="preserve"> </w:t>
      </w:r>
      <w:hyperlink r:id="rId224" w:history="1">
        <w:r>
          <w:rPr>
            <w:rStyle w:val="afc"/>
            <w:i/>
          </w:rPr>
          <w:t>п. 3 ст. 219</w:t>
        </w:r>
      </w:hyperlink>
      <w:r>
        <w:rPr>
          <w:i/>
        </w:rPr>
        <w:t xml:space="preserve"> БК РФ, </w:t>
      </w:r>
      <w:hyperlink r:id="rId225" w:history="1">
        <w:r>
          <w:rPr>
            <w:rStyle w:val="afc"/>
            <w:i/>
          </w:rPr>
          <w:t>п. 318</w:t>
        </w:r>
      </w:hyperlink>
      <w:r>
        <w:rPr>
          <w:i/>
        </w:rPr>
        <w:t xml:space="preserve"> Инструкции № 157н, </w:t>
      </w:r>
      <w:hyperlink r:id="rId226" w:history="1">
        <w:r>
          <w:rPr>
            <w:rStyle w:val="afc"/>
            <w:i/>
          </w:rPr>
          <w:t>п. 9</w:t>
        </w:r>
      </w:hyperlink>
      <w:r>
        <w:rPr>
          <w:i/>
        </w:rPr>
        <w:t xml:space="preserve"> СГС "Учетная политика")</w:t>
      </w:r>
    </w:p>
    <w:p w:rsidR="008E6697" w:rsidRDefault="00B11EAF">
      <w:pPr>
        <w:pStyle w:val="2"/>
      </w:pPr>
      <w:bookmarkStart w:id="87" w:name="_ref_1-731c7ac1727547"/>
      <w:r>
        <w:t>Учет обязательств осуществляется на основании:</w:t>
      </w:r>
      <w:bookmarkEnd w:id="87"/>
    </w:p>
    <w:p w:rsidR="008E6697" w:rsidRDefault="00B11EAF">
      <w:pPr>
        <w:pStyle w:val="ab"/>
        <w:numPr>
          <w:ilvl w:val="1"/>
          <w:numId w:val="9"/>
        </w:numPr>
        <w:spacing w:after="0"/>
        <w:ind w:left="964"/>
        <w:jc w:val="both"/>
      </w:pPr>
      <w:r>
        <w:t>распорядительного документа об утверждении штатного расписания с расчетом годового фонда оплаты труда;</w:t>
      </w:r>
    </w:p>
    <w:p w:rsidR="008E6697" w:rsidRDefault="00B11EAF">
      <w:pPr>
        <w:pStyle w:val="ab"/>
        <w:numPr>
          <w:ilvl w:val="1"/>
          <w:numId w:val="9"/>
        </w:numPr>
        <w:spacing w:after="0"/>
        <w:ind w:left="964"/>
        <w:jc w:val="both"/>
      </w:pPr>
      <w:r>
        <w:t>договора (контракта) на поставку товаров, выполнение работ, оказание услуг;</w:t>
      </w:r>
    </w:p>
    <w:p w:rsidR="008E6697" w:rsidRDefault="00B11EAF">
      <w:pPr>
        <w:pStyle w:val="ab"/>
        <w:numPr>
          <w:ilvl w:val="1"/>
          <w:numId w:val="9"/>
        </w:numPr>
        <w:spacing w:after="0"/>
        <w:ind w:left="964"/>
        <w:jc w:val="both"/>
      </w:pPr>
      <w:r>
        <w:t>при отсутствии договора - акта выполненных работ (оказанных услуг), счета;</w:t>
      </w:r>
    </w:p>
    <w:p w:rsidR="008E6697" w:rsidRDefault="00B11EAF">
      <w:pPr>
        <w:pStyle w:val="ab"/>
        <w:numPr>
          <w:ilvl w:val="1"/>
          <w:numId w:val="9"/>
        </w:numPr>
        <w:spacing w:after="0"/>
        <w:ind w:left="964"/>
        <w:jc w:val="both"/>
      </w:pPr>
      <w:r>
        <w:t>исполнительного листа, судебного приказа;</w:t>
      </w:r>
    </w:p>
    <w:p w:rsidR="008E6697" w:rsidRDefault="00B11EAF">
      <w:pPr>
        <w:pStyle w:val="ab"/>
        <w:numPr>
          <w:ilvl w:val="1"/>
          <w:numId w:val="9"/>
        </w:numPr>
        <w:spacing w:after="0"/>
        <w:ind w:left="964"/>
        <w:jc w:val="both"/>
      </w:pPr>
      <w:r>
        <w:t>налоговой декларации, налогового расчета (расчета авансовых платежей), расчета по страховым взносам;</w:t>
      </w:r>
    </w:p>
    <w:p w:rsidR="008E6697" w:rsidRDefault="00B11EAF">
      <w:pPr>
        <w:pStyle w:val="ab"/>
        <w:numPr>
          <w:ilvl w:val="1"/>
          <w:numId w:val="9"/>
        </w:numPr>
        <w:spacing w:after="0"/>
        <w:ind w:left="964"/>
        <w:jc w:val="both"/>
      </w:pPr>
      <w:r>
        <w:t>решения налогового органа о взыскании задолженности;</w:t>
      </w:r>
    </w:p>
    <w:p w:rsidR="008E6697" w:rsidRDefault="00B11EAF">
      <w:pPr>
        <w:pStyle w:val="ab"/>
        <w:numPr>
          <w:ilvl w:val="1"/>
          <w:numId w:val="9"/>
        </w:numPr>
        <w:spacing w:after="0"/>
        <w:ind w:left="964"/>
        <w:jc w:val="both"/>
      </w:pPr>
      <w:r>
        <w:t>согласованного руководителем заявления о выдаче под отчет денежных средств или отчета подотчетного лица о произведенных расходах;</w:t>
      </w:r>
    </w:p>
    <w:p w:rsidR="008E6697" w:rsidRDefault="00B11EAF">
      <w:pPr>
        <w:pStyle w:val="ab"/>
        <w:numPr>
          <w:ilvl w:val="1"/>
          <w:numId w:val="9"/>
        </w:numPr>
        <w:spacing w:after="0"/>
        <w:ind w:left="964"/>
        <w:jc w:val="both"/>
      </w:pPr>
      <w:r>
        <w:t>соглашения о предоставлении из бюджета межбюджетного трансферта;</w:t>
      </w:r>
    </w:p>
    <w:p w:rsidR="008E6697" w:rsidRDefault="00B11EAF">
      <w:pPr>
        <w:pStyle w:val="ab"/>
        <w:numPr>
          <w:ilvl w:val="1"/>
          <w:numId w:val="9"/>
        </w:numPr>
        <w:spacing w:after="0"/>
        <w:ind w:left="964"/>
        <w:jc w:val="both"/>
      </w:pPr>
      <w:r>
        <w:lastRenderedPageBreak/>
        <w:t>нормативного правового акта о предоставлении из бюджета межбюджетного трансферта, если порядком (правилами) его предоставления не предусмотрено заключение соглашения о его предоставлении;</w:t>
      </w:r>
    </w:p>
    <w:p w:rsidR="008E6697" w:rsidRDefault="00B11EAF">
      <w:pPr>
        <w:pStyle w:val="ab"/>
        <w:numPr>
          <w:ilvl w:val="1"/>
          <w:numId w:val="9"/>
        </w:numPr>
        <w:spacing w:after="0"/>
        <w:ind w:left="964"/>
        <w:jc w:val="both"/>
      </w:pPr>
      <w:r>
        <w:t>договора (соглашения) о предоставлении субсидии бюджетному или автономному учреждению;</w:t>
      </w:r>
    </w:p>
    <w:p w:rsidR="008E6697" w:rsidRDefault="00B11EAF">
      <w:pPr>
        <w:pStyle w:val="ab"/>
        <w:numPr>
          <w:ilvl w:val="1"/>
          <w:numId w:val="9"/>
        </w:numPr>
        <w:spacing w:after="0"/>
        <w:ind w:left="964"/>
        <w:jc w:val="both"/>
      </w:pPr>
      <w:r>
        <w:t>договора (соглашения) о предоставлении бюджетных инвестиций юридическому лицу, не являющемуся учреждением или унитарным предприятием;</w:t>
      </w:r>
    </w:p>
    <w:p w:rsidR="008E6697" w:rsidRDefault="00B11EAF">
      <w:pPr>
        <w:pStyle w:val="ab"/>
        <w:numPr>
          <w:ilvl w:val="1"/>
          <w:numId w:val="9"/>
        </w:numPr>
        <w:spacing w:after="0"/>
        <w:ind w:left="964"/>
        <w:jc w:val="both"/>
      </w:pPr>
      <w:r>
        <w:t>нормативного правового акта о предоставлении субсидии юридическому лицу, если порядком (правилами) ее предоставления не предусмотрено заключение договора (соглашения);</w:t>
      </w:r>
    </w:p>
    <w:p w:rsidR="008E6697" w:rsidRDefault="00B11EAF">
      <w:pPr>
        <w:pStyle w:val="ab"/>
        <w:numPr>
          <w:ilvl w:val="1"/>
          <w:numId w:val="9"/>
        </w:numPr>
        <w:spacing w:after="0"/>
        <w:ind w:left="964"/>
        <w:jc w:val="both"/>
      </w:pPr>
      <w:r>
        <w:t>закона, нормативного правового акта, в соответствии с которыми возникают публичные нормативные обязательства.</w:t>
      </w:r>
    </w:p>
    <w:p w:rsidR="008E6697" w:rsidRDefault="00B11EAF">
      <w:r>
        <w:rPr>
          <w:i/>
        </w:rPr>
        <w:t>(Основание:</w:t>
      </w:r>
      <w:r>
        <w:t xml:space="preserve"> </w:t>
      </w:r>
      <w:hyperlink r:id="rId227" w:history="1">
        <w:r>
          <w:rPr>
            <w:rStyle w:val="afc"/>
            <w:i/>
          </w:rPr>
          <w:t>п. 3 ст. 219</w:t>
        </w:r>
      </w:hyperlink>
      <w:r>
        <w:rPr>
          <w:i/>
        </w:rPr>
        <w:t xml:space="preserve"> БК РФ, </w:t>
      </w:r>
      <w:hyperlink r:id="rId228" w:history="1">
        <w:r>
          <w:rPr>
            <w:rStyle w:val="afc"/>
            <w:i/>
          </w:rPr>
          <w:t>п. 318</w:t>
        </w:r>
      </w:hyperlink>
      <w:r>
        <w:rPr>
          <w:i/>
        </w:rPr>
        <w:t xml:space="preserve"> Инструкции № 157н, </w:t>
      </w:r>
      <w:hyperlink r:id="rId229" w:history="1">
        <w:r>
          <w:rPr>
            <w:rStyle w:val="afc"/>
            <w:i/>
          </w:rPr>
          <w:t>п. 9</w:t>
        </w:r>
      </w:hyperlink>
      <w:r>
        <w:rPr>
          <w:i/>
        </w:rPr>
        <w:t xml:space="preserve"> СГС "Учетная политика")</w:t>
      </w:r>
    </w:p>
    <w:p w:rsidR="008E6697" w:rsidRDefault="00B11EAF">
      <w:pPr>
        <w:pStyle w:val="2"/>
      </w:pPr>
      <w:bookmarkStart w:id="88" w:name="_ref_1-0fc9698131ea4c"/>
      <w:r>
        <w:t>Учет денежных обязательств осуществляется на основании:</w:t>
      </w:r>
      <w:bookmarkEnd w:id="88"/>
    </w:p>
    <w:p w:rsidR="008E6697" w:rsidRDefault="00B11EAF">
      <w:pPr>
        <w:pStyle w:val="ab"/>
        <w:numPr>
          <w:ilvl w:val="1"/>
          <w:numId w:val="10"/>
        </w:numPr>
        <w:spacing w:after="0"/>
        <w:ind w:left="964"/>
        <w:jc w:val="both"/>
      </w:pPr>
      <w:r>
        <w:t>расчетной ведомости (</w:t>
      </w:r>
      <w:hyperlink r:id="rId230" w:history="1">
        <w:r>
          <w:rPr>
            <w:rStyle w:val="afc"/>
          </w:rPr>
          <w:t>ф. 0504402</w:t>
        </w:r>
      </w:hyperlink>
      <w:r>
        <w:t>);</w:t>
      </w:r>
    </w:p>
    <w:p w:rsidR="008E6697" w:rsidRDefault="00B11EAF">
      <w:pPr>
        <w:pStyle w:val="ab"/>
        <w:numPr>
          <w:ilvl w:val="1"/>
          <w:numId w:val="10"/>
        </w:numPr>
        <w:spacing w:after="0"/>
        <w:ind w:left="964"/>
        <w:jc w:val="both"/>
      </w:pPr>
      <w:r>
        <w:t>записки-расчета об исчислении среднего заработка при предоставлении отпуска, увольнении и других случаях (</w:t>
      </w:r>
      <w:hyperlink r:id="rId231" w:history="1">
        <w:r>
          <w:rPr>
            <w:rStyle w:val="afc"/>
          </w:rPr>
          <w:t>ф. 0504425</w:t>
        </w:r>
      </w:hyperlink>
      <w:r>
        <w:t>);</w:t>
      </w:r>
    </w:p>
    <w:p w:rsidR="008E6697" w:rsidRDefault="00B11EAF">
      <w:pPr>
        <w:pStyle w:val="ab"/>
        <w:numPr>
          <w:ilvl w:val="1"/>
          <w:numId w:val="10"/>
        </w:numPr>
        <w:spacing w:after="0"/>
        <w:ind w:left="964"/>
        <w:jc w:val="both"/>
      </w:pPr>
      <w:r>
        <w:t>бухгалтерской справки (</w:t>
      </w:r>
      <w:hyperlink r:id="rId232" w:history="1">
        <w:r>
          <w:rPr>
            <w:rStyle w:val="afc"/>
          </w:rPr>
          <w:t>ф. 0504833</w:t>
        </w:r>
      </w:hyperlink>
      <w:r>
        <w:t>);</w:t>
      </w:r>
    </w:p>
    <w:p w:rsidR="008E6697" w:rsidRDefault="00B11EAF">
      <w:pPr>
        <w:pStyle w:val="ab"/>
        <w:numPr>
          <w:ilvl w:val="1"/>
          <w:numId w:val="10"/>
        </w:numPr>
        <w:spacing w:after="0"/>
        <w:ind w:left="964"/>
        <w:jc w:val="both"/>
      </w:pPr>
      <w:r>
        <w:t>акта выполненных работ;</w:t>
      </w:r>
    </w:p>
    <w:p w:rsidR="008E6697" w:rsidRDefault="00B11EAF">
      <w:pPr>
        <w:pStyle w:val="ab"/>
        <w:numPr>
          <w:ilvl w:val="1"/>
          <w:numId w:val="10"/>
        </w:numPr>
        <w:spacing w:after="0"/>
        <w:ind w:left="964"/>
        <w:jc w:val="both"/>
      </w:pPr>
      <w:r>
        <w:t>акта об оказании услуг;</w:t>
      </w:r>
    </w:p>
    <w:p w:rsidR="008E6697" w:rsidRDefault="00B11EAF">
      <w:pPr>
        <w:pStyle w:val="ab"/>
        <w:numPr>
          <w:ilvl w:val="1"/>
          <w:numId w:val="10"/>
        </w:numPr>
        <w:spacing w:after="0"/>
        <w:ind w:left="964"/>
        <w:jc w:val="both"/>
      </w:pPr>
      <w:r>
        <w:t>акта приема-передачи;</w:t>
      </w:r>
    </w:p>
    <w:p w:rsidR="008E6697" w:rsidRDefault="00B11EAF">
      <w:pPr>
        <w:pStyle w:val="ab"/>
        <w:numPr>
          <w:ilvl w:val="1"/>
          <w:numId w:val="10"/>
        </w:numPr>
        <w:spacing w:after="0"/>
        <w:ind w:left="964"/>
        <w:jc w:val="both"/>
      </w:pPr>
      <w:r>
        <w:t>договора в случае осуществления авансовых платежей в соответствии с его условиями;</w:t>
      </w:r>
    </w:p>
    <w:p w:rsidR="008E6697" w:rsidRDefault="00B11EAF">
      <w:pPr>
        <w:pStyle w:val="ab"/>
        <w:numPr>
          <w:ilvl w:val="1"/>
          <w:numId w:val="10"/>
        </w:numPr>
        <w:spacing w:after="0"/>
        <w:ind w:left="964"/>
        <w:jc w:val="both"/>
      </w:pPr>
      <w:r>
        <w:t>авансового отчета (</w:t>
      </w:r>
      <w:hyperlink r:id="rId233" w:history="1">
        <w:r>
          <w:rPr>
            <w:rStyle w:val="afc"/>
          </w:rPr>
          <w:t>ф. 0504505</w:t>
        </w:r>
      </w:hyperlink>
      <w:r>
        <w:t>);</w:t>
      </w:r>
    </w:p>
    <w:p w:rsidR="008E6697" w:rsidRDefault="00B11EAF">
      <w:pPr>
        <w:pStyle w:val="ab"/>
        <w:numPr>
          <w:ilvl w:val="1"/>
          <w:numId w:val="10"/>
        </w:numPr>
        <w:spacing w:after="0"/>
        <w:ind w:left="964"/>
        <w:jc w:val="both"/>
      </w:pPr>
      <w:r>
        <w:t>справки-расчета;</w:t>
      </w:r>
    </w:p>
    <w:p w:rsidR="008E6697" w:rsidRDefault="00B11EAF">
      <w:pPr>
        <w:pStyle w:val="ab"/>
        <w:numPr>
          <w:ilvl w:val="1"/>
          <w:numId w:val="10"/>
        </w:numPr>
        <w:spacing w:after="0"/>
        <w:ind w:left="964"/>
        <w:jc w:val="both"/>
      </w:pPr>
      <w:r>
        <w:t>счета;</w:t>
      </w:r>
    </w:p>
    <w:p w:rsidR="008E6697" w:rsidRDefault="00B11EAF">
      <w:pPr>
        <w:pStyle w:val="ab"/>
        <w:numPr>
          <w:ilvl w:val="1"/>
          <w:numId w:val="10"/>
        </w:numPr>
        <w:spacing w:after="0"/>
        <w:ind w:left="964"/>
        <w:jc w:val="both"/>
      </w:pPr>
      <w:r>
        <w:t>счета-фактуры;</w:t>
      </w:r>
    </w:p>
    <w:p w:rsidR="008E6697" w:rsidRDefault="00B11EAF">
      <w:pPr>
        <w:pStyle w:val="ab"/>
        <w:numPr>
          <w:ilvl w:val="1"/>
          <w:numId w:val="10"/>
        </w:numPr>
        <w:spacing w:after="0"/>
        <w:ind w:left="964"/>
        <w:jc w:val="both"/>
      </w:pPr>
      <w:r>
        <w:t>товарной накладной (ТОРГ-12) (</w:t>
      </w:r>
      <w:hyperlink r:id="rId234" w:history="1">
        <w:r>
          <w:rPr>
            <w:rStyle w:val="afc"/>
          </w:rPr>
          <w:t>ф. 0330212</w:t>
        </w:r>
      </w:hyperlink>
      <w:r>
        <w:t>);</w:t>
      </w:r>
    </w:p>
    <w:p w:rsidR="008E6697" w:rsidRDefault="00B11EAF">
      <w:pPr>
        <w:pStyle w:val="ab"/>
        <w:numPr>
          <w:ilvl w:val="1"/>
          <w:numId w:val="10"/>
        </w:numPr>
        <w:spacing w:after="0"/>
        <w:ind w:left="964"/>
        <w:jc w:val="both"/>
      </w:pPr>
      <w:r>
        <w:t>универсального передаточного документа;</w:t>
      </w:r>
    </w:p>
    <w:p w:rsidR="008E6697" w:rsidRDefault="00B11EAF">
      <w:pPr>
        <w:pStyle w:val="ab"/>
        <w:numPr>
          <w:ilvl w:val="1"/>
          <w:numId w:val="10"/>
        </w:numPr>
        <w:spacing w:after="0"/>
        <w:ind w:left="964"/>
        <w:jc w:val="both"/>
      </w:pPr>
      <w:r>
        <w:t>чека;</w:t>
      </w:r>
    </w:p>
    <w:p w:rsidR="008E6697" w:rsidRDefault="00B11EAF">
      <w:pPr>
        <w:pStyle w:val="ab"/>
        <w:numPr>
          <w:ilvl w:val="1"/>
          <w:numId w:val="10"/>
        </w:numPr>
        <w:spacing w:after="0"/>
        <w:ind w:left="964"/>
        <w:jc w:val="both"/>
      </w:pPr>
      <w:r>
        <w:t>квитанции;</w:t>
      </w:r>
    </w:p>
    <w:p w:rsidR="008E6697" w:rsidRDefault="00B11EAF">
      <w:pPr>
        <w:pStyle w:val="ab"/>
        <w:numPr>
          <w:ilvl w:val="1"/>
          <w:numId w:val="10"/>
        </w:numPr>
        <w:spacing w:after="0"/>
        <w:ind w:left="964"/>
        <w:jc w:val="both"/>
      </w:pPr>
      <w:r>
        <w:t>исполнительного листа, судебного приказа;</w:t>
      </w:r>
    </w:p>
    <w:p w:rsidR="008E6697" w:rsidRDefault="00B11EAF">
      <w:pPr>
        <w:pStyle w:val="ab"/>
        <w:numPr>
          <w:ilvl w:val="1"/>
          <w:numId w:val="10"/>
        </w:numPr>
        <w:spacing w:after="0"/>
        <w:ind w:left="964"/>
        <w:jc w:val="both"/>
      </w:pPr>
      <w:r>
        <w:t>налоговой декларации, налогового расчета (расчета авансовых платежей), расчета по страховым взносам;</w:t>
      </w:r>
    </w:p>
    <w:p w:rsidR="008E6697" w:rsidRDefault="00B11EAF">
      <w:pPr>
        <w:pStyle w:val="ab"/>
        <w:numPr>
          <w:ilvl w:val="1"/>
          <w:numId w:val="10"/>
        </w:numPr>
        <w:spacing w:after="0"/>
        <w:ind w:left="964"/>
        <w:jc w:val="both"/>
      </w:pPr>
      <w:r>
        <w:t>решения налогового органа о взыскании задолженности;</w:t>
      </w:r>
    </w:p>
    <w:p w:rsidR="008E6697" w:rsidRDefault="00B11EAF">
      <w:pPr>
        <w:pStyle w:val="ab"/>
        <w:numPr>
          <w:ilvl w:val="1"/>
          <w:numId w:val="10"/>
        </w:numPr>
        <w:spacing w:after="0"/>
        <w:ind w:left="964"/>
        <w:jc w:val="both"/>
      </w:pPr>
      <w:r>
        <w:t>согласованного руководителем заявления о выдаче под отчет денежных средств;</w:t>
      </w:r>
    </w:p>
    <w:p w:rsidR="008E6697" w:rsidRDefault="00B11EAF">
      <w:pPr>
        <w:pStyle w:val="ab"/>
        <w:numPr>
          <w:ilvl w:val="1"/>
          <w:numId w:val="10"/>
        </w:numPr>
        <w:spacing w:after="0"/>
        <w:ind w:left="964"/>
        <w:jc w:val="both"/>
      </w:pPr>
      <w:r>
        <w:t>решения о командировании на территории Российской Федерации;</w:t>
      </w:r>
    </w:p>
    <w:p w:rsidR="008E6697" w:rsidRDefault="00B11EAF">
      <w:pPr>
        <w:pStyle w:val="ab"/>
        <w:numPr>
          <w:ilvl w:val="1"/>
          <w:numId w:val="10"/>
        </w:numPr>
        <w:spacing w:after="0"/>
        <w:ind w:left="964"/>
        <w:jc w:val="both"/>
      </w:pPr>
      <w:r>
        <w:t>изменения решения о командировании на территории Российской Федерации;</w:t>
      </w:r>
    </w:p>
    <w:p w:rsidR="008E6697" w:rsidRDefault="00B11EAF">
      <w:pPr>
        <w:pStyle w:val="ab"/>
        <w:numPr>
          <w:ilvl w:val="1"/>
          <w:numId w:val="10"/>
        </w:numPr>
        <w:spacing w:after="0"/>
        <w:ind w:left="964"/>
        <w:jc w:val="both"/>
      </w:pPr>
      <w:r>
        <w:t>заявки-обоснования закупки товаров, работ, услуг малого объема;</w:t>
      </w:r>
    </w:p>
    <w:p w:rsidR="008E6697" w:rsidRDefault="00B11EAF">
      <w:pPr>
        <w:pStyle w:val="ab"/>
        <w:numPr>
          <w:ilvl w:val="1"/>
          <w:numId w:val="10"/>
        </w:numPr>
        <w:spacing w:after="0"/>
        <w:ind w:left="964"/>
        <w:jc w:val="both"/>
      </w:pPr>
      <w:r>
        <w:t>заявки-обоснования закупки товаров, работ, услуг малого объема через подотчетное лицо;</w:t>
      </w:r>
    </w:p>
    <w:p w:rsidR="008E6697" w:rsidRDefault="00B11EAF">
      <w:pPr>
        <w:pStyle w:val="ab"/>
        <w:numPr>
          <w:ilvl w:val="1"/>
          <w:numId w:val="10"/>
        </w:numPr>
        <w:spacing w:after="0"/>
        <w:ind w:left="964"/>
        <w:jc w:val="both"/>
      </w:pPr>
      <w:r>
        <w:t>контракта в случае осуществления авансовых платежей в соответствии с его условиями;</w:t>
      </w:r>
    </w:p>
    <w:p w:rsidR="008E6697" w:rsidRDefault="00B11EAF">
      <w:pPr>
        <w:pStyle w:val="ab"/>
        <w:numPr>
          <w:ilvl w:val="1"/>
          <w:numId w:val="10"/>
        </w:numPr>
        <w:spacing w:after="0"/>
        <w:ind w:left="964"/>
        <w:jc w:val="both"/>
      </w:pPr>
      <w:r>
        <w:t>графика перечисления межбюджетных трансфертов, предусмотренного соглашением о предоставлении межбюджетного трансферта;</w:t>
      </w:r>
    </w:p>
    <w:p w:rsidR="008E6697" w:rsidRDefault="00B11EAF">
      <w:pPr>
        <w:pStyle w:val="ab"/>
        <w:numPr>
          <w:ilvl w:val="1"/>
          <w:numId w:val="10"/>
        </w:numPr>
        <w:spacing w:after="0"/>
        <w:ind w:left="964"/>
        <w:jc w:val="both"/>
      </w:pPr>
      <w:r>
        <w:t>заявки о перечислении межбюджетного трансферта из одного бюджета другому по форме, установленной порядком (правилами) предоставления указанного межбюджетного трансферта;</w:t>
      </w:r>
    </w:p>
    <w:p w:rsidR="008E6697" w:rsidRDefault="00B11EAF">
      <w:pPr>
        <w:pStyle w:val="ab"/>
        <w:numPr>
          <w:ilvl w:val="1"/>
          <w:numId w:val="10"/>
        </w:numPr>
        <w:spacing w:after="0"/>
        <w:ind w:left="964"/>
        <w:jc w:val="both"/>
      </w:pPr>
      <w:r>
        <w:lastRenderedPageBreak/>
        <w:t>графика перечисления субсидии, предусмотренного договором (соглашением) о предоставлении субсидии бюджетному или автономному учреждению;</w:t>
      </w:r>
    </w:p>
    <w:p w:rsidR="008E6697" w:rsidRDefault="00B11EAF">
      <w:pPr>
        <w:pStyle w:val="ab"/>
        <w:numPr>
          <w:ilvl w:val="1"/>
          <w:numId w:val="10"/>
        </w:numPr>
        <w:spacing w:after="0"/>
        <w:ind w:left="964"/>
        <w:jc w:val="both"/>
      </w:pPr>
      <w:r>
        <w:t>предварительного отчета о выполнении муниципального задания;</w:t>
      </w:r>
    </w:p>
    <w:p w:rsidR="008E6697" w:rsidRDefault="00B11EAF">
      <w:pPr>
        <w:pStyle w:val="ab"/>
        <w:numPr>
          <w:ilvl w:val="1"/>
          <w:numId w:val="10"/>
        </w:numPr>
        <w:spacing w:after="0"/>
        <w:ind w:left="964"/>
        <w:jc w:val="both"/>
      </w:pPr>
      <w:r>
        <w:t xml:space="preserve">отчета о выполнении условий предоставления субсидии юридическому лицу в соответствии с порядком (правилами) ее предоставления с документами, подтверждающими фактически произведенные </w:t>
      </w:r>
      <w:r w:rsidR="00CB44E9">
        <w:t>расходы (недополученные доходы)</w:t>
      </w:r>
      <w:r>
        <w:t>.</w:t>
      </w:r>
    </w:p>
    <w:p w:rsidR="008E6697" w:rsidRPr="005D431A" w:rsidRDefault="00B11EAF">
      <w:r>
        <w:rPr>
          <w:i/>
        </w:rPr>
        <w:t>(Основание:</w:t>
      </w:r>
      <w:r>
        <w:t xml:space="preserve"> </w:t>
      </w:r>
      <w:hyperlink r:id="rId235" w:history="1">
        <w:r>
          <w:rPr>
            <w:rStyle w:val="afc"/>
            <w:i/>
          </w:rPr>
          <w:t>п. 4 ст. 219</w:t>
        </w:r>
      </w:hyperlink>
      <w:r>
        <w:rPr>
          <w:i/>
        </w:rPr>
        <w:t xml:space="preserve"> БК РФ, </w:t>
      </w:r>
      <w:hyperlink r:id="rId236" w:history="1">
        <w:r>
          <w:rPr>
            <w:rStyle w:val="afc"/>
            <w:i/>
          </w:rPr>
          <w:t>п. 318</w:t>
        </w:r>
      </w:hyperlink>
      <w:r>
        <w:rPr>
          <w:i/>
        </w:rPr>
        <w:t xml:space="preserve"> Инструкции № </w:t>
      </w:r>
      <w:r w:rsidRPr="005D431A">
        <w:rPr>
          <w:i/>
        </w:rPr>
        <w:t>157н)</w:t>
      </w:r>
    </w:p>
    <w:p w:rsidR="008E6697" w:rsidRPr="005D431A" w:rsidRDefault="00B11EAF" w:rsidP="005D431A">
      <w:pPr>
        <w:pStyle w:val="2"/>
      </w:pPr>
      <w:bookmarkStart w:id="89" w:name="_ref_1-19b08ba7d16448"/>
      <w:r w:rsidRPr="005D431A">
        <w:t xml:space="preserve">Аналитический учет операций по счету </w:t>
      </w:r>
      <w:hyperlink r:id="rId237" w:history="1">
        <w:r w:rsidRPr="005D431A">
          <w:rPr>
            <w:rStyle w:val="afc"/>
          </w:rPr>
          <w:t>0 504 00 000</w:t>
        </w:r>
      </w:hyperlink>
      <w:r w:rsidRPr="005D431A">
        <w:t xml:space="preserve"> "Сметные (плановые, прогнозные) назначения" ведется </w:t>
      </w:r>
      <w:r w:rsidR="005D431A" w:rsidRPr="005D431A">
        <w:t>в Многографной карточке (ф. 0504054)</w:t>
      </w:r>
      <w:r w:rsidRPr="005D431A">
        <w:t>.</w:t>
      </w:r>
      <w:bookmarkEnd w:id="89"/>
    </w:p>
    <w:p w:rsidR="008E6697" w:rsidRDefault="00B11EAF">
      <w:r>
        <w:rPr>
          <w:i/>
        </w:rPr>
        <w:t xml:space="preserve">(Основание: </w:t>
      </w:r>
      <w:hyperlink r:id="rId238" w:history="1">
        <w:r>
          <w:rPr>
            <w:rStyle w:val="afc"/>
            <w:i/>
          </w:rPr>
          <w:t>п. 150</w:t>
        </w:r>
      </w:hyperlink>
      <w:r>
        <w:rPr>
          <w:i/>
        </w:rPr>
        <w:t xml:space="preserve"> Инструкции № 162н)</w:t>
      </w:r>
    </w:p>
    <w:p w:rsidR="008E6697" w:rsidRDefault="00B11EAF">
      <w:pPr>
        <w:pStyle w:val="1"/>
      </w:pPr>
      <w:bookmarkStart w:id="90" w:name="_ref_1-cd5bee3996f042"/>
      <w:r>
        <w:t>Обесценение активов</w:t>
      </w:r>
      <w:bookmarkEnd w:id="90"/>
    </w:p>
    <w:p w:rsidR="008E6697" w:rsidRDefault="00B11EAF">
      <w:pPr>
        <w:pStyle w:val="2"/>
      </w:pPr>
      <w:bookmarkStart w:id="91" w:name="_ref_1-9e53b0f59f6746"/>
      <w: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91"/>
    </w:p>
    <w:p w:rsidR="008E6697" w:rsidRDefault="00B11EAF">
      <w:r>
        <w:rPr>
          <w:i/>
        </w:rPr>
        <w:t xml:space="preserve">(Основание: </w:t>
      </w:r>
      <w:hyperlink r:id="rId239" w:history="1">
        <w:r>
          <w:rPr>
            <w:rStyle w:val="afc"/>
            <w:i/>
          </w:rPr>
          <w:t>п. 9</w:t>
        </w:r>
      </w:hyperlink>
      <w:r>
        <w:rPr>
          <w:i/>
        </w:rPr>
        <w:t xml:space="preserve"> СГС "Учетная политика", </w:t>
      </w:r>
      <w:hyperlink r:id="rId240" w:history="1">
        <w:r>
          <w:rPr>
            <w:rStyle w:val="afc"/>
            <w:i/>
          </w:rPr>
          <w:t>п. п. 5</w:t>
        </w:r>
      </w:hyperlink>
      <w:r>
        <w:rPr>
          <w:i/>
        </w:rPr>
        <w:t xml:space="preserve">, </w:t>
      </w:r>
      <w:hyperlink r:id="rId241" w:history="1">
        <w:r>
          <w:rPr>
            <w:rStyle w:val="afc"/>
            <w:i/>
          </w:rPr>
          <w:t>6</w:t>
        </w:r>
      </w:hyperlink>
      <w:r>
        <w:rPr>
          <w:i/>
        </w:rPr>
        <w:t xml:space="preserve"> СГС "Обесценение активов")</w:t>
      </w:r>
    </w:p>
    <w:p w:rsidR="008E6697" w:rsidRDefault="00B11EAF">
      <w:pPr>
        <w:pStyle w:val="2"/>
      </w:pPr>
      <w:bookmarkStart w:id="92" w:name="_ref_1-6e81dd5844cc4d"/>
      <w: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42" w:history="1">
        <w:r>
          <w:rPr>
            <w:rStyle w:val="afc"/>
          </w:rPr>
          <w:t>(ф. 0504087)</w:t>
        </w:r>
      </w:hyperlink>
      <w:r>
        <w:t>.</w:t>
      </w:r>
      <w:bookmarkEnd w:id="92"/>
    </w:p>
    <w:p w:rsidR="008E6697" w:rsidRDefault="00B11EAF">
      <w:r>
        <w:rPr>
          <w:i/>
        </w:rPr>
        <w:t xml:space="preserve">(Основание: </w:t>
      </w:r>
      <w:hyperlink r:id="rId243" w:history="1">
        <w:r>
          <w:rPr>
            <w:rStyle w:val="afc"/>
            <w:i/>
          </w:rPr>
          <w:t>п. п. 6</w:t>
        </w:r>
      </w:hyperlink>
      <w:r>
        <w:rPr>
          <w:i/>
        </w:rPr>
        <w:t xml:space="preserve">, </w:t>
      </w:r>
      <w:hyperlink r:id="rId244" w:history="1">
        <w:r>
          <w:rPr>
            <w:rStyle w:val="afc"/>
            <w:i/>
          </w:rPr>
          <w:t>18</w:t>
        </w:r>
      </w:hyperlink>
      <w:r>
        <w:rPr>
          <w:i/>
        </w:rPr>
        <w:t xml:space="preserve"> СГС "Обесценение активов")</w:t>
      </w:r>
    </w:p>
    <w:p w:rsidR="008E6697" w:rsidRDefault="00B11EAF">
      <w:pPr>
        <w:pStyle w:val="2"/>
      </w:pPr>
      <w:bookmarkStart w:id="93" w:name="_ref_1-e18c0ab4586a45"/>
      <w: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93"/>
    </w:p>
    <w:p w:rsidR="008E6697" w:rsidRDefault="00B11EAF">
      <w:r>
        <w:rPr>
          <w:i/>
        </w:rPr>
        <w:t xml:space="preserve">(Основание: </w:t>
      </w:r>
      <w:hyperlink r:id="rId245" w:history="1">
        <w:r>
          <w:rPr>
            <w:rStyle w:val="afc"/>
            <w:i/>
          </w:rPr>
          <w:t>п. 9</w:t>
        </w:r>
      </w:hyperlink>
      <w:r>
        <w:rPr>
          <w:i/>
        </w:rPr>
        <w:t xml:space="preserve"> СГС "Учетная политика")</w:t>
      </w:r>
    </w:p>
    <w:p w:rsidR="008E6697" w:rsidRDefault="00B11EAF">
      <w:pPr>
        <w:pStyle w:val="2"/>
      </w:pPr>
      <w:bookmarkStart w:id="94" w:name="_ref_1-234e9829458a46"/>
      <w: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94"/>
    </w:p>
    <w:p w:rsidR="008E6697" w:rsidRDefault="00B11EAF">
      <w:r>
        <w:t>В случае если предлагается решение о проведении оценки, также указывается оптимальный метод определения справедливой стоимости актива.</w:t>
      </w:r>
    </w:p>
    <w:p w:rsidR="008E6697" w:rsidRDefault="00B11EAF">
      <w:r>
        <w:rPr>
          <w:i/>
        </w:rPr>
        <w:t xml:space="preserve">(Основание: </w:t>
      </w:r>
      <w:hyperlink r:id="rId246" w:history="1">
        <w:r>
          <w:rPr>
            <w:rStyle w:val="afc"/>
            <w:i/>
          </w:rPr>
          <w:t>п. 9</w:t>
        </w:r>
      </w:hyperlink>
      <w:r>
        <w:rPr>
          <w:i/>
        </w:rPr>
        <w:t xml:space="preserve"> СГС "Учетная политика", </w:t>
      </w:r>
      <w:hyperlink r:id="rId247" w:history="1">
        <w:r>
          <w:rPr>
            <w:rStyle w:val="afc"/>
            <w:i/>
          </w:rPr>
          <w:t>п. п. 10</w:t>
        </w:r>
      </w:hyperlink>
      <w:r>
        <w:rPr>
          <w:i/>
        </w:rPr>
        <w:t xml:space="preserve">, </w:t>
      </w:r>
      <w:hyperlink r:id="rId248" w:history="1">
        <w:r>
          <w:rPr>
            <w:rStyle w:val="afc"/>
            <w:i/>
          </w:rPr>
          <w:t>11</w:t>
        </w:r>
      </w:hyperlink>
      <w:r>
        <w:rPr>
          <w:i/>
        </w:rPr>
        <w:t xml:space="preserve"> СГС "Обесценение активов")</w:t>
      </w:r>
    </w:p>
    <w:p w:rsidR="008E6697" w:rsidRDefault="00B11EAF">
      <w:pPr>
        <w:pStyle w:val="2"/>
      </w:pPr>
      <w:bookmarkStart w:id="95" w:name="_ref_1-b9a1ad4195284f"/>
      <w:r>
        <w:t>При выявлении признаков возможного обесценения (снижения убытка) руководитель принимает решение о необходимости (об отсутствии необходимости) определения справедливой стоимости актива.</w:t>
      </w:r>
      <w:bookmarkEnd w:id="95"/>
    </w:p>
    <w:p w:rsidR="008E6697" w:rsidRDefault="00B11EAF">
      <w:pPr>
        <w:pStyle w:val="2"/>
      </w:pPr>
      <w:bookmarkStart w:id="96" w:name="_ref_1-f41b250cef1342"/>
      <w:r>
        <w:t>Это решение оформляется распоряжением с указанием метода, которым стоимость будет определена.</w:t>
      </w:r>
      <w:bookmarkEnd w:id="96"/>
    </w:p>
    <w:p w:rsidR="008E6697" w:rsidRDefault="00B11EAF">
      <w:r>
        <w:rPr>
          <w:i/>
        </w:rPr>
        <w:t xml:space="preserve">(Основание: </w:t>
      </w:r>
      <w:hyperlink r:id="rId249" w:history="1">
        <w:r>
          <w:rPr>
            <w:rStyle w:val="afc"/>
            <w:i/>
          </w:rPr>
          <w:t>п. п. 10</w:t>
        </w:r>
      </w:hyperlink>
      <w:r>
        <w:rPr>
          <w:i/>
        </w:rPr>
        <w:t xml:space="preserve">, </w:t>
      </w:r>
      <w:hyperlink r:id="rId250" w:history="1">
        <w:r>
          <w:rPr>
            <w:rStyle w:val="afc"/>
            <w:i/>
          </w:rPr>
          <w:t>22</w:t>
        </w:r>
      </w:hyperlink>
      <w:r>
        <w:rPr>
          <w:i/>
        </w:rPr>
        <w:t xml:space="preserve"> СГС "Обесценение активов")</w:t>
      </w:r>
    </w:p>
    <w:p w:rsidR="008E6697" w:rsidRDefault="00B11EAF">
      <w:pPr>
        <w:pStyle w:val="2"/>
      </w:pPr>
      <w:bookmarkStart w:id="97" w:name="_ref_1-82eba409a29d43"/>
      <w: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97"/>
    </w:p>
    <w:p w:rsidR="008E6697" w:rsidRDefault="00B11EAF">
      <w:r>
        <w:rPr>
          <w:i/>
        </w:rPr>
        <w:t xml:space="preserve">(Основание: </w:t>
      </w:r>
      <w:hyperlink r:id="rId251" w:history="1">
        <w:r>
          <w:rPr>
            <w:rStyle w:val="afc"/>
            <w:i/>
          </w:rPr>
          <w:t>п. 13</w:t>
        </w:r>
      </w:hyperlink>
      <w:r>
        <w:rPr>
          <w:i/>
        </w:rPr>
        <w:t xml:space="preserve"> СГС "Обесценение активов")</w:t>
      </w:r>
    </w:p>
    <w:p w:rsidR="008E6697" w:rsidRDefault="00B11EAF">
      <w:pPr>
        <w:pStyle w:val="2"/>
      </w:pPr>
      <w:bookmarkStart w:id="98" w:name="_ref_1-3247905911cc48"/>
      <w:r>
        <w:t>Если по результатам определения справедливой стоимости актива выявлен убыток от обесценения, то он подлежит признанию в учете.</w:t>
      </w:r>
      <w:bookmarkEnd w:id="98"/>
    </w:p>
    <w:p w:rsidR="008E6697" w:rsidRDefault="00B11EAF">
      <w:r>
        <w:rPr>
          <w:i/>
        </w:rPr>
        <w:t xml:space="preserve">(Основание: </w:t>
      </w:r>
      <w:hyperlink r:id="rId252" w:history="1">
        <w:r>
          <w:rPr>
            <w:rStyle w:val="afc"/>
            <w:i/>
          </w:rPr>
          <w:t>п. 15</w:t>
        </w:r>
      </w:hyperlink>
      <w:r>
        <w:rPr>
          <w:i/>
        </w:rPr>
        <w:t xml:space="preserve"> СГС "Обесценение активов")</w:t>
      </w:r>
    </w:p>
    <w:p w:rsidR="008E6697" w:rsidRDefault="00B11EAF">
      <w:pPr>
        <w:pStyle w:val="2"/>
      </w:pPr>
      <w:bookmarkStart w:id="99" w:name="_ref_1-6307a6b3ee7c44"/>
      <w:r>
        <w:lastRenderedPageBreak/>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53" w:history="1">
        <w:r>
          <w:rPr>
            <w:rStyle w:val="afc"/>
          </w:rPr>
          <w:t>(ф. 0504833)</w:t>
        </w:r>
      </w:hyperlink>
      <w:r>
        <w:t>.</w:t>
      </w:r>
      <w:bookmarkEnd w:id="99"/>
    </w:p>
    <w:p w:rsidR="008E6697" w:rsidRDefault="00B11EAF">
      <w:r>
        <w:rPr>
          <w:i/>
        </w:rPr>
        <w:t xml:space="preserve">(Основание: </w:t>
      </w:r>
      <w:hyperlink r:id="rId254" w:history="1">
        <w:r>
          <w:rPr>
            <w:rStyle w:val="afc"/>
            <w:i/>
          </w:rPr>
          <w:t>п. 9</w:t>
        </w:r>
      </w:hyperlink>
      <w:r>
        <w:rPr>
          <w:i/>
        </w:rPr>
        <w:t xml:space="preserve"> СГС "Учетная политика")</w:t>
      </w:r>
    </w:p>
    <w:p w:rsidR="008E6697" w:rsidRDefault="00B11EAF">
      <w:pPr>
        <w:pStyle w:val="2"/>
      </w:pPr>
      <w:bookmarkStart w:id="100" w:name="_ref_1-dfd62af0a63349"/>
      <w: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00"/>
    </w:p>
    <w:p w:rsidR="008E6697" w:rsidRDefault="00B11EAF">
      <w:r>
        <w:rPr>
          <w:i/>
        </w:rPr>
        <w:t xml:space="preserve">(Основание: </w:t>
      </w:r>
      <w:hyperlink r:id="rId255" w:history="1">
        <w:r>
          <w:rPr>
            <w:rStyle w:val="afc"/>
            <w:i/>
          </w:rPr>
          <w:t>п. 24</w:t>
        </w:r>
      </w:hyperlink>
      <w:r>
        <w:rPr>
          <w:i/>
        </w:rPr>
        <w:t xml:space="preserve"> СГС "Обесценение активов")</w:t>
      </w:r>
    </w:p>
    <w:p w:rsidR="008E6697" w:rsidRDefault="00B11EAF">
      <w:pPr>
        <w:pStyle w:val="2"/>
      </w:pPr>
      <w:bookmarkStart w:id="101" w:name="_ref_1-d8c0590a3b5849"/>
      <w: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56" w:history="1">
        <w:r>
          <w:rPr>
            <w:rStyle w:val="afc"/>
          </w:rPr>
          <w:t>(ф. 0504833)</w:t>
        </w:r>
      </w:hyperlink>
      <w:r>
        <w:t>.</w:t>
      </w:r>
      <w:bookmarkEnd w:id="101"/>
    </w:p>
    <w:p w:rsidR="008E6697" w:rsidRDefault="00B11EAF">
      <w:r>
        <w:rPr>
          <w:i/>
        </w:rPr>
        <w:t xml:space="preserve">(Основание: </w:t>
      </w:r>
      <w:hyperlink r:id="rId257" w:history="1">
        <w:r>
          <w:rPr>
            <w:rStyle w:val="afc"/>
            <w:i/>
          </w:rPr>
          <w:t>п. 9</w:t>
        </w:r>
      </w:hyperlink>
      <w:r>
        <w:rPr>
          <w:i/>
        </w:rPr>
        <w:t xml:space="preserve"> СГС "Учетная политика")</w:t>
      </w:r>
    </w:p>
    <w:p w:rsidR="008E6697" w:rsidRDefault="00B11EAF">
      <w:pPr>
        <w:pStyle w:val="1"/>
      </w:pPr>
      <w:bookmarkStart w:id="102" w:name="_ref_1-8c74398a4b8742"/>
      <w:r>
        <w:t>Забалансовый учет</w:t>
      </w:r>
      <w:bookmarkEnd w:id="102"/>
    </w:p>
    <w:p w:rsidR="008E6697" w:rsidRDefault="00B11EAF">
      <w:pPr>
        <w:pStyle w:val="2"/>
      </w:pPr>
      <w:bookmarkStart w:id="103" w:name="_ref_1-58f525501a994c"/>
      <w:r>
        <w:t xml:space="preserve">На забалансовом </w:t>
      </w:r>
      <w:hyperlink r:id="rId258" w:history="1">
        <w:r>
          <w:rPr>
            <w:rStyle w:val="afc"/>
          </w:rPr>
          <w:t>счете 03</w:t>
        </w:r>
      </w:hyperlink>
      <w:r>
        <w:t xml:space="preserve"> "Бланки строгой отчетности" учет ведется по группам:</w:t>
      </w:r>
      <w:bookmarkEnd w:id="103"/>
    </w:p>
    <w:p w:rsidR="008E6697" w:rsidRDefault="00B11EAF">
      <w:pPr>
        <w:pStyle w:val="ab"/>
        <w:numPr>
          <w:ilvl w:val="1"/>
          <w:numId w:val="11"/>
        </w:numPr>
        <w:spacing w:after="0"/>
        <w:ind w:left="964"/>
        <w:jc w:val="both"/>
      </w:pPr>
      <w:r>
        <w:t>трудовые книжки;</w:t>
      </w:r>
    </w:p>
    <w:p w:rsidR="008E6697" w:rsidRDefault="00B11EAF">
      <w:pPr>
        <w:pStyle w:val="ab"/>
        <w:numPr>
          <w:ilvl w:val="1"/>
          <w:numId w:val="11"/>
        </w:numPr>
        <w:spacing w:after="0"/>
        <w:ind w:left="964"/>
        <w:jc w:val="both"/>
      </w:pPr>
      <w:r>
        <w:t>вкладыши в трудовые книжки;</w:t>
      </w:r>
    </w:p>
    <w:p w:rsidR="008E6697" w:rsidRDefault="00B11EAF">
      <w:pPr>
        <w:pStyle w:val="ab"/>
        <w:numPr>
          <w:ilvl w:val="1"/>
          <w:numId w:val="11"/>
        </w:numPr>
        <w:spacing w:after="0"/>
        <w:ind w:left="964"/>
        <w:jc w:val="both"/>
      </w:pPr>
      <w:r>
        <w:t>иные бланки строгой отчетности.</w:t>
      </w:r>
    </w:p>
    <w:p w:rsidR="008E6697" w:rsidRDefault="00B11EAF">
      <w:r>
        <w:rPr>
          <w:i/>
        </w:rPr>
        <w:t xml:space="preserve">(Основание: </w:t>
      </w:r>
      <w:hyperlink r:id="rId259" w:history="1">
        <w:r>
          <w:rPr>
            <w:rStyle w:val="afc"/>
            <w:i/>
          </w:rPr>
          <w:t>п. 337</w:t>
        </w:r>
      </w:hyperlink>
      <w:r>
        <w:rPr>
          <w:i/>
        </w:rPr>
        <w:t xml:space="preserve"> Инструкции № 157н, </w:t>
      </w:r>
      <w:hyperlink r:id="rId260" w:history="1">
        <w:r>
          <w:rPr>
            <w:rStyle w:val="afc"/>
            <w:i/>
          </w:rPr>
          <w:t>п. 20</w:t>
        </w:r>
      </w:hyperlink>
      <w:r>
        <w:rPr>
          <w:i/>
        </w:rPr>
        <w:t xml:space="preserve"> Инструкции № 191н)</w:t>
      </w:r>
    </w:p>
    <w:p w:rsidR="008E6697" w:rsidRDefault="00B11EAF">
      <w:pPr>
        <w:pStyle w:val="2"/>
      </w:pPr>
      <w:bookmarkStart w:id="104" w:name="_ref_1-e42c7f3eebe24f"/>
      <w:r>
        <w:t xml:space="preserve">На забалансовом </w:t>
      </w:r>
      <w:hyperlink r:id="rId261" w:history="1">
        <w:r>
          <w:rPr>
            <w:rStyle w:val="afc"/>
          </w:rPr>
          <w:t>счете 04</w:t>
        </w:r>
      </w:hyperlink>
      <w:r>
        <w:t xml:space="preserve"> "Сомнительная задолженность" учет ведется по группам:</w:t>
      </w:r>
      <w:bookmarkEnd w:id="104"/>
    </w:p>
    <w:p w:rsidR="008E6697" w:rsidRDefault="00B11EAF">
      <w:pPr>
        <w:pStyle w:val="ab"/>
        <w:numPr>
          <w:ilvl w:val="1"/>
          <w:numId w:val="12"/>
        </w:numPr>
        <w:spacing w:after="0"/>
        <w:ind w:left="964"/>
        <w:jc w:val="both"/>
      </w:pPr>
      <w:r>
        <w:t>задолженность по доходам;</w:t>
      </w:r>
    </w:p>
    <w:p w:rsidR="008E6697" w:rsidRDefault="00B11EAF">
      <w:pPr>
        <w:pStyle w:val="ab"/>
        <w:numPr>
          <w:ilvl w:val="1"/>
          <w:numId w:val="12"/>
        </w:numPr>
        <w:spacing w:after="0"/>
        <w:ind w:left="964"/>
        <w:jc w:val="both"/>
      </w:pPr>
      <w:r>
        <w:t>задолженность по авансам;</w:t>
      </w:r>
    </w:p>
    <w:p w:rsidR="008E6697" w:rsidRDefault="00B11EAF">
      <w:pPr>
        <w:pStyle w:val="ab"/>
        <w:numPr>
          <w:ilvl w:val="1"/>
          <w:numId w:val="12"/>
        </w:numPr>
        <w:spacing w:after="0"/>
        <w:ind w:left="964"/>
        <w:jc w:val="both"/>
      </w:pPr>
      <w:r>
        <w:t>задолженность подотчетных лиц;</w:t>
      </w:r>
    </w:p>
    <w:p w:rsidR="008E6697" w:rsidRDefault="00B11EAF">
      <w:pPr>
        <w:pStyle w:val="ab"/>
        <w:numPr>
          <w:ilvl w:val="1"/>
          <w:numId w:val="12"/>
        </w:numPr>
        <w:spacing w:after="0"/>
        <w:ind w:left="964"/>
        <w:jc w:val="both"/>
      </w:pPr>
      <w:r>
        <w:t>задолженность по недостачам.</w:t>
      </w:r>
    </w:p>
    <w:p w:rsidR="008E6697" w:rsidRDefault="00B11EAF">
      <w:r>
        <w:rPr>
          <w:i/>
        </w:rPr>
        <w:t xml:space="preserve">(Основание: </w:t>
      </w:r>
      <w:hyperlink r:id="rId262" w:history="1">
        <w:r>
          <w:rPr>
            <w:rStyle w:val="afc"/>
            <w:i/>
          </w:rPr>
          <w:t>п. 9</w:t>
        </w:r>
      </w:hyperlink>
      <w:r>
        <w:rPr>
          <w:i/>
        </w:rPr>
        <w:t xml:space="preserve"> СГС "Учетная политика"</w:t>
      </w:r>
      <w:r>
        <w:t>)</w:t>
      </w:r>
    </w:p>
    <w:p w:rsidR="008E6697" w:rsidRDefault="00B11EAF">
      <w:pPr>
        <w:pStyle w:val="2"/>
      </w:pPr>
      <w:bookmarkStart w:id="105" w:name="_ref_1-381c5d3a3cbf45"/>
      <w:r>
        <w:t xml:space="preserve">Подарки, полученные в связи с протокольными мероприятиями, служебными командировками и другими официальными мероприятиями, отражаются на забалансовом </w:t>
      </w:r>
      <w:hyperlink r:id="rId263" w:history="1">
        <w:r>
          <w:rPr>
            <w:rStyle w:val="afc"/>
          </w:rPr>
          <w:t>счете 07</w:t>
        </w:r>
      </w:hyperlink>
      <w:r>
        <w:t xml:space="preserve"> "Награды, призы, кубки и ценные подарки, сувениры". В момент получения служащим указанного имущества оно подлежит отражению на счете 07 на основании представленного им уведомления.</w:t>
      </w:r>
      <w:bookmarkEnd w:id="105"/>
    </w:p>
    <w:p w:rsidR="008E6697" w:rsidRDefault="00B11EAF">
      <w:r>
        <w:rPr>
          <w:i/>
        </w:rPr>
        <w:t xml:space="preserve">(Основание: </w:t>
      </w:r>
      <w:hyperlink r:id="rId264" w:history="1">
        <w:r>
          <w:rPr>
            <w:rStyle w:val="afc"/>
            <w:i/>
          </w:rPr>
          <w:t>п. 9</w:t>
        </w:r>
      </w:hyperlink>
      <w:r>
        <w:rPr>
          <w:i/>
        </w:rPr>
        <w:t xml:space="preserve"> СГС "Учетная политика")</w:t>
      </w:r>
    </w:p>
    <w:p w:rsidR="008E6697" w:rsidRDefault="00B11EAF">
      <w:pPr>
        <w:pStyle w:val="2"/>
      </w:pPr>
      <w:bookmarkStart w:id="106" w:name="_ref_1-7582fd3f7d424c"/>
      <w:r>
        <w:t>Подарки, полученные в связи с протокольными мероприятиями, служебными командировками и другими официальными мероприятиями, учитываются в условной оценке: одна штука - один рубль.</w:t>
      </w:r>
      <w:bookmarkEnd w:id="106"/>
    </w:p>
    <w:p w:rsidR="008E6697" w:rsidRDefault="00B11EAF">
      <w:r>
        <w:rPr>
          <w:i/>
        </w:rPr>
        <w:t xml:space="preserve">(Основание: </w:t>
      </w:r>
      <w:hyperlink r:id="rId265" w:history="1">
        <w:r>
          <w:rPr>
            <w:rStyle w:val="afc"/>
            <w:i/>
          </w:rPr>
          <w:t>п. 345</w:t>
        </w:r>
      </w:hyperlink>
      <w:r>
        <w:rPr>
          <w:i/>
        </w:rPr>
        <w:t xml:space="preserve"> Инструкции № 157н, </w:t>
      </w:r>
      <w:hyperlink r:id="rId266" w:history="1">
        <w:r>
          <w:rPr>
            <w:rStyle w:val="afc"/>
            <w:i/>
          </w:rPr>
          <w:t>п. 9</w:t>
        </w:r>
      </w:hyperlink>
      <w:r>
        <w:rPr>
          <w:i/>
        </w:rPr>
        <w:t xml:space="preserve"> СГС "Учетная политика")</w:t>
      </w:r>
    </w:p>
    <w:p w:rsidR="008E6697" w:rsidRDefault="00B11EAF">
      <w:pPr>
        <w:pStyle w:val="2"/>
      </w:pPr>
      <w:bookmarkStart w:id="107" w:name="_ref_1-bb690ca1d65641"/>
      <w:r>
        <w:t xml:space="preserve">Документы о вручении ценных подарков (сувенирной продукции) оформляются в соответствии с Порядком, приведенным в Приложении № </w:t>
      </w:r>
      <w:r>
        <w:fldChar w:fldCharType="begin" w:fldLock="1"/>
      </w:r>
      <w:r>
        <w:instrText xml:space="preserve"> REF _ref_1-0afcfdad084549 \h \n \! </w:instrText>
      </w:r>
      <w:r>
        <w:fldChar w:fldCharType="separate"/>
      </w:r>
      <w:r>
        <w:t>13</w:t>
      </w:r>
      <w:r>
        <w:fldChar w:fldCharType="end"/>
      </w:r>
      <w:r>
        <w:t> к настоящей Учетной политике.</w:t>
      </w:r>
      <w:bookmarkEnd w:id="107"/>
    </w:p>
    <w:p w:rsidR="008E6697" w:rsidRDefault="00B11EAF">
      <w:pPr>
        <w:pStyle w:val="2"/>
      </w:pPr>
      <w:bookmarkStart w:id="108" w:name="_ref_1-0f8049d35c0445"/>
      <w:r>
        <w:t xml:space="preserve">На забалансовом </w:t>
      </w:r>
      <w:hyperlink r:id="rId267" w:history="1">
        <w:r>
          <w:rPr>
            <w:rStyle w:val="afc"/>
          </w:rPr>
          <w:t>счете 10</w:t>
        </w:r>
      </w:hyperlink>
      <w:r>
        <w:t xml:space="preserve"> "Обеспечение исполнения обязательств" учет ведется по видам обеспечений:</w:t>
      </w:r>
      <w:bookmarkEnd w:id="108"/>
    </w:p>
    <w:p w:rsidR="008E6697" w:rsidRDefault="00B11EAF">
      <w:pPr>
        <w:pStyle w:val="ab"/>
        <w:numPr>
          <w:ilvl w:val="1"/>
          <w:numId w:val="13"/>
        </w:numPr>
        <w:spacing w:after="0"/>
        <w:ind w:left="964"/>
        <w:jc w:val="both"/>
      </w:pPr>
      <w:r>
        <w:t>независимые (банковские) гарантии;</w:t>
      </w:r>
    </w:p>
    <w:p w:rsidR="008E6697" w:rsidRDefault="00B11EAF">
      <w:pPr>
        <w:pStyle w:val="ab"/>
        <w:numPr>
          <w:ilvl w:val="1"/>
          <w:numId w:val="13"/>
        </w:numPr>
        <w:spacing w:after="0"/>
        <w:ind w:left="964"/>
        <w:jc w:val="both"/>
      </w:pPr>
      <w:r>
        <w:t>иные обеспечения.</w:t>
      </w:r>
    </w:p>
    <w:p w:rsidR="008E6697" w:rsidRDefault="00B11EAF">
      <w:r>
        <w:rPr>
          <w:i/>
        </w:rPr>
        <w:t xml:space="preserve">(Основание: </w:t>
      </w:r>
      <w:hyperlink r:id="rId268" w:history="1">
        <w:r>
          <w:rPr>
            <w:rStyle w:val="afc"/>
            <w:i/>
          </w:rPr>
          <w:t>п. 352</w:t>
        </w:r>
      </w:hyperlink>
      <w:r>
        <w:rPr>
          <w:i/>
        </w:rPr>
        <w:t xml:space="preserve"> Инструкции № 157н, </w:t>
      </w:r>
      <w:hyperlink r:id="rId269" w:history="1">
        <w:r>
          <w:rPr>
            <w:rStyle w:val="afc"/>
            <w:i/>
          </w:rPr>
          <w:t>п. 20</w:t>
        </w:r>
      </w:hyperlink>
      <w:r>
        <w:rPr>
          <w:i/>
        </w:rPr>
        <w:t xml:space="preserve"> Инструкции № 191н)</w:t>
      </w:r>
    </w:p>
    <w:p w:rsidR="008E6697" w:rsidRDefault="00B11EAF">
      <w:pPr>
        <w:pStyle w:val="2"/>
      </w:pPr>
      <w:bookmarkStart w:id="109" w:name="_ref_1-582c7e59521a45"/>
      <w:r>
        <w:t xml:space="preserve">Аналитический учет по счетам </w:t>
      </w:r>
      <w:hyperlink r:id="rId270" w:history="1">
        <w:r>
          <w:rPr>
            <w:rStyle w:val="afc"/>
          </w:rPr>
          <w:t>17</w:t>
        </w:r>
      </w:hyperlink>
      <w:r>
        <w:t xml:space="preserve"> "Поступления денежных средств" и </w:t>
      </w:r>
      <w:hyperlink r:id="rId271" w:history="1">
        <w:r>
          <w:rPr>
            <w:rStyle w:val="afc"/>
          </w:rPr>
          <w:t>18</w:t>
        </w:r>
      </w:hyperlink>
      <w:r>
        <w:t xml:space="preserve"> "Выбытия денежных средств" ведется в Многографной карточке (</w:t>
      </w:r>
      <w:hyperlink r:id="rId272" w:history="1">
        <w:r>
          <w:rPr>
            <w:rStyle w:val="afc"/>
          </w:rPr>
          <w:t>ф. 0504054</w:t>
        </w:r>
      </w:hyperlink>
      <w:r>
        <w:t>).</w:t>
      </w:r>
      <w:bookmarkEnd w:id="109"/>
    </w:p>
    <w:p w:rsidR="008E6697" w:rsidRDefault="00B11EAF">
      <w:r>
        <w:rPr>
          <w:i/>
        </w:rPr>
        <w:lastRenderedPageBreak/>
        <w:t xml:space="preserve">(Основание: </w:t>
      </w:r>
      <w:hyperlink r:id="rId273" w:history="1">
        <w:r>
          <w:rPr>
            <w:rStyle w:val="afc"/>
            <w:i/>
          </w:rPr>
          <w:t>п. п. 366</w:t>
        </w:r>
      </w:hyperlink>
      <w:r>
        <w:rPr>
          <w:i/>
        </w:rPr>
        <w:t xml:space="preserve">, </w:t>
      </w:r>
      <w:hyperlink r:id="rId274" w:history="1">
        <w:r>
          <w:rPr>
            <w:rStyle w:val="afc"/>
            <w:i/>
          </w:rPr>
          <w:t>368</w:t>
        </w:r>
      </w:hyperlink>
      <w:r>
        <w:rPr>
          <w:i/>
        </w:rPr>
        <w:t xml:space="preserve"> Инструкции № 157н)</w:t>
      </w:r>
    </w:p>
    <w:p w:rsidR="008E6697" w:rsidRDefault="00B11EAF" w:rsidP="00381A37">
      <w:pPr>
        <w:pStyle w:val="2"/>
      </w:pPr>
      <w:bookmarkStart w:id="110" w:name="_ref_1-22fe612cebb84e"/>
      <w:r>
        <w:t xml:space="preserve">На забалансовый </w:t>
      </w:r>
      <w:hyperlink r:id="rId275" w:history="1">
        <w:r>
          <w:rPr>
            <w:rStyle w:val="afc"/>
          </w:rPr>
          <w:t>счет 20</w:t>
        </w:r>
      </w:hyperlink>
      <w:r>
        <w:t xml:space="preserve"> "Задолженность, невостребованная кредиторами" не востребованная кредитором задолженность принимается </w:t>
      </w:r>
      <w:r w:rsidR="00381A37" w:rsidRPr="00381A37">
        <w:t>решением комиссии п</w:t>
      </w:r>
      <w:r w:rsidR="00381A37">
        <w:t>о поступлению и выбытию активов</w:t>
      </w:r>
      <w:r>
        <w:t xml:space="preserve">, изданному на основании инвентаризационной описи расчетов с покупателями, поставщиками и прочими дебиторами и кредиторами </w:t>
      </w:r>
      <w:hyperlink r:id="rId276" w:history="1">
        <w:r>
          <w:rPr>
            <w:rStyle w:val="afc"/>
          </w:rPr>
          <w:t>(ф. 0504089)</w:t>
        </w:r>
      </w:hyperlink>
      <w:r>
        <w:t>.</w:t>
      </w:r>
      <w:bookmarkEnd w:id="110"/>
    </w:p>
    <w:p w:rsidR="008E6697" w:rsidRDefault="00B11EAF">
      <w:r>
        <w:t>Списание задолженности с забалансового учета осуществляется по итогам инвентаризации на основании решения инвентаризационной комиссии.</w:t>
      </w:r>
    </w:p>
    <w:p w:rsidR="008E6697" w:rsidRDefault="00B11EAF">
      <w:r>
        <w:rPr>
          <w:i/>
        </w:rPr>
        <w:t xml:space="preserve">(Основание: </w:t>
      </w:r>
      <w:hyperlink r:id="rId277" w:history="1">
        <w:r>
          <w:rPr>
            <w:rStyle w:val="afc"/>
            <w:i/>
          </w:rPr>
          <w:t>п. 371</w:t>
        </w:r>
      </w:hyperlink>
      <w:r>
        <w:rPr>
          <w:i/>
        </w:rPr>
        <w:t xml:space="preserve"> Инструкции № 157н)</w:t>
      </w:r>
    </w:p>
    <w:p w:rsidR="008E6697" w:rsidRDefault="00B11EAF">
      <w:pPr>
        <w:pStyle w:val="2"/>
      </w:pPr>
      <w:bookmarkStart w:id="111" w:name="_ref_1-d5cee47946fe46"/>
      <w:r>
        <w:t xml:space="preserve">Основные средства на забалансовом </w:t>
      </w:r>
      <w:hyperlink r:id="rId278" w:history="1">
        <w:r>
          <w:rPr>
            <w:rStyle w:val="afc"/>
          </w:rPr>
          <w:t>счете 21</w:t>
        </w:r>
      </w:hyperlink>
      <w:r>
        <w:t xml:space="preserve"> "Основные средства в эксплуатации" учитываются по балансовой стоимости объекта.</w:t>
      </w:r>
      <w:bookmarkEnd w:id="111"/>
    </w:p>
    <w:p w:rsidR="008E6697" w:rsidRDefault="00B11EAF">
      <w:r>
        <w:rPr>
          <w:i/>
        </w:rPr>
        <w:t xml:space="preserve">(Основание: </w:t>
      </w:r>
      <w:hyperlink r:id="rId279" w:history="1">
        <w:r>
          <w:rPr>
            <w:rStyle w:val="afc"/>
            <w:i/>
          </w:rPr>
          <w:t>п. 373</w:t>
        </w:r>
      </w:hyperlink>
      <w:r>
        <w:rPr>
          <w:i/>
        </w:rPr>
        <w:t xml:space="preserve"> Инструкции № 157н)</w:t>
      </w:r>
    </w:p>
    <w:p w:rsidR="008E6697" w:rsidRDefault="00B11EAF">
      <w:pPr>
        <w:pStyle w:val="2"/>
      </w:pPr>
      <w:bookmarkStart w:id="112" w:name="_ref_1-24f5cc65c5b840"/>
      <w:r>
        <w:t xml:space="preserve">Формирование Журнала операций текущего периода по забалансовому счету </w:t>
      </w:r>
      <w:hyperlink r:id="rId280" w:history="1">
        <w:r>
          <w:rPr>
            <w:rStyle w:val="afc"/>
          </w:rPr>
          <w:t>(ф. 0509213)</w:t>
        </w:r>
      </w:hyperlink>
      <w:r>
        <w:t xml:space="preserve"> осуществляется на каждую </w:t>
      </w:r>
      <w:r w:rsidR="00C3401A">
        <w:t xml:space="preserve">годовую </w:t>
      </w:r>
      <w:r>
        <w:t>отчетную дату.</w:t>
      </w:r>
      <w:bookmarkEnd w:id="112"/>
    </w:p>
    <w:p w:rsidR="008E6697" w:rsidRDefault="00B11EAF">
      <w:r>
        <w:rPr>
          <w:i/>
        </w:rPr>
        <w:t xml:space="preserve">(Основание: Методические </w:t>
      </w:r>
      <w:hyperlink r:id="rId281" w:history="1">
        <w:r>
          <w:rPr>
            <w:rStyle w:val="afc"/>
            <w:i/>
          </w:rPr>
          <w:t>указания</w:t>
        </w:r>
      </w:hyperlink>
      <w:r>
        <w:rPr>
          <w:i/>
        </w:rPr>
        <w:t xml:space="preserve"> № 61н)</w:t>
      </w:r>
    </w:p>
    <w:p w:rsidR="008E6697" w:rsidRDefault="00B11EAF">
      <w:pPr>
        <w:pStyle w:val="2"/>
      </w:pPr>
      <w:bookmarkStart w:id="113" w:name="_ref_1-ed8298261c6948"/>
      <w:r>
        <w:t xml:space="preserve">Формирование Журнала операций по исправлению ошибок прошлых лет по забалансовому счету </w:t>
      </w:r>
      <w:hyperlink r:id="rId282" w:history="1">
        <w:r>
          <w:rPr>
            <w:rStyle w:val="afc"/>
          </w:rPr>
          <w:t>(ф. 0509213)</w:t>
        </w:r>
      </w:hyperlink>
      <w:r>
        <w:t xml:space="preserve"> осуществляется на каждую </w:t>
      </w:r>
      <w:r w:rsidR="00C3401A">
        <w:t xml:space="preserve">годовую </w:t>
      </w:r>
      <w:r>
        <w:t>отчетную дату.</w:t>
      </w:r>
      <w:bookmarkEnd w:id="113"/>
    </w:p>
    <w:p w:rsidR="008E6697" w:rsidRDefault="00B11EAF">
      <w:r>
        <w:rPr>
          <w:i/>
        </w:rPr>
        <w:t xml:space="preserve">(Основание: Методические </w:t>
      </w:r>
      <w:hyperlink r:id="rId283" w:history="1">
        <w:r>
          <w:rPr>
            <w:rStyle w:val="afc"/>
            <w:i/>
          </w:rPr>
          <w:t>указания</w:t>
        </w:r>
      </w:hyperlink>
      <w:r>
        <w:rPr>
          <w:i/>
        </w:rPr>
        <w:t xml:space="preserve"> № 61н)</w:t>
      </w:r>
      <w:bookmarkStart w:id="114" w:name="_docEnd_2"/>
      <w:bookmarkEnd w:id="114"/>
    </w:p>
    <w:p w:rsidR="008E6697" w:rsidRDefault="008E6697">
      <w:pPr>
        <w:sectPr w:rsidR="008E6697">
          <w:headerReference w:type="default" r:id="rId284"/>
          <w:footerReference w:type="default" r:id="rId285"/>
          <w:footnotePr>
            <w:numRestart w:val="eachSect"/>
          </w:footnotePr>
          <w:pgSz w:w="11907" w:h="16839" w:code="9"/>
          <w:pgMar w:top="1134" w:right="850" w:bottom="1134" w:left="1701" w:header="720" w:footer="720" w:gutter="0"/>
          <w:pgNumType w:start="1"/>
          <w:cols w:space="720"/>
          <w:titlePg/>
        </w:sectPr>
      </w:pPr>
    </w:p>
    <w:p w:rsidR="00EA5302" w:rsidRPr="00EA5302" w:rsidRDefault="00B11EAF" w:rsidP="00EA5302">
      <w:pPr>
        <w:keepNext/>
        <w:keepLines/>
        <w:spacing w:before="0" w:after="0"/>
        <w:ind w:firstLine="0"/>
        <w:jc w:val="right"/>
      </w:pPr>
      <w:r>
        <w:lastRenderedPageBreak/>
        <w:t xml:space="preserve">Приложение № </w:t>
      </w:r>
      <w:r>
        <w:fldChar w:fldCharType="begin" w:fldLock="1"/>
      </w:r>
      <w:r>
        <w:instrText xml:space="preserve"> REF _ref_1-03433307f69544 \h \n \! </w:instrText>
      </w:r>
      <w:r>
        <w:fldChar w:fldCharType="separate"/>
      </w:r>
      <w:r>
        <w:t>1</w:t>
      </w:r>
      <w:r>
        <w:fldChar w:fldCharType="end"/>
      </w:r>
      <w:r>
        <w:br/>
        <w:t xml:space="preserve">к </w:t>
      </w:r>
      <w:r w:rsidR="00EA5302" w:rsidRPr="00EA5302">
        <w:t xml:space="preserve">Положению об учётной политике  в целях бухгалтерского учета </w:t>
      </w:r>
    </w:p>
    <w:p w:rsidR="008E6697" w:rsidRDefault="00EA5302" w:rsidP="00EA5302">
      <w:pPr>
        <w:keepNext/>
        <w:keepLines/>
        <w:ind w:firstLine="0"/>
        <w:jc w:val="right"/>
      </w:pPr>
      <w:r w:rsidRPr="00EA5302">
        <w:t>Администрации муниципального района Клявлинский</w:t>
      </w:r>
    </w:p>
    <w:p w:rsidR="008F62A5" w:rsidRPr="008F62A5" w:rsidRDefault="008F62A5" w:rsidP="008F62A5">
      <w:pPr>
        <w:spacing w:after="0"/>
        <w:jc w:val="center"/>
        <w:rPr>
          <w:b/>
          <w:sz w:val="28"/>
          <w:szCs w:val="28"/>
        </w:rPr>
      </w:pPr>
      <w:bookmarkStart w:id="115" w:name="_docStart_3"/>
      <w:bookmarkStart w:id="116" w:name="_docEnd_4"/>
      <w:bookmarkEnd w:id="115"/>
      <w:bookmarkEnd w:id="116"/>
      <w:r w:rsidRPr="008F62A5">
        <w:rPr>
          <w:b/>
          <w:sz w:val="28"/>
          <w:szCs w:val="28"/>
        </w:rPr>
        <w:t>Правила формирования номеров счетов учета.</w:t>
      </w:r>
    </w:p>
    <w:p w:rsidR="008F62A5" w:rsidRPr="008F62A5" w:rsidRDefault="008F62A5" w:rsidP="008F62A5">
      <w:pPr>
        <w:spacing w:after="0"/>
      </w:pPr>
      <w:r w:rsidRPr="008F62A5">
        <w:t>Рабочий план счетов бухгалтерского учета - систематизированный перечень счетов бухгалтерского учета формируется на основании Единого Плана счетов бухгалтерского учета по следующей схеме:</w:t>
      </w:r>
    </w:p>
    <w:tbl>
      <w:tblPr>
        <w:tblW w:w="4939" w:type="pct"/>
        <w:tblLook w:val="04A0" w:firstRow="1" w:lastRow="0" w:firstColumn="1" w:lastColumn="0" w:noHBand="0" w:noVBand="1"/>
      </w:tblPr>
      <w:tblGrid>
        <w:gridCol w:w="2490"/>
        <w:gridCol w:w="2278"/>
        <w:gridCol w:w="1702"/>
        <w:gridCol w:w="2857"/>
        <w:gridCol w:w="2570"/>
        <w:gridCol w:w="2430"/>
      </w:tblGrid>
      <w:tr w:rsidR="008F62A5" w:rsidRPr="008F62A5" w:rsidTr="008F62A5">
        <w:trPr>
          <w:trHeight w:val="544"/>
        </w:trPr>
        <w:tc>
          <w:tcPr>
            <w:tcW w:w="5000" w:type="pct"/>
            <w:gridSpan w:val="6"/>
            <w:tcBorders>
              <w:top w:val="single" w:sz="0" w:space="0" w:color="auto"/>
              <w:left w:val="single" w:sz="0" w:space="0" w:color="auto"/>
              <w:bottom w:val="single" w:sz="0" w:space="0" w:color="auto"/>
              <w:right w:val="single" w:sz="0" w:space="0" w:color="auto"/>
            </w:tcBorders>
          </w:tcPr>
          <w:p w:rsidR="008F62A5" w:rsidRPr="008F62A5" w:rsidRDefault="008F62A5" w:rsidP="008F62A5">
            <w:pPr>
              <w:keepNext/>
              <w:ind w:firstLine="0"/>
              <w:jc w:val="center"/>
            </w:pPr>
            <w:r w:rsidRPr="008F62A5">
              <w:rPr>
                <w:b/>
              </w:rPr>
              <w:t>Код счета учета</w:t>
            </w:r>
          </w:p>
        </w:tc>
      </w:tr>
      <w:tr w:rsidR="008F62A5" w:rsidRPr="008F62A5" w:rsidTr="008F62A5">
        <w:trPr>
          <w:trHeight w:val="528"/>
        </w:trPr>
        <w:tc>
          <w:tcPr>
            <w:tcW w:w="869" w:type="pct"/>
            <w:tcBorders>
              <w:top w:val="single" w:sz="0" w:space="0" w:color="auto"/>
              <w:left w:val="single" w:sz="0" w:space="0" w:color="auto"/>
              <w:bottom w:val="single" w:sz="0" w:space="0" w:color="auto"/>
              <w:right w:val="single" w:sz="0" w:space="0" w:color="auto"/>
            </w:tcBorders>
          </w:tcPr>
          <w:p w:rsidR="008F62A5" w:rsidRPr="008F62A5" w:rsidRDefault="008F62A5" w:rsidP="008F62A5">
            <w:pPr>
              <w:keepNext/>
              <w:ind w:firstLine="0"/>
              <w:jc w:val="center"/>
              <w:rPr>
                <w:b/>
              </w:rPr>
            </w:pPr>
            <w:r w:rsidRPr="008F62A5">
              <w:rPr>
                <w:b/>
              </w:rPr>
              <w:t>1-17</w:t>
            </w:r>
          </w:p>
        </w:tc>
        <w:tc>
          <w:tcPr>
            <w:tcW w:w="795" w:type="pct"/>
            <w:tcBorders>
              <w:top w:val="single" w:sz="0" w:space="0" w:color="auto"/>
              <w:left w:val="single" w:sz="0" w:space="0" w:color="auto"/>
              <w:bottom w:val="single" w:sz="0" w:space="0" w:color="auto"/>
              <w:right w:val="single" w:sz="0" w:space="0" w:color="auto"/>
            </w:tcBorders>
          </w:tcPr>
          <w:p w:rsidR="008F62A5" w:rsidRPr="008F62A5" w:rsidRDefault="008F62A5" w:rsidP="008F62A5">
            <w:pPr>
              <w:keepNext/>
              <w:ind w:firstLine="0"/>
              <w:jc w:val="center"/>
            </w:pPr>
            <w:r w:rsidRPr="008F62A5">
              <w:rPr>
                <w:b/>
              </w:rPr>
              <w:t>18</w:t>
            </w:r>
          </w:p>
        </w:tc>
        <w:tc>
          <w:tcPr>
            <w:tcW w:w="594" w:type="pct"/>
            <w:tcBorders>
              <w:top w:val="single" w:sz="0" w:space="0" w:color="auto"/>
              <w:left w:val="single" w:sz="0" w:space="0" w:color="auto"/>
              <w:bottom w:val="single" w:sz="0" w:space="0" w:color="auto"/>
              <w:right w:val="single" w:sz="0" w:space="0" w:color="auto"/>
            </w:tcBorders>
          </w:tcPr>
          <w:p w:rsidR="008F62A5" w:rsidRPr="008F62A5" w:rsidRDefault="008F62A5" w:rsidP="008F62A5">
            <w:pPr>
              <w:keepNext/>
              <w:ind w:firstLine="0"/>
              <w:jc w:val="center"/>
            </w:pPr>
            <w:r w:rsidRPr="008F62A5">
              <w:rPr>
                <w:b/>
              </w:rPr>
              <w:t>19 - 21</w:t>
            </w:r>
          </w:p>
        </w:tc>
        <w:tc>
          <w:tcPr>
            <w:tcW w:w="997" w:type="pct"/>
            <w:tcBorders>
              <w:top w:val="single" w:sz="0" w:space="0" w:color="auto"/>
              <w:left w:val="single" w:sz="0" w:space="0" w:color="auto"/>
              <w:bottom w:val="single" w:sz="0" w:space="0" w:color="auto"/>
              <w:right w:val="single" w:sz="0" w:space="0" w:color="auto"/>
            </w:tcBorders>
          </w:tcPr>
          <w:p w:rsidR="008F62A5" w:rsidRPr="008F62A5" w:rsidRDefault="008F62A5" w:rsidP="008F62A5">
            <w:pPr>
              <w:keepNext/>
              <w:ind w:firstLine="0"/>
              <w:jc w:val="center"/>
            </w:pPr>
            <w:r w:rsidRPr="008F62A5">
              <w:rPr>
                <w:b/>
              </w:rPr>
              <w:t>22</w:t>
            </w:r>
          </w:p>
        </w:tc>
        <w:tc>
          <w:tcPr>
            <w:tcW w:w="897" w:type="pct"/>
            <w:tcBorders>
              <w:top w:val="single" w:sz="0" w:space="0" w:color="auto"/>
              <w:left w:val="single" w:sz="0" w:space="0" w:color="auto"/>
              <w:bottom w:val="single" w:sz="0" w:space="0" w:color="auto"/>
              <w:right w:val="single" w:sz="0" w:space="0" w:color="auto"/>
            </w:tcBorders>
          </w:tcPr>
          <w:p w:rsidR="008F62A5" w:rsidRPr="008F62A5" w:rsidRDefault="008F62A5" w:rsidP="008F62A5">
            <w:pPr>
              <w:keepNext/>
              <w:ind w:firstLine="0"/>
              <w:jc w:val="center"/>
            </w:pPr>
            <w:r w:rsidRPr="008F62A5">
              <w:rPr>
                <w:b/>
              </w:rPr>
              <w:t>23</w:t>
            </w:r>
          </w:p>
        </w:tc>
        <w:tc>
          <w:tcPr>
            <w:tcW w:w="848" w:type="pct"/>
            <w:tcBorders>
              <w:top w:val="single" w:sz="0" w:space="0" w:color="auto"/>
              <w:left w:val="single" w:sz="0" w:space="0" w:color="auto"/>
              <w:bottom w:val="single" w:sz="0" w:space="0" w:color="auto"/>
              <w:right w:val="single" w:sz="0" w:space="0" w:color="auto"/>
            </w:tcBorders>
          </w:tcPr>
          <w:p w:rsidR="008F62A5" w:rsidRPr="008F62A5" w:rsidRDefault="008F62A5" w:rsidP="008F62A5">
            <w:pPr>
              <w:keepNext/>
              <w:ind w:firstLine="0"/>
              <w:jc w:val="center"/>
            </w:pPr>
            <w:r w:rsidRPr="008F62A5">
              <w:rPr>
                <w:b/>
              </w:rPr>
              <w:t>24 - 26</w:t>
            </w:r>
          </w:p>
        </w:tc>
      </w:tr>
      <w:tr w:rsidR="008F62A5" w:rsidRPr="008F62A5" w:rsidTr="008F62A5">
        <w:trPr>
          <w:trHeight w:val="528"/>
        </w:trPr>
        <w:tc>
          <w:tcPr>
            <w:tcW w:w="869" w:type="pct"/>
            <w:vMerge w:val="restart"/>
            <w:tcBorders>
              <w:top w:val="single" w:sz="0" w:space="0" w:color="auto"/>
              <w:left w:val="single" w:sz="0" w:space="0" w:color="auto"/>
              <w:right w:val="single" w:sz="0" w:space="0" w:color="auto"/>
            </w:tcBorders>
          </w:tcPr>
          <w:p w:rsidR="008F62A5" w:rsidRPr="008F62A5" w:rsidRDefault="008F62A5" w:rsidP="008F62A5">
            <w:pPr>
              <w:keepNext/>
              <w:ind w:firstLine="0"/>
              <w:jc w:val="center"/>
            </w:pPr>
            <w:r w:rsidRPr="008F62A5">
              <w:t>Код аналитический классификационный по БК</w:t>
            </w:r>
          </w:p>
        </w:tc>
        <w:tc>
          <w:tcPr>
            <w:tcW w:w="795" w:type="pct"/>
            <w:vMerge w:val="restart"/>
            <w:tcBorders>
              <w:top w:val="single" w:sz="0" w:space="0" w:color="auto"/>
              <w:left w:val="single" w:sz="0" w:space="0" w:color="auto"/>
              <w:bottom w:val="single" w:sz="0" w:space="0" w:color="auto"/>
              <w:right w:val="single" w:sz="0" w:space="0" w:color="auto"/>
            </w:tcBorders>
          </w:tcPr>
          <w:p w:rsidR="008F62A5" w:rsidRPr="008F62A5" w:rsidRDefault="008F62A5" w:rsidP="008F62A5">
            <w:pPr>
              <w:keepNext/>
              <w:ind w:firstLine="0"/>
              <w:jc w:val="center"/>
            </w:pPr>
            <w:r w:rsidRPr="008F62A5">
              <w:t>Код вида деятельности</w:t>
            </w:r>
          </w:p>
        </w:tc>
        <w:tc>
          <w:tcPr>
            <w:tcW w:w="2488" w:type="pct"/>
            <w:gridSpan w:val="3"/>
            <w:tcBorders>
              <w:top w:val="single" w:sz="0" w:space="0" w:color="auto"/>
              <w:left w:val="single" w:sz="0" w:space="0" w:color="auto"/>
              <w:bottom w:val="single" w:sz="0" w:space="0" w:color="auto"/>
              <w:right w:val="single" w:sz="0" w:space="0" w:color="auto"/>
            </w:tcBorders>
          </w:tcPr>
          <w:p w:rsidR="008F62A5" w:rsidRPr="008F62A5" w:rsidRDefault="008F62A5" w:rsidP="008F62A5">
            <w:pPr>
              <w:keepNext/>
              <w:ind w:firstLine="0"/>
              <w:jc w:val="center"/>
            </w:pPr>
            <w:r w:rsidRPr="008F62A5">
              <w:t>Код синтетического счета</w:t>
            </w:r>
          </w:p>
        </w:tc>
        <w:tc>
          <w:tcPr>
            <w:tcW w:w="848" w:type="pct"/>
            <w:vMerge w:val="restart"/>
            <w:tcBorders>
              <w:top w:val="single" w:sz="0" w:space="0" w:color="auto"/>
              <w:left w:val="single" w:sz="0" w:space="0" w:color="auto"/>
              <w:bottom w:val="single" w:sz="0" w:space="0" w:color="auto"/>
              <w:right w:val="single" w:sz="0" w:space="0" w:color="auto"/>
            </w:tcBorders>
          </w:tcPr>
          <w:p w:rsidR="008F62A5" w:rsidRPr="008F62A5" w:rsidRDefault="008F62A5" w:rsidP="008F62A5">
            <w:pPr>
              <w:keepNext/>
              <w:ind w:firstLine="0"/>
              <w:jc w:val="center"/>
            </w:pPr>
            <w:r w:rsidRPr="008F62A5">
              <w:t>Код аналитический по КОСГУ</w:t>
            </w:r>
          </w:p>
        </w:tc>
      </w:tr>
      <w:tr w:rsidR="008F62A5" w:rsidRPr="008F62A5" w:rsidTr="008F62A5">
        <w:trPr>
          <w:trHeight w:val="149"/>
        </w:trPr>
        <w:tc>
          <w:tcPr>
            <w:tcW w:w="869" w:type="pct"/>
            <w:vMerge/>
            <w:tcBorders>
              <w:left w:val="single" w:sz="0" w:space="0" w:color="auto"/>
              <w:bottom w:val="single" w:sz="0" w:space="0" w:color="auto"/>
              <w:right w:val="single" w:sz="0" w:space="0" w:color="auto"/>
            </w:tcBorders>
          </w:tcPr>
          <w:p w:rsidR="008F62A5" w:rsidRPr="008F62A5" w:rsidRDefault="008F62A5" w:rsidP="008F62A5"/>
        </w:tc>
        <w:tc>
          <w:tcPr>
            <w:tcW w:w="795" w:type="pct"/>
            <w:vMerge/>
            <w:tcBorders>
              <w:left w:val="single" w:sz="0" w:space="0" w:color="auto"/>
              <w:bottom w:val="single" w:sz="0" w:space="0" w:color="auto"/>
              <w:right w:val="single" w:sz="0" w:space="0" w:color="auto"/>
            </w:tcBorders>
          </w:tcPr>
          <w:p w:rsidR="008F62A5" w:rsidRPr="008F62A5" w:rsidRDefault="008F62A5" w:rsidP="008F62A5"/>
        </w:tc>
        <w:tc>
          <w:tcPr>
            <w:tcW w:w="594" w:type="pct"/>
            <w:tcBorders>
              <w:top w:val="single" w:sz="0" w:space="0" w:color="auto"/>
              <w:left w:val="single" w:sz="0" w:space="0" w:color="auto"/>
              <w:bottom w:val="single" w:sz="0" w:space="0" w:color="auto"/>
              <w:right w:val="single" w:sz="0" w:space="0" w:color="auto"/>
            </w:tcBorders>
          </w:tcPr>
          <w:p w:rsidR="008F62A5" w:rsidRPr="008F62A5" w:rsidRDefault="008F62A5" w:rsidP="008F62A5">
            <w:pPr>
              <w:keepNext/>
              <w:ind w:firstLine="0"/>
              <w:jc w:val="center"/>
            </w:pPr>
            <w:r w:rsidRPr="008F62A5">
              <w:t>Код объекта учета</w:t>
            </w:r>
          </w:p>
        </w:tc>
        <w:tc>
          <w:tcPr>
            <w:tcW w:w="997" w:type="pct"/>
            <w:tcBorders>
              <w:top w:val="single" w:sz="0" w:space="0" w:color="auto"/>
              <w:left w:val="single" w:sz="0" w:space="0" w:color="auto"/>
              <w:bottom w:val="single" w:sz="0" w:space="0" w:color="auto"/>
              <w:right w:val="single" w:sz="0" w:space="0" w:color="auto"/>
            </w:tcBorders>
          </w:tcPr>
          <w:p w:rsidR="008F62A5" w:rsidRPr="008F62A5" w:rsidRDefault="008F62A5" w:rsidP="008F62A5">
            <w:pPr>
              <w:keepNext/>
              <w:ind w:firstLine="0"/>
              <w:jc w:val="center"/>
            </w:pPr>
            <w:r w:rsidRPr="008F62A5">
              <w:t>Код группы</w:t>
            </w:r>
          </w:p>
          <w:p w:rsidR="008F62A5" w:rsidRPr="008F62A5" w:rsidRDefault="008F62A5" w:rsidP="008F62A5">
            <w:pPr>
              <w:keepNext/>
              <w:ind w:firstLine="0"/>
              <w:jc w:val="center"/>
            </w:pPr>
          </w:p>
        </w:tc>
        <w:tc>
          <w:tcPr>
            <w:tcW w:w="897" w:type="pct"/>
            <w:tcBorders>
              <w:top w:val="single" w:sz="0" w:space="0" w:color="auto"/>
              <w:left w:val="single" w:sz="0" w:space="0" w:color="auto"/>
              <w:bottom w:val="single" w:sz="0" w:space="0" w:color="auto"/>
              <w:right w:val="single" w:sz="0" w:space="0" w:color="auto"/>
            </w:tcBorders>
          </w:tcPr>
          <w:p w:rsidR="008F62A5" w:rsidRPr="008F62A5" w:rsidRDefault="008F62A5" w:rsidP="008F62A5">
            <w:pPr>
              <w:keepNext/>
              <w:ind w:firstLine="0"/>
              <w:jc w:val="center"/>
            </w:pPr>
            <w:r w:rsidRPr="008F62A5">
              <w:t>Код вида</w:t>
            </w:r>
          </w:p>
          <w:p w:rsidR="008F62A5" w:rsidRPr="008F62A5" w:rsidRDefault="008F62A5" w:rsidP="008F62A5">
            <w:pPr>
              <w:keepNext/>
              <w:ind w:firstLine="0"/>
              <w:jc w:val="center"/>
            </w:pPr>
          </w:p>
        </w:tc>
        <w:tc>
          <w:tcPr>
            <w:tcW w:w="848" w:type="pct"/>
            <w:vMerge/>
            <w:tcBorders>
              <w:left w:val="single" w:sz="0" w:space="0" w:color="auto"/>
              <w:bottom w:val="single" w:sz="0" w:space="0" w:color="auto"/>
              <w:right w:val="single" w:sz="0" w:space="0" w:color="auto"/>
            </w:tcBorders>
          </w:tcPr>
          <w:p w:rsidR="008F62A5" w:rsidRPr="008F62A5" w:rsidRDefault="008F62A5" w:rsidP="008F62A5"/>
        </w:tc>
      </w:tr>
    </w:tbl>
    <w:p w:rsidR="008F62A5" w:rsidRPr="008F62A5" w:rsidRDefault="008F62A5" w:rsidP="008F62A5">
      <w:pPr>
        <w:sectPr w:rsidR="008F62A5" w:rsidRPr="008F62A5">
          <w:headerReference w:type="default" r:id="rId286"/>
          <w:footerReference w:type="default" r:id="rId287"/>
          <w:footerReference w:type="first" r:id="rId288"/>
          <w:footnotePr>
            <w:numRestart w:val="eachSect"/>
          </w:footnotePr>
          <w:pgSz w:w="16839" w:h="11907" w:orient="landscape" w:code="9"/>
          <w:pgMar w:top="1134" w:right="850" w:bottom="1134" w:left="1701" w:header="720" w:footer="720" w:gutter="0"/>
          <w:pgNumType w:start="1"/>
          <w:cols w:space="720"/>
          <w:titlePg/>
        </w:sectPr>
      </w:pPr>
      <w:bookmarkStart w:id="117" w:name="_docEnd_3"/>
      <w:bookmarkEnd w:id="117"/>
    </w:p>
    <w:p w:rsidR="008F62A5" w:rsidRPr="008F62A5" w:rsidRDefault="008F62A5" w:rsidP="008F62A5">
      <w:pPr>
        <w:keepNext/>
        <w:keepLines/>
        <w:spacing w:before="0" w:after="0"/>
        <w:ind w:firstLine="0"/>
        <w:jc w:val="right"/>
      </w:pPr>
      <w:r w:rsidRPr="008F62A5">
        <w:lastRenderedPageBreak/>
        <w:t xml:space="preserve">Приложение № </w:t>
      </w:r>
      <w:r w:rsidRPr="008F62A5">
        <w:fldChar w:fldCharType="begin" w:fldLock="1"/>
      </w:r>
      <w:r w:rsidRPr="008F62A5">
        <w:instrText xml:space="preserve"> REF _ref_1-feb7c350795545 \h \n \! </w:instrText>
      </w:r>
      <w:r w:rsidRPr="008F62A5">
        <w:fldChar w:fldCharType="separate"/>
      </w:r>
      <w:r w:rsidRPr="008F62A5">
        <w:t>2</w:t>
      </w:r>
      <w:r w:rsidRPr="008F62A5">
        <w:fldChar w:fldCharType="end"/>
      </w:r>
      <w:r w:rsidRPr="008F62A5">
        <w:br/>
        <w:t xml:space="preserve">к Положению об учётной политике  в целях бухгалтерского учета </w:t>
      </w:r>
    </w:p>
    <w:p w:rsidR="008F62A5" w:rsidRPr="008F62A5" w:rsidRDefault="008F62A5" w:rsidP="008F62A5">
      <w:pPr>
        <w:keepNext/>
        <w:keepLines/>
        <w:spacing w:before="0" w:after="0"/>
        <w:ind w:firstLine="0"/>
        <w:jc w:val="right"/>
      </w:pPr>
      <w:r w:rsidRPr="008F62A5">
        <w:t>Администрации муниципального района Клявлинский</w:t>
      </w:r>
    </w:p>
    <w:p w:rsidR="008F62A5" w:rsidRPr="008F62A5" w:rsidRDefault="008F62A5" w:rsidP="008F62A5">
      <w:pPr>
        <w:keepNext/>
        <w:keepLines/>
        <w:ind w:firstLine="0"/>
        <w:jc w:val="right"/>
      </w:pPr>
    </w:p>
    <w:p w:rsidR="008F62A5" w:rsidRPr="008F62A5" w:rsidRDefault="008F62A5" w:rsidP="008F62A5">
      <w:pPr>
        <w:autoSpaceDE w:val="0"/>
        <w:autoSpaceDN w:val="0"/>
        <w:adjustRightInd w:val="0"/>
        <w:spacing w:before="0" w:after="0" w:line="240" w:lineRule="auto"/>
        <w:ind w:firstLine="540"/>
        <w:jc w:val="center"/>
        <w:rPr>
          <w:b/>
          <w:sz w:val="24"/>
          <w:szCs w:val="24"/>
        </w:rPr>
      </w:pPr>
      <w:bookmarkStart w:id="118" w:name="_docStart_4"/>
      <w:bookmarkEnd w:id="118"/>
      <w:r w:rsidRPr="008F62A5">
        <w:rPr>
          <w:b/>
          <w:sz w:val="24"/>
          <w:szCs w:val="24"/>
        </w:rPr>
        <w:t>Производственный и хозяйственный инвентарь</w:t>
      </w:r>
    </w:p>
    <w:p w:rsidR="008F62A5" w:rsidRPr="008F62A5" w:rsidRDefault="008F62A5" w:rsidP="008F62A5">
      <w:r w:rsidRPr="008F62A5">
        <w:t>Аппаратура коммуникационная, аппаратура радио- или телевизионная передающая;</w:t>
      </w:r>
    </w:p>
    <w:p w:rsidR="008F62A5" w:rsidRPr="008F62A5" w:rsidRDefault="008F62A5" w:rsidP="008F62A5">
      <w:r w:rsidRPr="008F62A5">
        <w:t>Изделия пластмассовые упаковочные;</w:t>
      </w:r>
    </w:p>
    <w:p w:rsidR="008F62A5" w:rsidRPr="008F62A5" w:rsidRDefault="008F62A5" w:rsidP="008F62A5">
      <w:r w:rsidRPr="008F62A5">
        <w:t>Изделия стеклянные, тара, посуда;</w:t>
      </w:r>
    </w:p>
    <w:p w:rsidR="008F62A5" w:rsidRPr="008F62A5" w:rsidRDefault="008F62A5" w:rsidP="008F62A5">
      <w:r w:rsidRPr="008F62A5">
        <w:t>Изделия текстильные готовые;</w:t>
      </w:r>
    </w:p>
    <w:p w:rsidR="008F62A5" w:rsidRPr="008F62A5" w:rsidRDefault="008F62A5" w:rsidP="008F62A5">
      <w:r w:rsidRPr="008F62A5">
        <w:t>Машины офисные и оборудование, кроме компьютеров и периферийного оборудования;</w:t>
      </w:r>
    </w:p>
    <w:p w:rsidR="008F62A5" w:rsidRPr="008F62A5" w:rsidRDefault="008F62A5" w:rsidP="008F62A5">
      <w:r w:rsidRPr="008F62A5">
        <w:t>Машины хозяйственные;</w:t>
      </w:r>
    </w:p>
    <w:p w:rsidR="008F62A5" w:rsidRPr="008F62A5" w:rsidRDefault="008F62A5" w:rsidP="008F62A5">
      <w:r w:rsidRPr="008F62A5">
        <w:t>Мебель, гардеробы, шкафы, тумбы, подставки, столы, стулья, кресла;</w:t>
      </w:r>
    </w:p>
    <w:p w:rsidR="008F62A5" w:rsidRPr="008F62A5" w:rsidRDefault="008F62A5" w:rsidP="008F62A5">
      <w:r w:rsidRPr="008F62A5">
        <w:t>Носители информации магнитные и оптические;</w:t>
      </w:r>
    </w:p>
    <w:p w:rsidR="008F62A5" w:rsidRPr="008F62A5" w:rsidRDefault="008F62A5" w:rsidP="008F62A5">
      <w:r w:rsidRPr="008F62A5">
        <w:t>Оборудование для измерения, испытаний и навигации;</w:t>
      </w:r>
    </w:p>
    <w:p w:rsidR="008F62A5" w:rsidRPr="008F62A5" w:rsidRDefault="008F62A5" w:rsidP="008F62A5">
      <w:r w:rsidRPr="008F62A5">
        <w:t>Огнетушители;</w:t>
      </w:r>
    </w:p>
    <w:p w:rsidR="008F62A5" w:rsidRPr="008F62A5" w:rsidRDefault="008F62A5" w:rsidP="008F62A5">
      <w:r w:rsidRPr="008F62A5">
        <w:t>Приборы бытовые электрические;</w:t>
      </w:r>
    </w:p>
    <w:p w:rsidR="008F62A5" w:rsidRPr="008F62A5" w:rsidRDefault="008F62A5" w:rsidP="008F62A5">
      <w:r w:rsidRPr="008F62A5">
        <w:t>Приборы оптические и фотографическое оборудование;</w:t>
      </w:r>
    </w:p>
    <w:p w:rsidR="008F62A5" w:rsidRPr="008F62A5" w:rsidRDefault="008F62A5" w:rsidP="008F62A5">
      <w:r w:rsidRPr="008F62A5">
        <w:t>Сейфы, контейнеры и двери упрочненные металлические бронированные или армированные, ящики, предназначенные для хранения денег и документов, и аналогичные изделия из недрагоценных металлов;</w:t>
      </w:r>
    </w:p>
    <w:p w:rsidR="008F62A5" w:rsidRPr="008F62A5" w:rsidRDefault="008F62A5" w:rsidP="008F62A5">
      <w:r w:rsidRPr="008F62A5">
        <w:t>Стенды, декорации;</w:t>
      </w:r>
    </w:p>
    <w:p w:rsidR="008F62A5" w:rsidRPr="008F62A5" w:rsidRDefault="008F62A5" w:rsidP="008F62A5">
      <w:r w:rsidRPr="008F62A5">
        <w:t>Тара деревянная;</w:t>
      </w:r>
    </w:p>
    <w:p w:rsidR="008F62A5" w:rsidRPr="008F62A5" w:rsidRDefault="008F62A5" w:rsidP="008F62A5">
      <w:r w:rsidRPr="008F62A5">
        <w:t>Тара металлическая;</w:t>
      </w:r>
    </w:p>
    <w:p w:rsidR="008F62A5" w:rsidRPr="008F62A5" w:rsidRDefault="008F62A5" w:rsidP="008F62A5">
      <w:r w:rsidRPr="008F62A5">
        <w:t>Устройства охранной или пожарной сигнализации и аналогичная аппаратура;</w:t>
      </w:r>
    </w:p>
    <w:p w:rsidR="008F62A5" w:rsidRPr="008F62A5" w:rsidRDefault="008F62A5" w:rsidP="008F62A5">
      <w:r w:rsidRPr="008F62A5">
        <w:t>Фильтры;</w:t>
      </w:r>
    </w:p>
    <w:p w:rsidR="008F62A5" w:rsidRPr="008F62A5" w:rsidRDefault="008F62A5" w:rsidP="008F62A5">
      <w:r w:rsidRPr="008F62A5">
        <w:t>Часы всех видов;</w:t>
      </w:r>
    </w:p>
    <w:p w:rsidR="008F62A5" w:rsidRPr="008F62A5" w:rsidRDefault="008F62A5" w:rsidP="008F62A5">
      <w:r w:rsidRPr="008F62A5">
        <w:t>Электроинструменты, инструменты прочие;</w:t>
      </w:r>
    </w:p>
    <w:p w:rsidR="008F62A5" w:rsidRPr="008F62A5" w:rsidRDefault="008F62A5" w:rsidP="008F62A5">
      <w:r w:rsidRPr="008F62A5">
        <w:t>Электроприборы для охлаждения и очистки воздуха;</w:t>
      </w:r>
    </w:p>
    <w:p w:rsidR="008E6697" w:rsidRDefault="008F62A5" w:rsidP="008F62A5">
      <w:pPr>
        <w:jc w:val="left"/>
      </w:pPr>
      <w:r w:rsidRPr="008F62A5">
        <w:t>Электросушилки для рук.</w:t>
      </w:r>
    </w:p>
    <w:p w:rsidR="008E6697" w:rsidRDefault="008E6697">
      <w:pPr>
        <w:sectPr w:rsidR="008E6697">
          <w:headerReference w:type="default" r:id="rId289"/>
          <w:footerReference w:type="default" r:id="rId290"/>
          <w:footerReference w:type="first" r:id="rId291"/>
          <w:footnotePr>
            <w:numRestart w:val="eachSect"/>
          </w:footnotePr>
          <w:pgSz w:w="11907" w:h="16839" w:code="9"/>
          <w:pgMar w:top="1134" w:right="850" w:bottom="1134" w:left="1701" w:header="720" w:footer="720" w:gutter="0"/>
          <w:pgNumType w:start="1"/>
          <w:cols w:space="720"/>
          <w:titlePg/>
        </w:sectPr>
      </w:pPr>
    </w:p>
    <w:p w:rsidR="00EA5302" w:rsidRPr="00EA5302" w:rsidRDefault="00B11EAF" w:rsidP="00EA5302">
      <w:pPr>
        <w:keepNext/>
        <w:keepLines/>
        <w:spacing w:before="0" w:after="0"/>
        <w:ind w:firstLine="0"/>
        <w:jc w:val="right"/>
      </w:pPr>
      <w:r>
        <w:lastRenderedPageBreak/>
        <w:t xml:space="preserve">Приложение № </w:t>
      </w:r>
      <w:r>
        <w:fldChar w:fldCharType="begin" w:fldLock="1"/>
      </w:r>
      <w:r>
        <w:instrText xml:space="preserve"> REF _ref_1-ceb4a9ec843340 \h \n \! </w:instrText>
      </w:r>
      <w:r>
        <w:fldChar w:fldCharType="separate"/>
      </w:r>
      <w:r>
        <w:t>3</w:t>
      </w:r>
      <w:r>
        <w:fldChar w:fldCharType="end"/>
      </w:r>
      <w:r>
        <w:br/>
        <w:t xml:space="preserve">к </w:t>
      </w:r>
      <w:r w:rsidR="00EA5302" w:rsidRPr="00EA5302">
        <w:t xml:space="preserve">Положению об учётной политике  в целях бухгалтерского учета </w:t>
      </w:r>
    </w:p>
    <w:p w:rsidR="008E6697" w:rsidRDefault="00EA5302" w:rsidP="00EA5302">
      <w:pPr>
        <w:keepNext/>
        <w:keepLines/>
        <w:ind w:firstLine="0"/>
        <w:jc w:val="right"/>
      </w:pPr>
      <w:r w:rsidRPr="00EA5302">
        <w:t>Администрации муниципального района Клявлинский</w:t>
      </w:r>
    </w:p>
    <w:p w:rsidR="00066391" w:rsidRDefault="00066391">
      <w:pPr>
        <w:pStyle w:val="a4"/>
      </w:pPr>
      <w:bookmarkStart w:id="119" w:name="_docStart_5"/>
      <w:bookmarkStart w:id="120" w:name="_title_5"/>
      <w:bookmarkStart w:id="121" w:name="_ref_1-ceb4a9ec843340"/>
      <w:bookmarkEnd w:id="119"/>
    </w:p>
    <w:p w:rsidR="008E6697" w:rsidRDefault="00B11EAF">
      <w:pPr>
        <w:pStyle w:val="a4"/>
      </w:pPr>
      <w:r>
        <w:t>Правила и график документооборота</w:t>
      </w:r>
      <w:bookmarkEnd w:id="120"/>
      <w:bookmarkEnd w:id="121"/>
    </w:p>
    <w:tbl>
      <w:tblPr>
        <w:tblW w:w="16037" w:type="dxa"/>
        <w:tblInd w:w="-1266" w:type="dxa"/>
        <w:tblLayout w:type="fixed"/>
        <w:tblCellMar>
          <w:left w:w="10" w:type="dxa"/>
          <w:right w:w="10" w:type="dxa"/>
        </w:tblCellMar>
        <w:tblLook w:val="04A0" w:firstRow="1" w:lastRow="0" w:firstColumn="1" w:lastColumn="0" w:noHBand="0" w:noVBand="1"/>
      </w:tblPr>
      <w:tblGrid>
        <w:gridCol w:w="490"/>
        <w:gridCol w:w="2491"/>
        <w:gridCol w:w="2342"/>
        <w:gridCol w:w="2198"/>
        <w:gridCol w:w="1872"/>
        <w:gridCol w:w="1858"/>
        <w:gridCol w:w="2933"/>
        <w:gridCol w:w="1853"/>
      </w:tblGrid>
      <w:tr w:rsidR="00066391" w:rsidRPr="00066391" w:rsidTr="00F3780E">
        <w:trPr>
          <w:trHeight w:hRule="exact" w:val="500"/>
        </w:trPr>
        <w:tc>
          <w:tcPr>
            <w:tcW w:w="490" w:type="dxa"/>
            <w:vMerge w:val="restart"/>
            <w:tcBorders>
              <w:top w:val="single" w:sz="4" w:space="0" w:color="auto"/>
              <w:left w:val="single" w:sz="4" w:space="0" w:color="auto"/>
              <w:bottom w:val="nil"/>
              <w:right w:val="nil"/>
            </w:tcBorders>
            <w:shd w:val="clear" w:color="auto" w:fill="FFFFFF"/>
            <w:hideMark/>
          </w:tcPr>
          <w:p w:rsidR="00066391" w:rsidRPr="00066391" w:rsidRDefault="00066391" w:rsidP="00A86E8C">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bookmarkStart w:id="122" w:name="_docEnd_5"/>
            <w:bookmarkEnd w:id="122"/>
            <w:r w:rsidRPr="00066391">
              <w:rPr>
                <w:rFonts w:eastAsia="Arial Unicode MS"/>
                <w:color w:val="000000"/>
                <w:sz w:val="20"/>
                <w:szCs w:val="20"/>
                <w:lang w:bidi="ru-RU"/>
              </w:rPr>
              <w:t>№</w:t>
            </w:r>
          </w:p>
          <w:p w:rsidR="00066391" w:rsidRPr="00066391" w:rsidRDefault="00066391" w:rsidP="00A86E8C">
            <w:pPr>
              <w:widowControl w:val="0"/>
              <w:spacing w:before="6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п/п</w:t>
            </w:r>
          </w:p>
        </w:tc>
        <w:tc>
          <w:tcPr>
            <w:tcW w:w="2491" w:type="dxa"/>
            <w:vMerge w:val="restart"/>
            <w:tcBorders>
              <w:top w:val="single" w:sz="4" w:space="0" w:color="auto"/>
              <w:left w:val="single" w:sz="4" w:space="0" w:color="auto"/>
              <w:bottom w:val="nil"/>
              <w:right w:val="nil"/>
            </w:tcBorders>
            <w:shd w:val="clear" w:color="auto" w:fill="FFFFFF"/>
            <w:hideMark/>
          </w:tcPr>
          <w:p w:rsidR="00066391" w:rsidRPr="00066391" w:rsidRDefault="00066391" w:rsidP="00066391">
            <w:pPr>
              <w:widowControl w:val="0"/>
              <w:spacing w:before="0" w:after="0" w:line="23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Факт хозяйственной жизни/ Наименование первичного документа</w:t>
            </w:r>
          </w:p>
        </w:tc>
        <w:tc>
          <w:tcPr>
            <w:tcW w:w="6412" w:type="dxa"/>
            <w:gridSpan w:val="3"/>
            <w:tcBorders>
              <w:top w:val="single" w:sz="4" w:space="0" w:color="auto"/>
              <w:left w:val="single" w:sz="4" w:space="0" w:color="auto"/>
              <w:bottom w:val="nil"/>
              <w:right w:val="nil"/>
            </w:tcBorders>
            <w:shd w:val="clear" w:color="auto" w:fill="FFFFFF"/>
            <w:hideMark/>
          </w:tcPr>
          <w:p w:rsidR="00066391" w:rsidRPr="00066391" w:rsidRDefault="00066391" w:rsidP="00066391">
            <w:pPr>
              <w:widowControl w:val="0"/>
              <w:spacing w:before="0" w:after="0" w:line="23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Формирование и передача электронного первичного документа</w:t>
            </w:r>
          </w:p>
        </w:tc>
        <w:tc>
          <w:tcPr>
            <w:tcW w:w="1858" w:type="dxa"/>
            <w:vMerge w:val="restart"/>
            <w:tcBorders>
              <w:top w:val="single" w:sz="4" w:space="0" w:color="auto"/>
              <w:left w:val="single" w:sz="4" w:space="0" w:color="auto"/>
              <w:bottom w:val="nil"/>
              <w:right w:val="nil"/>
            </w:tcBorders>
            <w:shd w:val="clear" w:color="auto" w:fill="FFFFFF"/>
            <w:hideMark/>
          </w:tcPr>
          <w:p w:rsidR="00066391" w:rsidRPr="00066391" w:rsidRDefault="00066391" w:rsidP="00066391">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Срок передачи</w:t>
            </w:r>
          </w:p>
        </w:tc>
        <w:tc>
          <w:tcPr>
            <w:tcW w:w="4786" w:type="dxa"/>
            <w:gridSpan w:val="2"/>
            <w:vMerge w:val="restart"/>
            <w:tcBorders>
              <w:top w:val="single" w:sz="4" w:space="0" w:color="auto"/>
              <w:left w:val="single" w:sz="4" w:space="0" w:color="auto"/>
              <w:bottom w:val="nil"/>
              <w:right w:val="single" w:sz="4" w:space="0" w:color="auto"/>
            </w:tcBorders>
            <w:shd w:val="clear" w:color="auto" w:fill="FFFFFF"/>
            <w:hideMark/>
          </w:tcPr>
          <w:p w:rsidR="00066391" w:rsidRPr="00066391" w:rsidRDefault="00066391" w:rsidP="00066391">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Обработка электронного первичного документа</w:t>
            </w:r>
          </w:p>
        </w:tc>
      </w:tr>
      <w:tr w:rsidR="00066391" w:rsidRPr="00066391" w:rsidTr="00066391">
        <w:trPr>
          <w:trHeight w:hRule="exact" w:val="470"/>
        </w:trPr>
        <w:tc>
          <w:tcPr>
            <w:tcW w:w="490" w:type="dxa"/>
            <w:vMerge/>
            <w:tcBorders>
              <w:top w:val="single" w:sz="4" w:space="0" w:color="auto"/>
              <w:left w:val="single" w:sz="4" w:space="0" w:color="auto"/>
              <w:bottom w:val="nil"/>
              <w:right w:val="nil"/>
            </w:tcBorders>
            <w:hideMark/>
          </w:tcPr>
          <w:p w:rsidR="00066391" w:rsidRPr="00066391" w:rsidRDefault="00066391" w:rsidP="00A86E8C">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bottom w:val="nil"/>
              <w:right w:val="nil"/>
            </w:tcBorders>
            <w:hideMark/>
          </w:tcPr>
          <w:p w:rsidR="00066391" w:rsidRPr="00066391" w:rsidRDefault="00066391" w:rsidP="00066391">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342" w:type="dxa"/>
            <w:vMerge w:val="restart"/>
            <w:tcBorders>
              <w:top w:val="single" w:sz="4" w:space="0" w:color="auto"/>
              <w:left w:val="single" w:sz="4" w:space="0" w:color="auto"/>
              <w:bottom w:val="nil"/>
              <w:right w:val="nil"/>
            </w:tcBorders>
            <w:shd w:val="clear" w:color="auto" w:fill="FFFFFF"/>
            <w:hideMark/>
          </w:tcPr>
          <w:p w:rsidR="00066391" w:rsidRPr="00066391" w:rsidRDefault="00066391" w:rsidP="00066391">
            <w:pPr>
              <w:widowControl w:val="0"/>
              <w:spacing w:before="0" w:after="0" w:line="23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Лица, ответственные за формирование и передачу</w:t>
            </w:r>
          </w:p>
        </w:tc>
        <w:tc>
          <w:tcPr>
            <w:tcW w:w="4070" w:type="dxa"/>
            <w:gridSpan w:val="2"/>
            <w:tcBorders>
              <w:top w:val="single" w:sz="4" w:space="0" w:color="auto"/>
              <w:left w:val="single" w:sz="4" w:space="0" w:color="auto"/>
              <w:bottom w:val="nil"/>
              <w:right w:val="nil"/>
            </w:tcBorders>
            <w:shd w:val="clear" w:color="auto" w:fill="FFFFFF"/>
            <w:hideMark/>
          </w:tcPr>
          <w:p w:rsidR="00066391" w:rsidRPr="00066391" w:rsidRDefault="00066391" w:rsidP="00066391">
            <w:pPr>
              <w:widowControl w:val="0"/>
              <w:spacing w:before="0" w:after="0" w:line="23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Ответственные лица, подписывающие электронный первичный документ</w:t>
            </w:r>
          </w:p>
        </w:tc>
        <w:tc>
          <w:tcPr>
            <w:tcW w:w="1858" w:type="dxa"/>
            <w:vMerge/>
            <w:tcBorders>
              <w:top w:val="single" w:sz="4" w:space="0" w:color="auto"/>
              <w:left w:val="single" w:sz="4" w:space="0" w:color="auto"/>
              <w:bottom w:val="nil"/>
              <w:right w:val="nil"/>
            </w:tcBorders>
            <w:hideMark/>
          </w:tcPr>
          <w:p w:rsidR="00066391" w:rsidRPr="00066391" w:rsidRDefault="00066391" w:rsidP="00066391">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4786" w:type="dxa"/>
            <w:gridSpan w:val="2"/>
            <w:vMerge/>
            <w:tcBorders>
              <w:top w:val="single" w:sz="4" w:space="0" w:color="auto"/>
              <w:left w:val="single" w:sz="4" w:space="0" w:color="auto"/>
              <w:bottom w:val="nil"/>
              <w:right w:val="single" w:sz="4" w:space="0" w:color="auto"/>
            </w:tcBorders>
            <w:hideMark/>
          </w:tcPr>
          <w:p w:rsidR="00066391" w:rsidRPr="00066391" w:rsidRDefault="00066391" w:rsidP="00066391">
            <w:pPr>
              <w:spacing w:before="0" w:after="0" w:line="240" w:lineRule="auto"/>
              <w:ind w:firstLine="0"/>
              <w:jc w:val="center"/>
              <w:rPr>
                <w:rFonts w:ascii="Arial Unicode MS" w:eastAsia="Arial Unicode MS" w:hAnsi="Arial Unicode MS" w:cs="Arial Unicode MS"/>
                <w:color w:val="000000"/>
                <w:sz w:val="24"/>
                <w:szCs w:val="24"/>
                <w:lang w:bidi="ru-RU"/>
              </w:rPr>
            </w:pPr>
          </w:p>
        </w:tc>
      </w:tr>
      <w:tr w:rsidR="00E84712" w:rsidRPr="00066391" w:rsidTr="00066391">
        <w:trPr>
          <w:trHeight w:hRule="exact" w:val="701"/>
        </w:trPr>
        <w:tc>
          <w:tcPr>
            <w:tcW w:w="490" w:type="dxa"/>
            <w:vMerge/>
            <w:tcBorders>
              <w:top w:val="single" w:sz="4" w:space="0" w:color="auto"/>
              <w:left w:val="single" w:sz="4" w:space="0" w:color="auto"/>
              <w:bottom w:val="nil"/>
              <w:right w:val="nil"/>
            </w:tcBorders>
            <w:hideMark/>
          </w:tcPr>
          <w:p w:rsidR="00066391" w:rsidRPr="00066391" w:rsidRDefault="00066391" w:rsidP="00A86E8C">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bottom w:val="nil"/>
              <w:right w:val="nil"/>
            </w:tcBorders>
            <w:hideMark/>
          </w:tcPr>
          <w:p w:rsidR="00066391" w:rsidRPr="00066391" w:rsidRDefault="00066391" w:rsidP="00066391">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342" w:type="dxa"/>
            <w:vMerge/>
            <w:tcBorders>
              <w:top w:val="single" w:sz="4" w:space="0" w:color="auto"/>
              <w:left w:val="single" w:sz="4" w:space="0" w:color="auto"/>
              <w:bottom w:val="nil"/>
              <w:right w:val="nil"/>
            </w:tcBorders>
            <w:hideMark/>
          </w:tcPr>
          <w:p w:rsidR="00066391" w:rsidRPr="00066391" w:rsidRDefault="00066391" w:rsidP="00066391">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nil"/>
              <w:right w:val="nil"/>
            </w:tcBorders>
            <w:shd w:val="clear" w:color="auto" w:fill="FFFFFF"/>
            <w:hideMark/>
          </w:tcPr>
          <w:p w:rsidR="00066391" w:rsidRPr="00066391" w:rsidRDefault="00066391" w:rsidP="00066391">
            <w:pPr>
              <w:widowControl w:val="0"/>
              <w:spacing w:before="0" w:after="0" w:line="23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Содержит реквизит гриф документа для подписания</w:t>
            </w:r>
          </w:p>
        </w:tc>
        <w:tc>
          <w:tcPr>
            <w:tcW w:w="1872" w:type="dxa"/>
            <w:tcBorders>
              <w:top w:val="single" w:sz="4" w:space="0" w:color="auto"/>
              <w:left w:val="single" w:sz="4" w:space="0" w:color="auto"/>
              <w:bottom w:val="nil"/>
              <w:right w:val="nil"/>
            </w:tcBorders>
            <w:shd w:val="clear" w:color="auto" w:fill="FFFFFF"/>
            <w:hideMark/>
          </w:tcPr>
          <w:p w:rsidR="00066391" w:rsidRPr="00066391" w:rsidRDefault="00066391" w:rsidP="00066391">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Вид подписи</w:t>
            </w:r>
          </w:p>
        </w:tc>
        <w:tc>
          <w:tcPr>
            <w:tcW w:w="1858" w:type="dxa"/>
            <w:vMerge/>
            <w:tcBorders>
              <w:top w:val="single" w:sz="4" w:space="0" w:color="auto"/>
              <w:left w:val="single" w:sz="4" w:space="0" w:color="auto"/>
              <w:bottom w:val="nil"/>
              <w:right w:val="nil"/>
            </w:tcBorders>
            <w:hideMark/>
          </w:tcPr>
          <w:p w:rsidR="00066391" w:rsidRPr="00066391" w:rsidRDefault="00066391" w:rsidP="00066391">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933" w:type="dxa"/>
            <w:tcBorders>
              <w:top w:val="single" w:sz="4" w:space="0" w:color="auto"/>
              <w:left w:val="single" w:sz="4" w:space="0" w:color="auto"/>
              <w:bottom w:val="nil"/>
              <w:right w:val="nil"/>
            </w:tcBorders>
            <w:shd w:val="clear" w:color="auto" w:fill="FFFFFF"/>
            <w:hideMark/>
          </w:tcPr>
          <w:p w:rsidR="00066391" w:rsidRPr="00066391" w:rsidRDefault="00066391" w:rsidP="00066391">
            <w:pPr>
              <w:widowControl w:val="0"/>
              <w:spacing w:before="0" w:after="0" w:line="226"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Ответственный за обработку документа</w:t>
            </w:r>
          </w:p>
        </w:tc>
        <w:tc>
          <w:tcPr>
            <w:tcW w:w="1853" w:type="dxa"/>
            <w:tcBorders>
              <w:top w:val="single" w:sz="4" w:space="0" w:color="auto"/>
              <w:left w:val="single" w:sz="4" w:space="0" w:color="auto"/>
              <w:bottom w:val="nil"/>
              <w:right w:val="single" w:sz="4" w:space="0" w:color="auto"/>
            </w:tcBorders>
            <w:shd w:val="clear" w:color="auto" w:fill="FFFFFF"/>
            <w:hideMark/>
          </w:tcPr>
          <w:p w:rsidR="00066391" w:rsidRPr="00066391" w:rsidRDefault="00066391" w:rsidP="00066391">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Срок обработки</w:t>
            </w:r>
          </w:p>
        </w:tc>
      </w:tr>
      <w:tr w:rsidR="00E84712" w:rsidRPr="00066391" w:rsidTr="00066391">
        <w:trPr>
          <w:trHeight w:hRule="exact" w:val="322"/>
        </w:trPr>
        <w:tc>
          <w:tcPr>
            <w:tcW w:w="490" w:type="dxa"/>
            <w:tcBorders>
              <w:top w:val="single" w:sz="4" w:space="0" w:color="auto"/>
              <w:left w:val="single" w:sz="4" w:space="0" w:color="auto"/>
              <w:bottom w:val="nil"/>
              <w:right w:val="nil"/>
            </w:tcBorders>
            <w:shd w:val="clear" w:color="auto" w:fill="FFFFFF"/>
            <w:vAlign w:val="center"/>
            <w:hideMark/>
          </w:tcPr>
          <w:p w:rsidR="00066391" w:rsidRPr="00066391" w:rsidRDefault="00066391" w:rsidP="00A86E8C">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1</w:t>
            </w:r>
          </w:p>
        </w:tc>
        <w:tc>
          <w:tcPr>
            <w:tcW w:w="2491" w:type="dxa"/>
            <w:tcBorders>
              <w:top w:val="single" w:sz="4" w:space="0" w:color="auto"/>
              <w:left w:val="single" w:sz="4" w:space="0" w:color="auto"/>
              <w:bottom w:val="nil"/>
              <w:right w:val="nil"/>
            </w:tcBorders>
            <w:shd w:val="clear" w:color="auto" w:fill="FFFFFF"/>
            <w:vAlign w:val="center"/>
            <w:hideMark/>
          </w:tcPr>
          <w:p w:rsidR="00066391" w:rsidRPr="00066391" w:rsidRDefault="00066391" w:rsidP="00066391">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2</w:t>
            </w:r>
          </w:p>
        </w:tc>
        <w:tc>
          <w:tcPr>
            <w:tcW w:w="2342" w:type="dxa"/>
            <w:tcBorders>
              <w:top w:val="single" w:sz="4" w:space="0" w:color="auto"/>
              <w:left w:val="single" w:sz="4" w:space="0" w:color="auto"/>
              <w:bottom w:val="nil"/>
              <w:right w:val="nil"/>
            </w:tcBorders>
            <w:shd w:val="clear" w:color="auto" w:fill="FFFFFF"/>
            <w:vAlign w:val="center"/>
            <w:hideMark/>
          </w:tcPr>
          <w:p w:rsidR="00066391" w:rsidRPr="00066391" w:rsidRDefault="00066391" w:rsidP="00066391">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3</w:t>
            </w:r>
          </w:p>
        </w:tc>
        <w:tc>
          <w:tcPr>
            <w:tcW w:w="2198" w:type="dxa"/>
            <w:tcBorders>
              <w:top w:val="single" w:sz="4" w:space="0" w:color="auto"/>
              <w:left w:val="single" w:sz="4" w:space="0" w:color="auto"/>
              <w:bottom w:val="nil"/>
              <w:right w:val="nil"/>
            </w:tcBorders>
            <w:shd w:val="clear" w:color="auto" w:fill="FFFFFF"/>
            <w:vAlign w:val="center"/>
            <w:hideMark/>
          </w:tcPr>
          <w:p w:rsidR="00066391" w:rsidRPr="00066391" w:rsidRDefault="00066391" w:rsidP="00066391">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4</w:t>
            </w:r>
          </w:p>
        </w:tc>
        <w:tc>
          <w:tcPr>
            <w:tcW w:w="1872" w:type="dxa"/>
            <w:tcBorders>
              <w:top w:val="single" w:sz="4" w:space="0" w:color="auto"/>
              <w:left w:val="single" w:sz="4" w:space="0" w:color="auto"/>
              <w:bottom w:val="nil"/>
              <w:right w:val="nil"/>
            </w:tcBorders>
            <w:shd w:val="clear" w:color="auto" w:fill="FFFFFF"/>
            <w:vAlign w:val="center"/>
            <w:hideMark/>
          </w:tcPr>
          <w:p w:rsidR="00066391" w:rsidRPr="00066391" w:rsidRDefault="00066391" w:rsidP="00066391">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5</w:t>
            </w:r>
          </w:p>
        </w:tc>
        <w:tc>
          <w:tcPr>
            <w:tcW w:w="1858" w:type="dxa"/>
            <w:tcBorders>
              <w:top w:val="single" w:sz="4" w:space="0" w:color="auto"/>
              <w:left w:val="single" w:sz="4" w:space="0" w:color="auto"/>
              <w:bottom w:val="nil"/>
              <w:right w:val="nil"/>
            </w:tcBorders>
            <w:shd w:val="clear" w:color="auto" w:fill="FFFFFF"/>
            <w:vAlign w:val="center"/>
            <w:hideMark/>
          </w:tcPr>
          <w:p w:rsidR="00066391" w:rsidRPr="00066391" w:rsidRDefault="00066391" w:rsidP="00066391">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6</w:t>
            </w:r>
          </w:p>
        </w:tc>
        <w:tc>
          <w:tcPr>
            <w:tcW w:w="2933" w:type="dxa"/>
            <w:tcBorders>
              <w:top w:val="single" w:sz="4" w:space="0" w:color="auto"/>
              <w:left w:val="single" w:sz="4" w:space="0" w:color="auto"/>
              <w:bottom w:val="nil"/>
              <w:right w:val="nil"/>
            </w:tcBorders>
            <w:shd w:val="clear" w:color="auto" w:fill="FFFFFF"/>
            <w:vAlign w:val="center"/>
            <w:hideMark/>
          </w:tcPr>
          <w:p w:rsidR="00066391" w:rsidRPr="00066391" w:rsidRDefault="00066391" w:rsidP="00066391">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7</w:t>
            </w:r>
          </w:p>
        </w:tc>
        <w:tc>
          <w:tcPr>
            <w:tcW w:w="1853" w:type="dxa"/>
            <w:tcBorders>
              <w:top w:val="single" w:sz="4" w:space="0" w:color="auto"/>
              <w:left w:val="single" w:sz="4" w:space="0" w:color="auto"/>
              <w:bottom w:val="nil"/>
              <w:right w:val="single" w:sz="4" w:space="0" w:color="auto"/>
            </w:tcBorders>
            <w:shd w:val="clear" w:color="auto" w:fill="FFFFFF"/>
            <w:vAlign w:val="center"/>
            <w:hideMark/>
          </w:tcPr>
          <w:p w:rsidR="00066391" w:rsidRPr="00066391" w:rsidRDefault="00066391" w:rsidP="00066391">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8</w:t>
            </w:r>
          </w:p>
        </w:tc>
      </w:tr>
      <w:tr w:rsidR="00E84712" w:rsidRPr="00066391" w:rsidTr="00066391">
        <w:trPr>
          <w:trHeight w:val="470"/>
        </w:trPr>
        <w:tc>
          <w:tcPr>
            <w:tcW w:w="490" w:type="dxa"/>
            <w:vMerge w:val="restart"/>
            <w:tcBorders>
              <w:top w:val="single" w:sz="4" w:space="0" w:color="auto"/>
              <w:left w:val="single" w:sz="4" w:space="0" w:color="auto"/>
              <w:bottom w:val="nil"/>
              <w:right w:val="nil"/>
            </w:tcBorders>
            <w:shd w:val="clear" w:color="auto" w:fill="FFFFFF"/>
            <w:hideMark/>
          </w:tcPr>
          <w:p w:rsidR="00066391" w:rsidRPr="00066391" w:rsidRDefault="00066391" w:rsidP="00A86E8C">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1</w:t>
            </w:r>
          </w:p>
        </w:tc>
        <w:tc>
          <w:tcPr>
            <w:tcW w:w="2491" w:type="dxa"/>
            <w:vMerge w:val="restart"/>
            <w:tcBorders>
              <w:top w:val="single" w:sz="4" w:space="0" w:color="auto"/>
              <w:left w:val="single" w:sz="4" w:space="0" w:color="auto"/>
              <w:bottom w:val="nil"/>
              <w:right w:val="nil"/>
            </w:tcBorders>
            <w:shd w:val="clear" w:color="auto" w:fill="FFFFFF"/>
            <w:hideMark/>
          </w:tcPr>
          <w:p w:rsidR="00066391" w:rsidRPr="00066391" w:rsidRDefault="00066391" w:rsidP="00A86E8C">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Акт о приеме-передаче объектов нефинансовых активов (ф.0510448)</w:t>
            </w:r>
          </w:p>
        </w:tc>
        <w:tc>
          <w:tcPr>
            <w:tcW w:w="2342" w:type="dxa"/>
            <w:vMerge w:val="restart"/>
            <w:tcBorders>
              <w:top w:val="single" w:sz="4" w:space="0" w:color="auto"/>
              <w:left w:val="single" w:sz="4" w:space="0" w:color="auto"/>
              <w:bottom w:val="nil"/>
              <w:right w:val="nil"/>
            </w:tcBorders>
            <w:shd w:val="clear" w:color="auto" w:fill="FFFFFF"/>
            <w:hideMark/>
          </w:tcPr>
          <w:p w:rsidR="00066391" w:rsidRPr="00066391" w:rsidRDefault="00066391" w:rsidP="00A86E8C">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бухгалтер отдела бухгалтерского учета и отчетности</w:t>
            </w:r>
          </w:p>
        </w:tc>
        <w:tc>
          <w:tcPr>
            <w:tcW w:w="2198" w:type="dxa"/>
            <w:tcBorders>
              <w:top w:val="single" w:sz="4" w:space="0" w:color="auto"/>
              <w:left w:val="single" w:sz="4" w:space="0" w:color="auto"/>
              <w:bottom w:val="nil"/>
              <w:right w:val="nil"/>
            </w:tcBorders>
            <w:shd w:val="clear" w:color="auto" w:fill="FFFFFF"/>
            <w:hideMark/>
          </w:tcPr>
          <w:p w:rsidR="00066391" w:rsidRPr="00066391" w:rsidRDefault="00066391" w:rsidP="00A86E8C">
            <w:pPr>
              <w:widowControl w:val="0"/>
              <w:spacing w:before="0" w:after="0" w:line="235"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ответственные лица сторон</w:t>
            </w:r>
          </w:p>
        </w:tc>
        <w:tc>
          <w:tcPr>
            <w:tcW w:w="1872" w:type="dxa"/>
            <w:tcBorders>
              <w:top w:val="single" w:sz="4" w:space="0" w:color="auto"/>
              <w:left w:val="single" w:sz="4" w:space="0" w:color="auto"/>
              <w:bottom w:val="nil"/>
              <w:right w:val="nil"/>
            </w:tcBorders>
            <w:shd w:val="clear" w:color="auto" w:fill="FFFFFF"/>
            <w:hideMark/>
          </w:tcPr>
          <w:p w:rsidR="00066391" w:rsidRPr="00066391" w:rsidRDefault="00066391" w:rsidP="00A86E8C">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ЭП</w:t>
            </w:r>
            <w:r w:rsidRPr="00066391">
              <w:rPr>
                <w:rFonts w:eastAsia="Arial Unicode MS"/>
                <w:smallCaps/>
                <w:color w:val="000000"/>
                <w:sz w:val="20"/>
                <w:szCs w:val="20"/>
                <w:lang w:bidi="ru-RU"/>
              </w:rPr>
              <w:t>*</w:t>
            </w:r>
          </w:p>
        </w:tc>
        <w:tc>
          <w:tcPr>
            <w:tcW w:w="1858" w:type="dxa"/>
            <w:vMerge w:val="restart"/>
            <w:tcBorders>
              <w:top w:val="single" w:sz="4" w:space="0" w:color="auto"/>
              <w:left w:val="single" w:sz="4" w:space="0" w:color="auto"/>
              <w:bottom w:val="nil"/>
              <w:right w:val="nil"/>
            </w:tcBorders>
            <w:shd w:val="clear" w:color="auto" w:fill="FFFFFF"/>
            <w:hideMark/>
          </w:tcPr>
          <w:p w:rsidR="00066391" w:rsidRPr="00066391" w:rsidRDefault="00066391" w:rsidP="00A86E8C">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1-й рабочий день после подписания руководителем </w:t>
            </w:r>
          </w:p>
        </w:tc>
        <w:tc>
          <w:tcPr>
            <w:tcW w:w="2933" w:type="dxa"/>
            <w:vMerge w:val="restart"/>
            <w:tcBorders>
              <w:top w:val="single" w:sz="4" w:space="0" w:color="auto"/>
              <w:left w:val="single" w:sz="4" w:space="0" w:color="auto"/>
              <w:bottom w:val="nil"/>
              <w:right w:val="nil"/>
            </w:tcBorders>
            <w:shd w:val="clear" w:color="auto" w:fill="FFFFFF"/>
            <w:hideMark/>
          </w:tcPr>
          <w:p w:rsidR="00066391" w:rsidRPr="00066391" w:rsidRDefault="00066391" w:rsidP="00A86E8C">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бухгалтер отдела бухгалтерского учета и отчетности </w:t>
            </w:r>
          </w:p>
        </w:tc>
        <w:tc>
          <w:tcPr>
            <w:tcW w:w="1853" w:type="dxa"/>
            <w:vMerge w:val="restart"/>
            <w:tcBorders>
              <w:top w:val="single" w:sz="4" w:space="0" w:color="auto"/>
              <w:left w:val="single" w:sz="4" w:space="0" w:color="auto"/>
              <w:bottom w:val="nil"/>
              <w:right w:val="single" w:sz="4" w:space="0" w:color="auto"/>
            </w:tcBorders>
            <w:shd w:val="clear" w:color="auto" w:fill="FFFFFF"/>
            <w:hideMark/>
          </w:tcPr>
          <w:p w:rsidR="00066391" w:rsidRPr="00066391" w:rsidRDefault="00066391" w:rsidP="00A86E8C">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не позднее 1-го рабочего дня после передачи</w:t>
            </w:r>
          </w:p>
        </w:tc>
      </w:tr>
      <w:tr w:rsidR="00066391" w:rsidRPr="00066391" w:rsidTr="00066391">
        <w:trPr>
          <w:trHeight w:hRule="exact" w:val="701"/>
        </w:trPr>
        <w:tc>
          <w:tcPr>
            <w:tcW w:w="490" w:type="dxa"/>
            <w:vMerge/>
            <w:tcBorders>
              <w:top w:val="single" w:sz="4" w:space="0" w:color="auto"/>
              <w:left w:val="single" w:sz="4" w:space="0" w:color="auto"/>
              <w:bottom w:val="nil"/>
              <w:right w:val="nil"/>
            </w:tcBorders>
            <w:vAlign w:val="center"/>
            <w:hideMark/>
          </w:tcPr>
          <w:p w:rsidR="00066391" w:rsidRPr="00066391" w:rsidRDefault="00066391" w:rsidP="00A86E8C">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bottom w:val="nil"/>
              <w:right w:val="nil"/>
            </w:tcBorders>
            <w:vAlign w:val="center"/>
            <w:hideMark/>
          </w:tcPr>
          <w:p w:rsidR="00066391" w:rsidRPr="00066391" w:rsidRDefault="00066391" w:rsidP="00A86E8C">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342" w:type="dxa"/>
            <w:vMerge/>
            <w:tcBorders>
              <w:top w:val="single" w:sz="4" w:space="0" w:color="auto"/>
              <w:left w:val="single" w:sz="4" w:space="0" w:color="auto"/>
              <w:bottom w:val="nil"/>
              <w:right w:val="nil"/>
            </w:tcBorders>
            <w:vAlign w:val="center"/>
            <w:hideMark/>
          </w:tcPr>
          <w:p w:rsidR="00066391" w:rsidRPr="00066391" w:rsidRDefault="00066391" w:rsidP="00A86E8C">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nil"/>
              <w:right w:val="nil"/>
            </w:tcBorders>
            <w:shd w:val="clear" w:color="auto" w:fill="FFFFFF"/>
            <w:hideMark/>
          </w:tcPr>
          <w:p w:rsidR="00066391" w:rsidRPr="00066391" w:rsidRDefault="00066391" w:rsidP="00A86E8C">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члены комиссии по поступлению и выбытию активов</w:t>
            </w:r>
          </w:p>
        </w:tc>
        <w:tc>
          <w:tcPr>
            <w:tcW w:w="1872" w:type="dxa"/>
            <w:tcBorders>
              <w:top w:val="single" w:sz="4" w:space="0" w:color="auto"/>
              <w:left w:val="single" w:sz="4" w:space="0" w:color="auto"/>
              <w:bottom w:val="nil"/>
              <w:right w:val="nil"/>
            </w:tcBorders>
            <w:shd w:val="clear" w:color="auto" w:fill="FFFFFF"/>
            <w:hideMark/>
          </w:tcPr>
          <w:p w:rsidR="00066391" w:rsidRPr="00066391" w:rsidRDefault="00066391" w:rsidP="00A86E8C">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ЭП</w:t>
            </w:r>
          </w:p>
        </w:tc>
        <w:tc>
          <w:tcPr>
            <w:tcW w:w="1858" w:type="dxa"/>
            <w:vMerge/>
            <w:tcBorders>
              <w:top w:val="single" w:sz="4" w:space="0" w:color="auto"/>
              <w:left w:val="single" w:sz="4" w:space="0" w:color="auto"/>
              <w:bottom w:val="nil"/>
              <w:right w:val="nil"/>
            </w:tcBorders>
            <w:vAlign w:val="center"/>
            <w:hideMark/>
          </w:tcPr>
          <w:p w:rsidR="00066391" w:rsidRPr="00066391" w:rsidRDefault="00066391" w:rsidP="00A86E8C">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933" w:type="dxa"/>
            <w:vMerge/>
            <w:tcBorders>
              <w:top w:val="single" w:sz="4" w:space="0" w:color="auto"/>
              <w:left w:val="single" w:sz="4" w:space="0" w:color="auto"/>
              <w:bottom w:val="nil"/>
              <w:right w:val="nil"/>
            </w:tcBorders>
            <w:vAlign w:val="center"/>
            <w:hideMark/>
          </w:tcPr>
          <w:p w:rsidR="00066391" w:rsidRPr="00066391" w:rsidRDefault="00066391" w:rsidP="00A86E8C">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1853" w:type="dxa"/>
            <w:vMerge/>
            <w:tcBorders>
              <w:top w:val="single" w:sz="4" w:space="0" w:color="auto"/>
              <w:left w:val="single" w:sz="4" w:space="0" w:color="auto"/>
              <w:bottom w:val="nil"/>
              <w:right w:val="single" w:sz="4" w:space="0" w:color="auto"/>
            </w:tcBorders>
            <w:vAlign w:val="center"/>
            <w:hideMark/>
          </w:tcPr>
          <w:p w:rsidR="00066391" w:rsidRPr="00066391" w:rsidRDefault="00066391" w:rsidP="00A86E8C">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r>
      <w:tr w:rsidR="00066391" w:rsidRPr="00066391" w:rsidTr="00F3780E">
        <w:trPr>
          <w:trHeight w:hRule="exact" w:val="716"/>
        </w:trPr>
        <w:tc>
          <w:tcPr>
            <w:tcW w:w="490" w:type="dxa"/>
            <w:vMerge/>
            <w:tcBorders>
              <w:top w:val="single" w:sz="4" w:space="0" w:color="auto"/>
              <w:left w:val="single" w:sz="4" w:space="0" w:color="auto"/>
              <w:bottom w:val="nil"/>
              <w:right w:val="nil"/>
            </w:tcBorders>
            <w:vAlign w:val="center"/>
            <w:hideMark/>
          </w:tcPr>
          <w:p w:rsidR="00066391" w:rsidRPr="00066391" w:rsidRDefault="00066391" w:rsidP="00A86E8C">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bottom w:val="nil"/>
              <w:right w:val="nil"/>
            </w:tcBorders>
            <w:vAlign w:val="center"/>
            <w:hideMark/>
          </w:tcPr>
          <w:p w:rsidR="00066391" w:rsidRPr="00066391" w:rsidRDefault="00066391" w:rsidP="00A86E8C">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342" w:type="dxa"/>
            <w:vMerge/>
            <w:tcBorders>
              <w:top w:val="single" w:sz="4" w:space="0" w:color="auto"/>
              <w:left w:val="single" w:sz="4" w:space="0" w:color="auto"/>
              <w:bottom w:val="nil"/>
              <w:right w:val="nil"/>
            </w:tcBorders>
            <w:vAlign w:val="center"/>
            <w:hideMark/>
          </w:tcPr>
          <w:p w:rsidR="00066391" w:rsidRPr="00066391" w:rsidRDefault="00066391" w:rsidP="00A86E8C">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nil"/>
              <w:right w:val="nil"/>
            </w:tcBorders>
            <w:shd w:val="clear" w:color="auto" w:fill="FFFFFF"/>
            <w:hideMark/>
          </w:tcPr>
          <w:p w:rsidR="00066391" w:rsidRPr="00066391" w:rsidRDefault="00066391" w:rsidP="00A86E8C">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председатель комис</w:t>
            </w:r>
            <w:r w:rsidR="00F3780E">
              <w:rPr>
                <w:rFonts w:eastAsia="Arial Unicode MS"/>
                <w:color w:val="000000"/>
                <w:sz w:val="20"/>
                <w:szCs w:val="20"/>
                <w:lang w:bidi="ru-RU"/>
              </w:rPr>
              <w:t>-</w:t>
            </w:r>
            <w:r w:rsidRPr="00066391">
              <w:rPr>
                <w:rFonts w:eastAsia="Arial Unicode MS"/>
                <w:color w:val="000000"/>
                <w:sz w:val="20"/>
                <w:szCs w:val="20"/>
                <w:lang w:bidi="ru-RU"/>
              </w:rPr>
              <w:t>сии по поступлению и выбытию активов</w:t>
            </w:r>
          </w:p>
        </w:tc>
        <w:tc>
          <w:tcPr>
            <w:tcW w:w="1872" w:type="dxa"/>
            <w:tcBorders>
              <w:top w:val="single" w:sz="4" w:space="0" w:color="auto"/>
              <w:left w:val="single" w:sz="4" w:space="0" w:color="auto"/>
              <w:bottom w:val="nil"/>
              <w:right w:val="nil"/>
            </w:tcBorders>
            <w:shd w:val="clear" w:color="auto" w:fill="FFFFFF"/>
            <w:hideMark/>
          </w:tcPr>
          <w:p w:rsidR="00066391" w:rsidRPr="00066391" w:rsidRDefault="00066391" w:rsidP="00A86E8C">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ЭЦП**</w:t>
            </w:r>
          </w:p>
        </w:tc>
        <w:tc>
          <w:tcPr>
            <w:tcW w:w="1858" w:type="dxa"/>
            <w:vMerge/>
            <w:tcBorders>
              <w:top w:val="single" w:sz="4" w:space="0" w:color="auto"/>
              <w:left w:val="single" w:sz="4" w:space="0" w:color="auto"/>
              <w:bottom w:val="nil"/>
              <w:right w:val="nil"/>
            </w:tcBorders>
            <w:vAlign w:val="center"/>
            <w:hideMark/>
          </w:tcPr>
          <w:p w:rsidR="00066391" w:rsidRPr="00066391" w:rsidRDefault="00066391" w:rsidP="00A86E8C">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933" w:type="dxa"/>
            <w:vMerge/>
            <w:tcBorders>
              <w:top w:val="single" w:sz="4" w:space="0" w:color="auto"/>
              <w:left w:val="single" w:sz="4" w:space="0" w:color="auto"/>
              <w:bottom w:val="nil"/>
              <w:right w:val="nil"/>
            </w:tcBorders>
            <w:vAlign w:val="center"/>
            <w:hideMark/>
          </w:tcPr>
          <w:p w:rsidR="00066391" w:rsidRPr="00066391" w:rsidRDefault="00066391" w:rsidP="00A86E8C">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1853" w:type="dxa"/>
            <w:vMerge/>
            <w:tcBorders>
              <w:top w:val="single" w:sz="4" w:space="0" w:color="auto"/>
              <w:left w:val="single" w:sz="4" w:space="0" w:color="auto"/>
              <w:bottom w:val="nil"/>
              <w:right w:val="single" w:sz="4" w:space="0" w:color="auto"/>
            </w:tcBorders>
            <w:vAlign w:val="center"/>
            <w:hideMark/>
          </w:tcPr>
          <w:p w:rsidR="00066391" w:rsidRPr="00066391" w:rsidRDefault="00066391" w:rsidP="00A86E8C">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r>
      <w:tr w:rsidR="00066391" w:rsidRPr="00066391" w:rsidTr="00066391">
        <w:trPr>
          <w:trHeight w:hRule="exact" w:val="701"/>
        </w:trPr>
        <w:tc>
          <w:tcPr>
            <w:tcW w:w="490" w:type="dxa"/>
            <w:vMerge/>
            <w:tcBorders>
              <w:top w:val="single" w:sz="4" w:space="0" w:color="auto"/>
              <w:left w:val="single" w:sz="4" w:space="0" w:color="auto"/>
              <w:bottom w:val="nil"/>
              <w:right w:val="nil"/>
            </w:tcBorders>
            <w:vAlign w:val="center"/>
            <w:hideMark/>
          </w:tcPr>
          <w:p w:rsidR="00066391" w:rsidRPr="00066391" w:rsidRDefault="00066391" w:rsidP="00A86E8C">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bottom w:val="nil"/>
              <w:right w:val="nil"/>
            </w:tcBorders>
            <w:vAlign w:val="center"/>
            <w:hideMark/>
          </w:tcPr>
          <w:p w:rsidR="00066391" w:rsidRPr="00066391" w:rsidRDefault="00066391" w:rsidP="00A86E8C">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342" w:type="dxa"/>
            <w:vMerge/>
            <w:tcBorders>
              <w:top w:val="single" w:sz="4" w:space="0" w:color="auto"/>
              <w:left w:val="single" w:sz="4" w:space="0" w:color="auto"/>
              <w:bottom w:val="nil"/>
              <w:right w:val="nil"/>
            </w:tcBorders>
            <w:vAlign w:val="center"/>
            <w:hideMark/>
          </w:tcPr>
          <w:p w:rsidR="00066391" w:rsidRPr="00066391" w:rsidRDefault="00066391" w:rsidP="00A86E8C">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nil"/>
              <w:right w:val="nil"/>
            </w:tcBorders>
            <w:shd w:val="clear" w:color="auto" w:fill="FFFFFF"/>
            <w:hideMark/>
          </w:tcPr>
          <w:p w:rsidR="00066391" w:rsidRPr="00066391" w:rsidRDefault="00066391" w:rsidP="00A86E8C">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руководители учреждений обеих сторон</w:t>
            </w:r>
          </w:p>
        </w:tc>
        <w:tc>
          <w:tcPr>
            <w:tcW w:w="1872" w:type="dxa"/>
            <w:tcBorders>
              <w:top w:val="single" w:sz="4" w:space="0" w:color="auto"/>
              <w:left w:val="single" w:sz="4" w:space="0" w:color="auto"/>
              <w:bottom w:val="nil"/>
              <w:right w:val="nil"/>
            </w:tcBorders>
            <w:shd w:val="clear" w:color="auto" w:fill="FFFFFF"/>
            <w:hideMark/>
          </w:tcPr>
          <w:p w:rsidR="00066391" w:rsidRPr="00066391" w:rsidRDefault="00066391" w:rsidP="00A86E8C">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ЭЦП</w:t>
            </w:r>
          </w:p>
        </w:tc>
        <w:tc>
          <w:tcPr>
            <w:tcW w:w="1858" w:type="dxa"/>
            <w:vMerge/>
            <w:tcBorders>
              <w:top w:val="single" w:sz="4" w:space="0" w:color="auto"/>
              <w:left w:val="single" w:sz="4" w:space="0" w:color="auto"/>
              <w:bottom w:val="nil"/>
              <w:right w:val="nil"/>
            </w:tcBorders>
            <w:vAlign w:val="center"/>
            <w:hideMark/>
          </w:tcPr>
          <w:p w:rsidR="00066391" w:rsidRPr="00066391" w:rsidRDefault="00066391" w:rsidP="00A86E8C">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933" w:type="dxa"/>
            <w:vMerge/>
            <w:tcBorders>
              <w:top w:val="single" w:sz="4" w:space="0" w:color="auto"/>
              <w:left w:val="single" w:sz="4" w:space="0" w:color="auto"/>
              <w:bottom w:val="nil"/>
              <w:right w:val="nil"/>
            </w:tcBorders>
            <w:vAlign w:val="center"/>
            <w:hideMark/>
          </w:tcPr>
          <w:p w:rsidR="00066391" w:rsidRPr="00066391" w:rsidRDefault="00066391" w:rsidP="00A86E8C">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1853" w:type="dxa"/>
            <w:vMerge/>
            <w:tcBorders>
              <w:top w:val="single" w:sz="4" w:space="0" w:color="auto"/>
              <w:left w:val="single" w:sz="4" w:space="0" w:color="auto"/>
              <w:bottom w:val="nil"/>
              <w:right w:val="single" w:sz="4" w:space="0" w:color="auto"/>
            </w:tcBorders>
            <w:vAlign w:val="center"/>
            <w:hideMark/>
          </w:tcPr>
          <w:p w:rsidR="00066391" w:rsidRPr="00066391" w:rsidRDefault="00066391" w:rsidP="00A86E8C">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r>
      <w:tr w:rsidR="000F623C" w:rsidRPr="00066391" w:rsidTr="00066391">
        <w:trPr>
          <w:trHeight w:val="470"/>
        </w:trPr>
        <w:tc>
          <w:tcPr>
            <w:tcW w:w="490" w:type="dxa"/>
            <w:vMerge w:val="restart"/>
            <w:tcBorders>
              <w:top w:val="single" w:sz="4" w:space="0" w:color="auto"/>
              <w:left w:val="single" w:sz="4" w:space="0" w:color="auto"/>
              <w:bottom w:val="nil"/>
              <w:right w:val="nil"/>
            </w:tcBorders>
            <w:shd w:val="clear" w:color="auto" w:fill="FFFFFF"/>
            <w:hideMark/>
          </w:tcPr>
          <w:p w:rsidR="000F623C" w:rsidRPr="00066391" w:rsidRDefault="000F623C" w:rsidP="00A86E8C">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2</w:t>
            </w:r>
          </w:p>
        </w:tc>
        <w:tc>
          <w:tcPr>
            <w:tcW w:w="2491" w:type="dxa"/>
            <w:vMerge w:val="restart"/>
            <w:tcBorders>
              <w:top w:val="single" w:sz="4" w:space="0" w:color="auto"/>
              <w:left w:val="single" w:sz="4" w:space="0" w:color="auto"/>
              <w:bottom w:val="nil"/>
              <w:right w:val="nil"/>
            </w:tcBorders>
            <w:shd w:val="clear" w:color="auto" w:fill="FFFFFF"/>
            <w:hideMark/>
          </w:tcPr>
          <w:p w:rsidR="000F623C" w:rsidRPr="00066391" w:rsidRDefault="000F623C" w:rsidP="00A86E8C">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Накладная на внутреннее перемещение объектов нефинансовых активов (ф.0510450)</w:t>
            </w:r>
          </w:p>
        </w:tc>
        <w:tc>
          <w:tcPr>
            <w:tcW w:w="2342" w:type="dxa"/>
            <w:vMerge w:val="restart"/>
            <w:tcBorders>
              <w:top w:val="single" w:sz="4" w:space="0" w:color="auto"/>
              <w:left w:val="single" w:sz="4" w:space="0" w:color="auto"/>
              <w:bottom w:val="nil"/>
              <w:right w:val="nil"/>
            </w:tcBorders>
            <w:shd w:val="clear" w:color="auto" w:fill="FFFFFF"/>
            <w:hideMark/>
          </w:tcPr>
          <w:p w:rsidR="000F623C" w:rsidRPr="00066391" w:rsidRDefault="000F623C" w:rsidP="00A86E8C">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бухгалтер отдела бухгалтерского учета и отчетности</w:t>
            </w:r>
          </w:p>
        </w:tc>
        <w:tc>
          <w:tcPr>
            <w:tcW w:w="2198" w:type="dxa"/>
            <w:tcBorders>
              <w:top w:val="single" w:sz="4" w:space="0" w:color="auto"/>
              <w:left w:val="single" w:sz="4" w:space="0" w:color="auto"/>
              <w:bottom w:val="nil"/>
              <w:right w:val="nil"/>
            </w:tcBorders>
            <w:shd w:val="clear" w:color="auto" w:fill="FFFFFF"/>
            <w:hideMark/>
          </w:tcPr>
          <w:p w:rsidR="000F623C" w:rsidRPr="00066391" w:rsidRDefault="000F623C" w:rsidP="00A86E8C">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передающее имущество лицо</w:t>
            </w:r>
          </w:p>
        </w:tc>
        <w:tc>
          <w:tcPr>
            <w:tcW w:w="1872" w:type="dxa"/>
            <w:tcBorders>
              <w:top w:val="single" w:sz="4" w:space="0" w:color="auto"/>
              <w:left w:val="single" w:sz="4" w:space="0" w:color="auto"/>
              <w:bottom w:val="nil"/>
              <w:right w:val="nil"/>
            </w:tcBorders>
            <w:shd w:val="clear" w:color="auto" w:fill="FFFFFF"/>
            <w:hideMark/>
          </w:tcPr>
          <w:p w:rsidR="000F623C" w:rsidRPr="00066391" w:rsidRDefault="000F623C" w:rsidP="00F3780E">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ЭП</w:t>
            </w:r>
          </w:p>
        </w:tc>
        <w:tc>
          <w:tcPr>
            <w:tcW w:w="1858" w:type="dxa"/>
            <w:vMerge w:val="restart"/>
            <w:tcBorders>
              <w:top w:val="single" w:sz="4" w:space="0" w:color="auto"/>
              <w:left w:val="single" w:sz="4" w:space="0" w:color="auto"/>
              <w:bottom w:val="nil"/>
              <w:right w:val="nil"/>
            </w:tcBorders>
            <w:shd w:val="clear" w:color="auto" w:fill="FFFFFF"/>
            <w:hideMark/>
          </w:tcPr>
          <w:p w:rsidR="000F623C" w:rsidRPr="00066391" w:rsidRDefault="000F623C" w:rsidP="000F623C">
            <w:pPr>
              <w:widowControl w:val="0"/>
              <w:spacing w:before="0" w:after="0" w:line="235"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1-й рабочий день после подписания </w:t>
            </w:r>
          </w:p>
        </w:tc>
        <w:tc>
          <w:tcPr>
            <w:tcW w:w="2933" w:type="dxa"/>
            <w:vMerge w:val="restart"/>
            <w:tcBorders>
              <w:top w:val="single" w:sz="4" w:space="0" w:color="auto"/>
              <w:left w:val="single" w:sz="4" w:space="0" w:color="auto"/>
              <w:bottom w:val="nil"/>
              <w:right w:val="nil"/>
            </w:tcBorders>
            <w:shd w:val="clear" w:color="auto" w:fill="FFFFFF"/>
            <w:hideMark/>
          </w:tcPr>
          <w:p w:rsidR="000F623C" w:rsidRPr="00066391" w:rsidRDefault="000F623C" w:rsidP="00A86E8C">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бухгалтер отдела бухгалтерского учета и отчетности </w:t>
            </w:r>
          </w:p>
        </w:tc>
        <w:tc>
          <w:tcPr>
            <w:tcW w:w="1853" w:type="dxa"/>
            <w:vMerge w:val="restart"/>
            <w:tcBorders>
              <w:top w:val="single" w:sz="4" w:space="0" w:color="auto"/>
              <w:left w:val="single" w:sz="4" w:space="0" w:color="auto"/>
              <w:bottom w:val="nil"/>
              <w:right w:val="single" w:sz="4" w:space="0" w:color="auto"/>
            </w:tcBorders>
            <w:shd w:val="clear" w:color="auto" w:fill="FFFFFF"/>
            <w:hideMark/>
          </w:tcPr>
          <w:p w:rsidR="000F623C" w:rsidRPr="00066391" w:rsidRDefault="000F623C" w:rsidP="00A86E8C">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не позднее 1-го рабочего дня после передачи</w:t>
            </w:r>
          </w:p>
        </w:tc>
      </w:tr>
      <w:tr w:rsidR="00066391" w:rsidRPr="00066391" w:rsidTr="00066391">
        <w:trPr>
          <w:trHeight w:hRule="exact" w:val="470"/>
        </w:trPr>
        <w:tc>
          <w:tcPr>
            <w:tcW w:w="490" w:type="dxa"/>
            <w:vMerge/>
            <w:tcBorders>
              <w:top w:val="single" w:sz="4" w:space="0" w:color="auto"/>
              <w:left w:val="single" w:sz="4" w:space="0" w:color="auto"/>
              <w:bottom w:val="nil"/>
              <w:right w:val="nil"/>
            </w:tcBorders>
            <w:vAlign w:val="center"/>
            <w:hideMark/>
          </w:tcPr>
          <w:p w:rsidR="00066391" w:rsidRPr="00066391" w:rsidRDefault="00066391" w:rsidP="00A86E8C">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bottom w:val="nil"/>
              <w:right w:val="nil"/>
            </w:tcBorders>
            <w:vAlign w:val="center"/>
            <w:hideMark/>
          </w:tcPr>
          <w:p w:rsidR="00066391" w:rsidRPr="00066391" w:rsidRDefault="00066391" w:rsidP="00A86E8C">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342" w:type="dxa"/>
            <w:vMerge/>
            <w:tcBorders>
              <w:top w:val="single" w:sz="4" w:space="0" w:color="auto"/>
              <w:left w:val="single" w:sz="4" w:space="0" w:color="auto"/>
              <w:bottom w:val="nil"/>
              <w:right w:val="nil"/>
            </w:tcBorders>
            <w:vAlign w:val="center"/>
            <w:hideMark/>
          </w:tcPr>
          <w:p w:rsidR="00066391" w:rsidRPr="00066391" w:rsidRDefault="00066391" w:rsidP="00A86E8C">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nil"/>
              <w:right w:val="nil"/>
            </w:tcBorders>
            <w:shd w:val="clear" w:color="auto" w:fill="FFFFFF"/>
            <w:hideMark/>
          </w:tcPr>
          <w:p w:rsidR="00066391" w:rsidRPr="00066391" w:rsidRDefault="00660546" w:rsidP="000F623C">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660546">
              <w:rPr>
                <w:rFonts w:eastAsia="Arial Unicode MS"/>
                <w:color w:val="000000"/>
                <w:sz w:val="20"/>
                <w:szCs w:val="20"/>
                <w:lang w:bidi="ru-RU"/>
              </w:rPr>
              <w:t>бухгалтер</w:t>
            </w:r>
          </w:p>
        </w:tc>
        <w:tc>
          <w:tcPr>
            <w:tcW w:w="1872" w:type="dxa"/>
            <w:tcBorders>
              <w:top w:val="single" w:sz="4" w:space="0" w:color="auto"/>
              <w:left w:val="single" w:sz="4" w:space="0" w:color="auto"/>
              <w:bottom w:val="nil"/>
              <w:right w:val="nil"/>
            </w:tcBorders>
            <w:shd w:val="clear" w:color="auto" w:fill="FFFFFF"/>
            <w:hideMark/>
          </w:tcPr>
          <w:p w:rsidR="00066391" w:rsidRPr="00066391" w:rsidRDefault="00066391" w:rsidP="00F3780E">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ЭП</w:t>
            </w:r>
          </w:p>
        </w:tc>
        <w:tc>
          <w:tcPr>
            <w:tcW w:w="1858" w:type="dxa"/>
            <w:vMerge/>
            <w:tcBorders>
              <w:top w:val="single" w:sz="4" w:space="0" w:color="auto"/>
              <w:left w:val="single" w:sz="4" w:space="0" w:color="auto"/>
              <w:bottom w:val="nil"/>
              <w:right w:val="nil"/>
            </w:tcBorders>
            <w:vAlign w:val="center"/>
            <w:hideMark/>
          </w:tcPr>
          <w:p w:rsidR="00066391" w:rsidRPr="00066391" w:rsidRDefault="00066391" w:rsidP="00A86E8C">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933" w:type="dxa"/>
            <w:vMerge/>
            <w:tcBorders>
              <w:top w:val="single" w:sz="4" w:space="0" w:color="auto"/>
              <w:left w:val="single" w:sz="4" w:space="0" w:color="auto"/>
              <w:bottom w:val="nil"/>
              <w:right w:val="nil"/>
            </w:tcBorders>
            <w:vAlign w:val="center"/>
            <w:hideMark/>
          </w:tcPr>
          <w:p w:rsidR="00066391" w:rsidRPr="00066391" w:rsidRDefault="00066391" w:rsidP="00A86E8C">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1853" w:type="dxa"/>
            <w:vMerge/>
            <w:tcBorders>
              <w:top w:val="single" w:sz="4" w:space="0" w:color="auto"/>
              <w:left w:val="single" w:sz="4" w:space="0" w:color="auto"/>
              <w:bottom w:val="nil"/>
              <w:right w:val="single" w:sz="4" w:space="0" w:color="auto"/>
            </w:tcBorders>
            <w:vAlign w:val="center"/>
            <w:hideMark/>
          </w:tcPr>
          <w:p w:rsidR="00066391" w:rsidRPr="00066391" w:rsidRDefault="00066391" w:rsidP="00A86E8C">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r>
      <w:tr w:rsidR="00066391" w:rsidRPr="00066391" w:rsidTr="00F3780E">
        <w:trPr>
          <w:trHeight w:hRule="exact" w:val="655"/>
        </w:trPr>
        <w:tc>
          <w:tcPr>
            <w:tcW w:w="490" w:type="dxa"/>
            <w:vMerge/>
            <w:tcBorders>
              <w:top w:val="single" w:sz="4" w:space="0" w:color="auto"/>
              <w:left w:val="single" w:sz="4" w:space="0" w:color="auto"/>
              <w:bottom w:val="single" w:sz="4" w:space="0" w:color="auto"/>
              <w:right w:val="nil"/>
            </w:tcBorders>
            <w:vAlign w:val="center"/>
            <w:hideMark/>
          </w:tcPr>
          <w:p w:rsidR="00066391" w:rsidRPr="00066391" w:rsidRDefault="00066391" w:rsidP="00A86E8C">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bottom w:val="single" w:sz="4" w:space="0" w:color="auto"/>
              <w:right w:val="nil"/>
            </w:tcBorders>
            <w:vAlign w:val="center"/>
            <w:hideMark/>
          </w:tcPr>
          <w:p w:rsidR="00066391" w:rsidRPr="00066391" w:rsidRDefault="00066391" w:rsidP="00A86E8C">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342" w:type="dxa"/>
            <w:vMerge/>
            <w:tcBorders>
              <w:top w:val="single" w:sz="4" w:space="0" w:color="auto"/>
              <w:left w:val="single" w:sz="4" w:space="0" w:color="auto"/>
              <w:bottom w:val="single" w:sz="4" w:space="0" w:color="auto"/>
              <w:right w:val="nil"/>
            </w:tcBorders>
            <w:vAlign w:val="center"/>
            <w:hideMark/>
          </w:tcPr>
          <w:p w:rsidR="00066391" w:rsidRPr="00066391" w:rsidRDefault="00066391" w:rsidP="00A86E8C">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single" w:sz="4" w:space="0" w:color="auto"/>
              <w:right w:val="nil"/>
            </w:tcBorders>
            <w:shd w:val="clear" w:color="auto" w:fill="FFFFFF"/>
            <w:hideMark/>
          </w:tcPr>
          <w:p w:rsidR="00066391" w:rsidRPr="00066391" w:rsidRDefault="000F623C" w:rsidP="000F623C">
            <w:pPr>
              <w:widowControl w:val="0"/>
              <w:spacing w:before="60" w:after="0" w:line="20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получающее имущество лицо</w:t>
            </w:r>
          </w:p>
        </w:tc>
        <w:tc>
          <w:tcPr>
            <w:tcW w:w="1872" w:type="dxa"/>
            <w:tcBorders>
              <w:top w:val="single" w:sz="4" w:space="0" w:color="auto"/>
              <w:left w:val="single" w:sz="4" w:space="0" w:color="auto"/>
              <w:bottom w:val="single" w:sz="4" w:space="0" w:color="auto"/>
              <w:right w:val="nil"/>
            </w:tcBorders>
            <w:shd w:val="clear" w:color="auto" w:fill="FFFFFF"/>
            <w:hideMark/>
          </w:tcPr>
          <w:p w:rsidR="00066391" w:rsidRPr="00066391" w:rsidRDefault="00066391" w:rsidP="00A86E8C">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ЭП</w:t>
            </w:r>
          </w:p>
        </w:tc>
        <w:tc>
          <w:tcPr>
            <w:tcW w:w="1858" w:type="dxa"/>
            <w:vMerge/>
            <w:tcBorders>
              <w:top w:val="single" w:sz="4" w:space="0" w:color="auto"/>
              <w:left w:val="single" w:sz="4" w:space="0" w:color="auto"/>
              <w:bottom w:val="single" w:sz="4" w:space="0" w:color="auto"/>
              <w:right w:val="nil"/>
            </w:tcBorders>
            <w:vAlign w:val="center"/>
            <w:hideMark/>
          </w:tcPr>
          <w:p w:rsidR="00066391" w:rsidRPr="00066391" w:rsidRDefault="00066391" w:rsidP="00A86E8C">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933" w:type="dxa"/>
            <w:vMerge/>
            <w:tcBorders>
              <w:top w:val="single" w:sz="4" w:space="0" w:color="auto"/>
              <w:left w:val="single" w:sz="4" w:space="0" w:color="auto"/>
              <w:bottom w:val="single" w:sz="4" w:space="0" w:color="auto"/>
              <w:right w:val="nil"/>
            </w:tcBorders>
            <w:vAlign w:val="center"/>
            <w:hideMark/>
          </w:tcPr>
          <w:p w:rsidR="00066391" w:rsidRPr="00066391" w:rsidRDefault="00066391" w:rsidP="00A86E8C">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rsidR="00066391" w:rsidRPr="00066391" w:rsidRDefault="00066391" w:rsidP="00A86E8C">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r>
      <w:tr w:rsidR="00E84712" w:rsidRPr="00066391" w:rsidTr="00066391">
        <w:trPr>
          <w:trHeight w:hRule="exact" w:val="2135"/>
        </w:trPr>
        <w:tc>
          <w:tcPr>
            <w:tcW w:w="490" w:type="dxa"/>
            <w:tcBorders>
              <w:top w:val="single" w:sz="4" w:space="0" w:color="auto"/>
              <w:left w:val="single" w:sz="4" w:space="0" w:color="auto"/>
              <w:bottom w:val="single" w:sz="4" w:space="0" w:color="auto"/>
              <w:right w:val="nil"/>
            </w:tcBorders>
            <w:shd w:val="clear" w:color="auto" w:fill="FFFFFF"/>
            <w:hideMark/>
          </w:tcPr>
          <w:p w:rsidR="00066391" w:rsidRPr="00066391" w:rsidRDefault="00066391" w:rsidP="00A86E8C">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3</w:t>
            </w:r>
          </w:p>
        </w:tc>
        <w:tc>
          <w:tcPr>
            <w:tcW w:w="2491" w:type="dxa"/>
            <w:tcBorders>
              <w:top w:val="single" w:sz="4" w:space="0" w:color="auto"/>
              <w:left w:val="single" w:sz="4" w:space="0" w:color="auto"/>
              <w:bottom w:val="single" w:sz="4" w:space="0" w:color="auto"/>
              <w:right w:val="nil"/>
            </w:tcBorders>
            <w:shd w:val="clear" w:color="auto" w:fill="FFFFFF"/>
            <w:hideMark/>
          </w:tcPr>
          <w:p w:rsidR="00066391" w:rsidRPr="00066391" w:rsidRDefault="00066391" w:rsidP="00A86E8C">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Требование-накладная</w:t>
            </w:r>
          </w:p>
          <w:p w:rsidR="00066391" w:rsidRPr="00066391" w:rsidRDefault="00066391" w:rsidP="00A86E8C">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(ф.0510451)</w:t>
            </w:r>
          </w:p>
        </w:tc>
        <w:tc>
          <w:tcPr>
            <w:tcW w:w="2342" w:type="dxa"/>
            <w:tcBorders>
              <w:top w:val="single" w:sz="4" w:space="0" w:color="auto"/>
              <w:left w:val="single" w:sz="4" w:space="0" w:color="auto"/>
              <w:bottom w:val="single" w:sz="4" w:space="0" w:color="auto"/>
              <w:right w:val="nil"/>
            </w:tcBorders>
            <w:shd w:val="clear" w:color="auto" w:fill="FFFFFF"/>
            <w:hideMark/>
          </w:tcPr>
          <w:p w:rsidR="00066391" w:rsidRPr="00066391" w:rsidRDefault="00066391" w:rsidP="00A86E8C">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бухгалтер отдела бухгалтерского учета и отчетности</w:t>
            </w:r>
          </w:p>
        </w:tc>
        <w:tc>
          <w:tcPr>
            <w:tcW w:w="2198" w:type="dxa"/>
            <w:tcBorders>
              <w:top w:val="single" w:sz="4" w:space="0" w:color="auto"/>
              <w:left w:val="single" w:sz="4" w:space="0" w:color="auto"/>
              <w:bottom w:val="single" w:sz="4" w:space="0" w:color="auto"/>
              <w:right w:val="nil"/>
            </w:tcBorders>
            <w:shd w:val="clear" w:color="auto" w:fill="FFFFFF"/>
            <w:hideMark/>
          </w:tcPr>
          <w:p w:rsidR="00066391" w:rsidRPr="00066391" w:rsidRDefault="00066391" w:rsidP="00A86E8C">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ответственный за оформление документа сотрудник</w:t>
            </w:r>
          </w:p>
          <w:p w:rsidR="00066391" w:rsidRPr="00066391" w:rsidRDefault="00066391" w:rsidP="00A86E8C">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подразделения-</w:t>
            </w:r>
          </w:p>
          <w:p w:rsidR="00066391" w:rsidRPr="00066391" w:rsidRDefault="00066391" w:rsidP="00A86E8C">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отправителя</w:t>
            </w:r>
          </w:p>
          <w:p w:rsidR="00066391" w:rsidRPr="00066391" w:rsidRDefault="00066391" w:rsidP="00A86E8C">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(ответственное лицо,</w:t>
            </w:r>
          </w:p>
          <w:p w:rsidR="00066391" w:rsidRPr="00066391" w:rsidRDefault="00066391" w:rsidP="00A86E8C">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отпускающее</w:t>
            </w:r>
          </w:p>
          <w:p w:rsidR="00066391" w:rsidRPr="00066391" w:rsidRDefault="00066391" w:rsidP="00A86E8C">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материальные</w:t>
            </w:r>
          </w:p>
          <w:p w:rsidR="00066391" w:rsidRPr="00066391" w:rsidRDefault="00066391" w:rsidP="00A86E8C">
            <w:pPr>
              <w:widowControl w:val="0"/>
              <w:spacing w:before="0" w:after="0" w:line="235"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ценности)</w:t>
            </w:r>
          </w:p>
        </w:tc>
        <w:tc>
          <w:tcPr>
            <w:tcW w:w="1872" w:type="dxa"/>
            <w:tcBorders>
              <w:top w:val="single" w:sz="4" w:space="0" w:color="auto"/>
              <w:left w:val="single" w:sz="4" w:space="0" w:color="auto"/>
              <w:bottom w:val="single" w:sz="4" w:space="0" w:color="auto"/>
              <w:right w:val="nil"/>
            </w:tcBorders>
            <w:shd w:val="clear" w:color="auto" w:fill="FFFFFF"/>
            <w:hideMark/>
          </w:tcPr>
          <w:p w:rsidR="00066391" w:rsidRPr="00066391" w:rsidRDefault="00066391" w:rsidP="00A86E8C">
            <w:pPr>
              <w:widowControl w:val="0"/>
              <w:spacing w:before="0" w:after="0" w:line="200" w:lineRule="exact"/>
              <w:ind w:left="67" w:right="135" w:firstLine="0"/>
              <w:jc w:val="left"/>
              <w:rPr>
                <w:rFonts w:eastAsia="Arial Unicode MS"/>
                <w:color w:val="000000"/>
                <w:sz w:val="20"/>
                <w:szCs w:val="20"/>
                <w:lang w:bidi="ru-RU"/>
              </w:rPr>
            </w:pPr>
            <w:r w:rsidRPr="00066391">
              <w:rPr>
                <w:rFonts w:eastAsia="Arial Unicode MS"/>
                <w:color w:val="000000"/>
                <w:sz w:val="20"/>
                <w:szCs w:val="20"/>
                <w:lang w:bidi="ru-RU"/>
              </w:rPr>
              <w:t xml:space="preserve">ЭП </w:t>
            </w:r>
          </w:p>
          <w:p w:rsidR="00066391" w:rsidRPr="00066391" w:rsidRDefault="00066391" w:rsidP="00A86E8C">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ЭЦП</w:t>
            </w:r>
          </w:p>
        </w:tc>
        <w:tc>
          <w:tcPr>
            <w:tcW w:w="1858" w:type="dxa"/>
            <w:tcBorders>
              <w:top w:val="single" w:sz="4" w:space="0" w:color="auto"/>
              <w:left w:val="single" w:sz="4" w:space="0" w:color="auto"/>
              <w:bottom w:val="single" w:sz="4" w:space="0" w:color="auto"/>
              <w:right w:val="nil"/>
            </w:tcBorders>
            <w:shd w:val="clear" w:color="auto" w:fill="FFFFFF"/>
            <w:hideMark/>
          </w:tcPr>
          <w:p w:rsidR="00066391" w:rsidRPr="00066391" w:rsidRDefault="00066391" w:rsidP="000F623C">
            <w:pPr>
              <w:widowControl w:val="0"/>
              <w:spacing w:before="0" w:after="0" w:line="235"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1-й рабочий день после подписания </w:t>
            </w:r>
          </w:p>
        </w:tc>
        <w:tc>
          <w:tcPr>
            <w:tcW w:w="2933" w:type="dxa"/>
            <w:tcBorders>
              <w:top w:val="single" w:sz="4" w:space="0" w:color="auto"/>
              <w:left w:val="single" w:sz="4" w:space="0" w:color="auto"/>
              <w:bottom w:val="single" w:sz="4" w:space="0" w:color="auto"/>
              <w:right w:val="nil"/>
            </w:tcBorders>
            <w:shd w:val="clear" w:color="auto" w:fill="FFFFFF"/>
            <w:hideMark/>
          </w:tcPr>
          <w:p w:rsidR="00066391" w:rsidRPr="00066391" w:rsidRDefault="00066391" w:rsidP="00A86E8C">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бухгалтер отдела бухгалтерского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066391" w:rsidRPr="00066391" w:rsidRDefault="00066391" w:rsidP="00A86E8C">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не позднее 1-го рабочего дня после передачи</w:t>
            </w:r>
          </w:p>
        </w:tc>
      </w:tr>
      <w:tr w:rsidR="00066391" w:rsidRPr="00066391" w:rsidTr="00EA5A35">
        <w:trPr>
          <w:trHeight w:hRule="exact" w:val="706"/>
        </w:trPr>
        <w:tc>
          <w:tcPr>
            <w:tcW w:w="490" w:type="dxa"/>
            <w:vMerge w:val="restart"/>
            <w:tcBorders>
              <w:top w:val="single" w:sz="4" w:space="0" w:color="auto"/>
              <w:left w:val="single" w:sz="4" w:space="0" w:color="auto"/>
              <w:bottom w:val="nil"/>
              <w:right w:val="nil"/>
            </w:tcBorders>
            <w:shd w:val="clear" w:color="auto" w:fill="FFFFFF"/>
            <w:hideMark/>
          </w:tcPr>
          <w:p w:rsidR="00066391" w:rsidRPr="00066391" w:rsidRDefault="00066391" w:rsidP="00A86E8C">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lastRenderedPageBreak/>
              <w:t>№</w:t>
            </w:r>
          </w:p>
          <w:p w:rsidR="00066391" w:rsidRPr="00066391" w:rsidRDefault="00066391" w:rsidP="00A86E8C">
            <w:pPr>
              <w:widowControl w:val="0"/>
              <w:spacing w:before="6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п/п</w:t>
            </w:r>
          </w:p>
        </w:tc>
        <w:tc>
          <w:tcPr>
            <w:tcW w:w="2491" w:type="dxa"/>
            <w:vMerge w:val="restart"/>
            <w:tcBorders>
              <w:top w:val="single" w:sz="4" w:space="0" w:color="auto"/>
              <w:left w:val="single" w:sz="4" w:space="0" w:color="auto"/>
              <w:bottom w:val="nil"/>
              <w:right w:val="nil"/>
            </w:tcBorders>
            <w:shd w:val="clear" w:color="auto" w:fill="FFFFFF"/>
            <w:hideMark/>
          </w:tcPr>
          <w:p w:rsidR="00066391" w:rsidRPr="00066391" w:rsidRDefault="00066391" w:rsidP="00A86E8C">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Факт хозяйственной жизни/ Наименование первичного документа</w:t>
            </w:r>
          </w:p>
        </w:tc>
        <w:tc>
          <w:tcPr>
            <w:tcW w:w="6412" w:type="dxa"/>
            <w:gridSpan w:val="3"/>
            <w:tcBorders>
              <w:top w:val="single" w:sz="4" w:space="0" w:color="auto"/>
              <w:left w:val="single" w:sz="4" w:space="0" w:color="auto"/>
              <w:bottom w:val="nil"/>
              <w:right w:val="nil"/>
            </w:tcBorders>
            <w:shd w:val="clear" w:color="auto" w:fill="FFFFFF"/>
            <w:hideMark/>
          </w:tcPr>
          <w:p w:rsidR="00066391" w:rsidRPr="00066391" w:rsidRDefault="00066391" w:rsidP="00A86E8C">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Формирование и передача электронного первичного документа</w:t>
            </w:r>
          </w:p>
        </w:tc>
        <w:tc>
          <w:tcPr>
            <w:tcW w:w="1858" w:type="dxa"/>
            <w:vMerge w:val="restart"/>
            <w:tcBorders>
              <w:top w:val="single" w:sz="4" w:space="0" w:color="auto"/>
              <w:left w:val="single" w:sz="4" w:space="0" w:color="auto"/>
              <w:bottom w:val="nil"/>
              <w:right w:val="nil"/>
            </w:tcBorders>
            <w:shd w:val="clear" w:color="auto" w:fill="FFFFFF"/>
            <w:hideMark/>
          </w:tcPr>
          <w:p w:rsidR="00066391" w:rsidRPr="00066391" w:rsidRDefault="00066391" w:rsidP="00A86E8C">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Срок передачи</w:t>
            </w:r>
          </w:p>
        </w:tc>
        <w:tc>
          <w:tcPr>
            <w:tcW w:w="4786" w:type="dxa"/>
            <w:gridSpan w:val="2"/>
            <w:vMerge w:val="restart"/>
            <w:tcBorders>
              <w:top w:val="single" w:sz="4" w:space="0" w:color="auto"/>
              <w:left w:val="single" w:sz="4" w:space="0" w:color="auto"/>
              <w:bottom w:val="nil"/>
              <w:right w:val="single" w:sz="4" w:space="0" w:color="auto"/>
            </w:tcBorders>
            <w:shd w:val="clear" w:color="auto" w:fill="FFFFFF"/>
            <w:hideMark/>
          </w:tcPr>
          <w:p w:rsidR="00066391" w:rsidRPr="00066391" w:rsidRDefault="00066391" w:rsidP="00A86E8C">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Обработка электронного первичного документа</w:t>
            </w:r>
          </w:p>
        </w:tc>
      </w:tr>
      <w:tr w:rsidR="00066391" w:rsidRPr="00066391" w:rsidTr="00EA5A35">
        <w:trPr>
          <w:trHeight w:hRule="exact" w:val="470"/>
        </w:trPr>
        <w:tc>
          <w:tcPr>
            <w:tcW w:w="490" w:type="dxa"/>
            <w:vMerge/>
            <w:tcBorders>
              <w:top w:val="single" w:sz="4" w:space="0" w:color="auto"/>
              <w:left w:val="single" w:sz="4" w:space="0" w:color="auto"/>
              <w:bottom w:val="nil"/>
              <w:right w:val="nil"/>
            </w:tcBorders>
            <w:hideMark/>
          </w:tcPr>
          <w:p w:rsidR="00066391" w:rsidRPr="00066391" w:rsidRDefault="00066391" w:rsidP="00A86E8C">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bottom w:val="nil"/>
              <w:right w:val="nil"/>
            </w:tcBorders>
            <w:hideMark/>
          </w:tcPr>
          <w:p w:rsidR="00066391" w:rsidRPr="00066391" w:rsidRDefault="00066391" w:rsidP="00A86E8C">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342" w:type="dxa"/>
            <w:vMerge w:val="restart"/>
            <w:tcBorders>
              <w:top w:val="single" w:sz="4" w:space="0" w:color="auto"/>
              <w:left w:val="single" w:sz="4" w:space="0" w:color="auto"/>
              <w:bottom w:val="nil"/>
              <w:right w:val="nil"/>
            </w:tcBorders>
            <w:shd w:val="clear" w:color="auto" w:fill="FFFFFF"/>
            <w:hideMark/>
          </w:tcPr>
          <w:p w:rsidR="00066391" w:rsidRPr="00066391" w:rsidRDefault="00066391" w:rsidP="00A86E8C">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Лица, ответственные за формирование и передачу</w:t>
            </w:r>
          </w:p>
        </w:tc>
        <w:tc>
          <w:tcPr>
            <w:tcW w:w="4070" w:type="dxa"/>
            <w:gridSpan w:val="2"/>
            <w:tcBorders>
              <w:top w:val="single" w:sz="4" w:space="0" w:color="auto"/>
              <w:left w:val="single" w:sz="4" w:space="0" w:color="auto"/>
              <w:bottom w:val="nil"/>
              <w:right w:val="nil"/>
            </w:tcBorders>
            <w:shd w:val="clear" w:color="auto" w:fill="FFFFFF"/>
            <w:hideMark/>
          </w:tcPr>
          <w:p w:rsidR="00066391" w:rsidRPr="00066391" w:rsidRDefault="00066391" w:rsidP="00A86E8C">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Ответственные лица, подписывающие электронный первичный документ</w:t>
            </w:r>
          </w:p>
        </w:tc>
        <w:tc>
          <w:tcPr>
            <w:tcW w:w="1858" w:type="dxa"/>
            <w:vMerge/>
            <w:tcBorders>
              <w:top w:val="single" w:sz="4" w:space="0" w:color="auto"/>
              <w:left w:val="single" w:sz="4" w:space="0" w:color="auto"/>
              <w:bottom w:val="nil"/>
              <w:right w:val="nil"/>
            </w:tcBorders>
            <w:hideMark/>
          </w:tcPr>
          <w:p w:rsidR="00066391" w:rsidRPr="00066391" w:rsidRDefault="00066391" w:rsidP="00A86E8C">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4786" w:type="dxa"/>
            <w:gridSpan w:val="2"/>
            <w:vMerge/>
            <w:tcBorders>
              <w:top w:val="single" w:sz="4" w:space="0" w:color="auto"/>
              <w:left w:val="single" w:sz="4" w:space="0" w:color="auto"/>
              <w:bottom w:val="nil"/>
              <w:right w:val="single" w:sz="4" w:space="0" w:color="auto"/>
            </w:tcBorders>
            <w:hideMark/>
          </w:tcPr>
          <w:p w:rsidR="00066391" w:rsidRPr="00066391" w:rsidRDefault="00066391" w:rsidP="00A86E8C">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r>
      <w:tr w:rsidR="00066391" w:rsidRPr="00066391" w:rsidTr="00EA5A35">
        <w:trPr>
          <w:trHeight w:hRule="exact" w:val="701"/>
        </w:trPr>
        <w:tc>
          <w:tcPr>
            <w:tcW w:w="490" w:type="dxa"/>
            <w:vMerge/>
            <w:tcBorders>
              <w:top w:val="single" w:sz="4" w:space="0" w:color="auto"/>
              <w:left w:val="single" w:sz="4" w:space="0" w:color="auto"/>
              <w:bottom w:val="nil"/>
              <w:right w:val="nil"/>
            </w:tcBorders>
            <w:hideMark/>
          </w:tcPr>
          <w:p w:rsidR="00066391" w:rsidRPr="00066391" w:rsidRDefault="00066391" w:rsidP="00A86E8C">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bottom w:val="nil"/>
              <w:right w:val="nil"/>
            </w:tcBorders>
            <w:hideMark/>
          </w:tcPr>
          <w:p w:rsidR="00066391" w:rsidRPr="00066391" w:rsidRDefault="00066391" w:rsidP="00A86E8C">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342" w:type="dxa"/>
            <w:vMerge/>
            <w:tcBorders>
              <w:top w:val="single" w:sz="4" w:space="0" w:color="auto"/>
              <w:left w:val="single" w:sz="4" w:space="0" w:color="auto"/>
              <w:bottom w:val="nil"/>
              <w:right w:val="nil"/>
            </w:tcBorders>
            <w:hideMark/>
          </w:tcPr>
          <w:p w:rsidR="00066391" w:rsidRPr="00066391" w:rsidRDefault="00066391" w:rsidP="00A86E8C">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nil"/>
              <w:right w:val="nil"/>
            </w:tcBorders>
            <w:shd w:val="clear" w:color="auto" w:fill="FFFFFF"/>
            <w:hideMark/>
          </w:tcPr>
          <w:p w:rsidR="00066391" w:rsidRPr="00066391" w:rsidRDefault="00066391" w:rsidP="00A86E8C">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Содержит реквизит гриф документа для подписания</w:t>
            </w:r>
          </w:p>
        </w:tc>
        <w:tc>
          <w:tcPr>
            <w:tcW w:w="1872" w:type="dxa"/>
            <w:tcBorders>
              <w:top w:val="single" w:sz="4" w:space="0" w:color="auto"/>
              <w:left w:val="single" w:sz="4" w:space="0" w:color="auto"/>
              <w:bottom w:val="nil"/>
              <w:right w:val="nil"/>
            </w:tcBorders>
            <w:shd w:val="clear" w:color="auto" w:fill="FFFFFF"/>
            <w:hideMark/>
          </w:tcPr>
          <w:p w:rsidR="00066391" w:rsidRPr="00066391" w:rsidRDefault="00066391" w:rsidP="00A86E8C">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Вид подписи</w:t>
            </w:r>
          </w:p>
        </w:tc>
        <w:tc>
          <w:tcPr>
            <w:tcW w:w="1858" w:type="dxa"/>
            <w:vMerge/>
            <w:tcBorders>
              <w:top w:val="single" w:sz="4" w:space="0" w:color="auto"/>
              <w:left w:val="single" w:sz="4" w:space="0" w:color="auto"/>
              <w:bottom w:val="nil"/>
              <w:right w:val="nil"/>
            </w:tcBorders>
            <w:hideMark/>
          </w:tcPr>
          <w:p w:rsidR="00066391" w:rsidRPr="00066391" w:rsidRDefault="00066391" w:rsidP="00A86E8C">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933" w:type="dxa"/>
            <w:tcBorders>
              <w:top w:val="single" w:sz="4" w:space="0" w:color="auto"/>
              <w:left w:val="single" w:sz="4" w:space="0" w:color="auto"/>
              <w:bottom w:val="nil"/>
              <w:right w:val="nil"/>
            </w:tcBorders>
            <w:shd w:val="clear" w:color="auto" w:fill="FFFFFF"/>
            <w:hideMark/>
          </w:tcPr>
          <w:p w:rsidR="00066391" w:rsidRPr="00066391" w:rsidRDefault="00066391" w:rsidP="00A86E8C">
            <w:pPr>
              <w:widowControl w:val="0"/>
              <w:spacing w:before="0" w:after="0" w:line="226"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Ответственный за обработку документа</w:t>
            </w:r>
          </w:p>
        </w:tc>
        <w:tc>
          <w:tcPr>
            <w:tcW w:w="1853" w:type="dxa"/>
            <w:tcBorders>
              <w:top w:val="single" w:sz="4" w:space="0" w:color="auto"/>
              <w:left w:val="single" w:sz="4" w:space="0" w:color="auto"/>
              <w:bottom w:val="nil"/>
              <w:right w:val="single" w:sz="4" w:space="0" w:color="auto"/>
            </w:tcBorders>
            <w:shd w:val="clear" w:color="auto" w:fill="FFFFFF"/>
            <w:hideMark/>
          </w:tcPr>
          <w:p w:rsidR="00066391" w:rsidRPr="00066391" w:rsidRDefault="00066391" w:rsidP="00A86E8C">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Срок обработки</w:t>
            </w:r>
          </w:p>
        </w:tc>
      </w:tr>
      <w:tr w:rsidR="00066391" w:rsidRPr="00066391" w:rsidTr="00E84712">
        <w:trPr>
          <w:trHeight w:hRule="exact" w:val="322"/>
        </w:trPr>
        <w:tc>
          <w:tcPr>
            <w:tcW w:w="490" w:type="dxa"/>
            <w:tcBorders>
              <w:top w:val="single" w:sz="4" w:space="0" w:color="auto"/>
              <w:left w:val="single" w:sz="4" w:space="0" w:color="auto"/>
              <w:bottom w:val="single" w:sz="4" w:space="0" w:color="auto"/>
              <w:right w:val="nil"/>
            </w:tcBorders>
            <w:shd w:val="clear" w:color="auto" w:fill="FFFFFF"/>
            <w:vAlign w:val="center"/>
            <w:hideMark/>
          </w:tcPr>
          <w:p w:rsidR="00066391" w:rsidRPr="00066391" w:rsidRDefault="00066391" w:rsidP="00A86E8C">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1</w:t>
            </w:r>
          </w:p>
        </w:tc>
        <w:tc>
          <w:tcPr>
            <w:tcW w:w="2491" w:type="dxa"/>
            <w:tcBorders>
              <w:top w:val="single" w:sz="4" w:space="0" w:color="auto"/>
              <w:left w:val="single" w:sz="4" w:space="0" w:color="auto"/>
              <w:bottom w:val="single" w:sz="4" w:space="0" w:color="auto"/>
              <w:right w:val="nil"/>
            </w:tcBorders>
            <w:shd w:val="clear" w:color="auto" w:fill="FFFFFF"/>
            <w:vAlign w:val="center"/>
            <w:hideMark/>
          </w:tcPr>
          <w:p w:rsidR="00066391" w:rsidRPr="00066391" w:rsidRDefault="00066391" w:rsidP="00A86E8C">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2</w:t>
            </w:r>
          </w:p>
        </w:tc>
        <w:tc>
          <w:tcPr>
            <w:tcW w:w="2342" w:type="dxa"/>
            <w:tcBorders>
              <w:top w:val="single" w:sz="4" w:space="0" w:color="auto"/>
              <w:left w:val="single" w:sz="4" w:space="0" w:color="auto"/>
              <w:bottom w:val="single" w:sz="4" w:space="0" w:color="auto"/>
              <w:right w:val="nil"/>
            </w:tcBorders>
            <w:shd w:val="clear" w:color="auto" w:fill="FFFFFF"/>
            <w:vAlign w:val="center"/>
            <w:hideMark/>
          </w:tcPr>
          <w:p w:rsidR="00066391" w:rsidRPr="00066391" w:rsidRDefault="00066391" w:rsidP="00A86E8C">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3</w:t>
            </w:r>
          </w:p>
        </w:tc>
        <w:tc>
          <w:tcPr>
            <w:tcW w:w="2198" w:type="dxa"/>
            <w:tcBorders>
              <w:top w:val="single" w:sz="4" w:space="0" w:color="auto"/>
              <w:left w:val="single" w:sz="4" w:space="0" w:color="auto"/>
              <w:bottom w:val="single" w:sz="4" w:space="0" w:color="auto"/>
              <w:right w:val="nil"/>
            </w:tcBorders>
            <w:shd w:val="clear" w:color="auto" w:fill="FFFFFF"/>
            <w:vAlign w:val="center"/>
            <w:hideMark/>
          </w:tcPr>
          <w:p w:rsidR="00066391" w:rsidRPr="00066391" w:rsidRDefault="00066391" w:rsidP="00A86E8C">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4</w:t>
            </w:r>
          </w:p>
        </w:tc>
        <w:tc>
          <w:tcPr>
            <w:tcW w:w="1872" w:type="dxa"/>
            <w:tcBorders>
              <w:top w:val="single" w:sz="4" w:space="0" w:color="auto"/>
              <w:left w:val="single" w:sz="4" w:space="0" w:color="auto"/>
              <w:bottom w:val="single" w:sz="4" w:space="0" w:color="auto"/>
              <w:right w:val="nil"/>
            </w:tcBorders>
            <w:shd w:val="clear" w:color="auto" w:fill="FFFFFF"/>
            <w:vAlign w:val="center"/>
            <w:hideMark/>
          </w:tcPr>
          <w:p w:rsidR="00066391" w:rsidRPr="00066391" w:rsidRDefault="00066391" w:rsidP="00A86E8C">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5</w:t>
            </w:r>
          </w:p>
        </w:tc>
        <w:tc>
          <w:tcPr>
            <w:tcW w:w="1858" w:type="dxa"/>
            <w:tcBorders>
              <w:top w:val="single" w:sz="4" w:space="0" w:color="auto"/>
              <w:left w:val="single" w:sz="4" w:space="0" w:color="auto"/>
              <w:bottom w:val="single" w:sz="4" w:space="0" w:color="auto"/>
              <w:right w:val="nil"/>
            </w:tcBorders>
            <w:shd w:val="clear" w:color="auto" w:fill="FFFFFF"/>
            <w:vAlign w:val="center"/>
            <w:hideMark/>
          </w:tcPr>
          <w:p w:rsidR="00066391" w:rsidRPr="00066391" w:rsidRDefault="00066391" w:rsidP="00A86E8C">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6</w:t>
            </w:r>
          </w:p>
        </w:tc>
        <w:tc>
          <w:tcPr>
            <w:tcW w:w="2933" w:type="dxa"/>
            <w:tcBorders>
              <w:top w:val="single" w:sz="4" w:space="0" w:color="auto"/>
              <w:left w:val="single" w:sz="4" w:space="0" w:color="auto"/>
              <w:bottom w:val="single" w:sz="4" w:space="0" w:color="auto"/>
              <w:right w:val="nil"/>
            </w:tcBorders>
            <w:shd w:val="clear" w:color="auto" w:fill="FFFFFF"/>
            <w:vAlign w:val="center"/>
            <w:hideMark/>
          </w:tcPr>
          <w:p w:rsidR="00066391" w:rsidRPr="00066391" w:rsidRDefault="00066391" w:rsidP="00A86E8C">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7</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6391" w:rsidRPr="00066391" w:rsidRDefault="00066391" w:rsidP="00A86E8C">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8</w:t>
            </w:r>
          </w:p>
        </w:tc>
      </w:tr>
      <w:tr w:rsidR="00066391" w:rsidRPr="00066391" w:rsidTr="00CD76E6">
        <w:trPr>
          <w:trHeight w:hRule="exact" w:val="1263"/>
        </w:trPr>
        <w:tc>
          <w:tcPr>
            <w:tcW w:w="490" w:type="dxa"/>
            <w:vMerge w:val="restart"/>
            <w:tcBorders>
              <w:top w:val="single" w:sz="4" w:space="0" w:color="auto"/>
              <w:left w:val="single" w:sz="4" w:space="0" w:color="auto"/>
              <w:bottom w:val="single" w:sz="4" w:space="0" w:color="auto"/>
              <w:right w:val="nil"/>
            </w:tcBorders>
            <w:shd w:val="clear" w:color="auto" w:fill="FFFFFF"/>
          </w:tcPr>
          <w:p w:rsidR="00066391" w:rsidRPr="00066391" w:rsidRDefault="00066391" w:rsidP="00A86E8C">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p>
        </w:tc>
        <w:tc>
          <w:tcPr>
            <w:tcW w:w="2491" w:type="dxa"/>
            <w:vMerge w:val="restart"/>
            <w:tcBorders>
              <w:top w:val="single" w:sz="4" w:space="0" w:color="auto"/>
              <w:left w:val="single" w:sz="4" w:space="0" w:color="auto"/>
              <w:bottom w:val="single" w:sz="4" w:space="0" w:color="auto"/>
              <w:right w:val="nil"/>
            </w:tcBorders>
            <w:shd w:val="clear" w:color="auto" w:fill="FFFFFF"/>
          </w:tcPr>
          <w:p w:rsidR="00066391" w:rsidRPr="00066391" w:rsidRDefault="00066391" w:rsidP="00A86E8C">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p>
        </w:tc>
        <w:tc>
          <w:tcPr>
            <w:tcW w:w="2342" w:type="dxa"/>
            <w:vMerge w:val="restart"/>
            <w:tcBorders>
              <w:top w:val="single" w:sz="4" w:space="0" w:color="auto"/>
              <w:left w:val="single" w:sz="4" w:space="0" w:color="auto"/>
              <w:bottom w:val="single" w:sz="4" w:space="0" w:color="auto"/>
              <w:right w:val="nil"/>
            </w:tcBorders>
            <w:shd w:val="clear" w:color="auto" w:fill="FFFFFF"/>
          </w:tcPr>
          <w:p w:rsidR="00066391" w:rsidRPr="00066391" w:rsidRDefault="00066391" w:rsidP="00A86E8C">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single" w:sz="4" w:space="0" w:color="auto"/>
              <w:right w:val="nil"/>
            </w:tcBorders>
            <w:shd w:val="clear" w:color="auto" w:fill="FFFFFF"/>
          </w:tcPr>
          <w:p w:rsidR="00CD76E6" w:rsidRDefault="00CD76E6" w:rsidP="00CD76E6">
            <w:pPr>
              <w:spacing w:before="0" w:after="0" w:line="240" w:lineRule="auto"/>
              <w:ind w:left="67" w:right="135" w:firstLine="0"/>
              <w:rPr>
                <w:color w:val="000000"/>
              </w:rPr>
            </w:pPr>
            <w:r>
              <w:rPr>
                <w:rStyle w:val="23"/>
                <w:rFonts w:eastAsia="Arial Unicode MS"/>
              </w:rPr>
              <w:t>сотрудник учреждения,</w:t>
            </w:r>
          </w:p>
          <w:p w:rsidR="00CD76E6" w:rsidRDefault="00CD76E6" w:rsidP="00CD76E6">
            <w:pPr>
              <w:spacing w:before="0" w:after="0" w:line="240" w:lineRule="auto"/>
              <w:ind w:left="67" w:right="135" w:firstLine="0"/>
            </w:pPr>
            <w:r>
              <w:rPr>
                <w:rStyle w:val="23"/>
                <w:rFonts w:eastAsia="Arial Unicode MS"/>
              </w:rPr>
              <w:t>затребовавший</w:t>
            </w:r>
          </w:p>
          <w:p w:rsidR="00CD76E6" w:rsidRDefault="00CD76E6" w:rsidP="00CD76E6">
            <w:pPr>
              <w:spacing w:before="0" w:after="0" w:line="240" w:lineRule="auto"/>
              <w:ind w:left="67" w:right="135" w:firstLine="0"/>
            </w:pPr>
            <w:r>
              <w:rPr>
                <w:rStyle w:val="23"/>
                <w:rFonts w:eastAsia="Arial Unicode MS"/>
              </w:rPr>
              <w:t>материальные</w:t>
            </w:r>
          </w:p>
          <w:p w:rsidR="00066391" w:rsidRDefault="00CD76E6" w:rsidP="00CD76E6">
            <w:pPr>
              <w:widowControl w:val="0"/>
              <w:spacing w:before="0" w:after="0" w:line="240" w:lineRule="auto"/>
              <w:ind w:left="67" w:right="135" w:firstLine="0"/>
              <w:rPr>
                <w:color w:val="000000"/>
                <w:sz w:val="24"/>
                <w:szCs w:val="24"/>
                <w:lang w:bidi="ru-RU"/>
              </w:rPr>
            </w:pPr>
            <w:r>
              <w:rPr>
                <w:rStyle w:val="23"/>
                <w:rFonts w:eastAsia="Arial Unicode MS"/>
              </w:rPr>
              <w:t>ценности</w:t>
            </w:r>
          </w:p>
        </w:tc>
        <w:tc>
          <w:tcPr>
            <w:tcW w:w="1872" w:type="dxa"/>
            <w:tcBorders>
              <w:top w:val="single" w:sz="4" w:space="0" w:color="auto"/>
              <w:left w:val="single" w:sz="4" w:space="0" w:color="auto"/>
              <w:bottom w:val="single" w:sz="4" w:space="0" w:color="auto"/>
              <w:right w:val="nil"/>
            </w:tcBorders>
            <w:shd w:val="clear" w:color="auto" w:fill="FFFFFF"/>
          </w:tcPr>
          <w:p w:rsidR="00066391" w:rsidRDefault="00066391" w:rsidP="00A86E8C">
            <w:pPr>
              <w:widowControl w:val="0"/>
              <w:spacing w:before="0" w:after="0" w:line="240" w:lineRule="auto"/>
              <w:ind w:left="67" w:right="135" w:firstLine="0"/>
              <w:rPr>
                <w:color w:val="000000"/>
                <w:sz w:val="24"/>
                <w:szCs w:val="24"/>
                <w:lang w:bidi="ru-RU"/>
              </w:rPr>
            </w:pPr>
            <w:r>
              <w:rPr>
                <w:rStyle w:val="23"/>
                <w:rFonts w:eastAsia="Arial Unicode MS"/>
              </w:rPr>
              <w:t>ЭП</w:t>
            </w:r>
          </w:p>
        </w:tc>
        <w:tc>
          <w:tcPr>
            <w:tcW w:w="1858" w:type="dxa"/>
            <w:vMerge w:val="restart"/>
            <w:tcBorders>
              <w:top w:val="single" w:sz="4" w:space="0" w:color="auto"/>
              <w:left w:val="single" w:sz="4" w:space="0" w:color="auto"/>
              <w:bottom w:val="single" w:sz="4" w:space="0" w:color="auto"/>
              <w:right w:val="nil"/>
            </w:tcBorders>
            <w:shd w:val="clear" w:color="auto" w:fill="FFFFFF"/>
          </w:tcPr>
          <w:p w:rsidR="00066391" w:rsidRPr="00066391" w:rsidRDefault="00066391" w:rsidP="00A86E8C">
            <w:pPr>
              <w:widowControl w:val="0"/>
              <w:spacing w:before="0" w:after="0" w:line="235" w:lineRule="exact"/>
              <w:ind w:left="67" w:right="135" w:firstLine="0"/>
              <w:jc w:val="left"/>
              <w:rPr>
                <w:rFonts w:ascii="Arial Unicode MS" w:eastAsia="Arial Unicode MS" w:hAnsi="Arial Unicode MS" w:cs="Arial Unicode MS"/>
                <w:color w:val="000000"/>
                <w:sz w:val="24"/>
                <w:szCs w:val="24"/>
                <w:lang w:bidi="ru-RU"/>
              </w:rPr>
            </w:pPr>
          </w:p>
        </w:tc>
        <w:tc>
          <w:tcPr>
            <w:tcW w:w="2933" w:type="dxa"/>
            <w:vMerge w:val="restart"/>
            <w:tcBorders>
              <w:top w:val="single" w:sz="4" w:space="0" w:color="auto"/>
              <w:left w:val="single" w:sz="4" w:space="0" w:color="auto"/>
              <w:bottom w:val="single" w:sz="4" w:space="0" w:color="auto"/>
              <w:right w:val="nil"/>
            </w:tcBorders>
            <w:shd w:val="clear" w:color="auto" w:fill="FFFFFF"/>
          </w:tcPr>
          <w:p w:rsidR="00066391" w:rsidRPr="00066391" w:rsidRDefault="00066391" w:rsidP="00A86E8C">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p>
        </w:tc>
        <w:tc>
          <w:tcPr>
            <w:tcW w:w="1853" w:type="dxa"/>
            <w:vMerge w:val="restart"/>
            <w:tcBorders>
              <w:top w:val="single" w:sz="4" w:space="0" w:color="auto"/>
              <w:left w:val="single" w:sz="4" w:space="0" w:color="auto"/>
              <w:bottom w:val="single" w:sz="4" w:space="0" w:color="auto"/>
              <w:right w:val="single" w:sz="4" w:space="0" w:color="auto"/>
            </w:tcBorders>
            <w:shd w:val="clear" w:color="auto" w:fill="FFFFFF"/>
          </w:tcPr>
          <w:p w:rsidR="00066391" w:rsidRPr="00066391" w:rsidRDefault="00066391" w:rsidP="00A86E8C">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p>
        </w:tc>
      </w:tr>
      <w:tr w:rsidR="00066391" w:rsidRPr="00066391" w:rsidTr="00CD76E6">
        <w:trPr>
          <w:trHeight w:hRule="exact" w:val="569"/>
        </w:trPr>
        <w:tc>
          <w:tcPr>
            <w:tcW w:w="490" w:type="dxa"/>
            <w:vMerge/>
            <w:tcBorders>
              <w:top w:val="single" w:sz="4" w:space="0" w:color="auto"/>
              <w:left w:val="single" w:sz="4" w:space="0" w:color="auto"/>
              <w:right w:val="nil"/>
            </w:tcBorders>
            <w:shd w:val="clear" w:color="auto" w:fill="FFFFFF"/>
          </w:tcPr>
          <w:p w:rsidR="00066391" w:rsidRPr="00066391" w:rsidRDefault="00066391" w:rsidP="00A86E8C">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right w:val="nil"/>
            </w:tcBorders>
            <w:shd w:val="clear" w:color="auto" w:fill="FFFFFF"/>
          </w:tcPr>
          <w:p w:rsidR="00066391" w:rsidRPr="00066391" w:rsidRDefault="00066391" w:rsidP="00A86E8C">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p>
        </w:tc>
        <w:tc>
          <w:tcPr>
            <w:tcW w:w="2342" w:type="dxa"/>
            <w:vMerge/>
            <w:tcBorders>
              <w:top w:val="single" w:sz="4" w:space="0" w:color="auto"/>
              <w:left w:val="single" w:sz="4" w:space="0" w:color="auto"/>
              <w:right w:val="nil"/>
            </w:tcBorders>
            <w:shd w:val="clear" w:color="auto" w:fill="FFFFFF"/>
          </w:tcPr>
          <w:p w:rsidR="00066391" w:rsidRPr="00066391" w:rsidRDefault="00066391" w:rsidP="00A86E8C">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single" w:sz="4" w:space="0" w:color="auto"/>
              <w:right w:val="nil"/>
            </w:tcBorders>
            <w:shd w:val="clear" w:color="auto" w:fill="FFFFFF"/>
          </w:tcPr>
          <w:p w:rsidR="00CD76E6" w:rsidRDefault="00CD76E6" w:rsidP="00CD76E6">
            <w:pPr>
              <w:spacing w:before="0" w:after="0" w:line="240" w:lineRule="auto"/>
              <w:ind w:left="67" w:right="135" w:firstLine="0"/>
              <w:rPr>
                <w:color w:val="000000"/>
              </w:rPr>
            </w:pPr>
            <w:r>
              <w:rPr>
                <w:rStyle w:val="23"/>
                <w:rFonts w:eastAsia="Arial Unicode MS"/>
              </w:rPr>
              <w:t>руководитель</w:t>
            </w:r>
          </w:p>
          <w:p w:rsidR="00066391" w:rsidRDefault="00CD76E6" w:rsidP="00CD76E6">
            <w:pPr>
              <w:widowControl w:val="0"/>
              <w:spacing w:before="0" w:after="0" w:line="240" w:lineRule="auto"/>
              <w:ind w:left="67" w:right="135" w:firstLine="0"/>
              <w:rPr>
                <w:color w:val="000000"/>
                <w:sz w:val="24"/>
                <w:szCs w:val="24"/>
                <w:lang w:bidi="ru-RU"/>
              </w:rPr>
            </w:pPr>
            <w:r>
              <w:rPr>
                <w:rStyle w:val="23"/>
                <w:rFonts w:eastAsia="Arial Unicode MS"/>
              </w:rPr>
              <w:t>учреждения</w:t>
            </w:r>
          </w:p>
        </w:tc>
        <w:tc>
          <w:tcPr>
            <w:tcW w:w="1872" w:type="dxa"/>
            <w:tcBorders>
              <w:top w:val="single" w:sz="4" w:space="0" w:color="auto"/>
              <w:left w:val="single" w:sz="4" w:space="0" w:color="auto"/>
              <w:bottom w:val="single" w:sz="4" w:space="0" w:color="auto"/>
              <w:right w:val="nil"/>
            </w:tcBorders>
            <w:shd w:val="clear" w:color="auto" w:fill="FFFFFF"/>
          </w:tcPr>
          <w:p w:rsidR="00066391" w:rsidRDefault="00CD76E6" w:rsidP="00A86E8C">
            <w:pPr>
              <w:widowControl w:val="0"/>
              <w:spacing w:before="0" w:after="0" w:line="240" w:lineRule="auto"/>
              <w:ind w:left="67" w:right="135" w:firstLine="0"/>
              <w:rPr>
                <w:color w:val="000000"/>
                <w:sz w:val="24"/>
                <w:szCs w:val="24"/>
                <w:lang w:bidi="ru-RU"/>
              </w:rPr>
            </w:pPr>
            <w:r>
              <w:rPr>
                <w:rStyle w:val="23"/>
                <w:rFonts w:eastAsia="Arial Unicode MS"/>
              </w:rPr>
              <w:t>ЭЦП</w:t>
            </w:r>
          </w:p>
        </w:tc>
        <w:tc>
          <w:tcPr>
            <w:tcW w:w="1858" w:type="dxa"/>
            <w:vMerge/>
            <w:tcBorders>
              <w:top w:val="single" w:sz="4" w:space="0" w:color="auto"/>
              <w:left w:val="single" w:sz="4" w:space="0" w:color="auto"/>
              <w:right w:val="nil"/>
            </w:tcBorders>
            <w:shd w:val="clear" w:color="auto" w:fill="FFFFFF"/>
          </w:tcPr>
          <w:p w:rsidR="00066391" w:rsidRPr="00066391" w:rsidRDefault="00066391" w:rsidP="00A86E8C">
            <w:pPr>
              <w:widowControl w:val="0"/>
              <w:spacing w:before="0" w:after="0" w:line="235" w:lineRule="exact"/>
              <w:ind w:left="67" w:right="135" w:firstLine="0"/>
              <w:jc w:val="left"/>
              <w:rPr>
                <w:rFonts w:ascii="Arial Unicode MS" w:eastAsia="Arial Unicode MS" w:hAnsi="Arial Unicode MS" w:cs="Arial Unicode MS"/>
                <w:color w:val="000000"/>
                <w:sz w:val="24"/>
                <w:szCs w:val="24"/>
                <w:lang w:bidi="ru-RU"/>
              </w:rPr>
            </w:pPr>
          </w:p>
        </w:tc>
        <w:tc>
          <w:tcPr>
            <w:tcW w:w="2933" w:type="dxa"/>
            <w:vMerge/>
            <w:tcBorders>
              <w:top w:val="single" w:sz="4" w:space="0" w:color="auto"/>
              <w:left w:val="single" w:sz="4" w:space="0" w:color="auto"/>
              <w:right w:val="nil"/>
            </w:tcBorders>
            <w:shd w:val="clear" w:color="auto" w:fill="FFFFFF"/>
          </w:tcPr>
          <w:p w:rsidR="00066391" w:rsidRPr="00066391" w:rsidRDefault="00066391" w:rsidP="00A86E8C">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p>
        </w:tc>
        <w:tc>
          <w:tcPr>
            <w:tcW w:w="1853" w:type="dxa"/>
            <w:vMerge/>
            <w:tcBorders>
              <w:top w:val="single" w:sz="4" w:space="0" w:color="auto"/>
              <w:left w:val="single" w:sz="4" w:space="0" w:color="auto"/>
              <w:right w:val="single" w:sz="4" w:space="0" w:color="auto"/>
            </w:tcBorders>
            <w:shd w:val="clear" w:color="auto" w:fill="FFFFFF"/>
          </w:tcPr>
          <w:p w:rsidR="00066391" w:rsidRPr="00066391" w:rsidRDefault="00066391" w:rsidP="00A86E8C">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p>
        </w:tc>
      </w:tr>
      <w:tr w:rsidR="00066391" w:rsidRPr="00066391" w:rsidTr="00CD76E6">
        <w:trPr>
          <w:trHeight w:hRule="exact" w:val="978"/>
        </w:trPr>
        <w:tc>
          <w:tcPr>
            <w:tcW w:w="490" w:type="dxa"/>
            <w:vMerge/>
            <w:tcBorders>
              <w:left w:val="single" w:sz="4" w:space="0" w:color="auto"/>
              <w:right w:val="nil"/>
            </w:tcBorders>
            <w:shd w:val="clear" w:color="auto" w:fill="FFFFFF"/>
          </w:tcPr>
          <w:p w:rsidR="00066391" w:rsidRPr="00066391" w:rsidRDefault="00066391" w:rsidP="00A86E8C">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p>
        </w:tc>
        <w:tc>
          <w:tcPr>
            <w:tcW w:w="2491" w:type="dxa"/>
            <w:vMerge/>
            <w:tcBorders>
              <w:left w:val="single" w:sz="4" w:space="0" w:color="auto"/>
              <w:right w:val="nil"/>
            </w:tcBorders>
            <w:shd w:val="clear" w:color="auto" w:fill="FFFFFF"/>
          </w:tcPr>
          <w:p w:rsidR="00066391" w:rsidRPr="00066391" w:rsidRDefault="00066391" w:rsidP="00A86E8C">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p>
        </w:tc>
        <w:tc>
          <w:tcPr>
            <w:tcW w:w="2342" w:type="dxa"/>
            <w:vMerge/>
            <w:tcBorders>
              <w:left w:val="single" w:sz="4" w:space="0" w:color="auto"/>
              <w:right w:val="nil"/>
            </w:tcBorders>
            <w:shd w:val="clear" w:color="auto" w:fill="FFFFFF"/>
          </w:tcPr>
          <w:p w:rsidR="00066391" w:rsidRPr="00066391" w:rsidRDefault="00066391" w:rsidP="00A86E8C">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single" w:sz="4" w:space="0" w:color="auto"/>
              <w:right w:val="nil"/>
            </w:tcBorders>
            <w:shd w:val="clear" w:color="auto" w:fill="FFFFFF"/>
          </w:tcPr>
          <w:p w:rsidR="00066391" w:rsidRPr="00CD76E6" w:rsidRDefault="00CD76E6" w:rsidP="00CD76E6">
            <w:pPr>
              <w:widowControl w:val="0"/>
              <w:spacing w:before="0" w:after="0" w:line="240" w:lineRule="auto"/>
              <w:ind w:left="67" w:right="135" w:firstLine="0"/>
              <w:rPr>
                <w:color w:val="000000"/>
                <w:sz w:val="20"/>
                <w:szCs w:val="20"/>
                <w:lang w:bidi="ru-RU"/>
              </w:rPr>
            </w:pPr>
            <w:r w:rsidRPr="00CD76E6">
              <w:rPr>
                <w:color w:val="000000"/>
                <w:sz w:val="20"/>
                <w:szCs w:val="20"/>
                <w:lang w:bidi="ru-RU"/>
              </w:rPr>
              <w:t>ответственн</w:t>
            </w:r>
            <w:r>
              <w:rPr>
                <w:color w:val="000000"/>
                <w:sz w:val="20"/>
                <w:szCs w:val="20"/>
                <w:lang w:bidi="ru-RU"/>
              </w:rPr>
              <w:t>ое</w:t>
            </w:r>
            <w:r w:rsidRPr="00CD76E6">
              <w:rPr>
                <w:color w:val="000000"/>
                <w:sz w:val="20"/>
                <w:szCs w:val="20"/>
                <w:lang w:bidi="ru-RU"/>
              </w:rPr>
              <w:t xml:space="preserve"> лицо, отпускающ</w:t>
            </w:r>
            <w:r>
              <w:rPr>
                <w:color w:val="000000"/>
                <w:sz w:val="20"/>
                <w:szCs w:val="20"/>
                <w:lang w:bidi="ru-RU"/>
              </w:rPr>
              <w:t>ее</w:t>
            </w:r>
            <w:r w:rsidRPr="00CD76E6">
              <w:rPr>
                <w:color w:val="000000"/>
                <w:sz w:val="20"/>
                <w:szCs w:val="20"/>
                <w:lang w:bidi="ru-RU"/>
              </w:rPr>
              <w:t xml:space="preserve"> материальные ценности</w:t>
            </w:r>
          </w:p>
        </w:tc>
        <w:tc>
          <w:tcPr>
            <w:tcW w:w="1872" w:type="dxa"/>
            <w:tcBorders>
              <w:top w:val="single" w:sz="4" w:space="0" w:color="auto"/>
              <w:left w:val="single" w:sz="4" w:space="0" w:color="auto"/>
              <w:bottom w:val="single" w:sz="4" w:space="0" w:color="auto"/>
              <w:right w:val="nil"/>
            </w:tcBorders>
            <w:shd w:val="clear" w:color="auto" w:fill="FFFFFF"/>
          </w:tcPr>
          <w:p w:rsidR="00066391" w:rsidRDefault="00CD76E6" w:rsidP="00A86E8C">
            <w:pPr>
              <w:widowControl w:val="0"/>
              <w:spacing w:before="0" w:after="0" w:line="240" w:lineRule="auto"/>
              <w:ind w:left="67" w:right="135" w:firstLine="0"/>
              <w:rPr>
                <w:color w:val="000000"/>
                <w:sz w:val="24"/>
                <w:szCs w:val="24"/>
                <w:lang w:bidi="ru-RU"/>
              </w:rPr>
            </w:pPr>
            <w:r>
              <w:rPr>
                <w:rStyle w:val="23"/>
                <w:rFonts w:eastAsia="Arial Unicode MS"/>
              </w:rPr>
              <w:t>ЭП</w:t>
            </w:r>
          </w:p>
        </w:tc>
        <w:tc>
          <w:tcPr>
            <w:tcW w:w="1858" w:type="dxa"/>
            <w:vMerge/>
            <w:tcBorders>
              <w:left w:val="single" w:sz="4" w:space="0" w:color="auto"/>
              <w:right w:val="nil"/>
            </w:tcBorders>
            <w:shd w:val="clear" w:color="auto" w:fill="FFFFFF"/>
          </w:tcPr>
          <w:p w:rsidR="00066391" w:rsidRPr="00066391" w:rsidRDefault="00066391" w:rsidP="00A86E8C">
            <w:pPr>
              <w:widowControl w:val="0"/>
              <w:spacing w:before="0" w:after="0" w:line="235" w:lineRule="exact"/>
              <w:ind w:left="67" w:right="135" w:firstLine="0"/>
              <w:jc w:val="left"/>
              <w:rPr>
                <w:rFonts w:ascii="Arial Unicode MS" w:eastAsia="Arial Unicode MS" w:hAnsi="Arial Unicode MS" w:cs="Arial Unicode MS"/>
                <w:color w:val="000000"/>
                <w:sz w:val="24"/>
                <w:szCs w:val="24"/>
                <w:lang w:bidi="ru-RU"/>
              </w:rPr>
            </w:pPr>
          </w:p>
        </w:tc>
        <w:tc>
          <w:tcPr>
            <w:tcW w:w="2933" w:type="dxa"/>
            <w:vMerge/>
            <w:tcBorders>
              <w:left w:val="single" w:sz="4" w:space="0" w:color="auto"/>
              <w:right w:val="nil"/>
            </w:tcBorders>
            <w:shd w:val="clear" w:color="auto" w:fill="FFFFFF"/>
          </w:tcPr>
          <w:p w:rsidR="00066391" w:rsidRPr="00066391" w:rsidRDefault="00066391" w:rsidP="00A86E8C">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p>
        </w:tc>
        <w:tc>
          <w:tcPr>
            <w:tcW w:w="1853" w:type="dxa"/>
            <w:vMerge/>
            <w:tcBorders>
              <w:left w:val="single" w:sz="4" w:space="0" w:color="auto"/>
              <w:right w:val="single" w:sz="4" w:space="0" w:color="auto"/>
            </w:tcBorders>
            <w:shd w:val="clear" w:color="auto" w:fill="FFFFFF"/>
          </w:tcPr>
          <w:p w:rsidR="00066391" w:rsidRPr="00066391" w:rsidRDefault="00066391" w:rsidP="00A86E8C">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p>
        </w:tc>
      </w:tr>
      <w:tr w:rsidR="00066391" w:rsidRPr="00066391" w:rsidTr="00CD76E6">
        <w:trPr>
          <w:trHeight w:hRule="exact" w:val="992"/>
        </w:trPr>
        <w:tc>
          <w:tcPr>
            <w:tcW w:w="490" w:type="dxa"/>
            <w:vMerge/>
            <w:tcBorders>
              <w:left w:val="single" w:sz="4" w:space="0" w:color="auto"/>
              <w:bottom w:val="single" w:sz="4" w:space="0" w:color="auto"/>
              <w:right w:val="nil"/>
            </w:tcBorders>
            <w:shd w:val="clear" w:color="auto" w:fill="FFFFFF"/>
          </w:tcPr>
          <w:p w:rsidR="00066391" w:rsidRPr="00066391" w:rsidRDefault="00066391" w:rsidP="00A86E8C">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p>
        </w:tc>
        <w:tc>
          <w:tcPr>
            <w:tcW w:w="2491" w:type="dxa"/>
            <w:vMerge/>
            <w:tcBorders>
              <w:left w:val="single" w:sz="4" w:space="0" w:color="auto"/>
              <w:bottom w:val="single" w:sz="4" w:space="0" w:color="auto"/>
              <w:right w:val="nil"/>
            </w:tcBorders>
            <w:shd w:val="clear" w:color="auto" w:fill="FFFFFF"/>
          </w:tcPr>
          <w:p w:rsidR="00066391" w:rsidRPr="00066391" w:rsidRDefault="00066391" w:rsidP="00A86E8C">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p>
        </w:tc>
        <w:tc>
          <w:tcPr>
            <w:tcW w:w="2342" w:type="dxa"/>
            <w:vMerge/>
            <w:tcBorders>
              <w:left w:val="single" w:sz="4" w:space="0" w:color="auto"/>
              <w:bottom w:val="single" w:sz="4" w:space="0" w:color="auto"/>
              <w:right w:val="nil"/>
            </w:tcBorders>
            <w:shd w:val="clear" w:color="auto" w:fill="FFFFFF"/>
          </w:tcPr>
          <w:p w:rsidR="00066391" w:rsidRPr="00066391" w:rsidRDefault="00066391" w:rsidP="00A86E8C">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single" w:sz="4" w:space="0" w:color="auto"/>
              <w:right w:val="nil"/>
            </w:tcBorders>
            <w:shd w:val="clear" w:color="auto" w:fill="FFFFFF"/>
          </w:tcPr>
          <w:p w:rsidR="00066391" w:rsidRDefault="00CD76E6" w:rsidP="00A86E8C">
            <w:pPr>
              <w:widowControl w:val="0"/>
              <w:spacing w:before="0" w:after="0" w:line="240" w:lineRule="auto"/>
              <w:ind w:left="67" w:right="135" w:firstLine="0"/>
              <w:rPr>
                <w:color w:val="000000"/>
                <w:sz w:val="24"/>
                <w:szCs w:val="24"/>
                <w:lang w:bidi="ru-RU"/>
              </w:rPr>
            </w:pPr>
            <w:r>
              <w:rPr>
                <w:rStyle w:val="23"/>
                <w:rFonts w:eastAsia="Arial Unicode MS"/>
              </w:rPr>
              <w:t>ответственное лицо, получающее материальные ценности</w:t>
            </w:r>
          </w:p>
        </w:tc>
        <w:tc>
          <w:tcPr>
            <w:tcW w:w="1872" w:type="dxa"/>
            <w:tcBorders>
              <w:top w:val="single" w:sz="4" w:space="0" w:color="auto"/>
              <w:left w:val="single" w:sz="4" w:space="0" w:color="auto"/>
              <w:bottom w:val="single" w:sz="4" w:space="0" w:color="auto"/>
              <w:right w:val="nil"/>
            </w:tcBorders>
            <w:shd w:val="clear" w:color="auto" w:fill="FFFFFF"/>
          </w:tcPr>
          <w:p w:rsidR="00066391" w:rsidRDefault="00066391" w:rsidP="00A86E8C">
            <w:pPr>
              <w:widowControl w:val="0"/>
              <w:spacing w:before="0" w:after="0" w:line="240" w:lineRule="auto"/>
              <w:ind w:left="67" w:right="135" w:firstLine="0"/>
              <w:rPr>
                <w:color w:val="000000"/>
                <w:sz w:val="24"/>
                <w:szCs w:val="24"/>
                <w:lang w:bidi="ru-RU"/>
              </w:rPr>
            </w:pPr>
            <w:r>
              <w:rPr>
                <w:rStyle w:val="23"/>
                <w:rFonts w:eastAsia="Arial Unicode MS"/>
              </w:rPr>
              <w:t>ЭП</w:t>
            </w:r>
          </w:p>
        </w:tc>
        <w:tc>
          <w:tcPr>
            <w:tcW w:w="1858" w:type="dxa"/>
            <w:vMerge/>
            <w:tcBorders>
              <w:left w:val="single" w:sz="4" w:space="0" w:color="auto"/>
              <w:bottom w:val="single" w:sz="4" w:space="0" w:color="auto"/>
              <w:right w:val="nil"/>
            </w:tcBorders>
            <w:shd w:val="clear" w:color="auto" w:fill="FFFFFF"/>
          </w:tcPr>
          <w:p w:rsidR="00066391" w:rsidRPr="00066391" w:rsidRDefault="00066391" w:rsidP="00A86E8C">
            <w:pPr>
              <w:widowControl w:val="0"/>
              <w:spacing w:before="0" w:after="0" w:line="235" w:lineRule="exact"/>
              <w:ind w:left="67" w:right="135" w:firstLine="0"/>
              <w:jc w:val="left"/>
              <w:rPr>
                <w:rFonts w:ascii="Arial Unicode MS" w:eastAsia="Arial Unicode MS" w:hAnsi="Arial Unicode MS" w:cs="Arial Unicode MS"/>
                <w:color w:val="000000"/>
                <w:sz w:val="24"/>
                <w:szCs w:val="24"/>
                <w:lang w:bidi="ru-RU"/>
              </w:rPr>
            </w:pPr>
          </w:p>
        </w:tc>
        <w:tc>
          <w:tcPr>
            <w:tcW w:w="2933" w:type="dxa"/>
            <w:vMerge/>
            <w:tcBorders>
              <w:left w:val="single" w:sz="4" w:space="0" w:color="auto"/>
              <w:bottom w:val="single" w:sz="4" w:space="0" w:color="auto"/>
              <w:right w:val="nil"/>
            </w:tcBorders>
            <w:shd w:val="clear" w:color="auto" w:fill="FFFFFF"/>
          </w:tcPr>
          <w:p w:rsidR="00066391" w:rsidRPr="00066391" w:rsidRDefault="00066391" w:rsidP="00A86E8C">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p>
        </w:tc>
        <w:tc>
          <w:tcPr>
            <w:tcW w:w="1853" w:type="dxa"/>
            <w:vMerge/>
            <w:tcBorders>
              <w:left w:val="single" w:sz="4" w:space="0" w:color="auto"/>
              <w:bottom w:val="single" w:sz="4" w:space="0" w:color="auto"/>
              <w:right w:val="single" w:sz="4" w:space="0" w:color="auto"/>
            </w:tcBorders>
            <w:shd w:val="clear" w:color="auto" w:fill="FFFFFF"/>
          </w:tcPr>
          <w:p w:rsidR="00066391" w:rsidRPr="00066391" w:rsidRDefault="00066391" w:rsidP="00A86E8C">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p>
        </w:tc>
      </w:tr>
      <w:tr w:rsidR="00A86E8C" w:rsidRPr="00066391" w:rsidTr="00E84712">
        <w:trPr>
          <w:trHeight w:hRule="exact" w:val="272"/>
        </w:trPr>
        <w:tc>
          <w:tcPr>
            <w:tcW w:w="490" w:type="dxa"/>
            <w:vMerge w:val="restart"/>
            <w:tcBorders>
              <w:top w:val="single" w:sz="4" w:space="0" w:color="auto"/>
              <w:left w:val="single" w:sz="4" w:space="0" w:color="auto"/>
              <w:bottom w:val="single" w:sz="4" w:space="0" w:color="auto"/>
              <w:right w:val="nil"/>
            </w:tcBorders>
            <w:shd w:val="clear" w:color="auto" w:fill="FFFFFF"/>
          </w:tcPr>
          <w:p w:rsidR="00A86E8C" w:rsidRDefault="00A86E8C" w:rsidP="00A86E8C">
            <w:pPr>
              <w:widowControl w:val="0"/>
              <w:spacing w:before="0" w:after="0" w:line="200" w:lineRule="exact"/>
              <w:ind w:firstLine="0"/>
              <w:jc w:val="center"/>
              <w:rPr>
                <w:rFonts w:eastAsia="Arial Unicode MS"/>
                <w:color w:val="000000"/>
                <w:sz w:val="20"/>
                <w:szCs w:val="20"/>
                <w:lang w:bidi="ru-RU"/>
              </w:rPr>
            </w:pPr>
            <w:r>
              <w:rPr>
                <w:rFonts w:eastAsia="Arial Unicode MS"/>
                <w:color w:val="000000"/>
                <w:sz w:val="20"/>
                <w:szCs w:val="20"/>
                <w:lang w:bidi="ru-RU"/>
              </w:rPr>
              <w:t>4</w:t>
            </w:r>
          </w:p>
          <w:p w:rsidR="00A86E8C" w:rsidRPr="00066391" w:rsidRDefault="00A86E8C" w:rsidP="00A86E8C">
            <w:pPr>
              <w:widowControl w:val="0"/>
              <w:spacing w:before="0" w:after="0" w:line="200" w:lineRule="exact"/>
              <w:jc w:val="center"/>
              <w:rPr>
                <w:rFonts w:ascii="Arial Unicode MS" w:eastAsia="Arial Unicode MS" w:hAnsi="Arial Unicode MS" w:cs="Arial Unicode MS"/>
                <w:color w:val="000000"/>
                <w:sz w:val="24"/>
                <w:szCs w:val="24"/>
                <w:lang w:bidi="ru-RU"/>
              </w:rPr>
            </w:pPr>
          </w:p>
        </w:tc>
        <w:tc>
          <w:tcPr>
            <w:tcW w:w="2491" w:type="dxa"/>
            <w:vMerge w:val="restart"/>
            <w:tcBorders>
              <w:top w:val="single" w:sz="4" w:space="0" w:color="auto"/>
              <w:left w:val="single" w:sz="4" w:space="0" w:color="auto"/>
              <w:bottom w:val="single" w:sz="4" w:space="0" w:color="auto"/>
              <w:right w:val="nil"/>
            </w:tcBorders>
            <w:shd w:val="clear" w:color="auto" w:fill="FFFFFF"/>
          </w:tcPr>
          <w:p w:rsidR="00A86E8C" w:rsidRPr="00066391" w:rsidRDefault="00A86E8C" w:rsidP="00A86E8C">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Pr>
                <w:rStyle w:val="23"/>
                <w:rFonts w:eastAsia="Arial Unicode MS"/>
              </w:rPr>
              <w:t>Акт приемки товаров, работ, услуг (ф.0510452)</w:t>
            </w:r>
          </w:p>
        </w:tc>
        <w:tc>
          <w:tcPr>
            <w:tcW w:w="2342" w:type="dxa"/>
            <w:vMerge w:val="restart"/>
            <w:tcBorders>
              <w:top w:val="single" w:sz="4" w:space="0" w:color="auto"/>
              <w:left w:val="single" w:sz="4" w:space="0" w:color="auto"/>
              <w:bottom w:val="single" w:sz="4" w:space="0" w:color="auto"/>
              <w:right w:val="nil"/>
            </w:tcBorders>
            <w:shd w:val="clear" w:color="auto" w:fill="FFFFFF"/>
          </w:tcPr>
          <w:p w:rsidR="00A86E8C" w:rsidRPr="00066391" w:rsidRDefault="00A86E8C" w:rsidP="00A86E8C">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Pr>
                <w:rStyle w:val="23"/>
                <w:rFonts w:eastAsia="Arial Unicode MS"/>
              </w:rPr>
              <w:t>бухгалтер отдела бухгалтерского учета и отчетности</w:t>
            </w:r>
          </w:p>
        </w:tc>
        <w:tc>
          <w:tcPr>
            <w:tcW w:w="2198" w:type="dxa"/>
            <w:tcBorders>
              <w:top w:val="single" w:sz="4" w:space="0" w:color="auto"/>
              <w:left w:val="single" w:sz="4" w:space="0" w:color="auto"/>
              <w:bottom w:val="single" w:sz="4" w:space="0" w:color="auto"/>
              <w:right w:val="nil"/>
            </w:tcBorders>
            <w:shd w:val="clear" w:color="auto" w:fill="FFFFFF"/>
          </w:tcPr>
          <w:p w:rsidR="00A86E8C" w:rsidRDefault="00A86E8C" w:rsidP="00BA359D">
            <w:pPr>
              <w:widowControl w:val="0"/>
              <w:spacing w:before="0" w:after="0" w:line="240" w:lineRule="auto"/>
              <w:ind w:left="67" w:right="135" w:hanging="13"/>
              <w:jc w:val="left"/>
              <w:rPr>
                <w:color w:val="000000"/>
                <w:sz w:val="24"/>
                <w:szCs w:val="24"/>
                <w:lang w:bidi="ru-RU"/>
              </w:rPr>
            </w:pPr>
            <w:r>
              <w:rPr>
                <w:rStyle w:val="23"/>
                <w:rFonts w:eastAsia="Arial Unicode MS"/>
              </w:rPr>
              <w:t>члены комиссии</w:t>
            </w:r>
          </w:p>
        </w:tc>
        <w:tc>
          <w:tcPr>
            <w:tcW w:w="1872" w:type="dxa"/>
            <w:tcBorders>
              <w:top w:val="single" w:sz="4" w:space="0" w:color="auto"/>
              <w:left w:val="single" w:sz="4" w:space="0" w:color="auto"/>
              <w:bottom w:val="single" w:sz="4" w:space="0" w:color="auto"/>
              <w:right w:val="nil"/>
            </w:tcBorders>
            <w:shd w:val="clear" w:color="auto" w:fill="FFFFFF"/>
          </w:tcPr>
          <w:p w:rsidR="00A86E8C" w:rsidRDefault="00A86E8C" w:rsidP="00A86E8C">
            <w:pPr>
              <w:widowControl w:val="0"/>
              <w:spacing w:before="0" w:after="0" w:line="240" w:lineRule="auto"/>
              <w:ind w:left="67" w:right="135" w:firstLine="54"/>
              <w:jc w:val="left"/>
              <w:rPr>
                <w:color w:val="000000"/>
                <w:sz w:val="24"/>
                <w:szCs w:val="24"/>
                <w:lang w:bidi="ru-RU"/>
              </w:rPr>
            </w:pPr>
            <w:r>
              <w:rPr>
                <w:rStyle w:val="23"/>
                <w:rFonts w:eastAsia="Arial Unicode MS"/>
              </w:rPr>
              <w:t>ЭП</w:t>
            </w:r>
          </w:p>
        </w:tc>
        <w:tc>
          <w:tcPr>
            <w:tcW w:w="1858" w:type="dxa"/>
            <w:vMerge w:val="restart"/>
            <w:tcBorders>
              <w:top w:val="single" w:sz="4" w:space="0" w:color="auto"/>
              <w:left w:val="single" w:sz="4" w:space="0" w:color="auto"/>
              <w:bottom w:val="single" w:sz="4" w:space="0" w:color="auto"/>
              <w:right w:val="nil"/>
            </w:tcBorders>
            <w:shd w:val="clear" w:color="auto" w:fill="FFFFFF"/>
          </w:tcPr>
          <w:p w:rsidR="00A86E8C" w:rsidRPr="00066391" w:rsidRDefault="00A86E8C" w:rsidP="00A86E8C">
            <w:pPr>
              <w:widowControl w:val="0"/>
              <w:spacing w:before="0" w:after="0" w:line="235"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1-й рабочий день после подписания руководителем</w:t>
            </w:r>
          </w:p>
        </w:tc>
        <w:tc>
          <w:tcPr>
            <w:tcW w:w="2933" w:type="dxa"/>
            <w:vMerge w:val="restart"/>
            <w:tcBorders>
              <w:top w:val="single" w:sz="4" w:space="0" w:color="auto"/>
              <w:left w:val="single" w:sz="4" w:space="0" w:color="auto"/>
              <w:bottom w:val="single" w:sz="4" w:space="0" w:color="auto"/>
              <w:right w:val="nil"/>
            </w:tcBorders>
            <w:shd w:val="clear" w:color="auto" w:fill="FFFFFF"/>
          </w:tcPr>
          <w:p w:rsidR="00A86E8C" w:rsidRPr="00066391" w:rsidRDefault="00A86E8C" w:rsidP="00A86E8C">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бухгалтер отдела бухгалтерского учета и отчетности</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FFFFFF"/>
          </w:tcPr>
          <w:p w:rsidR="00A86E8C" w:rsidRPr="00066391" w:rsidRDefault="00A86E8C" w:rsidP="00A86E8C">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не позднее 1-го рабочего дня после передачи</w:t>
            </w:r>
          </w:p>
        </w:tc>
      </w:tr>
      <w:tr w:rsidR="00E84712" w:rsidRPr="00066391" w:rsidTr="00E84712">
        <w:trPr>
          <w:trHeight w:hRule="exact" w:val="575"/>
        </w:trPr>
        <w:tc>
          <w:tcPr>
            <w:tcW w:w="490" w:type="dxa"/>
            <w:vMerge/>
            <w:tcBorders>
              <w:top w:val="single" w:sz="4" w:space="0" w:color="auto"/>
              <w:left w:val="single" w:sz="4" w:space="0" w:color="auto"/>
              <w:right w:val="nil"/>
            </w:tcBorders>
            <w:shd w:val="clear" w:color="auto" w:fill="FFFFFF"/>
          </w:tcPr>
          <w:p w:rsidR="00E84712" w:rsidRPr="00066391" w:rsidRDefault="00E84712" w:rsidP="00A86E8C">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right w:val="nil"/>
            </w:tcBorders>
            <w:shd w:val="clear" w:color="auto" w:fill="FFFFFF"/>
          </w:tcPr>
          <w:p w:rsidR="00E84712" w:rsidRPr="00066391" w:rsidRDefault="00E84712" w:rsidP="00A86E8C">
            <w:pPr>
              <w:widowControl w:val="0"/>
              <w:spacing w:before="0" w:after="0" w:line="200" w:lineRule="exact"/>
              <w:ind w:firstLine="0"/>
              <w:jc w:val="left"/>
              <w:rPr>
                <w:rFonts w:ascii="Arial Unicode MS" w:eastAsia="Arial Unicode MS" w:hAnsi="Arial Unicode MS" w:cs="Arial Unicode MS"/>
                <w:color w:val="000000"/>
                <w:sz w:val="24"/>
                <w:szCs w:val="24"/>
                <w:lang w:bidi="ru-RU"/>
              </w:rPr>
            </w:pPr>
          </w:p>
        </w:tc>
        <w:tc>
          <w:tcPr>
            <w:tcW w:w="2342" w:type="dxa"/>
            <w:vMerge/>
            <w:tcBorders>
              <w:top w:val="single" w:sz="4" w:space="0" w:color="auto"/>
              <w:left w:val="single" w:sz="4" w:space="0" w:color="auto"/>
              <w:right w:val="nil"/>
            </w:tcBorders>
            <w:shd w:val="clear" w:color="auto" w:fill="FFFFFF"/>
          </w:tcPr>
          <w:p w:rsidR="00E84712" w:rsidRPr="00066391" w:rsidRDefault="00E84712" w:rsidP="00A86E8C">
            <w:pPr>
              <w:widowControl w:val="0"/>
              <w:spacing w:before="0" w:after="0" w:line="230" w:lineRule="exact"/>
              <w:ind w:firstLine="0"/>
              <w:jc w:val="left"/>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single" w:sz="4" w:space="0" w:color="auto"/>
              <w:right w:val="nil"/>
            </w:tcBorders>
            <w:shd w:val="clear" w:color="auto" w:fill="FFFFFF"/>
          </w:tcPr>
          <w:p w:rsidR="00E84712" w:rsidRDefault="00E84712" w:rsidP="00A86E8C">
            <w:pPr>
              <w:spacing w:before="0" w:after="0" w:line="240" w:lineRule="auto"/>
              <w:ind w:firstLine="54"/>
              <w:jc w:val="left"/>
              <w:rPr>
                <w:color w:val="000000"/>
              </w:rPr>
            </w:pPr>
            <w:r>
              <w:rPr>
                <w:rStyle w:val="23"/>
                <w:rFonts w:eastAsia="Arial Unicode MS"/>
              </w:rPr>
              <w:t>председатель</w:t>
            </w:r>
          </w:p>
          <w:p w:rsidR="00E84712" w:rsidRDefault="00E84712" w:rsidP="00A86E8C">
            <w:pPr>
              <w:widowControl w:val="0"/>
              <w:spacing w:before="0" w:after="0" w:line="240" w:lineRule="auto"/>
              <w:ind w:firstLine="54"/>
              <w:jc w:val="left"/>
              <w:rPr>
                <w:color w:val="000000"/>
                <w:sz w:val="24"/>
                <w:szCs w:val="24"/>
                <w:lang w:bidi="ru-RU"/>
              </w:rPr>
            </w:pPr>
            <w:r>
              <w:rPr>
                <w:rStyle w:val="23"/>
                <w:rFonts w:eastAsia="Arial Unicode MS"/>
              </w:rPr>
              <w:t>комиссии</w:t>
            </w:r>
          </w:p>
        </w:tc>
        <w:tc>
          <w:tcPr>
            <w:tcW w:w="1872" w:type="dxa"/>
            <w:tcBorders>
              <w:top w:val="single" w:sz="4" w:space="0" w:color="auto"/>
              <w:left w:val="single" w:sz="4" w:space="0" w:color="auto"/>
              <w:bottom w:val="single" w:sz="4" w:space="0" w:color="auto"/>
              <w:right w:val="nil"/>
            </w:tcBorders>
            <w:shd w:val="clear" w:color="auto" w:fill="FFFFFF"/>
          </w:tcPr>
          <w:p w:rsidR="00E84712" w:rsidRDefault="00E84712" w:rsidP="00A86E8C">
            <w:pPr>
              <w:widowControl w:val="0"/>
              <w:spacing w:before="0" w:after="0" w:line="240" w:lineRule="auto"/>
              <w:ind w:firstLine="54"/>
              <w:jc w:val="left"/>
              <w:rPr>
                <w:color w:val="000000"/>
                <w:sz w:val="24"/>
                <w:szCs w:val="24"/>
                <w:lang w:bidi="ru-RU"/>
              </w:rPr>
            </w:pPr>
            <w:r>
              <w:rPr>
                <w:rStyle w:val="23"/>
                <w:rFonts w:eastAsia="Arial Unicode MS"/>
              </w:rPr>
              <w:t>ЭЦП</w:t>
            </w:r>
          </w:p>
        </w:tc>
        <w:tc>
          <w:tcPr>
            <w:tcW w:w="1858" w:type="dxa"/>
            <w:vMerge/>
            <w:tcBorders>
              <w:top w:val="single" w:sz="4" w:space="0" w:color="auto"/>
              <w:left w:val="single" w:sz="4" w:space="0" w:color="auto"/>
              <w:right w:val="nil"/>
            </w:tcBorders>
            <w:shd w:val="clear" w:color="auto" w:fill="FFFFFF"/>
          </w:tcPr>
          <w:p w:rsidR="00E84712" w:rsidRPr="00066391" w:rsidRDefault="00E84712" w:rsidP="00A86E8C">
            <w:pPr>
              <w:widowControl w:val="0"/>
              <w:spacing w:before="0" w:after="0" w:line="235" w:lineRule="exact"/>
              <w:ind w:firstLine="0"/>
              <w:jc w:val="left"/>
              <w:rPr>
                <w:rFonts w:ascii="Arial Unicode MS" w:eastAsia="Arial Unicode MS" w:hAnsi="Arial Unicode MS" w:cs="Arial Unicode MS"/>
                <w:color w:val="000000"/>
                <w:sz w:val="24"/>
                <w:szCs w:val="24"/>
                <w:lang w:bidi="ru-RU"/>
              </w:rPr>
            </w:pPr>
          </w:p>
        </w:tc>
        <w:tc>
          <w:tcPr>
            <w:tcW w:w="2933" w:type="dxa"/>
            <w:vMerge/>
            <w:tcBorders>
              <w:top w:val="single" w:sz="4" w:space="0" w:color="auto"/>
              <w:left w:val="single" w:sz="4" w:space="0" w:color="auto"/>
              <w:right w:val="nil"/>
            </w:tcBorders>
            <w:shd w:val="clear" w:color="auto" w:fill="FFFFFF"/>
          </w:tcPr>
          <w:p w:rsidR="00E84712" w:rsidRPr="00066391" w:rsidRDefault="00E84712" w:rsidP="00A86E8C">
            <w:pPr>
              <w:widowControl w:val="0"/>
              <w:spacing w:before="0" w:after="0" w:line="226" w:lineRule="exact"/>
              <w:ind w:firstLine="0"/>
              <w:jc w:val="left"/>
              <w:rPr>
                <w:rFonts w:ascii="Arial Unicode MS" w:eastAsia="Arial Unicode MS" w:hAnsi="Arial Unicode MS" w:cs="Arial Unicode MS"/>
                <w:color w:val="000000"/>
                <w:sz w:val="24"/>
                <w:szCs w:val="24"/>
                <w:lang w:bidi="ru-RU"/>
              </w:rPr>
            </w:pPr>
          </w:p>
        </w:tc>
        <w:tc>
          <w:tcPr>
            <w:tcW w:w="1853" w:type="dxa"/>
            <w:vMerge/>
            <w:tcBorders>
              <w:top w:val="single" w:sz="4" w:space="0" w:color="auto"/>
              <w:left w:val="single" w:sz="4" w:space="0" w:color="auto"/>
              <w:right w:val="single" w:sz="4" w:space="0" w:color="auto"/>
            </w:tcBorders>
            <w:shd w:val="clear" w:color="auto" w:fill="FFFFFF"/>
          </w:tcPr>
          <w:p w:rsidR="00E84712" w:rsidRPr="00066391" w:rsidRDefault="00E84712" w:rsidP="00A86E8C">
            <w:pPr>
              <w:widowControl w:val="0"/>
              <w:spacing w:before="0" w:after="0" w:line="230" w:lineRule="exact"/>
              <w:ind w:firstLine="0"/>
              <w:jc w:val="left"/>
              <w:rPr>
                <w:rFonts w:ascii="Arial Unicode MS" w:eastAsia="Arial Unicode MS" w:hAnsi="Arial Unicode MS" w:cs="Arial Unicode MS"/>
                <w:color w:val="000000"/>
                <w:sz w:val="24"/>
                <w:szCs w:val="24"/>
                <w:lang w:bidi="ru-RU"/>
              </w:rPr>
            </w:pPr>
          </w:p>
        </w:tc>
      </w:tr>
      <w:tr w:rsidR="00E84712" w:rsidRPr="00066391" w:rsidTr="00E84712">
        <w:trPr>
          <w:trHeight w:hRule="exact" w:val="566"/>
        </w:trPr>
        <w:tc>
          <w:tcPr>
            <w:tcW w:w="490" w:type="dxa"/>
            <w:vMerge/>
            <w:tcBorders>
              <w:left w:val="single" w:sz="4" w:space="0" w:color="auto"/>
              <w:right w:val="nil"/>
            </w:tcBorders>
            <w:shd w:val="clear" w:color="auto" w:fill="FFFFFF"/>
          </w:tcPr>
          <w:p w:rsidR="00E84712" w:rsidRPr="00066391" w:rsidRDefault="00E84712" w:rsidP="00A86E8C">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p>
        </w:tc>
        <w:tc>
          <w:tcPr>
            <w:tcW w:w="2491" w:type="dxa"/>
            <w:vMerge/>
            <w:tcBorders>
              <w:left w:val="single" w:sz="4" w:space="0" w:color="auto"/>
              <w:right w:val="nil"/>
            </w:tcBorders>
            <w:shd w:val="clear" w:color="auto" w:fill="FFFFFF"/>
          </w:tcPr>
          <w:p w:rsidR="00E84712" w:rsidRPr="00066391" w:rsidRDefault="00E84712" w:rsidP="00A86E8C">
            <w:pPr>
              <w:widowControl w:val="0"/>
              <w:spacing w:before="0" w:after="0" w:line="200" w:lineRule="exact"/>
              <w:ind w:firstLine="0"/>
              <w:jc w:val="left"/>
              <w:rPr>
                <w:rFonts w:ascii="Arial Unicode MS" w:eastAsia="Arial Unicode MS" w:hAnsi="Arial Unicode MS" w:cs="Arial Unicode MS"/>
                <w:color w:val="000000"/>
                <w:sz w:val="24"/>
                <w:szCs w:val="24"/>
                <w:lang w:bidi="ru-RU"/>
              </w:rPr>
            </w:pPr>
          </w:p>
        </w:tc>
        <w:tc>
          <w:tcPr>
            <w:tcW w:w="2342" w:type="dxa"/>
            <w:vMerge/>
            <w:tcBorders>
              <w:left w:val="single" w:sz="4" w:space="0" w:color="auto"/>
              <w:right w:val="nil"/>
            </w:tcBorders>
            <w:shd w:val="clear" w:color="auto" w:fill="FFFFFF"/>
          </w:tcPr>
          <w:p w:rsidR="00E84712" w:rsidRPr="00066391" w:rsidRDefault="00E84712" w:rsidP="00A86E8C">
            <w:pPr>
              <w:widowControl w:val="0"/>
              <w:spacing w:before="0" w:after="0" w:line="230" w:lineRule="exact"/>
              <w:ind w:firstLine="0"/>
              <w:jc w:val="left"/>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single" w:sz="4" w:space="0" w:color="auto"/>
              <w:right w:val="nil"/>
            </w:tcBorders>
            <w:shd w:val="clear" w:color="auto" w:fill="FFFFFF"/>
          </w:tcPr>
          <w:p w:rsidR="00E84712" w:rsidRDefault="00E84712" w:rsidP="00A86E8C">
            <w:pPr>
              <w:spacing w:before="0" w:after="0" w:line="240" w:lineRule="auto"/>
              <w:ind w:firstLine="54"/>
              <w:jc w:val="left"/>
              <w:rPr>
                <w:color w:val="000000"/>
              </w:rPr>
            </w:pPr>
            <w:r>
              <w:rPr>
                <w:rStyle w:val="23"/>
                <w:rFonts w:eastAsia="Arial Unicode MS"/>
              </w:rPr>
              <w:t>руководитель</w:t>
            </w:r>
          </w:p>
          <w:p w:rsidR="00E84712" w:rsidRDefault="00E84712" w:rsidP="00A86E8C">
            <w:pPr>
              <w:widowControl w:val="0"/>
              <w:spacing w:before="0" w:after="0" w:line="240" w:lineRule="auto"/>
              <w:ind w:firstLine="54"/>
              <w:jc w:val="left"/>
              <w:rPr>
                <w:color w:val="000000"/>
                <w:sz w:val="24"/>
                <w:szCs w:val="24"/>
                <w:lang w:bidi="ru-RU"/>
              </w:rPr>
            </w:pPr>
            <w:r>
              <w:rPr>
                <w:rStyle w:val="23"/>
                <w:rFonts w:eastAsia="Arial Unicode MS"/>
              </w:rPr>
              <w:t>учреждения</w:t>
            </w:r>
          </w:p>
        </w:tc>
        <w:tc>
          <w:tcPr>
            <w:tcW w:w="1872" w:type="dxa"/>
            <w:tcBorders>
              <w:top w:val="single" w:sz="4" w:space="0" w:color="auto"/>
              <w:left w:val="single" w:sz="4" w:space="0" w:color="auto"/>
              <w:bottom w:val="single" w:sz="4" w:space="0" w:color="auto"/>
              <w:right w:val="nil"/>
            </w:tcBorders>
            <w:shd w:val="clear" w:color="auto" w:fill="FFFFFF"/>
          </w:tcPr>
          <w:p w:rsidR="00E84712" w:rsidRDefault="00E84712" w:rsidP="00A86E8C">
            <w:pPr>
              <w:widowControl w:val="0"/>
              <w:spacing w:before="0" w:after="0" w:line="240" w:lineRule="auto"/>
              <w:ind w:firstLine="54"/>
              <w:jc w:val="left"/>
              <w:rPr>
                <w:color w:val="000000"/>
                <w:sz w:val="24"/>
                <w:szCs w:val="24"/>
                <w:lang w:bidi="ru-RU"/>
              </w:rPr>
            </w:pPr>
            <w:r>
              <w:rPr>
                <w:rStyle w:val="23"/>
                <w:rFonts w:eastAsia="Arial Unicode MS"/>
              </w:rPr>
              <w:t>ЭЦП</w:t>
            </w:r>
          </w:p>
        </w:tc>
        <w:tc>
          <w:tcPr>
            <w:tcW w:w="1858" w:type="dxa"/>
            <w:vMerge/>
            <w:tcBorders>
              <w:left w:val="single" w:sz="4" w:space="0" w:color="auto"/>
              <w:right w:val="nil"/>
            </w:tcBorders>
            <w:shd w:val="clear" w:color="auto" w:fill="FFFFFF"/>
          </w:tcPr>
          <w:p w:rsidR="00E84712" w:rsidRPr="00066391" w:rsidRDefault="00E84712" w:rsidP="00A86E8C">
            <w:pPr>
              <w:widowControl w:val="0"/>
              <w:spacing w:before="0" w:after="0" w:line="235" w:lineRule="exact"/>
              <w:ind w:firstLine="0"/>
              <w:jc w:val="left"/>
              <w:rPr>
                <w:rFonts w:ascii="Arial Unicode MS" w:eastAsia="Arial Unicode MS" w:hAnsi="Arial Unicode MS" w:cs="Arial Unicode MS"/>
                <w:color w:val="000000"/>
                <w:sz w:val="24"/>
                <w:szCs w:val="24"/>
                <w:lang w:bidi="ru-RU"/>
              </w:rPr>
            </w:pPr>
          </w:p>
        </w:tc>
        <w:tc>
          <w:tcPr>
            <w:tcW w:w="2933" w:type="dxa"/>
            <w:vMerge/>
            <w:tcBorders>
              <w:left w:val="single" w:sz="4" w:space="0" w:color="auto"/>
              <w:right w:val="nil"/>
            </w:tcBorders>
            <w:shd w:val="clear" w:color="auto" w:fill="FFFFFF"/>
          </w:tcPr>
          <w:p w:rsidR="00E84712" w:rsidRPr="00066391" w:rsidRDefault="00E84712" w:rsidP="00A86E8C">
            <w:pPr>
              <w:widowControl w:val="0"/>
              <w:spacing w:before="0" w:after="0" w:line="226" w:lineRule="exact"/>
              <w:ind w:firstLine="0"/>
              <w:jc w:val="left"/>
              <w:rPr>
                <w:rFonts w:ascii="Arial Unicode MS" w:eastAsia="Arial Unicode MS" w:hAnsi="Arial Unicode MS" w:cs="Arial Unicode MS"/>
                <w:color w:val="000000"/>
                <w:sz w:val="24"/>
                <w:szCs w:val="24"/>
                <w:lang w:bidi="ru-RU"/>
              </w:rPr>
            </w:pPr>
          </w:p>
        </w:tc>
        <w:tc>
          <w:tcPr>
            <w:tcW w:w="1853" w:type="dxa"/>
            <w:vMerge/>
            <w:tcBorders>
              <w:left w:val="single" w:sz="4" w:space="0" w:color="auto"/>
              <w:right w:val="single" w:sz="4" w:space="0" w:color="auto"/>
            </w:tcBorders>
            <w:shd w:val="clear" w:color="auto" w:fill="FFFFFF"/>
          </w:tcPr>
          <w:p w:rsidR="00E84712" w:rsidRPr="00066391" w:rsidRDefault="00E84712" w:rsidP="00A86E8C">
            <w:pPr>
              <w:widowControl w:val="0"/>
              <w:spacing w:before="0" w:after="0" w:line="230" w:lineRule="exact"/>
              <w:ind w:firstLine="0"/>
              <w:jc w:val="left"/>
              <w:rPr>
                <w:rFonts w:ascii="Arial Unicode MS" w:eastAsia="Arial Unicode MS" w:hAnsi="Arial Unicode MS" w:cs="Arial Unicode MS"/>
                <w:color w:val="000000"/>
                <w:sz w:val="24"/>
                <w:szCs w:val="24"/>
                <w:lang w:bidi="ru-RU"/>
              </w:rPr>
            </w:pPr>
          </w:p>
        </w:tc>
      </w:tr>
      <w:tr w:rsidR="00E84712" w:rsidRPr="00066391" w:rsidTr="00A86E8C">
        <w:trPr>
          <w:trHeight w:hRule="exact" w:val="2323"/>
        </w:trPr>
        <w:tc>
          <w:tcPr>
            <w:tcW w:w="490" w:type="dxa"/>
            <w:vMerge/>
            <w:tcBorders>
              <w:left w:val="single" w:sz="4" w:space="0" w:color="auto"/>
              <w:bottom w:val="single" w:sz="4" w:space="0" w:color="auto"/>
              <w:right w:val="nil"/>
            </w:tcBorders>
            <w:shd w:val="clear" w:color="auto" w:fill="FFFFFF"/>
          </w:tcPr>
          <w:p w:rsidR="00E84712" w:rsidRPr="00066391" w:rsidRDefault="00E84712" w:rsidP="00A86E8C">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p>
        </w:tc>
        <w:tc>
          <w:tcPr>
            <w:tcW w:w="2491" w:type="dxa"/>
            <w:vMerge/>
            <w:tcBorders>
              <w:left w:val="single" w:sz="4" w:space="0" w:color="auto"/>
              <w:bottom w:val="single" w:sz="4" w:space="0" w:color="auto"/>
              <w:right w:val="nil"/>
            </w:tcBorders>
            <w:shd w:val="clear" w:color="auto" w:fill="FFFFFF"/>
          </w:tcPr>
          <w:p w:rsidR="00E84712" w:rsidRPr="00066391" w:rsidRDefault="00E84712" w:rsidP="00A86E8C">
            <w:pPr>
              <w:widowControl w:val="0"/>
              <w:spacing w:before="0" w:after="0" w:line="200" w:lineRule="exact"/>
              <w:ind w:firstLine="0"/>
              <w:jc w:val="left"/>
              <w:rPr>
                <w:rFonts w:ascii="Arial Unicode MS" w:eastAsia="Arial Unicode MS" w:hAnsi="Arial Unicode MS" w:cs="Arial Unicode MS"/>
                <w:color w:val="000000"/>
                <w:sz w:val="24"/>
                <w:szCs w:val="24"/>
                <w:lang w:bidi="ru-RU"/>
              </w:rPr>
            </w:pPr>
          </w:p>
        </w:tc>
        <w:tc>
          <w:tcPr>
            <w:tcW w:w="2342" w:type="dxa"/>
            <w:vMerge/>
            <w:tcBorders>
              <w:left w:val="single" w:sz="4" w:space="0" w:color="auto"/>
              <w:bottom w:val="single" w:sz="4" w:space="0" w:color="auto"/>
              <w:right w:val="nil"/>
            </w:tcBorders>
            <w:shd w:val="clear" w:color="auto" w:fill="FFFFFF"/>
          </w:tcPr>
          <w:p w:rsidR="00E84712" w:rsidRPr="00066391" w:rsidRDefault="00E84712" w:rsidP="00A86E8C">
            <w:pPr>
              <w:widowControl w:val="0"/>
              <w:spacing w:before="0" w:after="0" w:line="230" w:lineRule="exact"/>
              <w:ind w:firstLine="0"/>
              <w:jc w:val="left"/>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single" w:sz="4" w:space="0" w:color="auto"/>
              <w:right w:val="nil"/>
            </w:tcBorders>
            <w:shd w:val="clear" w:color="auto" w:fill="FFFFFF"/>
          </w:tcPr>
          <w:p w:rsidR="00E84712" w:rsidRDefault="00E84712" w:rsidP="00A86E8C">
            <w:pPr>
              <w:spacing w:before="0" w:after="0" w:line="240" w:lineRule="auto"/>
              <w:ind w:firstLine="54"/>
              <w:jc w:val="left"/>
              <w:rPr>
                <w:color w:val="000000"/>
              </w:rPr>
            </w:pPr>
            <w:r>
              <w:rPr>
                <w:rStyle w:val="23"/>
                <w:rFonts w:eastAsia="Arial Unicode MS"/>
              </w:rPr>
              <w:t>представитель</w:t>
            </w:r>
          </w:p>
          <w:p w:rsidR="00E84712" w:rsidRDefault="00E84712" w:rsidP="00A86E8C">
            <w:pPr>
              <w:widowControl w:val="0"/>
              <w:spacing w:before="0" w:after="0" w:line="240" w:lineRule="auto"/>
              <w:ind w:firstLine="54"/>
              <w:jc w:val="left"/>
              <w:rPr>
                <w:color w:val="000000"/>
                <w:sz w:val="24"/>
                <w:szCs w:val="24"/>
                <w:lang w:bidi="ru-RU"/>
              </w:rPr>
            </w:pPr>
            <w:r>
              <w:rPr>
                <w:rStyle w:val="23"/>
                <w:rFonts w:eastAsia="Arial Unicode MS"/>
              </w:rPr>
              <w:t>поставщика</w:t>
            </w:r>
          </w:p>
        </w:tc>
        <w:tc>
          <w:tcPr>
            <w:tcW w:w="1872" w:type="dxa"/>
            <w:tcBorders>
              <w:top w:val="single" w:sz="4" w:space="0" w:color="auto"/>
              <w:left w:val="single" w:sz="4" w:space="0" w:color="auto"/>
              <w:bottom w:val="single" w:sz="4" w:space="0" w:color="auto"/>
              <w:right w:val="nil"/>
            </w:tcBorders>
            <w:shd w:val="clear" w:color="auto" w:fill="FFFFFF"/>
          </w:tcPr>
          <w:p w:rsidR="00E84712" w:rsidRDefault="00E84712" w:rsidP="008A5E22">
            <w:pPr>
              <w:spacing w:before="0" w:after="0" w:line="240" w:lineRule="auto"/>
              <w:ind w:left="124" w:firstLine="0"/>
              <w:jc w:val="left"/>
              <w:rPr>
                <w:color w:val="000000"/>
              </w:rPr>
            </w:pPr>
            <w:r>
              <w:rPr>
                <w:rStyle w:val="23"/>
                <w:rFonts w:eastAsia="Arial Unicode MS"/>
              </w:rPr>
              <w:t>копия</w:t>
            </w:r>
          </w:p>
          <w:p w:rsidR="00E84712" w:rsidRDefault="00E84712" w:rsidP="008A5E22">
            <w:pPr>
              <w:widowControl w:val="0"/>
              <w:spacing w:before="0" w:after="0" w:line="240" w:lineRule="auto"/>
              <w:ind w:left="124" w:firstLine="0"/>
              <w:jc w:val="left"/>
              <w:rPr>
                <w:color w:val="000000"/>
                <w:sz w:val="24"/>
                <w:szCs w:val="24"/>
                <w:lang w:bidi="ru-RU"/>
              </w:rPr>
            </w:pPr>
            <w:r>
              <w:rPr>
                <w:rStyle w:val="23"/>
                <w:rFonts w:eastAsia="Arial Unicode MS"/>
              </w:rPr>
              <w:t>электронного документа сформированная на бумажном носителе подписывается собственноручно представителем поставщика (подрядчика)</w:t>
            </w:r>
          </w:p>
        </w:tc>
        <w:tc>
          <w:tcPr>
            <w:tcW w:w="1858" w:type="dxa"/>
            <w:vMerge/>
            <w:tcBorders>
              <w:left w:val="single" w:sz="4" w:space="0" w:color="auto"/>
              <w:bottom w:val="single" w:sz="4" w:space="0" w:color="auto"/>
              <w:right w:val="nil"/>
            </w:tcBorders>
            <w:shd w:val="clear" w:color="auto" w:fill="FFFFFF"/>
          </w:tcPr>
          <w:p w:rsidR="00E84712" w:rsidRPr="00066391" w:rsidRDefault="00E84712" w:rsidP="00A86E8C">
            <w:pPr>
              <w:widowControl w:val="0"/>
              <w:spacing w:before="0" w:after="0" w:line="235" w:lineRule="exact"/>
              <w:ind w:firstLine="0"/>
              <w:jc w:val="left"/>
              <w:rPr>
                <w:rFonts w:ascii="Arial Unicode MS" w:eastAsia="Arial Unicode MS" w:hAnsi="Arial Unicode MS" w:cs="Arial Unicode MS"/>
                <w:color w:val="000000"/>
                <w:sz w:val="24"/>
                <w:szCs w:val="24"/>
                <w:lang w:bidi="ru-RU"/>
              </w:rPr>
            </w:pPr>
          </w:p>
        </w:tc>
        <w:tc>
          <w:tcPr>
            <w:tcW w:w="2933" w:type="dxa"/>
            <w:vMerge/>
            <w:tcBorders>
              <w:left w:val="single" w:sz="4" w:space="0" w:color="auto"/>
              <w:bottom w:val="single" w:sz="4" w:space="0" w:color="auto"/>
              <w:right w:val="nil"/>
            </w:tcBorders>
            <w:shd w:val="clear" w:color="auto" w:fill="FFFFFF"/>
          </w:tcPr>
          <w:p w:rsidR="00E84712" w:rsidRPr="00066391" w:rsidRDefault="00E84712" w:rsidP="00A86E8C">
            <w:pPr>
              <w:widowControl w:val="0"/>
              <w:spacing w:before="0" w:after="0" w:line="226" w:lineRule="exact"/>
              <w:ind w:firstLine="0"/>
              <w:jc w:val="left"/>
              <w:rPr>
                <w:rFonts w:ascii="Arial Unicode MS" w:eastAsia="Arial Unicode MS" w:hAnsi="Arial Unicode MS" w:cs="Arial Unicode MS"/>
                <w:color w:val="000000"/>
                <w:sz w:val="24"/>
                <w:szCs w:val="24"/>
                <w:lang w:bidi="ru-RU"/>
              </w:rPr>
            </w:pPr>
          </w:p>
        </w:tc>
        <w:tc>
          <w:tcPr>
            <w:tcW w:w="1853" w:type="dxa"/>
            <w:vMerge/>
            <w:tcBorders>
              <w:left w:val="single" w:sz="4" w:space="0" w:color="auto"/>
              <w:bottom w:val="single" w:sz="4" w:space="0" w:color="auto"/>
              <w:right w:val="single" w:sz="4" w:space="0" w:color="auto"/>
            </w:tcBorders>
            <w:shd w:val="clear" w:color="auto" w:fill="FFFFFF"/>
          </w:tcPr>
          <w:p w:rsidR="00E84712" w:rsidRPr="00066391" w:rsidRDefault="00E84712" w:rsidP="00A86E8C">
            <w:pPr>
              <w:widowControl w:val="0"/>
              <w:spacing w:before="0" w:after="0" w:line="230" w:lineRule="exact"/>
              <w:ind w:firstLine="0"/>
              <w:jc w:val="left"/>
              <w:rPr>
                <w:rFonts w:ascii="Arial Unicode MS" w:eastAsia="Arial Unicode MS" w:hAnsi="Arial Unicode MS" w:cs="Arial Unicode MS"/>
                <w:color w:val="000000"/>
                <w:sz w:val="24"/>
                <w:szCs w:val="24"/>
                <w:lang w:bidi="ru-RU"/>
              </w:rPr>
            </w:pPr>
          </w:p>
        </w:tc>
      </w:tr>
      <w:tr w:rsidR="00A86E8C" w:rsidRPr="00066391" w:rsidTr="00EA5A35">
        <w:trPr>
          <w:trHeight w:hRule="exact" w:val="706"/>
        </w:trPr>
        <w:tc>
          <w:tcPr>
            <w:tcW w:w="490" w:type="dxa"/>
            <w:vMerge w:val="restart"/>
            <w:tcBorders>
              <w:top w:val="single" w:sz="4" w:space="0" w:color="auto"/>
              <w:left w:val="single" w:sz="4" w:space="0" w:color="auto"/>
              <w:bottom w:val="nil"/>
              <w:right w:val="nil"/>
            </w:tcBorders>
            <w:shd w:val="clear" w:color="auto" w:fill="FFFFFF"/>
            <w:hideMark/>
          </w:tcPr>
          <w:p w:rsidR="00A86E8C" w:rsidRPr="00066391" w:rsidRDefault="00A86E8C" w:rsidP="00EA5A35">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lastRenderedPageBreak/>
              <w:t>№</w:t>
            </w:r>
          </w:p>
          <w:p w:rsidR="00A86E8C" w:rsidRPr="00066391" w:rsidRDefault="00A86E8C" w:rsidP="00EA5A35">
            <w:pPr>
              <w:widowControl w:val="0"/>
              <w:spacing w:before="6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п/п</w:t>
            </w:r>
          </w:p>
        </w:tc>
        <w:tc>
          <w:tcPr>
            <w:tcW w:w="2491" w:type="dxa"/>
            <w:vMerge w:val="restart"/>
            <w:tcBorders>
              <w:top w:val="single" w:sz="4" w:space="0" w:color="auto"/>
              <w:left w:val="single" w:sz="4" w:space="0" w:color="auto"/>
              <w:bottom w:val="nil"/>
              <w:right w:val="nil"/>
            </w:tcBorders>
            <w:shd w:val="clear" w:color="auto" w:fill="FFFFFF"/>
            <w:hideMark/>
          </w:tcPr>
          <w:p w:rsidR="00A86E8C" w:rsidRPr="00066391" w:rsidRDefault="00A86E8C" w:rsidP="00EA5A35">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Факт хозяйственной жизни/ Наименование первичного документа</w:t>
            </w:r>
          </w:p>
        </w:tc>
        <w:tc>
          <w:tcPr>
            <w:tcW w:w="6412" w:type="dxa"/>
            <w:gridSpan w:val="3"/>
            <w:tcBorders>
              <w:top w:val="single" w:sz="4" w:space="0" w:color="auto"/>
              <w:left w:val="single" w:sz="4" w:space="0" w:color="auto"/>
              <w:bottom w:val="nil"/>
              <w:right w:val="nil"/>
            </w:tcBorders>
            <w:shd w:val="clear" w:color="auto" w:fill="FFFFFF"/>
            <w:hideMark/>
          </w:tcPr>
          <w:p w:rsidR="00A86E8C" w:rsidRPr="00066391" w:rsidRDefault="00A86E8C" w:rsidP="00EA5A35">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Формирование и передача электронного первичного документа</w:t>
            </w:r>
          </w:p>
        </w:tc>
        <w:tc>
          <w:tcPr>
            <w:tcW w:w="1858" w:type="dxa"/>
            <w:vMerge w:val="restart"/>
            <w:tcBorders>
              <w:top w:val="single" w:sz="4" w:space="0" w:color="auto"/>
              <w:left w:val="single" w:sz="4" w:space="0" w:color="auto"/>
              <w:bottom w:val="nil"/>
              <w:right w:val="nil"/>
            </w:tcBorders>
            <w:shd w:val="clear" w:color="auto" w:fill="FFFFFF"/>
            <w:hideMark/>
          </w:tcPr>
          <w:p w:rsidR="00A86E8C" w:rsidRPr="00066391" w:rsidRDefault="00A86E8C" w:rsidP="00EA5A35">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Срок передачи</w:t>
            </w:r>
          </w:p>
        </w:tc>
        <w:tc>
          <w:tcPr>
            <w:tcW w:w="4786" w:type="dxa"/>
            <w:gridSpan w:val="2"/>
            <w:vMerge w:val="restart"/>
            <w:tcBorders>
              <w:top w:val="single" w:sz="4" w:space="0" w:color="auto"/>
              <w:left w:val="single" w:sz="4" w:space="0" w:color="auto"/>
              <w:bottom w:val="nil"/>
              <w:right w:val="single" w:sz="4" w:space="0" w:color="auto"/>
            </w:tcBorders>
            <w:shd w:val="clear" w:color="auto" w:fill="FFFFFF"/>
            <w:hideMark/>
          </w:tcPr>
          <w:p w:rsidR="00A86E8C" w:rsidRPr="00066391" w:rsidRDefault="00A86E8C" w:rsidP="00EA5A35">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Обработка электронного первичного документа</w:t>
            </w:r>
          </w:p>
        </w:tc>
      </w:tr>
      <w:tr w:rsidR="00A86E8C" w:rsidRPr="00066391" w:rsidTr="00EA5A35">
        <w:trPr>
          <w:trHeight w:hRule="exact" w:val="470"/>
        </w:trPr>
        <w:tc>
          <w:tcPr>
            <w:tcW w:w="490" w:type="dxa"/>
            <w:vMerge/>
            <w:tcBorders>
              <w:top w:val="single" w:sz="4" w:space="0" w:color="auto"/>
              <w:left w:val="single" w:sz="4" w:space="0" w:color="auto"/>
              <w:bottom w:val="nil"/>
              <w:right w:val="nil"/>
            </w:tcBorders>
            <w:hideMark/>
          </w:tcPr>
          <w:p w:rsidR="00A86E8C" w:rsidRPr="00066391" w:rsidRDefault="00A86E8C" w:rsidP="00EA5A35">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bottom w:val="nil"/>
              <w:right w:val="nil"/>
            </w:tcBorders>
            <w:hideMark/>
          </w:tcPr>
          <w:p w:rsidR="00A86E8C" w:rsidRPr="00066391" w:rsidRDefault="00A86E8C" w:rsidP="00EA5A35">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342" w:type="dxa"/>
            <w:vMerge w:val="restart"/>
            <w:tcBorders>
              <w:top w:val="single" w:sz="4" w:space="0" w:color="auto"/>
              <w:left w:val="single" w:sz="4" w:space="0" w:color="auto"/>
              <w:bottom w:val="nil"/>
              <w:right w:val="nil"/>
            </w:tcBorders>
            <w:shd w:val="clear" w:color="auto" w:fill="FFFFFF"/>
            <w:hideMark/>
          </w:tcPr>
          <w:p w:rsidR="00A86E8C" w:rsidRPr="00066391" w:rsidRDefault="00A86E8C" w:rsidP="00EA5A35">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Лица, ответственные за формирование и передачу</w:t>
            </w:r>
          </w:p>
        </w:tc>
        <w:tc>
          <w:tcPr>
            <w:tcW w:w="4070" w:type="dxa"/>
            <w:gridSpan w:val="2"/>
            <w:tcBorders>
              <w:top w:val="single" w:sz="4" w:space="0" w:color="auto"/>
              <w:left w:val="single" w:sz="4" w:space="0" w:color="auto"/>
              <w:bottom w:val="nil"/>
              <w:right w:val="nil"/>
            </w:tcBorders>
            <w:shd w:val="clear" w:color="auto" w:fill="FFFFFF"/>
            <w:hideMark/>
          </w:tcPr>
          <w:p w:rsidR="00A86E8C" w:rsidRPr="00066391" w:rsidRDefault="00A86E8C" w:rsidP="00EA5A35">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Ответственные лица, подписывающие электронный первичный документ</w:t>
            </w:r>
          </w:p>
        </w:tc>
        <w:tc>
          <w:tcPr>
            <w:tcW w:w="1858" w:type="dxa"/>
            <w:vMerge/>
            <w:tcBorders>
              <w:top w:val="single" w:sz="4" w:space="0" w:color="auto"/>
              <w:left w:val="single" w:sz="4" w:space="0" w:color="auto"/>
              <w:bottom w:val="nil"/>
              <w:right w:val="nil"/>
            </w:tcBorders>
            <w:hideMark/>
          </w:tcPr>
          <w:p w:rsidR="00A86E8C" w:rsidRPr="00066391" w:rsidRDefault="00A86E8C" w:rsidP="00EA5A35">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4786" w:type="dxa"/>
            <w:gridSpan w:val="2"/>
            <w:vMerge/>
            <w:tcBorders>
              <w:top w:val="single" w:sz="4" w:space="0" w:color="auto"/>
              <w:left w:val="single" w:sz="4" w:space="0" w:color="auto"/>
              <w:bottom w:val="nil"/>
              <w:right w:val="single" w:sz="4" w:space="0" w:color="auto"/>
            </w:tcBorders>
            <w:hideMark/>
          </w:tcPr>
          <w:p w:rsidR="00A86E8C" w:rsidRPr="00066391" w:rsidRDefault="00A86E8C" w:rsidP="00EA5A35">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r>
      <w:tr w:rsidR="00A86E8C" w:rsidRPr="00066391" w:rsidTr="00EA5A35">
        <w:trPr>
          <w:trHeight w:hRule="exact" w:val="701"/>
        </w:trPr>
        <w:tc>
          <w:tcPr>
            <w:tcW w:w="490" w:type="dxa"/>
            <w:vMerge/>
            <w:tcBorders>
              <w:top w:val="single" w:sz="4" w:space="0" w:color="auto"/>
              <w:left w:val="single" w:sz="4" w:space="0" w:color="auto"/>
              <w:bottom w:val="nil"/>
              <w:right w:val="nil"/>
            </w:tcBorders>
            <w:hideMark/>
          </w:tcPr>
          <w:p w:rsidR="00A86E8C" w:rsidRPr="00066391" w:rsidRDefault="00A86E8C" w:rsidP="00EA5A35">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bottom w:val="nil"/>
              <w:right w:val="nil"/>
            </w:tcBorders>
            <w:hideMark/>
          </w:tcPr>
          <w:p w:rsidR="00A86E8C" w:rsidRPr="00066391" w:rsidRDefault="00A86E8C" w:rsidP="00EA5A35">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342" w:type="dxa"/>
            <w:vMerge/>
            <w:tcBorders>
              <w:top w:val="single" w:sz="4" w:space="0" w:color="auto"/>
              <w:left w:val="single" w:sz="4" w:space="0" w:color="auto"/>
              <w:bottom w:val="nil"/>
              <w:right w:val="nil"/>
            </w:tcBorders>
            <w:hideMark/>
          </w:tcPr>
          <w:p w:rsidR="00A86E8C" w:rsidRPr="00066391" w:rsidRDefault="00A86E8C" w:rsidP="00EA5A35">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nil"/>
              <w:right w:val="nil"/>
            </w:tcBorders>
            <w:shd w:val="clear" w:color="auto" w:fill="FFFFFF"/>
            <w:hideMark/>
          </w:tcPr>
          <w:p w:rsidR="00A86E8C" w:rsidRPr="00066391" w:rsidRDefault="00A86E8C" w:rsidP="00EA5A35">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Содержит реквизит гриф документа для подписания</w:t>
            </w:r>
          </w:p>
        </w:tc>
        <w:tc>
          <w:tcPr>
            <w:tcW w:w="1872" w:type="dxa"/>
            <w:tcBorders>
              <w:top w:val="single" w:sz="4" w:space="0" w:color="auto"/>
              <w:left w:val="single" w:sz="4" w:space="0" w:color="auto"/>
              <w:bottom w:val="nil"/>
              <w:right w:val="nil"/>
            </w:tcBorders>
            <w:shd w:val="clear" w:color="auto" w:fill="FFFFFF"/>
            <w:hideMark/>
          </w:tcPr>
          <w:p w:rsidR="00A86E8C" w:rsidRPr="00066391" w:rsidRDefault="00A86E8C" w:rsidP="00EA5A35">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Вид подписи</w:t>
            </w:r>
          </w:p>
        </w:tc>
        <w:tc>
          <w:tcPr>
            <w:tcW w:w="1858" w:type="dxa"/>
            <w:vMerge/>
            <w:tcBorders>
              <w:top w:val="single" w:sz="4" w:space="0" w:color="auto"/>
              <w:left w:val="single" w:sz="4" w:space="0" w:color="auto"/>
              <w:bottom w:val="nil"/>
              <w:right w:val="nil"/>
            </w:tcBorders>
            <w:hideMark/>
          </w:tcPr>
          <w:p w:rsidR="00A86E8C" w:rsidRPr="00066391" w:rsidRDefault="00A86E8C" w:rsidP="00EA5A35">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933" w:type="dxa"/>
            <w:tcBorders>
              <w:top w:val="single" w:sz="4" w:space="0" w:color="auto"/>
              <w:left w:val="single" w:sz="4" w:space="0" w:color="auto"/>
              <w:bottom w:val="nil"/>
              <w:right w:val="nil"/>
            </w:tcBorders>
            <w:shd w:val="clear" w:color="auto" w:fill="FFFFFF"/>
            <w:hideMark/>
          </w:tcPr>
          <w:p w:rsidR="00A86E8C" w:rsidRPr="00066391" w:rsidRDefault="00A86E8C" w:rsidP="00EA5A35">
            <w:pPr>
              <w:widowControl w:val="0"/>
              <w:spacing w:before="0" w:after="0" w:line="226"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Ответственный за обработку документа</w:t>
            </w:r>
          </w:p>
        </w:tc>
        <w:tc>
          <w:tcPr>
            <w:tcW w:w="1853" w:type="dxa"/>
            <w:tcBorders>
              <w:top w:val="single" w:sz="4" w:space="0" w:color="auto"/>
              <w:left w:val="single" w:sz="4" w:space="0" w:color="auto"/>
              <w:bottom w:val="nil"/>
              <w:right w:val="single" w:sz="4" w:space="0" w:color="auto"/>
            </w:tcBorders>
            <w:shd w:val="clear" w:color="auto" w:fill="FFFFFF"/>
            <w:hideMark/>
          </w:tcPr>
          <w:p w:rsidR="00A86E8C" w:rsidRPr="00066391" w:rsidRDefault="00A86E8C" w:rsidP="00EA5A35">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Срок обработки</w:t>
            </w:r>
          </w:p>
        </w:tc>
      </w:tr>
      <w:tr w:rsidR="00A86E8C" w:rsidRPr="00066391" w:rsidTr="00EA5A35">
        <w:trPr>
          <w:trHeight w:hRule="exact" w:val="322"/>
        </w:trPr>
        <w:tc>
          <w:tcPr>
            <w:tcW w:w="490" w:type="dxa"/>
            <w:tcBorders>
              <w:top w:val="single" w:sz="4" w:space="0" w:color="auto"/>
              <w:left w:val="single" w:sz="4" w:space="0" w:color="auto"/>
              <w:bottom w:val="single" w:sz="4" w:space="0" w:color="auto"/>
              <w:right w:val="nil"/>
            </w:tcBorders>
            <w:shd w:val="clear" w:color="auto" w:fill="FFFFFF"/>
            <w:vAlign w:val="center"/>
            <w:hideMark/>
          </w:tcPr>
          <w:p w:rsidR="00A86E8C" w:rsidRPr="00066391" w:rsidRDefault="00A86E8C" w:rsidP="00EA5A35">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1</w:t>
            </w:r>
          </w:p>
        </w:tc>
        <w:tc>
          <w:tcPr>
            <w:tcW w:w="2491" w:type="dxa"/>
            <w:tcBorders>
              <w:top w:val="single" w:sz="4" w:space="0" w:color="auto"/>
              <w:left w:val="single" w:sz="4" w:space="0" w:color="auto"/>
              <w:bottom w:val="single" w:sz="4" w:space="0" w:color="auto"/>
              <w:right w:val="nil"/>
            </w:tcBorders>
            <w:shd w:val="clear" w:color="auto" w:fill="FFFFFF"/>
            <w:vAlign w:val="center"/>
            <w:hideMark/>
          </w:tcPr>
          <w:p w:rsidR="00A86E8C" w:rsidRPr="00066391" w:rsidRDefault="00A86E8C" w:rsidP="00EA5A35">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2</w:t>
            </w:r>
          </w:p>
        </w:tc>
        <w:tc>
          <w:tcPr>
            <w:tcW w:w="2342" w:type="dxa"/>
            <w:tcBorders>
              <w:top w:val="single" w:sz="4" w:space="0" w:color="auto"/>
              <w:left w:val="single" w:sz="4" w:space="0" w:color="auto"/>
              <w:bottom w:val="single" w:sz="4" w:space="0" w:color="auto"/>
              <w:right w:val="nil"/>
            </w:tcBorders>
            <w:shd w:val="clear" w:color="auto" w:fill="FFFFFF"/>
            <w:vAlign w:val="center"/>
            <w:hideMark/>
          </w:tcPr>
          <w:p w:rsidR="00A86E8C" w:rsidRPr="00066391" w:rsidRDefault="00A86E8C" w:rsidP="00EA5A35">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3</w:t>
            </w:r>
          </w:p>
        </w:tc>
        <w:tc>
          <w:tcPr>
            <w:tcW w:w="2198" w:type="dxa"/>
            <w:tcBorders>
              <w:top w:val="single" w:sz="4" w:space="0" w:color="auto"/>
              <w:left w:val="single" w:sz="4" w:space="0" w:color="auto"/>
              <w:bottom w:val="single" w:sz="4" w:space="0" w:color="auto"/>
              <w:right w:val="nil"/>
            </w:tcBorders>
            <w:shd w:val="clear" w:color="auto" w:fill="FFFFFF"/>
            <w:vAlign w:val="center"/>
            <w:hideMark/>
          </w:tcPr>
          <w:p w:rsidR="00A86E8C" w:rsidRPr="00066391" w:rsidRDefault="00A86E8C" w:rsidP="00EA5A35">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4</w:t>
            </w:r>
          </w:p>
        </w:tc>
        <w:tc>
          <w:tcPr>
            <w:tcW w:w="1872" w:type="dxa"/>
            <w:tcBorders>
              <w:top w:val="single" w:sz="4" w:space="0" w:color="auto"/>
              <w:left w:val="single" w:sz="4" w:space="0" w:color="auto"/>
              <w:bottom w:val="single" w:sz="4" w:space="0" w:color="auto"/>
              <w:right w:val="nil"/>
            </w:tcBorders>
            <w:shd w:val="clear" w:color="auto" w:fill="FFFFFF"/>
            <w:vAlign w:val="center"/>
            <w:hideMark/>
          </w:tcPr>
          <w:p w:rsidR="00A86E8C" w:rsidRPr="00066391" w:rsidRDefault="00A86E8C" w:rsidP="00EA5A35">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5</w:t>
            </w:r>
          </w:p>
        </w:tc>
        <w:tc>
          <w:tcPr>
            <w:tcW w:w="1858" w:type="dxa"/>
            <w:tcBorders>
              <w:top w:val="single" w:sz="4" w:space="0" w:color="auto"/>
              <w:left w:val="single" w:sz="4" w:space="0" w:color="auto"/>
              <w:bottom w:val="single" w:sz="4" w:space="0" w:color="auto"/>
              <w:right w:val="nil"/>
            </w:tcBorders>
            <w:shd w:val="clear" w:color="auto" w:fill="FFFFFF"/>
            <w:vAlign w:val="center"/>
            <w:hideMark/>
          </w:tcPr>
          <w:p w:rsidR="00A86E8C" w:rsidRPr="00066391" w:rsidRDefault="00A86E8C" w:rsidP="00EA5A35">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6</w:t>
            </w:r>
          </w:p>
        </w:tc>
        <w:tc>
          <w:tcPr>
            <w:tcW w:w="2933" w:type="dxa"/>
            <w:tcBorders>
              <w:top w:val="single" w:sz="4" w:space="0" w:color="auto"/>
              <w:left w:val="single" w:sz="4" w:space="0" w:color="auto"/>
              <w:bottom w:val="single" w:sz="4" w:space="0" w:color="auto"/>
              <w:right w:val="nil"/>
            </w:tcBorders>
            <w:shd w:val="clear" w:color="auto" w:fill="FFFFFF"/>
            <w:vAlign w:val="center"/>
            <w:hideMark/>
          </w:tcPr>
          <w:p w:rsidR="00A86E8C" w:rsidRPr="00066391" w:rsidRDefault="00A86E8C" w:rsidP="00EA5A35">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7</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6E8C" w:rsidRPr="00066391" w:rsidRDefault="00A86E8C" w:rsidP="00EA5A35">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8</w:t>
            </w:r>
          </w:p>
        </w:tc>
      </w:tr>
      <w:tr w:rsidR="00FD56A0" w:rsidTr="00FD56A0">
        <w:trPr>
          <w:trHeight w:hRule="exact" w:val="541"/>
        </w:trPr>
        <w:tc>
          <w:tcPr>
            <w:tcW w:w="490" w:type="dxa"/>
            <w:vMerge w:val="restart"/>
            <w:tcBorders>
              <w:top w:val="single" w:sz="4" w:space="0" w:color="auto"/>
              <w:left w:val="single" w:sz="4" w:space="0" w:color="auto"/>
              <w:right w:val="nil"/>
            </w:tcBorders>
            <w:shd w:val="clear" w:color="auto" w:fill="FFFFFF"/>
          </w:tcPr>
          <w:p w:rsidR="00FD56A0" w:rsidRPr="00FD56A0" w:rsidRDefault="00FD56A0" w:rsidP="00FD56A0">
            <w:pPr>
              <w:widowControl w:val="0"/>
              <w:spacing w:before="0" w:after="0" w:line="200" w:lineRule="exact"/>
              <w:ind w:firstLine="0"/>
              <w:jc w:val="center"/>
              <w:rPr>
                <w:rFonts w:eastAsia="Arial Unicode MS"/>
                <w:color w:val="000000"/>
                <w:sz w:val="20"/>
                <w:szCs w:val="20"/>
                <w:lang w:bidi="ru-RU"/>
              </w:rPr>
            </w:pPr>
            <w:r>
              <w:rPr>
                <w:rStyle w:val="23"/>
                <w:rFonts w:eastAsia="Arial Unicode MS"/>
              </w:rPr>
              <w:t>5</w:t>
            </w:r>
          </w:p>
        </w:tc>
        <w:tc>
          <w:tcPr>
            <w:tcW w:w="2491" w:type="dxa"/>
            <w:vMerge w:val="restart"/>
            <w:tcBorders>
              <w:top w:val="single" w:sz="4" w:space="0" w:color="auto"/>
              <w:left w:val="single" w:sz="4" w:space="0" w:color="auto"/>
              <w:right w:val="nil"/>
            </w:tcBorders>
            <w:shd w:val="clear" w:color="auto" w:fill="FFFFFF"/>
          </w:tcPr>
          <w:p w:rsidR="00FD56A0" w:rsidRPr="00FD56A0" w:rsidRDefault="00FD56A0" w:rsidP="00FD56A0">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Акт приема-передачи объектов, полученных в личное пользование (ф. 0510434)</w:t>
            </w:r>
          </w:p>
        </w:tc>
        <w:tc>
          <w:tcPr>
            <w:tcW w:w="2342" w:type="dxa"/>
            <w:vMerge w:val="restart"/>
            <w:tcBorders>
              <w:top w:val="single" w:sz="4" w:space="0" w:color="auto"/>
              <w:left w:val="single" w:sz="4" w:space="0" w:color="auto"/>
              <w:right w:val="nil"/>
            </w:tcBorders>
            <w:shd w:val="clear" w:color="auto" w:fill="FFFFFF"/>
          </w:tcPr>
          <w:p w:rsidR="00FD56A0" w:rsidRPr="00FD56A0" w:rsidRDefault="00FD56A0" w:rsidP="00FD56A0">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бухгалтер отдела бухгалтерского учета и отчетности</w:t>
            </w:r>
          </w:p>
        </w:tc>
        <w:tc>
          <w:tcPr>
            <w:tcW w:w="2198" w:type="dxa"/>
            <w:tcBorders>
              <w:top w:val="single" w:sz="4" w:space="0" w:color="auto"/>
              <w:left w:val="single" w:sz="4" w:space="0" w:color="auto"/>
              <w:bottom w:val="single" w:sz="4" w:space="0" w:color="auto"/>
              <w:right w:val="nil"/>
            </w:tcBorders>
            <w:shd w:val="clear" w:color="auto" w:fill="FFFFFF"/>
          </w:tcPr>
          <w:p w:rsidR="00FD56A0" w:rsidRDefault="00FD56A0" w:rsidP="00FD56A0">
            <w:pPr>
              <w:widowControl w:val="0"/>
              <w:spacing w:before="0" w:after="0" w:line="200" w:lineRule="exact"/>
              <w:ind w:left="67" w:right="135" w:firstLine="0"/>
              <w:jc w:val="left"/>
              <w:rPr>
                <w:rStyle w:val="23"/>
                <w:rFonts w:eastAsia="Arial Unicode MS"/>
              </w:rPr>
            </w:pPr>
            <w:r>
              <w:rPr>
                <w:rStyle w:val="23"/>
                <w:rFonts w:eastAsia="Arial Unicode MS"/>
              </w:rPr>
              <w:t>руководитель</w:t>
            </w:r>
          </w:p>
          <w:p w:rsidR="00FD56A0" w:rsidRPr="00FD56A0" w:rsidRDefault="00FD56A0" w:rsidP="00FD56A0">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учреждения</w:t>
            </w:r>
          </w:p>
        </w:tc>
        <w:tc>
          <w:tcPr>
            <w:tcW w:w="1872" w:type="dxa"/>
            <w:tcBorders>
              <w:top w:val="single" w:sz="4" w:space="0" w:color="auto"/>
              <w:left w:val="single" w:sz="4" w:space="0" w:color="auto"/>
              <w:bottom w:val="single" w:sz="4" w:space="0" w:color="auto"/>
              <w:right w:val="nil"/>
            </w:tcBorders>
            <w:shd w:val="clear" w:color="auto" w:fill="FFFFFF"/>
          </w:tcPr>
          <w:p w:rsidR="00FD56A0" w:rsidRPr="00FD56A0" w:rsidRDefault="00FD56A0" w:rsidP="00FD56A0">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ЭЦП</w:t>
            </w:r>
          </w:p>
        </w:tc>
        <w:tc>
          <w:tcPr>
            <w:tcW w:w="1858" w:type="dxa"/>
            <w:vMerge w:val="restart"/>
            <w:tcBorders>
              <w:top w:val="single" w:sz="4" w:space="0" w:color="auto"/>
              <w:left w:val="single" w:sz="4" w:space="0" w:color="auto"/>
              <w:right w:val="nil"/>
            </w:tcBorders>
            <w:shd w:val="clear" w:color="auto" w:fill="FFFFFF"/>
          </w:tcPr>
          <w:p w:rsidR="00FD56A0" w:rsidRPr="00FD56A0" w:rsidRDefault="00FD56A0" w:rsidP="00FD56A0">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1-й рабочий день после подписания руководителем</w:t>
            </w:r>
          </w:p>
        </w:tc>
        <w:tc>
          <w:tcPr>
            <w:tcW w:w="2933" w:type="dxa"/>
            <w:vMerge w:val="restart"/>
            <w:tcBorders>
              <w:top w:val="single" w:sz="4" w:space="0" w:color="auto"/>
              <w:left w:val="single" w:sz="4" w:space="0" w:color="auto"/>
              <w:right w:val="nil"/>
            </w:tcBorders>
            <w:shd w:val="clear" w:color="auto" w:fill="FFFFFF"/>
          </w:tcPr>
          <w:p w:rsidR="00FD56A0" w:rsidRPr="00FD56A0" w:rsidRDefault="00FD56A0" w:rsidP="00FD56A0">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бухгалтер отдела бухгалтерского учета и отчетности</w:t>
            </w:r>
          </w:p>
        </w:tc>
        <w:tc>
          <w:tcPr>
            <w:tcW w:w="1853" w:type="dxa"/>
            <w:vMerge w:val="restart"/>
            <w:tcBorders>
              <w:top w:val="single" w:sz="4" w:space="0" w:color="auto"/>
              <w:left w:val="single" w:sz="4" w:space="0" w:color="auto"/>
              <w:right w:val="single" w:sz="4" w:space="0" w:color="auto"/>
            </w:tcBorders>
            <w:shd w:val="clear" w:color="auto" w:fill="FFFFFF"/>
          </w:tcPr>
          <w:p w:rsidR="00FD56A0" w:rsidRPr="00FD56A0" w:rsidRDefault="00FD56A0" w:rsidP="00FD56A0">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не позднее 1 -го рабочего дня после передачи</w:t>
            </w:r>
          </w:p>
        </w:tc>
      </w:tr>
      <w:tr w:rsidR="00FD56A0" w:rsidTr="00FD56A0">
        <w:trPr>
          <w:trHeight w:hRule="exact" w:val="860"/>
        </w:trPr>
        <w:tc>
          <w:tcPr>
            <w:tcW w:w="490" w:type="dxa"/>
            <w:vMerge/>
            <w:tcBorders>
              <w:left w:val="single" w:sz="4" w:space="0" w:color="auto"/>
              <w:bottom w:val="single" w:sz="4" w:space="0" w:color="auto"/>
              <w:right w:val="nil"/>
            </w:tcBorders>
            <w:shd w:val="clear" w:color="auto" w:fill="FFFFFF"/>
            <w:vAlign w:val="center"/>
          </w:tcPr>
          <w:p w:rsidR="00FD56A0" w:rsidRPr="00FD56A0" w:rsidRDefault="00FD56A0" w:rsidP="00FD56A0">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bottom w:val="single" w:sz="4" w:space="0" w:color="auto"/>
              <w:right w:val="nil"/>
            </w:tcBorders>
            <w:shd w:val="clear" w:color="auto" w:fill="FFFFFF"/>
            <w:vAlign w:val="center"/>
          </w:tcPr>
          <w:p w:rsidR="00FD56A0" w:rsidRPr="00FD56A0" w:rsidRDefault="00FD56A0" w:rsidP="00FD56A0">
            <w:pPr>
              <w:widowControl w:val="0"/>
              <w:spacing w:before="0" w:after="0" w:line="200" w:lineRule="exact"/>
              <w:ind w:left="67" w:right="135" w:firstLine="0"/>
              <w:jc w:val="left"/>
              <w:rPr>
                <w:rFonts w:eastAsia="Arial Unicode MS"/>
                <w:color w:val="000000"/>
                <w:sz w:val="20"/>
                <w:szCs w:val="20"/>
                <w:lang w:bidi="ru-RU"/>
              </w:rPr>
            </w:pPr>
          </w:p>
        </w:tc>
        <w:tc>
          <w:tcPr>
            <w:tcW w:w="2342" w:type="dxa"/>
            <w:vMerge/>
            <w:tcBorders>
              <w:left w:val="single" w:sz="4" w:space="0" w:color="auto"/>
              <w:bottom w:val="single" w:sz="4" w:space="0" w:color="auto"/>
              <w:right w:val="nil"/>
            </w:tcBorders>
            <w:shd w:val="clear" w:color="auto" w:fill="FFFFFF"/>
            <w:vAlign w:val="center"/>
          </w:tcPr>
          <w:p w:rsidR="00FD56A0" w:rsidRPr="00FD56A0" w:rsidRDefault="00FD56A0" w:rsidP="00FD56A0">
            <w:pPr>
              <w:widowControl w:val="0"/>
              <w:spacing w:before="0" w:after="0" w:line="200" w:lineRule="exact"/>
              <w:ind w:left="67" w:right="135" w:firstLine="0"/>
              <w:jc w:val="left"/>
              <w:rPr>
                <w:rFonts w:eastAsia="Arial Unicode MS"/>
                <w:color w:val="000000"/>
                <w:sz w:val="20"/>
                <w:szCs w:val="20"/>
                <w:lang w:bidi="ru-RU"/>
              </w:rPr>
            </w:pPr>
          </w:p>
        </w:tc>
        <w:tc>
          <w:tcPr>
            <w:tcW w:w="2198" w:type="dxa"/>
            <w:tcBorders>
              <w:top w:val="single" w:sz="4" w:space="0" w:color="auto"/>
              <w:left w:val="single" w:sz="4" w:space="0" w:color="auto"/>
              <w:bottom w:val="single" w:sz="4" w:space="0" w:color="auto"/>
              <w:right w:val="nil"/>
            </w:tcBorders>
            <w:shd w:val="clear" w:color="auto" w:fill="FFFFFF"/>
          </w:tcPr>
          <w:p w:rsidR="00FD56A0" w:rsidRPr="00FD56A0" w:rsidRDefault="00FD56A0" w:rsidP="00FD56A0">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лицо, получившее его в личное пользование (возвратившее имущество)</w:t>
            </w:r>
          </w:p>
        </w:tc>
        <w:tc>
          <w:tcPr>
            <w:tcW w:w="1872" w:type="dxa"/>
            <w:tcBorders>
              <w:top w:val="single" w:sz="4" w:space="0" w:color="auto"/>
              <w:left w:val="single" w:sz="4" w:space="0" w:color="auto"/>
              <w:bottom w:val="single" w:sz="4" w:space="0" w:color="auto"/>
              <w:right w:val="nil"/>
            </w:tcBorders>
            <w:shd w:val="clear" w:color="auto" w:fill="FFFFFF"/>
          </w:tcPr>
          <w:p w:rsidR="00FD56A0" w:rsidRPr="00FD56A0" w:rsidRDefault="00FD56A0" w:rsidP="00FD56A0">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ЭП</w:t>
            </w:r>
          </w:p>
        </w:tc>
        <w:tc>
          <w:tcPr>
            <w:tcW w:w="1858" w:type="dxa"/>
            <w:vMerge/>
            <w:tcBorders>
              <w:left w:val="single" w:sz="4" w:space="0" w:color="auto"/>
              <w:bottom w:val="single" w:sz="4" w:space="0" w:color="auto"/>
              <w:right w:val="nil"/>
            </w:tcBorders>
            <w:shd w:val="clear" w:color="auto" w:fill="FFFFFF"/>
            <w:vAlign w:val="center"/>
          </w:tcPr>
          <w:p w:rsidR="00FD56A0" w:rsidRPr="00FD56A0" w:rsidRDefault="00FD56A0" w:rsidP="00FD56A0">
            <w:pPr>
              <w:widowControl w:val="0"/>
              <w:spacing w:before="0" w:after="0" w:line="200" w:lineRule="exact"/>
              <w:ind w:left="67" w:right="135" w:firstLine="0"/>
              <w:jc w:val="left"/>
              <w:rPr>
                <w:rFonts w:eastAsia="Arial Unicode MS"/>
                <w:color w:val="000000"/>
                <w:sz w:val="20"/>
                <w:szCs w:val="20"/>
                <w:lang w:bidi="ru-RU"/>
              </w:rPr>
            </w:pPr>
          </w:p>
        </w:tc>
        <w:tc>
          <w:tcPr>
            <w:tcW w:w="2933" w:type="dxa"/>
            <w:vMerge/>
            <w:tcBorders>
              <w:left w:val="single" w:sz="4" w:space="0" w:color="auto"/>
              <w:bottom w:val="single" w:sz="4" w:space="0" w:color="auto"/>
              <w:right w:val="nil"/>
            </w:tcBorders>
            <w:shd w:val="clear" w:color="auto" w:fill="FFFFFF"/>
            <w:vAlign w:val="center"/>
          </w:tcPr>
          <w:p w:rsidR="00FD56A0" w:rsidRPr="00FD56A0" w:rsidRDefault="00FD56A0" w:rsidP="00FD56A0">
            <w:pPr>
              <w:widowControl w:val="0"/>
              <w:spacing w:before="0" w:after="0" w:line="200" w:lineRule="exact"/>
              <w:ind w:left="67" w:right="135" w:firstLine="0"/>
              <w:jc w:val="left"/>
              <w:rPr>
                <w:rFonts w:eastAsia="Arial Unicode MS"/>
                <w:color w:val="000000"/>
                <w:sz w:val="20"/>
                <w:szCs w:val="20"/>
                <w:lang w:bidi="ru-RU"/>
              </w:rPr>
            </w:pPr>
          </w:p>
        </w:tc>
        <w:tc>
          <w:tcPr>
            <w:tcW w:w="1853" w:type="dxa"/>
            <w:vMerge/>
            <w:tcBorders>
              <w:left w:val="single" w:sz="4" w:space="0" w:color="auto"/>
              <w:bottom w:val="single" w:sz="4" w:space="0" w:color="auto"/>
              <w:right w:val="single" w:sz="4" w:space="0" w:color="auto"/>
            </w:tcBorders>
            <w:shd w:val="clear" w:color="auto" w:fill="FFFFFF"/>
            <w:vAlign w:val="center"/>
          </w:tcPr>
          <w:p w:rsidR="00FD56A0" w:rsidRPr="00FD56A0" w:rsidRDefault="00FD56A0" w:rsidP="00FD56A0">
            <w:pPr>
              <w:widowControl w:val="0"/>
              <w:spacing w:before="0" w:after="0" w:line="200" w:lineRule="exact"/>
              <w:ind w:left="67" w:right="135" w:firstLine="0"/>
              <w:jc w:val="left"/>
              <w:rPr>
                <w:rFonts w:eastAsia="Arial Unicode MS"/>
                <w:color w:val="000000"/>
                <w:sz w:val="20"/>
                <w:szCs w:val="20"/>
                <w:lang w:bidi="ru-RU"/>
              </w:rPr>
            </w:pPr>
          </w:p>
        </w:tc>
      </w:tr>
      <w:tr w:rsidR="00FD56A0" w:rsidTr="00EA5A35">
        <w:trPr>
          <w:trHeight w:hRule="exact" w:val="276"/>
        </w:trPr>
        <w:tc>
          <w:tcPr>
            <w:tcW w:w="490" w:type="dxa"/>
            <w:vMerge w:val="restart"/>
            <w:tcBorders>
              <w:top w:val="single" w:sz="4" w:space="0" w:color="auto"/>
              <w:left w:val="single" w:sz="4" w:space="0" w:color="auto"/>
              <w:right w:val="nil"/>
            </w:tcBorders>
            <w:shd w:val="clear" w:color="auto" w:fill="FFFFFF"/>
          </w:tcPr>
          <w:p w:rsidR="00FD56A0" w:rsidRPr="00FD56A0" w:rsidRDefault="00FD56A0" w:rsidP="00EA5A35">
            <w:pPr>
              <w:widowControl w:val="0"/>
              <w:spacing w:before="0" w:after="0" w:line="200" w:lineRule="exact"/>
              <w:ind w:firstLine="0"/>
              <w:jc w:val="center"/>
              <w:rPr>
                <w:rFonts w:eastAsia="Arial Unicode MS"/>
                <w:color w:val="000000"/>
                <w:sz w:val="20"/>
                <w:szCs w:val="20"/>
                <w:lang w:bidi="ru-RU"/>
              </w:rPr>
            </w:pPr>
            <w:r>
              <w:rPr>
                <w:rStyle w:val="23"/>
                <w:rFonts w:eastAsia="Arial Unicode MS"/>
              </w:rPr>
              <w:t>6</w:t>
            </w:r>
          </w:p>
        </w:tc>
        <w:tc>
          <w:tcPr>
            <w:tcW w:w="2491" w:type="dxa"/>
            <w:vMerge w:val="restart"/>
            <w:tcBorders>
              <w:top w:val="single" w:sz="4" w:space="0" w:color="auto"/>
              <w:left w:val="single" w:sz="4" w:space="0" w:color="auto"/>
              <w:right w:val="nil"/>
            </w:tcBorders>
            <w:shd w:val="clear" w:color="auto" w:fill="FFFFFF"/>
          </w:tcPr>
          <w:p w:rsidR="00FD56A0" w:rsidRPr="00FD56A0" w:rsidRDefault="00FD56A0" w:rsidP="00EA5A35">
            <w:pPr>
              <w:widowControl w:val="0"/>
              <w:spacing w:before="0" w:after="0" w:line="200" w:lineRule="exact"/>
              <w:ind w:left="67" w:right="135" w:firstLine="0"/>
              <w:jc w:val="left"/>
              <w:rPr>
                <w:rFonts w:eastAsia="Arial Unicode MS"/>
                <w:color w:val="000000"/>
                <w:sz w:val="20"/>
                <w:szCs w:val="20"/>
                <w:lang w:bidi="ru-RU"/>
              </w:rPr>
            </w:pPr>
            <w:r w:rsidRPr="00FD56A0">
              <w:rPr>
                <w:rFonts w:eastAsia="Arial Unicode MS"/>
                <w:color w:val="000000"/>
                <w:sz w:val="20"/>
                <w:szCs w:val="20"/>
                <w:lang w:bidi="ru-RU"/>
              </w:rPr>
              <w:t>Акт об утилизации (уничтожении) материальных ценностей (ф. 0510435)</w:t>
            </w:r>
          </w:p>
        </w:tc>
        <w:tc>
          <w:tcPr>
            <w:tcW w:w="2342" w:type="dxa"/>
            <w:vMerge w:val="restart"/>
            <w:tcBorders>
              <w:top w:val="single" w:sz="4" w:space="0" w:color="auto"/>
              <w:left w:val="single" w:sz="4" w:space="0" w:color="auto"/>
              <w:right w:val="nil"/>
            </w:tcBorders>
            <w:shd w:val="clear" w:color="auto" w:fill="FFFFFF"/>
          </w:tcPr>
          <w:p w:rsidR="00FD56A0" w:rsidRPr="00FD56A0" w:rsidRDefault="00FD56A0"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бухгалтер отдела бухгалтерского учета и отчетности</w:t>
            </w:r>
          </w:p>
        </w:tc>
        <w:tc>
          <w:tcPr>
            <w:tcW w:w="2198" w:type="dxa"/>
            <w:tcBorders>
              <w:top w:val="single" w:sz="4" w:space="0" w:color="auto"/>
              <w:left w:val="single" w:sz="4" w:space="0" w:color="auto"/>
              <w:bottom w:val="single" w:sz="4" w:space="0" w:color="auto"/>
              <w:right w:val="nil"/>
            </w:tcBorders>
            <w:shd w:val="clear" w:color="auto" w:fill="FFFFFF"/>
          </w:tcPr>
          <w:p w:rsidR="00FD56A0" w:rsidRPr="00FD56A0"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члены комиссии</w:t>
            </w:r>
          </w:p>
          <w:p w:rsidR="00FD56A0" w:rsidRPr="00FD56A0" w:rsidRDefault="00FD56A0" w:rsidP="00EA5A35">
            <w:pPr>
              <w:widowControl w:val="0"/>
              <w:spacing w:before="0" w:after="0" w:line="200" w:lineRule="exact"/>
              <w:ind w:left="67" w:right="135" w:firstLine="0"/>
              <w:jc w:val="left"/>
              <w:rPr>
                <w:rFonts w:eastAsia="Arial Unicode MS"/>
                <w:color w:val="000000"/>
                <w:sz w:val="20"/>
                <w:szCs w:val="20"/>
                <w:lang w:bidi="ru-RU"/>
              </w:rPr>
            </w:pPr>
          </w:p>
        </w:tc>
        <w:tc>
          <w:tcPr>
            <w:tcW w:w="1872" w:type="dxa"/>
            <w:tcBorders>
              <w:top w:val="single" w:sz="4" w:space="0" w:color="auto"/>
              <w:left w:val="single" w:sz="4" w:space="0" w:color="auto"/>
              <w:bottom w:val="single" w:sz="4" w:space="0" w:color="auto"/>
              <w:right w:val="nil"/>
            </w:tcBorders>
            <w:shd w:val="clear" w:color="auto" w:fill="FFFFFF"/>
          </w:tcPr>
          <w:p w:rsidR="00FD56A0" w:rsidRPr="00FD56A0"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Э</w:t>
            </w:r>
            <w:r w:rsidR="00FD56A0">
              <w:rPr>
                <w:rStyle w:val="23"/>
                <w:rFonts w:eastAsia="Arial Unicode MS"/>
              </w:rPr>
              <w:t>П</w:t>
            </w:r>
          </w:p>
        </w:tc>
        <w:tc>
          <w:tcPr>
            <w:tcW w:w="1858" w:type="dxa"/>
            <w:vMerge w:val="restart"/>
            <w:tcBorders>
              <w:top w:val="single" w:sz="4" w:space="0" w:color="auto"/>
              <w:left w:val="single" w:sz="4" w:space="0" w:color="auto"/>
              <w:right w:val="nil"/>
            </w:tcBorders>
            <w:shd w:val="clear" w:color="auto" w:fill="FFFFFF"/>
          </w:tcPr>
          <w:p w:rsidR="00FD56A0" w:rsidRPr="00FD56A0" w:rsidRDefault="00FD56A0"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1-й рабочий день после подписания руководителем</w:t>
            </w:r>
          </w:p>
        </w:tc>
        <w:tc>
          <w:tcPr>
            <w:tcW w:w="2933" w:type="dxa"/>
            <w:vMerge w:val="restart"/>
            <w:tcBorders>
              <w:top w:val="single" w:sz="4" w:space="0" w:color="auto"/>
              <w:left w:val="single" w:sz="4" w:space="0" w:color="auto"/>
              <w:right w:val="nil"/>
            </w:tcBorders>
            <w:shd w:val="clear" w:color="auto" w:fill="FFFFFF"/>
          </w:tcPr>
          <w:p w:rsidR="00FD56A0" w:rsidRPr="00FD56A0" w:rsidRDefault="00FD56A0"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 xml:space="preserve">бухгалтер отдела бухгалтерского учета и отчетности </w:t>
            </w:r>
          </w:p>
        </w:tc>
        <w:tc>
          <w:tcPr>
            <w:tcW w:w="1853" w:type="dxa"/>
            <w:vMerge w:val="restart"/>
            <w:tcBorders>
              <w:top w:val="single" w:sz="4" w:space="0" w:color="auto"/>
              <w:left w:val="single" w:sz="4" w:space="0" w:color="auto"/>
              <w:right w:val="single" w:sz="4" w:space="0" w:color="auto"/>
            </w:tcBorders>
            <w:shd w:val="clear" w:color="auto" w:fill="FFFFFF"/>
          </w:tcPr>
          <w:p w:rsidR="00FD56A0" w:rsidRPr="00FD56A0" w:rsidRDefault="00FD56A0"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не позднее 1 -го рабочего дня после передачи</w:t>
            </w:r>
          </w:p>
        </w:tc>
      </w:tr>
      <w:tr w:rsidR="00FD56A0" w:rsidTr="00EA5A35">
        <w:trPr>
          <w:trHeight w:hRule="exact" w:val="848"/>
        </w:trPr>
        <w:tc>
          <w:tcPr>
            <w:tcW w:w="490" w:type="dxa"/>
            <w:vMerge/>
            <w:tcBorders>
              <w:left w:val="single" w:sz="4" w:space="0" w:color="auto"/>
              <w:right w:val="nil"/>
            </w:tcBorders>
            <w:shd w:val="clear" w:color="auto" w:fill="FFFFFF"/>
            <w:vAlign w:val="center"/>
          </w:tcPr>
          <w:p w:rsidR="00FD56A0" w:rsidRPr="00FD56A0" w:rsidRDefault="00FD56A0" w:rsidP="00FD56A0">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right w:val="nil"/>
            </w:tcBorders>
            <w:shd w:val="clear" w:color="auto" w:fill="FFFFFF"/>
            <w:vAlign w:val="center"/>
          </w:tcPr>
          <w:p w:rsidR="00FD56A0" w:rsidRPr="00FD56A0" w:rsidRDefault="00FD56A0" w:rsidP="00FD56A0">
            <w:pPr>
              <w:widowControl w:val="0"/>
              <w:spacing w:before="0" w:after="0" w:line="200" w:lineRule="exact"/>
              <w:ind w:left="67" w:right="135" w:firstLine="0"/>
              <w:jc w:val="left"/>
              <w:rPr>
                <w:rFonts w:eastAsia="Arial Unicode MS"/>
                <w:color w:val="000000"/>
                <w:sz w:val="20"/>
                <w:szCs w:val="20"/>
                <w:lang w:bidi="ru-RU"/>
              </w:rPr>
            </w:pPr>
          </w:p>
        </w:tc>
        <w:tc>
          <w:tcPr>
            <w:tcW w:w="2342" w:type="dxa"/>
            <w:vMerge/>
            <w:tcBorders>
              <w:left w:val="single" w:sz="4" w:space="0" w:color="auto"/>
              <w:right w:val="nil"/>
            </w:tcBorders>
            <w:shd w:val="clear" w:color="auto" w:fill="FFFFFF"/>
            <w:vAlign w:val="center"/>
          </w:tcPr>
          <w:p w:rsidR="00FD56A0" w:rsidRPr="00FD56A0" w:rsidRDefault="00FD56A0" w:rsidP="00FD56A0">
            <w:pPr>
              <w:widowControl w:val="0"/>
              <w:spacing w:before="0" w:after="0" w:line="200" w:lineRule="exact"/>
              <w:ind w:left="67" w:right="135" w:firstLine="0"/>
              <w:jc w:val="left"/>
              <w:rPr>
                <w:rFonts w:eastAsia="Arial Unicode MS"/>
                <w:color w:val="000000"/>
                <w:sz w:val="20"/>
                <w:szCs w:val="20"/>
                <w:lang w:bidi="ru-RU"/>
              </w:rPr>
            </w:pPr>
          </w:p>
        </w:tc>
        <w:tc>
          <w:tcPr>
            <w:tcW w:w="2198" w:type="dxa"/>
            <w:tcBorders>
              <w:top w:val="single" w:sz="4" w:space="0" w:color="auto"/>
              <w:left w:val="single" w:sz="4" w:space="0" w:color="auto"/>
              <w:bottom w:val="single" w:sz="4" w:space="0" w:color="auto"/>
              <w:right w:val="nil"/>
            </w:tcBorders>
            <w:shd w:val="clear" w:color="auto" w:fill="FFFFFF"/>
          </w:tcPr>
          <w:p w:rsidR="00EA5A35" w:rsidRPr="00FD56A0"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председатель</w:t>
            </w:r>
          </w:p>
          <w:p w:rsidR="00FD56A0" w:rsidRPr="00FD56A0"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комиссии по поступлению и выбытию активов</w:t>
            </w:r>
          </w:p>
        </w:tc>
        <w:tc>
          <w:tcPr>
            <w:tcW w:w="1872" w:type="dxa"/>
            <w:tcBorders>
              <w:top w:val="single" w:sz="4" w:space="0" w:color="auto"/>
              <w:left w:val="single" w:sz="4" w:space="0" w:color="auto"/>
              <w:bottom w:val="single" w:sz="4" w:space="0" w:color="auto"/>
              <w:right w:val="nil"/>
            </w:tcBorders>
            <w:shd w:val="clear" w:color="auto" w:fill="FFFFFF"/>
          </w:tcPr>
          <w:p w:rsidR="00FD56A0" w:rsidRPr="00FD56A0" w:rsidRDefault="00FD56A0"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Э</w:t>
            </w:r>
            <w:r w:rsidR="00EA5A35">
              <w:rPr>
                <w:rStyle w:val="23"/>
                <w:rFonts w:eastAsia="Arial Unicode MS"/>
              </w:rPr>
              <w:t>Ц</w:t>
            </w:r>
            <w:r>
              <w:rPr>
                <w:rStyle w:val="23"/>
                <w:rFonts w:eastAsia="Arial Unicode MS"/>
              </w:rPr>
              <w:t>П</w:t>
            </w:r>
          </w:p>
        </w:tc>
        <w:tc>
          <w:tcPr>
            <w:tcW w:w="1858" w:type="dxa"/>
            <w:vMerge/>
            <w:tcBorders>
              <w:left w:val="single" w:sz="4" w:space="0" w:color="auto"/>
              <w:right w:val="nil"/>
            </w:tcBorders>
            <w:shd w:val="clear" w:color="auto" w:fill="FFFFFF"/>
            <w:vAlign w:val="center"/>
          </w:tcPr>
          <w:p w:rsidR="00FD56A0" w:rsidRPr="00FD56A0" w:rsidRDefault="00FD56A0" w:rsidP="00FD56A0">
            <w:pPr>
              <w:widowControl w:val="0"/>
              <w:spacing w:before="0" w:after="0" w:line="200" w:lineRule="exact"/>
              <w:ind w:left="67" w:right="135" w:firstLine="0"/>
              <w:jc w:val="left"/>
              <w:rPr>
                <w:rFonts w:eastAsia="Arial Unicode MS"/>
                <w:color w:val="000000"/>
                <w:sz w:val="20"/>
                <w:szCs w:val="20"/>
                <w:lang w:bidi="ru-RU"/>
              </w:rPr>
            </w:pPr>
          </w:p>
        </w:tc>
        <w:tc>
          <w:tcPr>
            <w:tcW w:w="2933" w:type="dxa"/>
            <w:vMerge/>
            <w:tcBorders>
              <w:left w:val="single" w:sz="4" w:space="0" w:color="auto"/>
              <w:right w:val="nil"/>
            </w:tcBorders>
            <w:shd w:val="clear" w:color="auto" w:fill="FFFFFF"/>
            <w:vAlign w:val="center"/>
          </w:tcPr>
          <w:p w:rsidR="00FD56A0" w:rsidRPr="00FD56A0" w:rsidRDefault="00FD56A0" w:rsidP="00FD56A0">
            <w:pPr>
              <w:widowControl w:val="0"/>
              <w:spacing w:before="0" w:after="0" w:line="200" w:lineRule="exact"/>
              <w:ind w:left="67" w:right="135" w:firstLine="0"/>
              <w:jc w:val="left"/>
              <w:rPr>
                <w:rFonts w:eastAsia="Arial Unicode MS"/>
                <w:color w:val="000000"/>
                <w:sz w:val="20"/>
                <w:szCs w:val="20"/>
                <w:lang w:bidi="ru-RU"/>
              </w:rPr>
            </w:pPr>
          </w:p>
        </w:tc>
        <w:tc>
          <w:tcPr>
            <w:tcW w:w="1853" w:type="dxa"/>
            <w:vMerge/>
            <w:tcBorders>
              <w:left w:val="single" w:sz="4" w:space="0" w:color="auto"/>
              <w:right w:val="single" w:sz="4" w:space="0" w:color="auto"/>
            </w:tcBorders>
            <w:shd w:val="clear" w:color="auto" w:fill="FFFFFF"/>
            <w:vAlign w:val="center"/>
          </w:tcPr>
          <w:p w:rsidR="00FD56A0" w:rsidRPr="00FD56A0" w:rsidRDefault="00FD56A0" w:rsidP="00FD56A0">
            <w:pPr>
              <w:widowControl w:val="0"/>
              <w:spacing w:before="0" w:after="0" w:line="200" w:lineRule="exact"/>
              <w:ind w:left="67" w:right="135" w:firstLine="0"/>
              <w:jc w:val="left"/>
              <w:rPr>
                <w:rFonts w:eastAsia="Arial Unicode MS"/>
                <w:color w:val="000000"/>
                <w:sz w:val="20"/>
                <w:szCs w:val="20"/>
                <w:lang w:bidi="ru-RU"/>
              </w:rPr>
            </w:pPr>
          </w:p>
        </w:tc>
      </w:tr>
      <w:tr w:rsidR="00FD56A0" w:rsidTr="00EA5A35">
        <w:trPr>
          <w:trHeight w:hRule="exact" w:val="425"/>
        </w:trPr>
        <w:tc>
          <w:tcPr>
            <w:tcW w:w="490" w:type="dxa"/>
            <w:vMerge/>
            <w:tcBorders>
              <w:left w:val="single" w:sz="4" w:space="0" w:color="auto"/>
              <w:bottom w:val="single" w:sz="4" w:space="0" w:color="auto"/>
              <w:right w:val="nil"/>
            </w:tcBorders>
            <w:shd w:val="clear" w:color="auto" w:fill="FFFFFF"/>
            <w:vAlign w:val="center"/>
          </w:tcPr>
          <w:p w:rsidR="00FD56A0" w:rsidRPr="00FD56A0" w:rsidRDefault="00FD56A0" w:rsidP="00FD56A0">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bottom w:val="single" w:sz="4" w:space="0" w:color="auto"/>
              <w:right w:val="nil"/>
            </w:tcBorders>
            <w:shd w:val="clear" w:color="auto" w:fill="FFFFFF"/>
            <w:vAlign w:val="center"/>
          </w:tcPr>
          <w:p w:rsidR="00FD56A0" w:rsidRPr="00FD56A0" w:rsidRDefault="00FD56A0" w:rsidP="00FD56A0">
            <w:pPr>
              <w:widowControl w:val="0"/>
              <w:spacing w:before="0" w:after="0" w:line="200" w:lineRule="exact"/>
              <w:ind w:left="67" w:right="135" w:firstLine="0"/>
              <w:jc w:val="left"/>
              <w:rPr>
                <w:rFonts w:eastAsia="Arial Unicode MS"/>
                <w:color w:val="000000"/>
                <w:sz w:val="20"/>
                <w:szCs w:val="20"/>
                <w:lang w:bidi="ru-RU"/>
              </w:rPr>
            </w:pPr>
          </w:p>
        </w:tc>
        <w:tc>
          <w:tcPr>
            <w:tcW w:w="2342" w:type="dxa"/>
            <w:vMerge/>
            <w:tcBorders>
              <w:left w:val="single" w:sz="4" w:space="0" w:color="auto"/>
              <w:bottom w:val="single" w:sz="4" w:space="0" w:color="auto"/>
              <w:right w:val="nil"/>
            </w:tcBorders>
            <w:shd w:val="clear" w:color="auto" w:fill="FFFFFF"/>
            <w:vAlign w:val="center"/>
          </w:tcPr>
          <w:p w:rsidR="00FD56A0" w:rsidRPr="00FD56A0" w:rsidRDefault="00FD56A0" w:rsidP="00FD56A0">
            <w:pPr>
              <w:widowControl w:val="0"/>
              <w:spacing w:before="0" w:after="0" w:line="200" w:lineRule="exact"/>
              <w:ind w:left="67" w:right="135" w:firstLine="0"/>
              <w:jc w:val="left"/>
              <w:rPr>
                <w:rFonts w:eastAsia="Arial Unicode MS"/>
                <w:color w:val="000000"/>
                <w:sz w:val="20"/>
                <w:szCs w:val="20"/>
                <w:lang w:bidi="ru-RU"/>
              </w:rPr>
            </w:pPr>
          </w:p>
        </w:tc>
        <w:tc>
          <w:tcPr>
            <w:tcW w:w="2198" w:type="dxa"/>
            <w:tcBorders>
              <w:top w:val="single" w:sz="4" w:space="0" w:color="auto"/>
              <w:left w:val="single" w:sz="4" w:space="0" w:color="auto"/>
              <w:bottom w:val="single" w:sz="4" w:space="0" w:color="auto"/>
              <w:right w:val="nil"/>
            </w:tcBorders>
            <w:shd w:val="clear" w:color="auto" w:fill="FFFFFF"/>
          </w:tcPr>
          <w:p w:rsidR="00FD56A0" w:rsidRPr="00FD56A0" w:rsidRDefault="00FD56A0"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руководитель</w:t>
            </w:r>
          </w:p>
          <w:p w:rsidR="00FD56A0" w:rsidRPr="00FD56A0" w:rsidRDefault="00FD56A0"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учреждения</w:t>
            </w:r>
          </w:p>
        </w:tc>
        <w:tc>
          <w:tcPr>
            <w:tcW w:w="1872" w:type="dxa"/>
            <w:tcBorders>
              <w:top w:val="single" w:sz="4" w:space="0" w:color="auto"/>
              <w:left w:val="single" w:sz="4" w:space="0" w:color="auto"/>
              <w:bottom w:val="single" w:sz="4" w:space="0" w:color="auto"/>
              <w:right w:val="nil"/>
            </w:tcBorders>
            <w:shd w:val="clear" w:color="auto" w:fill="FFFFFF"/>
          </w:tcPr>
          <w:p w:rsidR="00FD56A0" w:rsidRPr="00FD56A0" w:rsidRDefault="00FD56A0"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ЭЦП</w:t>
            </w:r>
          </w:p>
        </w:tc>
        <w:tc>
          <w:tcPr>
            <w:tcW w:w="1858" w:type="dxa"/>
            <w:vMerge/>
            <w:tcBorders>
              <w:left w:val="single" w:sz="4" w:space="0" w:color="auto"/>
              <w:bottom w:val="single" w:sz="4" w:space="0" w:color="auto"/>
              <w:right w:val="nil"/>
            </w:tcBorders>
            <w:shd w:val="clear" w:color="auto" w:fill="FFFFFF"/>
            <w:vAlign w:val="center"/>
          </w:tcPr>
          <w:p w:rsidR="00FD56A0" w:rsidRPr="00FD56A0" w:rsidRDefault="00FD56A0" w:rsidP="00FD56A0">
            <w:pPr>
              <w:widowControl w:val="0"/>
              <w:spacing w:before="0" w:after="0" w:line="200" w:lineRule="exact"/>
              <w:ind w:left="67" w:right="135" w:firstLine="0"/>
              <w:jc w:val="left"/>
              <w:rPr>
                <w:rFonts w:eastAsia="Arial Unicode MS"/>
                <w:color w:val="000000"/>
                <w:sz w:val="20"/>
                <w:szCs w:val="20"/>
                <w:lang w:bidi="ru-RU"/>
              </w:rPr>
            </w:pPr>
          </w:p>
        </w:tc>
        <w:tc>
          <w:tcPr>
            <w:tcW w:w="2933" w:type="dxa"/>
            <w:vMerge/>
            <w:tcBorders>
              <w:left w:val="single" w:sz="4" w:space="0" w:color="auto"/>
              <w:bottom w:val="single" w:sz="4" w:space="0" w:color="auto"/>
              <w:right w:val="nil"/>
            </w:tcBorders>
            <w:shd w:val="clear" w:color="auto" w:fill="FFFFFF"/>
            <w:vAlign w:val="center"/>
          </w:tcPr>
          <w:p w:rsidR="00FD56A0" w:rsidRPr="00FD56A0" w:rsidRDefault="00FD56A0" w:rsidP="00FD56A0">
            <w:pPr>
              <w:widowControl w:val="0"/>
              <w:spacing w:before="0" w:after="0" w:line="200" w:lineRule="exact"/>
              <w:ind w:left="67" w:right="135" w:firstLine="0"/>
              <w:jc w:val="left"/>
              <w:rPr>
                <w:rFonts w:eastAsia="Arial Unicode MS"/>
                <w:color w:val="000000"/>
                <w:sz w:val="20"/>
                <w:szCs w:val="20"/>
                <w:lang w:bidi="ru-RU"/>
              </w:rPr>
            </w:pPr>
          </w:p>
        </w:tc>
        <w:tc>
          <w:tcPr>
            <w:tcW w:w="1853" w:type="dxa"/>
            <w:vMerge/>
            <w:tcBorders>
              <w:left w:val="single" w:sz="4" w:space="0" w:color="auto"/>
              <w:bottom w:val="single" w:sz="4" w:space="0" w:color="auto"/>
              <w:right w:val="single" w:sz="4" w:space="0" w:color="auto"/>
            </w:tcBorders>
            <w:shd w:val="clear" w:color="auto" w:fill="FFFFFF"/>
            <w:vAlign w:val="center"/>
          </w:tcPr>
          <w:p w:rsidR="00FD56A0" w:rsidRPr="00FD56A0" w:rsidRDefault="00FD56A0" w:rsidP="00FD56A0">
            <w:pPr>
              <w:widowControl w:val="0"/>
              <w:spacing w:before="0" w:after="0" w:line="200" w:lineRule="exact"/>
              <w:ind w:left="67" w:right="135" w:firstLine="0"/>
              <w:jc w:val="left"/>
              <w:rPr>
                <w:rFonts w:eastAsia="Arial Unicode MS"/>
                <w:color w:val="000000"/>
                <w:sz w:val="20"/>
                <w:szCs w:val="20"/>
                <w:lang w:bidi="ru-RU"/>
              </w:rPr>
            </w:pPr>
          </w:p>
        </w:tc>
      </w:tr>
      <w:tr w:rsidR="00EA5A35" w:rsidTr="0047367B">
        <w:trPr>
          <w:trHeight w:hRule="exact" w:val="285"/>
        </w:trPr>
        <w:tc>
          <w:tcPr>
            <w:tcW w:w="490" w:type="dxa"/>
            <w:vMerge w:val="restart"/>
            <w:tcBorders>
              <w:top w:val="single" w:sz="4" w:space="0" w:color="auto"/>
              <w:left w:val="single" w:sz="4" w:space="0" w:color="auto"/>
              <w:right w:val="nil"/>
            </w:tcBorders>
            <w:shd w:val="clear" w:color="auto" w:fill="FFFFFF"/>
          </w:tcPr>
          <w:p w:rsidR="00EA5A35" w:rsidRPr="00EA5A35" w:rsidRDefault="00EA5A35" w:rsidP="00EA5A35">
            <w:pPr>
              <w:widowControl w:val="0"/>
              <w:spacing w:before="0" w:after="0" w:line="200" w:lineRule="exact"/>
              <w:ind w:firstLine="0"/>
              <w:jc w:val="center"/>
              <w:rPr>
                <w:rFonts w:eastAsia="Arial Unicode MS"/>
                <w:color w:val="000000"/>
                <w:sz w:val="20"/>
                <w:szCs w:val="20"/>
                <w:lang w:bidi="ru-RU"/>
              </w:rPr>
            </w:pPr>
            <w:r>
              <w:rPr>
                <w:rStyle w:val="23"/>
                <w:rFonts w:eastAsia="Arial Unicode MS"/>
              </w:rPr>
              <w:t>7</w:t>
            </w:r>
          </w:p>
        </w:tc>
        <w:tc>
          <w:tcPr>
            <w:tcW w:w="2491" w:type="dxa"/>
            <w:vMerge w:val="restart"/>
            <w:tcBorders>
              <w:top w:val="single" w:sz="4" w:space="0" w:color="auto"/>
              <w:left w:val="single" w:sz="4" w:space="0" w:color="auto"/>
              <w:right w:val="nil"/>
            </w:tcBorders>
            <w:shd w:val="clear" w:color="auto" w:fill="FFFFFF"/>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Решение о прекращении признания активами объектов нефинансовых активов (ф. 0510440)</w:t>
            </w:r>
          </w:p>
        </w:tc>
        <w:tc>
          <w:tcPr>
            <w:tcW w:w="2342" w:type="dxa"/>
            <w:vMerge w:val="restart"/>
            <w:tcBorders>
              <w:top w:val="single" w:sz="4" w:space="0" w:color="auto"/>
              <w:left w:val="single" w:sz="4" w:space="0" w:color="auto"/>
              <w:right w:val="nil"/>
            </w:tcBorders>
            <w:shd w:val="clear" w:color="auto" w:fill="FFFFFF"/>
          </w:tcPr>
          <w:p w:rsidR="00EA5A35" w:rsidRPr="00FD56A0"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бухгалтер отдела бухгалтерского учета и отчетности</w:t>
            </w:r>
          </w:p>
        </w:tc>
        <w:tc>
          <w:tcPr>
            <w:tcW w:w="2198" w:type="dxa"/>
            <w:tcBorders>
              <w:top w:val="single" w:sz="4" w:space="0" w:color="auto"/>
              <w:left w:val="single" w:sz="4" w:space="0" w:color="auto"/>
              <w:bottom w:val="single" w:sz="4" w:space="0" w:color="auto"/>
              <w:right w:val="nil"/>
            </w:tcBorders>
            <w:shd w:val="clear" w:color="auto" w:fill="FFFFFF"/>
          </w:tcPr>
          <w:p w:rsidR="00EA5A35" w:rsidRPr="00FD56A0"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члены комиссии</w:t>
            </w:r>
          </w:p>
          <w:p w:rsidR="00EA5A35" w:rsidRPr="00FD56A0" w:rsidRDefault="00EA5A35" w:rsidP="00EA5A35">
            <w:pPr>
              <w:widowControl w:val="0"/>
              <w:spacing w:before="0" w:after="0" w:line="200" w:lineRule="exact"/>
              <w:ind w:left="67" w:right="135" w:firstLine="0"/>
              <w:jc w:val="left"/>
              <w:rPr>
                <w:rFonts w:eastAsia="Arial Unicode MS"/>
                <w:color w:val="000000"/>
                <w:sz w:val="20"/>
                <w:szCs w:val="20"/>
                <w:lang w:bidi="ru-RU"/>
              </w:rPr>
            </w:pPr>
          </w:p>
        </w:tc>
        <w:tc>
          <w:tcPr>
            <w:tcW w:w="1872" w:type="dxa"/>
            <w:tcBorders>
              <w:top w:val="single" w:sz="4" w:space="0" w:color="auto"/>
              <w:left w:val="single" w:sz="4" w:space="0" w:color="auto"/>
              <w:bottom w:val="single" w:sz="4" w:space="0" w:color="auto"/>
              <w:right w:val="nil"/>
            </w:tcBorders>
            <w:shd w:val="clear" w:color="auto" w:fill="FFFFFF"/>
          </w:tcPr>
          <w:p w:rsidR="00EA5A35" w:rsidRPr="00FD56A0"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ЭП</w:t>
            </w:r>
          </w:p>
        </w:tc>
        <w:tc>
          <w:tcPr>
            <w:tcW w:w="1858" w:type="dxa"/>
            <w:vMerge w:val="restart"/>
            <w:tcBorders>
              <w:top w:val="single" w:sz="4" w:space="0" w:color="auto"/>
              <w:left w:val="single" w:sz="4" w:space="0" w:color="auto"/>
              <w:right w:val="nil"/>
            </w:tcBorders>
            <w:shd w:val="clear" w:color="auto" w:fill="FFFFFF"/>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 xml:space="preserve">1-й рабочий день после подписания руководителем </w:t>
            </w:r>
          </w:p>
        </w:tc>
        <w:tc>
          <w:tcPr>
            <w:tcW w:w="2933" w:type="dxa"/>
            <w:vMerge w:val="restart"/>
            <w:tcBorders>
              <w:top w:val="single" w:sz="4" w:space="0" w:color="auto"/>
              <w:left w:val="single" w:sz="4" w:space="0" w:color="auto"/>
              <w:right w:val="nil"/>
            </w:tcBorders>
            <w:shd w:val="clear" w:color="auto" w:fill="FFFFFF"/>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 xml:space="preserve">бухгалтер отдела бухгалтерского учета и отчетности </w:t>
            </w:r>
          </w:p>
        </w:tc>
        <w:tc>
          <w:tcPr>
            <w:tcW w:w="1853" w:type="dxa"/>
            <w:vMerge w:val="restart"/>
            <w:tcBorders>
              <w:top w:val="single" w:sz="4" w:space="0" w:color="auto"/>
              <w:left w:val="single" w:sz="4" w:space="0" w:color="auto"/>
              <w:right w:val="single" w:sz="4" w:space="0" w:color="auto"/>
            </w:tcBorders>
            <w:shd w:val="clear" w:color="auto" w:fill="FFFFFF"/>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не позднее 1 -го рабочего дня после передачи</w:t>
            </w:r>
          </w:p>
        </w:tc>
      </w:tr>
      <w:tr w:rsidR="00EA5A35" w:rsidTr="00EA5A35">
        <w:trPr>
          <w:trHeight w:hRule="exact" w:val="814"/>
        </w:trPr>
        <w:tc>
          <w:tcPr>
            <w:tcW w:w="490" w:type="dxa"/>
            <w:vMerge/>
            <w:tcBorders>
              <w:left w:val="single" w:sz="4" w:space="0" w:color="auto"/>
              <w:right w:val="nil"/>
            </w:tcBorders>
            <w:shd w:val="clear" w:color="auto" w:fill="FFFFFF"/>
          </w:tcPr>
          <w:p w:rsidR="00EA5A35" w:rsidRPr="00EA5A35" w:rsidRDefault="00EA5A35" w:rsidP="00EA5A35">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right w:val="nil"/>
            </w:tcBorders>
            <w:shd w:val="clear" w:color="auto" w:fill="FFFFFF"/>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p>
        </w:tc>
        <w:tc>
          <w:tcPr>
            <w:tcW w:w="2342" w:type="dxa"/>
            <w:vMerge/>
            <w:tcBorders>
              <w:left w:val="single" w:sz="4" w:space="0" w:color="auto"/>
              <w:right w:val="nil"/>
            </w:tcBorders>
            <w:shd w:val="clear" w:color="auto" w:fill="FFFFFF"/>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p>
        </w:tc>
        <w:tc>
          <w:tcPr>
            <w:tcW w:w="2198" w:type="dxa"/>
            <w:tcBorders>
              <w:top w:val="single" w:sz="4" w:space="0" w:color="auto"/>
              <w:left w:val="single" w:sz="4" w:space="0" w:color="auto"/>
              <w:bottom w:val="single" w:sz="4" w:space="0" w:color="auto"/>
              <w:right w:val="nil"/>
            </w:tcBorders>
            <w:shd w:val="clear" w:color="auto" w:fill="FFFFFF"/>
          </w:tcPr>
          <w:p w:rsidR="00EA5A35" w:rsidRPr="00FD56A0"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председатель</w:t>
            </w:r>
          </w:p>
          <w:p w:rsidR="00EA5A35" w:rsidRPr="00FD56A0"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комиссии по поступлению и выбытию активов</w:t>
            </w:r>
          </w:p>
        </w:tc>
        <w:tc>
          <w:tcPr>
            <w:tcW w:w="1872" w:type="dxa"/>
            <w:tcBorders>
              <w:top w:val="single" w:sz="4" w:space="0" w:color="auto"/>
              <w:left w:val="single" w:sz="4" w:space="0" w:color="auto"/>
              <w:bottom w:val="single" w:sz="4" w:space="0" w:color="auto"/>
              <w:right w:val="nil"/>
            </w:tcBorders>
            <w:shd w:val="clear" w:color="auto" w:fill="FFFFFF"/>
          </w:tcPr>
          <w:p w:rsidR="00EA5A35" w:rsidRPr="00FD56A0"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ЭЦП</w:t>
            </w:r>
          </w:p>
        </w:tc>
        <w:tc>
          <w:tcPr>
            <w:tcW w:w="1858" w:type="dxa"/>
            <w:vMerge/>
            <w:tcBorders>
              <w:left w:val="single" w:sz="4" w:space="0" w:color="auto"/>
              <w:right w:val="nil"/>
            </w:tcBorders>
            <w:shd w:val="clear" w:color="auto" w:fill="FFFFFF"/>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p>
        </w:tc>
        <w:tc>
          <w:tcPr>
            <w:tcW w:w="2933" w:type="dxa"/>
            <w:vMerge/>
            <w:tcBorders>
              <w:left w:val="single" w:sz="4" w:space="0" w:color="auto"/>
              <w:right w:val="nil"/>
            </w:tcBorders>
            <w:shd w:val="clear" w:color="auto" w:fill="FFFFFF"/>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p>
        </w:tc>
        <w:tc>
          <w:tcPr>
            <w:tcW w:w="1853" w:type="dxa"/>
            <w:vMerge/>
            <w:tcBorders>
              <w:left w:val="single" w:sz="4" w:space="0" w:color="auto"/>
              <w:right w:val="single" w:sz="4" w:space="0" w:color="auto"/>
            </w:tcBorders>
            <w:shd w:val="clear" w:color="auto" w:fill="FFFFFF"/>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p>
        </w:tc>
      </w:tr>
      <w:tr w:rsidR="00EA5A35" w:rsidTr="00EA5A35">
        <w:trPr>
          <w:trHeight w:hRule="exact" w:val="428"/>
        </w:trPr>
        <w:tc>
          <w:tcPr>
            <w:tcW w:w="490" w:type="dxa"/>
            <w:vMerge/>
            <w:tcBorders>
              <w:left w:val="single" w:sz="4" w:space="0" w:color="auto"/>
              <w:bottom w:val="single" w:sz="4" w:space="0" w:color="auto"/>
              <w:right w:val="nil"/>
            </w:tcBorders>
            <w:shd w:val="clear" w:color="auto" w:fill="FFFFFF"/>
          </w:tcPr>
          <w:p w:rsidR="00EA5A35" w:rsidRPr="00EA5A35" w:rsidRDefault="00EA5A35" w:rsidP="00EA5A35">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bottom w:val="single" w:sz="4" w:space="0" w:color="auto"/>
              <w:right w:val="nil"/>
            </w:tcBorders>
            <w:shd w:val="clear" w:color="auto" w:fill="FFFFFF"/>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p>
        </w:tc>
        <w:tc>
          <w:tcPr>
            <w:tcW w:w="2342" w:type="dxa"/>
            <w:vMerge/>
            <w:tcBorders>
              <w:left w:val="single" w:sz="4" w:space="0" w:color="auto"/>
              <w:bottom w:val="single" w:sz="4" w:space="0" w:color="auto"/>
              <w:right w:val="nil"/>
            </w:tcBorders>
            <w:shd w:val="clear" w:color="auto" w:fill="FFFFFF"/>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p>
        </w:tc>
        <w:tc>
          <w:tcPr>
            <w:tcW w:w="2198" w:type="dxa"/>
            <w:tcBorders>
              <w:top w:val="single" w:sz="4" w:space="0" w:color="auto"/>
              <w:left w:val="single" w:sz="4" w:space="0" w:color="auto"/>
              <w:bottom w:val="single" w:sz="4" w:space="0" w:color="auto"/>
              <w:right w:val="nil"/>
            </w:tcBorders>
            <w:shd w:val="clear" w:color="auto" w:fill="FFFFFF"/>
          </w:tcPr>
          <w:p w:rsidR="00EA5A35" w:rsidRPr="00FD56A0"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руководитель</w:t>
            </w:r>
          </w:p>
          <w:p w:rsidR="00EA5A35" w:rsidRPr="00FD56A0"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учреждения</w:t>
            </w:r>
          </w:p>
        </w:tc>
        <w:tc>
          <w:tcPr>
            <w:tcW w:w="1872" w:type="dxa"/>
            <w:tcBorders>
              <w:top w:val="single" w:sz="4" w:space="0" w:color="auto"/>
              <w:left w:val="single" w:sz="4" w:space="0" w:color="auto"/>
              <w:bottom w:val="single" w:sz="4" w:space="0" w:color="auto"/>
              <w:right w:val="nil"/>
            </w:tcBorders>
            <w:shd w:val="clear" w:color="auto" w:fill="FFFFFF"/>
          </w:tcPr>
          <w:p w:rsidR="00EA5A35" w:rsidRPr="00FD56A0"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ЭЦП</w:t>
            </w:r>
          </w:p>
        </w:tc>
        <w:tc>
          <w:tcPr>
            <w:tcW w:w="1858" w:type="dxa"/>
            <w:vMerge/>
            <w:tcBorders>
              <w:left w:val="single" w:sz="4" w:space="0" w:color="auto"/>
              <w:bottom w:val="single" w:sz="4" w:space="0" w:color="auto"/>
              <w:right w:val="nil"/>
            </w:tcBorders>
            <w:shd w:val="clear" w:color="auto" w:fill="FFFFFF"/>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p>
        </w:tc>
        <w:tc>
          <w:tcPr>
            <w:tcW w:w="2933" w:type="dxa"/>
            <w:vMerge/>
            <w:tcBorders>
              <w:left w:val="single" w:sz="4" w:space="0" w:color="auto"/>
              <w:bottom w:val="single" w:sz="4" w:space="0" w:color="auto"/>
              <w:right w:val="nil"/>
            </w:tcBorders>
            <w:shd w:val="clear" w:color="auto" w:fill="FFFFFF"/>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p>
        </w:tc>
        <w:tc>
          <w:tcPr>
            <w:tcW w:w="1853" w:type="dxa"/>
            <w:vMerge/>
            <w:tcBorders>
              <w:left w:val="single" w:sz="4" w:space="0" w:color="auto"/>
              <w:bottom w:val="single" w:sz="4" w:space="0" w:color="auto"/>
              <w:right w:val="single" w:sz="4" w:space="0" w:color="auto"/>
            </w:tcBorders>
            <w:shd w:val="clear" w:color="auto" w:fill="FFFFFF"/>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p>
        </w:tc>
      </w:tr>
      <w:tr w:rsidR="00EA5A35" w:rsidTr="0047367B">
        <w:trPr>
          <w:trHeight w:hRule="exact" w:val="307"/>
        </w:trPr>
        <w:tc>
          <w:tcPr>
            <w:tcW w:w="490" w:type="dxa"/>
            <w:vMerge w:val="restart"/>
            <w:tcBorders>
              <w:top w:val="single" w:sz="4" w:space="0" w:color="auto"/>
              <w:left w:val="single" w:sz="4" w:space="0" w:color="auto"/>
              <w:right w:val="nil"/>
            </w:tcBorders>
            <w:shd w:val="clear" w:color="auto" w:fill="FFFFFF"/>
          </w:tcPr>
          <w:p w:rsidR="00EA5A35" w:rsidRPr="00EA5A35" w:rsidRDefault="00EA5A35" w:rsidP="00EA5A35">
            <w:pPr>
              <w:widowControl w:val="0"/>
              <w:spacing w:before="0" w:after="0" w:line="200" w:lineRule="exact"/>
              <w:ind w:firstLine="0"/>
              <w:jc w:val="center"/>
              <w:rPr>
                <w:rFonts w:eastAsia="Arial Unicode MS"/>
                <w:color w:val="000000"/>
                <w:sz w:val="20"/>
                <w:szCs w:val="20"/>
                <w:lang w:bidi="ru-RU"/>
              </w:rPr>
            </w:pPr>
            <w:r>
              <w:rPr>
                <w:rStyle w:val="23"/>
                <w:rFonts w:eastAsia="Arial Unicode MS"/>
              </w:rPr>
              <w:t>8</w:t>
            </w:r>
          </w:p>
        </w:tc>
        <w:tc>
          <w:tcPr>
            <w:tcW w:w="2491" w:type="dxa"/>
            <w:vMerge w:val="restart"/>
            <w:tcBorders>
              <w:top w:val="single" w:sz="4" w:space="0" w:color="auto"/>
              <w:left w:val="single" w:sz="4" w:space="0" w:color="auto"/>
              <w:right w:val="nil"/>
            </w:tcBorders>
            <w:shd w:val="clear" w:color="auto" w:fill="FFFFFF"/>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Решение о признании объектов нефинансовых активов (ф. 0510441)</w:t>
            </w:r>
          </w:p>
        </w:tc>
        <w:tc>
          <w:tcPr>
            <w:tcW w:w="2342" w:type="dxa"/>
            <w:vMerge w:val="restart"/>
            <w:tcBorders>
              <w:top w:val="single" w:sz="4" w:space="0" w:color="auto"/>
              <w:left w:val="single" w:sz="4" w:space="0" w:color="auto"/>
              <w:right w:val="nil"/>
            </w:tcBorders>
            <w:shd w:val="clear" w:color="auto" w:fill="FFFFFF"/>
          </w:tcPr>
          <w:p w:rsidR="00EA5A35" w:rsidRPr="00FD56A0"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бухгалтер отдела бухгалтерского учета и отчетности</w:t>
            </w:r>
          </w:p>
        </w:tc>
        <w:tc>
          <w:tcPr>
            <w:tcW w:w="2198" w:type="dxa"/>
            <w:tcBorders>
              <w:top w:val="single" w:sz="4" w:space="0" w:color="auto"/>
              <w:left w:val="single" w:sz="4" w:space="0" w:color="auto"/>
              <w:bottom w:val="single" w:sz="4" w:space="0" w:color="auto"/>
              <w:right w:val="nil"/>
            </w:tcBorders>
            <w:shd w:val="clear" w:color="auto" w:fill="FFFFFF"/>
          </w:tcPr>
          <w:p w:rsidR="00EA5A35" w:rsidRPr="00FD56A0"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члены комиссии</w:t>
            </w:r>
          </w:p>
          <w:p w:rsidR="00EA5A35" w:rsidRPr="00FD56A0" w:rsidRDefault="00EA5A35" w:rsidP="00EA5A35">
            <w:pPr>
              <w:widowControl w:val="0"/>
              <w:spacing w:before="0" w:after="0" w:line="200" w:lineRule="exact"/>
              <w:ind w:left="67" w:right="135" w:firstLine="0"/>
              <w:jc w:val="left"/>
              <w:rPr>
                <w:rFonts w:eastAsia="Arial Unicode MS"/>
                <w:color w:val="000000"/>
                <w:sz w:val="20"/>
                <w:szCs w:val="20"/>
                <w:lang w:bidi="ru-RU"/>
              </w:rPr>
            </w:pPr>
          </w:p>
        </w:tc>
        <w:tc>
          <w:tcPr>
            <w:tcW w:w="1872" w:type="dxa"/>
            <w:tcBorders>
              <w:top w:val="single" w:sz="4" w:space="0" w:color="auto"/>
              <w:left w:val="single" w:sz="4" w:space="0" w:color="auto"/>
              <w:bottom w:val="single" w:sz="4" w:space="0" w:color="auto"/>
              <w:right w:val="nil"/>
            </w:tcBorders>
            <w:shd w:val="clear" w:color="auto" w:fill="FFFFFF"/>
          </w:tcPr>
          <w:p w:rsidR="00EA5A35" w:rsidRPr="00FD56A0"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ЭП</w:t>
            </w:r>
          </w:p>
        </w:tc>
        <w:tc>
          <w:tcPr>
            <w:tcW w:w="1858" w:type="dxa"/>
            <w:vMerge w:val="restart"/>
            <w:tcBorders>
              <w:top w:val="single" w:sz="4" w:space="0" w:color="auto"/>
              <w:left w:val="single" w:sz="4" w:space="0" w:color="auto"/>
              <w:right w:val="nil"/>
            </w:tcBorders>
            <w:shd w:val="clear" w:color="auto" w:fill="FFFFFF"/>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 xml:space="preserve">1-й рабочий день после подписания руководителем </w:t>
            </w:r>
          </w:p>
        </w:tc>
        <w:tc>
          <w:tcPr>
            <w:tcW w:w="2933" w:type="dxa"/>
            <w:vMerge w:val="restart"/>
            <w:tcBorders>
              <w:top w:val="single" w:sz="4" w:space="0" w:color="auto"/>
              <w:left w:val="single" w:sz="4" w:space="0" w:color="auto"/>
              <w:right w:val="nil"/>
            </w:tcBorders>
            <w:shd w:val="clear" w:color="auto" w:fill="FFFFFF"/>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 xml:space="preserve">бухгалтер отдела бухгалтерского учета и отчетности </w:t>
            </w:r>
          </w:p>
        </w:tc>
        <w:tc>
          <w:tcPr>
            <w:tcW w:w="1853" w:type="dxa"/>
            <w:vMerge w:val="restart"/>
            <w:tcBorders>
              <w:top w:val="single" w:sz="4" w:space="0" w:color="auto"/>
              <w:left w:val="single" w:sz="4" w:space="0" w:color="auto"/>
              <w:right w:val="single" w:sz="4" w:space="0" w:color="auto"/>
            </w:tcBorders>
            <w:shd w:val="clear" w:color="auto" w:fill="FFFFFF"/>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не позднее 1 -го рабочего дня после передачи</w:t>
            </w:r>
          </w:p>
        </w:tc>
      </w:tr>
      <w:tr w:rsidR="00EA5A35" w:rsidTr="0047367B">
        <w:trPr>
          <w:trHeight w:hRule="exact" w:val="850"/>
        </w:trPr>
        <w:tc>
          <w:tcPr>
            <w:tcW w:w="490" w:type="dxa"/>
            <w:vMerge/>
            <w:tcBorders>
              <w:left w:val="single" w:sz="4" w:space="0" w:color="auto"/>
              <w:right w:val="nil"/>
            </w:tcBorders>
            <w:shd w:val="clear" w:color="auto" w:fill="FFFFFF"/>
            <w:vAlign w:val="center"/>
          </w:tcPr>
          <w:p w:rsidR="00EA5A35" w:rsidRPr="00EA5A35" w:rsidRDefault="00EA5A35" w:rsidP="00EA5A35">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right w:val="nil"/>
            </w:tcBorders>
            <w:shd w:val="clear" w:color="auto" w:fill="FFFFFF"/>
            <w:vAlign w:val="center"/>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p>
        </w:tc>
        <w:tc>
          <w:tcPr>
            <w:tcW w:w="2342" w:type="dxa"/>
            <w:vMerge/>
            <w:tcBorders>
              <w:left w:val="single" w:sz="4" w:space="0" w:color="auto"/>
              <w:right w:val="nil"/>
            </w:tcBorders>
            <w:shd w:val="clear" w:color="auto" w:fill="FFFFFF"/>
            <w:vAlign w:val="center"/>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p>
        </w:tc>
        <w:tc>
          <w:tcPr>
            <w:tcW w:w="2198" w:type="dxa"/>
            <w:tcBorders>
              <w:top w:val="single" w:sz="4" w:space="0" w:color="auto"/>
              <w:left w:val="single" w:sz="4" w:space="0" w:color="auto"/>
              <w:bottom w:val="single" w:sz="4" w:space="0" w:color="auto"/>
              <w:right w:val="nil"/>
            </w:tcBorders>
            <w:shd w:val="clear" w:color="auto" w:fill="FFFFFF"/>
          </w:tcPr>
          <w:p w:rsidR="00EA5A35" w:rsidRPr="00FD56A0"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председатель</w:t>
            </w:r>
          </w:p>
          <w:p w:rsidR="00EA5A35" w:rsidRPr="00FD56A0"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комиссии по поступлению и выбытию активов</w:t>
            </w:r>
          </w:p>
        </w:tc>
        <w:tc>
          <w:tcPr>
            <w:tcW w:w="1872" w:type="dxa"/>
            <w:tcBorders>
              <w:top w:val="single" w:sz="4" w:space="0" w:color="auto"/>
              <w:left w:val="single" w:sz="4" w:space="0" w:color="auto"/>
              <w:bottom w:val="single" w:sz="4" w:space="0" w:color="auto"/>
              <w:right w:val="nil"/>
            </w:tcBorders>
            <w:shd w:val="clear" w:color="auto" w:fill="FFFFFF"/>
          </w:tcPr>
          <w:p w:rsidR="00EA5A35" w:rsidRPr="00FD56A0"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ЭЦП</w:t>
            </w:r>
          </w:p>
        </w:tc>
        <w:tc>
          <w:tcPr>
            <w:tcW w:w="1858" w:type="dxa"/>
            <w:vMerge/>
            <w:tcBorders>
              <w:left w:val="single" w:sz="4" w:space="0" w:color="auto"/>
              <w:right w:val="nil"/>
            </w:tcBorders>
            <w:shd w:val="clear" w:color="auto" w:fill="FFFFFF"/>
            <w:vAlign w:val="center"/>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p>
        </w:tc>
        <w:tc>
          <w:tcPr>
            <w:tcW w:w="2933" w:type="dxa"/>
            <w:vMerge/>
            <w:tcBorders>
              <w:left w:val="single" w:sz="4" w:space="0" w:color="auto"/>
              <w:right w:val="nil"/>
            </w:tcBorders>
            <w:shd w:val="clear" w:color="auto" w:fill="FFFFFF"/>
            <w:vAlign w:val="center"/>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p>
        </w:tc>
        <w:tc>
          <w:tcPr>
            <w:tcW w:w="1853" w:type="dxa"/>
            <w:vMerge/>
            <w:tcBorders>
              <w:left w:val="single" w:sz="4" w:space="0" w:color="auto"/>
              <w:right w:val="single" w:sz="4" w:space="0" w:color="auto"/>
            </w:tcBorders>
            <w:shd w:val="clear" w:color="auto" w:fill="FFFFFF"/>
            <w:vAlign w:val="center"/>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p>
        </w:tc>
      </w:tr>
      <w:tr w:rsidR="00EA5A35" w:rsidRPr="00EA5A35" w:rsidTr="0050220D">
        <w:trPr>
          <w:trHeight w:hRule="exact" w:val="281"/>
        </w:trPr>
        <w:tc>
          <w:tcPr>
            <w:tcW w:w="490" w:type="dxa"/>
            <w:vMerge w:val="restart"/>
            <w:tcBorders>
              <w:top w:val="single" w:sz="4" w:space="0" w:color="auto"/>
              <w:left w:val="single" w:sz="4" w:space="0" w:color="auto"/>
              <w:right w:val="nil"/>
            </w:tcBorders>
            <w:shd w:val="clear" w:color="auto" w:fill="FFFFFF"/>
          </w:tcPr>
          <w:p w:rsidR="00EA5A35" w:rsidRPr="00EA5A35" w:rsidRDefault="00EA5A35" w:rsidP="00EA5A35">
            <w:pPr>
              <w:widowControl w:val="0"/>
              <w:spacing w:before="0" w:after="0" w:line="200" w:lineRule="exact"/>
              <w:ind w:firstLine="0"/>
              <w:jc w:val="center"/>
              <w:rPr>
                <w:rFonts w:eastAsia="Arial Unicode MS"/>
                <w:color w:val="000000"/>
                <w:sz w:val="20"/>
                <w:szCs w:val="20"/>
                <w:lang w:bidi="ru-RU"/>
              </w:rPr>
            </w:pPr>
            <w:r>
              <w:rPr>
                <w:rStyle w:val="23"/>
                <w:rFonts w:eastAsia="Arial Unicode MS"/>
              </w:rPr>
              <w:t>9</w:t>
            </w:r>
          </w:p>
        </w:tc>
        <w:tc>
          <w:tcPr>
            <w:tcW w:w="2491" w:type="dxa"/>
            <w:vMerge w:val="restart"/>
            <w:tcBorders>
              <w:top w:val="single" w:sz="4" w:space="0" w:color="auto"/>
              <w:left w:val="single" w:sz="4" w:space="0" w:color="auto"/>
              <w:right w:val="nil"/>
            </w:tcBorders>
            <w:shd w:val="clear" w:color="auto" w:fill="FFFFFF"/>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r w:rsidRPr="00EA5A35">
              <w:rPr>
                <w:rStyle w:val="23"/>
                <w:rFonts w:eastAsia="Arial Unicode MS"/>
              </w:rPr>
              <w:t>Акт о консервации (расконсервации) объекта основных средств (ф. 0510433)</w:t>
            </w:r>
          </w:p>
        </w:tc>
        <w:tc>
          <w:tcPr>
            <w:tcW w:w="2342" w:type="dxa"/>
            <w:vMerge w:val="restart"/>
            <w:tcBorders>
              <w:top w:val="single" w:sz="4" w:space="0" w:color="auto"/>
              <w:left w:val="single" w:sz="4" w:space="0" w:color="auto"/>
              <w:right w:val="nil"/>
            </w:tcBorders>
            <w:shd w:val="clear" w:color="auto" w:fill="FFFFFF"/>
          </w:tcPr>
          <w:p w:rsidR="00EA5A35" w:rsidRPr="00FD56A0"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бухгалтер отдела бухгалтерского учета и отчетности</w:t>
            </w:r>
          </w:p>
        </w:tc>
        <w:tc>
          <w:tcPr>
            <w:tcW w:w="2198" w:type="dxa"/>
            <w:tcBorders>
              <w:top w:val="single" w:sz="4" w:space="0" w:color="auto"/>
              <w:left w:val="single" w:sz="4" w:space="0" w:color="auto"/>
              <w:bottom w:val="single" w:sz="4" w:space="0" w:color="auto"/>
              <w:right w:val="nil"/>
            </w:tcBorders>
            <w:shd w:val="clear" w:color="auto" w:fill="FFFFFF"/>
          </w:tcPr>
          <w:p w:rsidR="00EA5A35" w:rsidRPr="00FD56A0"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члены комиссии</w:t>
            </w:r>
          </w:p>
          <w:p w:rsidR="00EA5A35" w:rsidRPr="00FD56A0" w:rsidRDefault="00EA5A35" w:rsidP="00EA5A35">
            <w:pPr>
              <w:widowControl w:val="0"/>
              <w:spacing w:before="0" w:after="0" w:line="200" w:lineRule="exact"/>
              <w:ind w:left="67" w:right="135" w:firstLine="0"/>
              <w:jc w:val="left"/>
              <w:rPr>
                <w:rFonts w:eastAsia="Arial Unicode MS"/>
                <w:color w:val="000000"/>
                <w:sz w:val="20"/>
                <w:szCs w:val="20"/>
                <w:lang w:bidi="ru-RU"/>
              </w:rPr>
            </w:pPr>
          </w:p>
        </w:tc>
        <w:tc>
          <w:tcPr>
            <w:tcW w:w="1872" w:type="dxa"/>
            <w:tcBorders>
              <w:top w:val="single" w:sz="4" w:space="0" w:color="auto"/>
              <w:left w:val="single" w:sz="4" w:space="0" w:color="auto"/>
              <w:bottom w:val="single" w:sz="4" w:space="0" w:color="auto"/>
              <w:right w:val="nil"/>
            </w:tcBorders>
            <w:shd w:val="clear" w:color="auto" w:fill="FFFFFF"/>
          </w:tcPr>
          <w:p w:rsidR="00EA5A35" w:rsidRPr="00FD56A0"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ЭП</w:t>
            </w:r>
          </w:p>
        </w:tc>
        <w:tc>
          <w:tcPr>
            <w:tcW w:w="1858" w:type="dxa"/>
            <w:vMerge w:val="restart"/>
            <w:tcBorders>
              <w:top w:val="single" w:sz="4" w:space="0" w:color="auto"/>
              <w:left w:val="single" w:sz="4" w:space="0" w:color="auto"/>
              <w:right w:val="nil"/>
            </w:tcBorders>
            <w:shd w:val="clear" w:color="auto" w:fill="FFFFFF"/>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 xml:space="preserve">1-й рабочий день после подписания руководителем </w:t>
            </w:r>
          </w:p>
        </w:tc>
        <w:tc>
          <w:tcPr>
            <w:tcW w:w="2933" w:type="dxa"/>
            <w:vMerge w:val="restart"/>
            <w:tcBorders>
              <w:top w:val="single" w:sz="4" w:space="0" w:color="auto"/>
              <w:left w:val="single" w:sz="4" w:space="0" w:color="auto"/>
              <w:right w:val="nil"/>
            </w:tcBorders>
            <w:shd w:val="clear" w:color="auto" w:fill="FFFFFF"/>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 xml:space="preserve">бухгалтер отдела бухгалтерского учета и отчетности </w:t>
            </w:r>
          </w:p>
        </w:tc>
        <w:tc>
          <w:tcPr>
            <w:tcW w:w="1853" w:type="dxa"/>
            <w:vMerge w:val="restart"/>
            <w:tcBorders>
              <w:top w:val="single" w:sz="4" w:space="0" w:color="auto"/>
              <w:left w:val="single" w:sz="4" w:space="0" w:color="auto"/>
              <w:right w:val="single" w:sz="4" w:space="0" w:color="auto"/>
            </w:tcBorders>
            <w:shd w:val="clear" w:color="auto" w:fill="FFFFFF"/>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не позднее 1 -го рабочего дня после передачи</w:t>
            </w:r>
          </w:p>
        </w:tc>
      </w:tr>
      <w:tr w:rsidR="00EA5A35" w:rsidRPr="00EA5A35" w:rsidTr="00EA5A35">
        <w:trPr>
          <w:trHeight w:hRule="exact" w:val="920"/>
        </w:trPr>
        <w:tc>
          <w:tcPr>
            <w:tcW w:w="490" w:type="dxa"/>
            <w:vMerge/>
            <w:tcBorders>
              <w:left w:val="single" w:sz="4" w:space="0" w:color="auto"/>
              <w:right w:val="nil"/>
            </w:tcBorders>
            <w:shd w:val="clear" w:color="auto" w:fill="FFFFFF"/>
            <w:vAlign w:val="center"/>
          </w:tcPr>
          <w:p w:rsidR="00EA5A35" w:rsidRPr="00EA5A35" w:rsidRDefault="00EA5A35" w:rsidP="00EA5A35">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right w:val="nil"/>
            </w:tcBorders>
            <w:shd w:val="clear" w:color="auto" w:fill="FFFFFF"/>
            <w:vAlign w:val="center"/>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p>
        </w:tc>
        <w:tc>
          <w:tcPr>
            <w:tcW w:w="2342" w:type="dxa"/>
            <w:vMerge/>
            <w:tcBorders>
              <w:left w:val="single" w:sz="4" w:space="0" w:color="auto"/>
              <w:right w:val="nil"/>
            </w:tcBorders>
            <w:shd w:val="clear" w:color="auto" w:fill="FFFFFF"/>
            <w:vAlign w:val="center"/>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p>
        </w:tc>
        <w:tc>
          <w:tcPr>
            <w:tcW w:w="2198" w:type="dxa"/>
            <w:tcBorders>
              <w:top w:val="single" w:sz="4" w:space="0" w:color="auto"/>
              <w:left w:val="single" w:sz="4" w:space="0" w:color="auto"/>
              <w:bottom w:val="single" w:sz="4" w:space="0" w:color="auto"/>
              <w:right w:val="nil"/>
            </w:tcBorders>
            <w:shd w:val="clear" w:color="auto" w:fill="FFFFFF"/>
          </w:tcPr>
          <w:p w:rsidR="00EA5A35" w:rsidRPr="00FD56A0"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председатель</w:t>
            </w:r>
          </w:p>
          <w:p w:rsidR="00EA5A35" w:rsidRPr="00FD56A0"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комиссии по поступлению и выбытию активов</w:t>
            </w:r>
          </w:p>
        </w:tc>
        <w:tc>
          <w:tcPr>
            <w:tcW w:w="1872" w:type="dxa"/>
            <w:tcBorders>
              <w:top w:val="single" w:sz="4" w:space="0" w:color="auto"/>
              <w:left w:val="single" w:sz="4" w:space="0" w:color="auto"/>
              <w:bottom w:val="single" w:sz="4" w:space="0" w:color="auto"/>
              <w:right w:val="nil"/>
            </w:tcBorders>
            <w:shd w:val="clear" w:color="auto" w:fill="FFFFFF"/>
          </w:tcPr>
          <w:p w:rsidR="00EA5A35" w:rsidRPr="00FD56A0"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ЭЦП</w:t>
            </w:r>
          </w:p>
        </w:tc>
        <w:tc>
          <w:tcPr>
            <w:tcW w:w="1858" w:type="dxa"/>
            <w:vMerge/>
            <w:tcBorders>
              <w:left w:val="single" w:sz="4" w:space="0" w:color="auto"/>
              <w:right w:val="nil"/>
            </w:tcBorders>
            <w:shd w:val="clear" w:color="auto" w:fill="FFFFFF"/>
            <w:vAlign w:val="center"/>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p>
        </w:tc>
        <w:tc>
          <w:tcPr>
            <w:tcW w:w="2933" w:type="dxa"/>
            <w:vMerge/>
            <w:tcBorders>
              <w:left w:val="single" w:sz="4" w:space="0" w:color="auto"/>
              <w:right w:val="nil"/>
            </w:tcBorders>
            <w:shd w:val="clear" w:color="auto" w:fill="FFFFFF"/>
            <w:vAlign w:val="center"/>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p>
        </w:tc>
        <w:tc>
          <w:tcPr>
            <w:tcW w:w="1853" w:type="dxa"/>
            <w:vMerge/>
            <w:tcBorders>
              <w:left w:val="single" w:sz="4" w:space="0" w:color="auto"/>
              <w:right w:val="single" w:sz="4" w:space="0" w:color="auto"/>
            </w:tcBorders>
            <w:shd w:val="clear" w:color="auto" w:fill="FFFFFF"/>
            <w:vAlign w:val="center"/>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p>
        </w:tc>
      </w:tr>
      <w:tr w:rsidR="00EA5A35" w:rsidRPr="00EA5A35" w:rsidTr="00EA5A35">
        <w:trPr>
          <w:trHeight w:hRule="exact" w:val="453"/>
        </w:trPr>
        <w:tc>
          <w:tcPr>
            <w:tcW w:w="490" w:type="dxa"/>
            <w:vMerge/>
            <w:tcBorders>
              <w:left w:val="single" w:sz="4" w:space="0" w:color="auto"/>
              <w:bottom w:val="single" w:sz="4" w:space="0" w:color="auto"/>
              <w:right w:val="nil"/>
            </w:tcBorders>
            <w:shd w:val="clear" w:color="auto" w:fill="FFFFFF"/>
            <w:vAlign w:val="center"/>
          </w:tcPr>
          <w:p w:rsidR="00EA5A35" w:rsidRPr="00EA5A35" w:rsidRDefault="00EA5A35" w:rsidP="00EA5A35">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bottom w:val="single" w:sz="4" w:space="0" w:color="auto"/>
              <w:right w:val="nil"/>
            </w:tcBorders>
            <w:shd w:val="clear" w:color="auto" w:fill="FFFFFF"/>
            <w:vAlign w:val="center"/>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p>
        </w:tc>
        <w:tc>
          <w:tcPr>
            <w:tcW w:w="2342" w:type="dxa"/>
            <w:vMerge/>
            <w:tcBorders>
              <w:left w:val="single" w:sz="4" w:space="0" w:color="auto"/>
              <w:bottom w:val="single" w:sz="4" w:space="0" w:color="auto"/>
              <w:right w:val="nil"/>
            </w:tcBorders>
            <w:shd w:val="clear" w:color="auto" w:fill="FFFFFF"/>
            <w:vAlign w:val="center"/>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p>
        </w:tc>
        <w:tc>
          <w:tcPr>
            <w:tcW w:w="2198" w:type="dxa"/>
            <w:tcBorders>
              <w:top w:val="single" w:sz="4" w:space="0" w:color="auto"/>
              <w:left w:val="single" w:sz="4" w:space="0" w:color="auto"/>
              <w:bottom w:val="single" w:sz="4" w:space="0" w:color="auto"/>
              <w:right w:val="nil"/>
            </w:tcBorders>
            <w:shd w:val="clear" w:color="auto" w:fill="FFFFFF"/>
          </w:tcPr>
          <w:p w:rsidR="00EA5A35" w:rsidRPr="00FD56A0"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руководитель</w:t>
            </w:r>
          </w:p>
          <w:p w:rsidR="00EA5A35" w:rsidRPr="00FD56A0"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учреждения</w:t>
            </w:r>
          </w:p>
        </w:tc>
        <w:tc>
          <w:tcPr>
            <w:tcW w:w="1872" w:type="dxa"/>
            <w:tcBorders>
              <w:top w:val="single" w:sz="4" w:space="0" w:color="auto"/>
              <w:left w:val="single" w:sz="4" w:space="0" w:color="auto"/>
              <w:bottom w:val="single" w:sz="4" w:space="0" w:color="auto"/>
              <w:right w:val="nil"/>
            </w:tcBorders>
            <w:shd w:val="clear" w:color="auto" w:fill="FFFFFF"/>
          </w:tcPr>
          <w:p w:rsidR="00EA5A35" w:rsidRPr="00FD56A0"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ЭЦП</w:t>
            </w:r>
          </w:p>
        </w:tc>
        <w:tc>
          <w:tcPr>
            <w:tcW w:w="1858" w:type="dxa"/>
            <w:vMerge/>
            <w:tcBorders>
              <w:left w:val="single" w:sz="4" w:space="0" w:color="auto"/>
              <w:bottom w:val="single" w:sz="4" w:space="0" w:color="auto"/>
              <w:right w:val="nil"/>
            </w:tcBorders>
            <w:shd w:val="clear" w:color="auto" w:fill="FFFFFF"/>
            <w:vAlign w:val="center"/>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p>
        </w:tc>
        <w:tc>
          <w:tcPr>
            <w:tcW w:w="2933" w:type="dxa"/>
            <w:vMerge/>
            <w:tcBorders>
              <w:left w:val="single" w:sz="4" w:space="0" w:color="auto"/>
              <w:bottom w:val="single" w:sz="4" w:space="0" w:color="auto"/>
              <w:right w:val="nil"/>
            </w:tcBorders>
            <w:shd w:val="clear" w:color="auto" w:fill="FFFFFF"/>
            <w:vAlign w:val="center"/>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p>
        </w:tc>
        <w:tc>
          <w:tcPr>
            <w:tcW w:w="1853" w:type="dxa"/>
            <w:vMerge/>
            <w:tcBorders>
              <w:left w:val="single" w:sz="4" w:space="0" w:color="auto"/>
              <w:bottom w:val="single" w:sz="4" w:space="0" w:color="auto"/>
              <w:right w:val="single" w:sz="4" w:space="0" w:color="auto"/>
            </w:tcBorders>
            <w:shd w:val="clear" w:color="auto" w:fill="FFFFFF"/>
            <w:vAlign w:val="center"/>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p>
        </w:tc>
      </w:tr>
      <w:tr w:rsidR="0047367B" w:rsidRPr="00066391" w:rsidTr="00EF1471">
        <w:trPr>
          <w:trHeight w:hRule="exact" w:val="706"/>
        </w:trPr>
        <w:tc>
          <w:tcPr>
            <w:tcW w:w="490" w:type="dxa"/>
            <w:vMerge w:val="restart"/>
            <w:tcBorders>
              <w:top w:val="single" w:sz="4" w:space="0" w:color="auto"/>
              <w:left w:val="single" w:sz="4" w:space="0" w:color="auto"/>
              <w:bottom w:val="nil"/>
              <w:right w:val="nil"/>
            </w:tcBorders>
            <w:shd w:val="clear" w:color="auto" w:fill="FFFFFF"/>
            <w:hideMark/>
          </w:tcPr>
          <w:p w:rsidR="0047367B" w:rsidRPr="00066391" w:rsidRDefault="0047367B" w:rsidP="00EF1471">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lastRenderedPageBreak/>
              <w:t>№</w:t>
            </w:r>
          </w:p>
          <w:p w:rsidR="0047367B" w:rsidRPr="00066391" w:rsidRDefault="0047367B" w:rsidP="00EF1471">
            <w:pPr>
              <w:widowControl w:val="0"/>
              <w:spacing w:before="6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п/п</w:t>
            </w:r>
          </w:p>
        </w:tc>
        <w:tc>
          <w:tcPr>
            <w:tcW w:w="2491" w:type="dxa"/>
            <w:vMerge w:val="restart"/>
            <w:tcBorders>
              <w:top w:val="single" w:sz="4" w:space="0" w:color="auto"/>
              <w:left w:val="single" w:sz="4" w:space="0" w:color="auto"/>
              <w:bottom w:val="nil"/>
              <w:right w:val="nil"/>
            </w:tcBorders>
            <w:shd w:val="clear" w:color="auto" w:fill="FFFFFF"/>
            <w:hideMark/>
          </w:tcPr>
          <w:p w:rsidR="0047367B" w:rsidRPr="00066391" w:rsidRDefault="0047367B" w:rsidP="00EF1471">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Факт хозяйственной жизни/ Наименование первичного документа</w:t>
            </w:r>
          </w:p>
        </w:tc>
        <w:tc>
          <w:tcPr>
            <w:tcW w:w="6412" w:type="dxa"/>
            <w:gridSpan w:val="3"/>
            <w:tcBorders>
              <w:top w:val="single" w:sz="4" w:space="0" w:color="auto"/>
              <w:left w:val="single" w:sz="4" w:space="0" w:color="auto"/>
              <w:bottom w:val="nil"/>
              <w:right w:val="nil"/>
            </w:tcBorders>
            <w:shd w:val="clear" w:color="auto" w:fill="FFFFFF"/>
            <w:hideMark/>
          </w:tcPr>
          <w:p w:rsidR="0047367B" w:rsidRPr="00066391" w:rsidRDefault="0047367B" w:rsidP="00EF1471">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Формирование и передача электронного первичного документа</w:t>
            </w:r>
          </w:p>
        </w:tc>
        <w:tc>
          <w:tcPr>
            <w:tcW w:w="1858" w:type="dxa"/>
            <w:vMerge w:val="restart"/>
            <w:tcBorders>
              <w:top w:val="single" w:sz="4" w:space="0" w:color="auto"/>
              <w:left w:val="single" w:sz="4" w:space="0" w:color="auto"/>
              <w:bottom w:val="nil"/>
              <w:right w:val="nil"/>
            </w:tcBorders>
            <w:shd w:val="clear" w:color="auto" w:fill="FFFFFF"/>
            <w:hideMark/>
          </w:tcPr>
          <w:p w:rsidR="0047367B" w:rsidRPr="00066391" w:rsidRDefault="0047367B" w:rsidP="00EF147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Срок передачи</w:t>
            </w:r>
          </w:p>
        </w:tc>
        <w:tc>
          <w:tcPr>
            <w:tcW w:w="4786" w:type="dxa"/>
            <w:gridSpan w:val="2"/>
            <w:vMerge w:val="restart"/>
            <w:tcBorders>
              <w:top w:val="single" w:sz="4" w:space="0" w:color="auto"/>
              <w:left w:val="single" w:sz="4" w:space="0" w:color="auto"/>
              <w:bottom w:val="nil"/>
              <w:right w:val="single" w:sz="4" w:space="0" w:color="auto"/>
            </w:tcBorders>
            <w:shd w:val="clear" w:color="auto" w:fill="FFFFFF"/>
            <w:hideMark/>
          </w:tcPr>
          <w:p w:rsidR="0047367B" w:rsidRPr="00066391" w:rsidRDefault="0047367B" w:rsidP="00EF147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Обработка электронного первичного документа</w:t>
            </w:r>
          </w:p>
        </w:tc>
      </w:tr>
      <w:tr w:rsidR="0047367B" w:rsidRPr="00066391" w:rsidTr="00EF1471">
        <w:trPr>
          <w:trHeight w:hRule="exact" w:val="470"/>
        </w:trPr>
        <w:tc>
          <w:tcPr>
            <w:tcW w:w="490" w:type="dxa"/>
            <w:vMerge/>
            <w:tcBorders>
              <w:top w:val="single" w:sz="4" w:space="0" w:color="auto"/>
              <w:left w:val="single" w:sz="4" w:space="0" w:color="auto"/>
              <w:bottom w:val="nil"/>
              <w:right w:val="nil"/>
            </w:tcBorders>
            <w:hideMark/>
          </w:tcPr>
          <w:p w:rsidR="0047367B" w:rsidRPr="00066391" w:rsidRDefault="0047367B" w:rsidP="00EF1471">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bottom w:val="nil"/>
              <w:right w:val="nil"/>
            </w:tcBorders>
            <w:hideMark/>
          </w:tcPr>
          <w:p w:rsidR="0047367B" w:rsidRPr="00066391" w:rsidRDefault="0047367B" w:rsidP="00EF1471">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342" w:type="dxa"/>
            <w:vMerge w:val="restart"/>
            <w:tcBorders>
              <w:top w:val="single" w:sz="4" w:space="0" w:color="auto"/>
              <w:left w:val="single" w:sz="4" w:space="0" w:color="auto"/>
              <w:bottom w:val="nil"/>
              <w:right w:val="nil"/>
            </w:tcBorders>
            <w:shd w:val="clear" w:color="auto" w:fill="FFFFFF"/>
            <w:hideMark/>
          </w:tcPr>
          <w:p w:rsidR="0047367B" w:rsidRPr="00066391" w:rsidRDefault="0047367B" w:rsidP="00EF1471">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Лица, ответственные за формирование и передачу</w:t>
            </w:r>
          </w:p>
        </w:tc>
        <w:tc>
          <w:tcPr>
            <w:tcW w:w="4070" w:type="dxa"/>
            <w:gridSpan w:val="2"/>
            <w:tcBorders>
              <w:top w:val="single" w:sz="4" w:space="0" w:color="auto"/>
              <w:left w:val="single" w:sz="4" w:space="0" w:color="auto"/>
              <w:bottom w:val="nil"/>
              <w:right w:val="nil"/>
            </w:tcBorders>
            <w:shd w:val="clear" w:color="auto" w:fill="FFFFFF"/>
            <w:hideMark/>
          </w:tcPr>
          <w:p w:rsidR="0047367B" w:rsidRPr="00066391" w:rsidRDefault="0047367B" w:rsidP="00EF1471">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Ответственные лица, подписывающие электронный первичный документ</w:t>
            </w:r>
          </w:p>
        </w:tc>
        <w:tc>
          <w:tcPr>
            <w:tcW w:w="1858" w:type="dxa"/>
            <w:vMerge/>
            <w:tcBorders>
              <w:top w:val="single" w:sz="4" w:space="0" w:color="auto"/>
              <w:left w:val="single" w:sz="4" w:space="0" w:color="auto"/>
              <w:bottom w:val="nil"/>
              <w:right w:val="nil"/>
            </w:tcBorders>
            <w:hideMark/>
          </w:tcPr>
          <w:p w:rsidR="0047367B" w:rsidRPr="00066391" w:rsidRDefault="0047367B" w:rsidP="00EF1471">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4786" w:type="dxa"/>
            <w:gridSpan w:val="2"/>
            <w:vMerge/>
            <w:tcBorders>
              <w:top w:val="single" w:sz="4" w:space="0" w:color="auto"/>
              <w:left w:val="single" w:sz="4" w:space="0" w:color="auto"/>
              <w:bottom w:val="nil"/>
              <w:right w:val="single" w:sz="4" w:space="0" w:color="auto"/>
            </w:tcBorders>
            <w:hideMark/>
          </w:tcPr>
          <w:p w:rsidR="0047367B" w:rsidRPr="00066391" w:rsidRDefault="0047367B" w:rsidP="00EF1471">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r>
      <w:tr w:rsidR="0047367B" w:rsidRPr="00066391" w:rsidTr="00EF1471">
        <w:trPr>
          <w:trHeight w:hRule="exact" w:val="701"/>
        </w:trPr>
        <w:tc>
          <w:tcPr>
            <w:tcW w:w="490" w:type="dxa"/>
            <w:vMerge/>
            <w:tcBorders>
              <w:top w:val="single" w:sz="4" w:space="0" w:color="auto"/>
              <w:left w:val="single" w:sz="4" w:space="0" w:color="auto"/>
              <w:bottom w:val="nil"/>
              <w:right w:val="nil"/>
            </w:tcBorders>
            <w:hideMark/>
          </w:tcPr>
          <w:p w:rsidR="0047367B" w:rsidRPr="00066391" w:rsidRDefault="0047367B" w:rsidP="00EF1471">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bottom w:val="nil"/>
              <w:right w:val="nil"/>
            </w:tcBorders>
            <w:hideMark/>
          </w:tcPr>
          <w:p w:rsidR="0047367B" w:rsidRPr="00066391" w:rsidRDefault="0047367B" w:rsidP="00EF1471">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342" w:type="dxa"/>
            <w:vMerge/>
            <w:tcBorders>
              <w:top w:val="single" w:sz="4" w:space="0" w:color="auto"/>
              <w:left w:val="single" w:sz="4" w:space="0" w:color="auto"/>
              <w:bottom w:val="nil"/>
              <w:right w:val="nil"/>
            </w:tcBorders>
            <w:hideMark/>
          </w:tcPr>
          <w:p w:rsidR="0047367B" w:rsidRPr="00066391" w:rsidRDefault="0047367B" w:rsidP="00EF1471">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nil"/>
              <w:right w:val="nil"/>
            </w:tcBorders>
            <w:shd w:val="clear" w:color="auto" w:fill="FFFFFF"/>
            <w:hideMark/>
          </w:tcPr>
          <w:p w:rsidR="0047367B" w:rsidRPr="00066391" w:rsidRDefault="0047367B" w:rsidP="00EF1471">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Содержит реквизит гриф документа для подписания</w:t>
            </w:r>
          </w:p>
        </w:tc>
        <w:tc>
          <w:tcPr>
            <w:tcW w:w="1872" w:type="dxa"/>
            <w:tcBorders>
              <w:top w:val="single" w:sz="4" w:space="0" w:color="auto"/>
              <w:left w:val="single" w:sz="4" w:space="0" w:color="auto"/>
              <w:bottom w:val="nil"/>
              <w:right w:val="nil"/>
            </w:tcBorders>
            <w:shd w:val="clear" w:color="auto" w:fill="FFFFFF"/>
            <w:hideMark/>
          </w:tcPr>
          <w:p w:rsidR="0047367B" w:rsidRPr="00066391" w:rsidRDefault="0047367B" w:rsidP="00EF147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Вид подписи</w:t>
            </w:r>
          </w:p>
        </w:tc>
        <w:tc>
          <w:tcPr>
            <w:tcW w:w="1858" w:type="dxa"/>
            <w:vMerge/>
            <w:tcBorders>
              <w:top w:val="single" w:sz="4" w:space="0" w:color="auto"/>
              <w:left w:val="single" w:sz="4" w:space="0" w:color="auto"/>
              <w:bottom w:val="nil"/>
              <w:right w:val="nil"/>
            </w:tcBorders>
            <w:hideMark/>
          </w:tcPr>
          <w:p w:rsidR="0047367B" w:rsidRPr="00066391" w:rsidRDefault="0047367B" w:rsidP="00EF1471">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933" w:type="dxa"/>
            <w:tcBorders>
              <w:top w:val="single" w:sz="4" w:space="0" w:color="auto"/>
              <w:left w:val="single" w:sz="4" w:space="0" w:color="auto"/>
              <w:bottom w:val="nil"/>
              <w:right w:val="nil"/>
            </w:tcBorders>
            <w:shd w:val="clear" w:color="auto" w:fill="FFFFFF"/>
            <w:hideMark/>
          </w:tcPr>
          <w:p w:rsidR="0047367B" w:rsidRPr="00066391" w:rsidRDefault="0047367B" w:rsidP="00EF1471">
            <w:pPr>
              <w:widowControl w:val="0"/>
              <w:spacing w:before="0" w:after="0" w:line="226"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Ответственный за обработку документа</w:t>
            </w:r>
          </w:p>
        </w:tc>
        <w:tc>
          <w:tcPr>
            <w:tcW w:w="1853" w:type="dxa"/>
            <w:tcBorders>
              <w:top w:val="single" w:sz="4" w:space="0" w:color="auto"/>
              <w:left w:val="single" w:sz="4" w:space="0" w:color="auto"/>
              <w:bottom w:val="nil"/>
              <w:right w:val="single" w:sz="4" w:space="0" w:color="auto"/>
            </w:tcBorders>
            <w:shd w:val="clear" w:color="auto" w:fill="FFFFFF"/>
            <w:hideMark/>
          </w:tcPr>
          <w:p w:rsidR="0047367B" w:rsidRPr="00066391" w:rsidRDefault="0047367B" w:rsidP="00EF147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Срок обработки</w:t>
            </w:r>
          </w:p>
        </w:tc>
      </w:tr>
      <w:tr w:rsidR="0047367B" w:rsidRPr="00066391" w:rsidTr="00EF1471">
        <w:trPr>
          <w:trHeight w:hRule="exact" w:val="322"/>
        </w:trPr>
        <w:tc>
          <w:tcPr>
            <w:tcW w:w="490" w:type="dxa"/>
            <w:tcBorders>
              <w:top w:val="single" w:sz="4" w:space="0" w:color="auto"/>
              <w:left w:val="single" w:sz="4" w:space="0" w:color="auto"/>
              <w:bottom w:val="single" w:sz="4" w:space="0" w:color="auto"/>
              <w:right w:val="nil"/>
            </w:tcBorders>
            <w:shd w:val="clear" w:color="auto" w:fill="FFFFFF"/>
            <w:vAlign w:val="center"/>
            <w:hideMark/>
          </w:tcPr>
          <w:p w:rsidR="0047367B" w:rsidRPr="00066391" w:rsidRDefault="0047367B" w:rsidP="00EF1471">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1</w:t>
            </w:r>
          </w:p>
        </w:tc>
        <w:tc>
          <w:tcPr>
            <w:tcW w:w="2491" w:type="dxa"/>
            <w:tcBorders>
              <w:top w:val="single" w:sz="4" w:space="0" w:color="auto"/>
              <w:left w:val="single" w:sz="4" w:space="0" w:color="auto"/>
              <w:bottom w:val="single" w:sz="4" w:space="0" w:color="auto"/>
              <w:right w:val="nil"/>
            </w:tcBorders>
            <w:shd w:val="clear" w:color="auto" w:fill="FFFFFF"/>
            <w:vAlign w:val="center"/>
            <w:hideMark/>
          </w:tcPr>
          <w:p w:rsidR="0047367B" w:rsidRPr="00066391" w:rsidRDefault="0047367B" w:rsidP="00EF147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2</w:t>
            </w:r>
          </w:p>
        </w:tc>
        <w:tc>
          <w:tcPr>
            <w:tcW w:w="2342" w:type="dxa"/>
            <w:tcBorders>
              <w:top w:val="single" w:sz="4" w:space="0" w:color="auto"/>
              <w:left w:val="single" w:sz="4" w:space="0" w:color="auto"/>
              <w:bottom w:val="single" w:sz="4" w:space="0" w:color="auto"/>
              <w:right w:val="nil"/>
            </w:tcBorders>
            <w:shd w:val="clear" w:color="auto" w:fill="FFFFFF"/>
            <w:vAlign w:val="center"/>
            <w:hideMark/>
          </w:tcPr>
          <w:p w:rsidR="0047367B" w:rsidRPr="00066391" w:rsidRDefault="0047367B" w:rsidP="00EF147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3</w:t>
            </w:r>
          </w:p>
        </w:tc>
        <w:tc>
          <w:tcPr>
            <w:tcW w:w="2198" w:type="dxa"/>
            <w:tcBorders>
              <w:top w:val="single" w:sz="4" w:space="0" w:color="auto"/>
              <w:left w:val="single" w:sz="4" w:space="0" w:color="auto"/>
              <w:bottom w:val="single" w:sz="4" w:space="0" w:color="auto"/>
              <w:right w:val="nil"/>
            </w:tcBorders>
            <w:shd w:val="clear" w:color="auto" w:fill="FFFFFF"/>
            <w:vAlign w:val="center"/>
            <w:hideMark/>
          </w:tcPr>
          <w:p w:rsidR="0047367B" w:rsidRPr="00066391" w:rsidRDefault="0047367B" w:rsidP="00EF147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4</w:t>
            </w:r>
          </w:p>
        </w:tc>
        <w:tc>
          <w:tcPr>
            <w:tcW w:w="1872" w:type="dxa"/>
            <w:tcBorders>
              <w:top w:val="single" w:sz="4" w:space="0" w:color="auto"/>
              <w:left w:val="single" w:sz="4" w:space="0" w:color="auto"/>
              <w:bottom w:val="single" w:sz="4" w:space="0" w:color="auto"/>
              <w:right w:val="nil"/>
            </w:tcBorders>
            <w:shd w:val="clear" w:color="auto" w:fill="FFFFFF"/>
            <w:vAlign w:val="center"/>
            <w:hideMark/>
          </w:tcPr>
          <w:p w:rsidR="0047367B" w:rsidRPr="00066391" w:rsidRDefault="0047367B" w:rsidP="00EF147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5</w:t>
            </w:r>
          </w:p>
        </w:tc>
        <w:tc>
          <w:tcPr>
            <w:tcW w:w="1858" w:type="dxa"/>
            <w:tcBorders>
              <w:top w:val="single" w:sz="4" w:space="0" w:color="auto"/>
              <w:left w:val="single" w:sz="4" w:space="0" w:color="auto"/>
              <w:bottom w:val="single" w:sz="4" w:space="0" w:color="auto"/>
              <w:right w:val="nil"/>
            </w:tcBorders>
            <w:shd w:val="clear" w:color="auto" w:fill="FFFFFF"/>
            <w:vAlign w:val="center"/>
            <w:hideMark/>
          </w:tcPr>
          <w:p w:rsidR="0047367B" w:rsidRPr="00066391" w:rsidRDefault="0047367B" w:rsidP="00EF147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6</w:t>
            </w:r>
          </w:p>
        </w:tc>
        <w:tc>
          <w:tcPr>
            <w:tcW w:w="2933" w:type="dxa"/>
            <w:tcBorders>
              <w:top w:val="single" w:sz="4" w:space="0" w:color="auto"/>
              <w:left w:val="single" w:sz="4" w:space="0" w:color="auto"/>
              <w:bottom w:val="single" w:sz="4" w:space="0" w:color="auto"/>
              <w:right w:val="nil"/>
            </w:tcBorders>
            <w:shd w:val="clear" w:color="auto" w:fill="FFFFFF"/>
            <w:vAlign w:val="center"/>
            <w:hideMark/>
          </w:tcPr>
          <w:p w:rsidR="0047367B" w:rsidRPr="00066391" w:rsidRDefault="0047367B" w:rsidP="00EF147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7</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367B" w:rsidRPr="00066391" w:rsidRDefault="0047367B" w:rsidP="00EF147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8</w:t>
            </w:r>
          </w:p>
        </w:tc>
      </w:tr>
      <w:tr w:rsidR="00EA5A35" w:rsidRPr="00EA5A35" w:rsidTr="00EA5A35">
        <w:trPr>
          <w:trHeight w:hRule="exact" w:val="322"/>
        </w:trPr>
        <w:tc>
          <w:tcPr>
            <w:tcW w:w="490" w:type="dxa"/>
            <w:vMerge w:val="restart"/>
            <w:tcBorders>
              <w:top w:val="single" w:sz="4" w:space="0" w:color="auto"/>
              <w:left w:val="single" w:sz="4" w:space="0" w:color="auto"/>
              <w:right w:val="nil"/>
            </w:tcBorders>
            <w:shd w:val="clear" w:color="auto" w:fill="FFFFFF"/>
          </w:tcPr>
          <w:p w:rsidR="00EA5A35" w:rsidRPr="00EA5A35" w:rsidRDefault="00EA5A35" w:rsidP="00EA5A35">
            <w:pPr>
              <w:widowControl w:val="0"/>
              <w:spacing w:before="0" w:after="0" w:line="200" w:lineRule="exact"/>
              <w:ind w:firstLine="0"/>
              <w:jc w:val="center"/>
              <w:rPr>
                <w:rFonts w:eastAsia="Arial Unicode MS"/>
                <w:color w:val="000000"/>
                <w:sz w:val="20"/>
                <w:szCs w:val="20"/>
                <w:lang w:bidi="ru-RU"/>
              </w:rPr>
            </w:pPr>
            <w:r>
              <w:rPr>
                <w:rStyle w:val="23"/>
                <w:rFonts w:eastAsia="Arial Unicode MS"/>
              </w:rPr>
              <w:t>10</w:t>
            </w:r>
          </w:p>
        </w:tc>
        <w:tc>
          <w:tcPr>
            <w:tcW w:w="2491" w:type="dxa"/>
            <w:vMerge w:val="restart"/>
            <w:tcBorders>
              <w:top w:val="single" w:sz="4" w:space="0" w:color="auto"/>
              <w:left w:val="single" w:sz="4" w:space="0" w:color="auto"/>
              <w:right w:val="nil"/>
            </w:tcBorders>
            <w:shd w:val="clear" w:color="auto" w:fill="FFFFFF"/>
          </w:tcPr>
          <w:p w:rsidR="00EA5A35" w:rsidRPr="00EA5A35" w:rsidRDefault="00EA5A35" w:rsidP="00EA5A35">
            <w:pPr>
              <w:widowControl w:val="0"/>
              <w:spacing w:before="0" w:after="0" w:line="200" w:lineRule="exact"/>
              <w:ind w:left="67" w:right="135" w:firstLine="0"/>
              <w:jc w:val="left"/>
              <w:rPr>
                <w:rStyle w:val="23"/>
                <w:rFonts w:eastAsia="Arial Unicode MS"/>
              </w:rPr>
            </w:pPr>
            <w:r w:rsidRPr="00EA5A35">
              <w:rPr>
                <w:rStyle w:val="23"/>
                <w:rFonts w:eastAsia="Arial Unicode MS"/>
              </w:rPr>
              <w:t>Акт о признании безнадежной к взысканию</w:t>
            </w:r>
          </w:p>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r w:rsidRPr="00EA5A35">
              <w:rPr>
                <w:rStyle w:val="23"/>
                <w:rFonts w:eastAsia="Arial Unicode MS"/>
              </w:rPr>
              <w:t>задолженности по доходам (ф. 0510436)</w:t>
            </w:r>
          </w:p>
        </w:tc>
        <w:tc>
          <w:tcPr>
            <w:tcW w:w="2342" w:type="dxa"/>
            <w:vMerge w:val="restart"/>
            <w:tcBorders>
              <w:top w:val="single" w:sz="4" w:space="0" w:color="auto"/>
              <w:left w:val="single" w:sz="4" w:space="0" w:color="auto"/>
              <w:right w:val="nil"/>
            </w:tcBorders>
            <w:shd w:val="clear" w:color="auto" w:fill="FFFFFF"/>
          </w:tcPr>
          <w:p w:rsidR="00EA5A35" w:rsidRPr="00FD56A0"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бухгалтер отдела бухгалтерского учета и отчетности</w:t>
            </w:r>
          </w:p>
        </w:tc>
        <w:tc>
          <w:tcPr>
            <w:tcW w:w="2198" w:type="dxa"/>
            <w:tcBorders>
              <w:top w:val="single" w:sz="4" w:space="0" w:color="auto"/>
              <w:left w:val="single" w:sz="4" w:space="0" w:color="auto"/>
              <w:bottom w:val="single" w:sz="4" w:space="0" w:color="auto"/>
              <w:right w:val="nil"/>
            </w:tcBorders>
            <w:shd w:val="clear" w:color="auto" w:fill="FFFFFF"/>
          </w:tcPr>
          <w:p w:rsidR="00EA5A35" w:rsidRPr="00FD56A0"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члены комиссии</w:t>
            </w:r>
          </w:p>
          <w:p w:rsidR="00EA5A35" w:rsidRPr="00FD56A0" w:rsidRDefault="00EA5A35" w:rsidP="00EA5A35">
            <w:pPr>
              <w:widowControl w:val="0"/>
              <w:spacing w:before="0" w:after="0" w:line="200" w:lineRule="exact"/>
              <w:ind w:left="67" w:right="135" w:firstLine="0"/>
              <w:jc w:val="left"/>
              <w:rPr>
                <w:rFonts w:eastAsia="Arial Unicode MS"/>
                <w:color w:val="000000"/>
                <w:sz w:val="20"/>
                <w:szCs w:val="20"/>
                <w:lang w:bidi="ru-RU"/>
              </w:rPr>
            </w:pPr>
          </w:p>
        </w:tc>
        <w:tc>
          <w:tcPr>
            <w:tcW w:w="1872" w:type="dxa"/>
            <w:tcBorders>
              <w:top w:val="single" w:sz="4" w:space="0" w:color="auto"/>
              <w:left w:val="single" w:sz="4" w:space="0" w:color="auto"/>
              <w:bottom w:val="single" w:sz="4" w:space="0" w:color="auto"/>
              <w:right w:val="nil"/>
            </w:tcBorders>
            <w:shd w:val="clear" w:color="auto" w:fill="FFFFFF"/>
          </w:tcPr>
          <w:p w:rsidR="00EA5A35" w:rsidRPr="00FD56A0"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ЭП</w:t>
            </w:r>
          </w:p>
        </w:tc>
        <w:tc>
          <w:tcPr>
            <w:tcW w:w="1858" w:type="dxa"/>
            <w:vMerge w:val="restart"/>
            <w:tcBorders>
              <w:top w:val="single" w:sz="4" w:space="0" w:color="auto"/>
              <w:left w:val="single" w:sz="4" w:space="0" w:color="auto"/>
              <w:right w:val="nil"/>
            </w:tcBorders>
            <w:shd w:val="clear" w:color="auto" w:fill="FFFFFF"/>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 xml:space="preserve">1-й рабочий день после подписания руководителем </w:t>
            </w:r>
          </w:p>
        </w:tc>
        <w:tc>
          <w:tcPr>
            <w:tcW w:w="2933" w:type="dxa"/>
            <w:vMerge w:val="restart"/>
            <w:tcBorders>
              <w:top w:val="single" w:sz="4" w:space="0" w:color="auto"/>
              <w:left w:val="single" w:sz="4" w:space="0" w:color="auto"/>
              <w:right w:val="nil"/>
            </w:tcBorders>
            <w:shd w:val="clear" w:color="auto" w:fill="FFFFFF"/>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 xml:space="preserve">бухгалтер отдела бухгалтерского учета и отчетности </w:t>
            </w:r>
          </w:p>
        </w:tc>
        <w:tc>
          <w:tcPr>
            <w:tcW w:w="1853" w:type="dxa"/>
            <w:vMerge w:val="restart"/>
            <w:tcBorders>
              <w:top w:val="single" w:sz="4" w:space="0" w:color="auto"/>
              <w:left w:val="single" w:sz="4" w:space="0" w:color="auto"/>
              <w:right w:val="single" w:sz="4" w:space="0" w:color="auto"/>
            </w:tcBorders>
            <w:shd w:val="clear" w:color="auto" w:fill="FFFFFF"/>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не позднее 1 -го рабочего дня после передачи</w:t>
            </w:r>
          </w:p>
        </w:tc>
      </w:tr>
      <w:tr w:rsidR="00EA5A35" w:rsidRPr="00EA5A35" w:rsidTr="00EA5A35">
        <w:trPr>
          <w:trHeight w:hRule="exact" w:val="920"/>
        </w:trPr>
        <w:tc>
          <w:tcPr>
            <w:tcW w:w="490" w:type="dxa"/>
            <w:vMerge/>
            <w:tcBorders>
              <w:left w:val="single" w:sz="4" w:space="0" w:color="auto"/>
              <w:right w:val="nil"/>
            </w:tcBorders>
            <w:shd w:val="clear" w:color="auto" w:fill="FFFFFF"/>
            <w:vAlign w:val="center"/>
          </w:tcPr>
          <w:p w:rsidR="00EA5A35" w:rsidRPr="00EA5A35" w:rsidRDefault="00EA5A35" w:rsidP="00EA5A35">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right w:val="nil"/>
            </w:tcBorders>
            <w:shd w:val="clear" w:color="auto" w:fill="FFFFFF"/>
            <w:vAlign w:val="center"/>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p>
        </w:tc>
        <w:tc>
          <w:tcPr>
            <w:tcW w:w="2342" w:type="dxa"/>
            <w:vMerge/>
            <w:tcBorders>
              <w:left w:val="single" w:sz="4" w:space="0" w:color="auto"/>
              <w:right w:val="nil"/>
            </w:tcBorders>
            <w:shd w:val="clear" w:color="auto" w:fill="FFFFFF"/>
            <w:vAlign w:val="center"/>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p>
        </w:tc>
        <w:tc>
          <w:tcPr>
            <w:tcW w:w="2198" w:type="dxa"/>
            <w:tcBorders>
              <w:top w:val="single" w:sz="4" w:space="0" w:color="auto"/>
              <w:left w:val="single" w:sz="4" w:space="0" w:color="auto"/>
              <w:bottom w:val="single" w:sz="4" w:space="0" w:color="auto"/>
              <w:right w:val="nil"/>
            </w:tcBorders>
            <w:shd w:val="clear" w:color="auto" w:fill="FFFFFF"/>
          </w:tcPr>
          <w:p w:rsidR="00EA5A35" w:rsidRPr="00FD56A0"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председатель</w:t>
            </w:r>
          </w:p>
          <w:p w:rsidR="00EA5A35" w:rsidRPr="00FD56A0"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комиссии по поступлению и выбытию активов</w:t>
            </w:r>
          </w:p>
        </w:tc>
        <w:tc>
          <w:tcPr>
            <w:tcW w:w="1872" w:type="dxa"/>
            <w:tcBorders>
              <w:top w:val="single" w:sz="4" w:space="0" w:color="auto"/>
              <w:left w:val="single" w:sz="4" w:space="0" w:color="auto"/>
              <w:bottom w:val="single" w:sz="4" w:space="0" w:color="auto"/>
              <w:right w:val="nil"/>
            </w:tcBorders>
            <w:shd w:val="clear" w:color="auto" w:fill="FFFFFF"/>
          </w:tcPr>
          <w:p w:rsidR="00EA5A35" w:rsidRPr="00FD56A0"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ЭЦП</w:t>
            </w:r>
          </w:p>
        </w:tc>
        <w:tc>
          <w:tcPr>
            <w:tcW w:w="1858" w:type="dxa"/>
            <w:vMerge/>
            <w:tcBorders>
              <w:left w:val="single" w:sz="4" w:space="0" w:color="auto"/>
              <w:right w:val="nil"/>
            </w:tcBorders>
            <w:shd w:val="clear" w:color="auto" w:fill="FFFFFF"/>
            <w:vAlign w:val="center"/>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p>
        </w:tc>
        <w:tc>
          <w:tcPr>
            <w:tcW w:w="2933" w:type="dxa"/>
            <w:vMerge/>
            <w:tcBorders>
              <w:left w:val="single" w:sz="4" w:space="0" w:color="auto"/>
              <w:right w:val="nil"/>
            </w:tcBorders>
            <w:shd w:val="clear" w:color="auto" w:fill="FFFFFF"/>
            <w:vAlign w:val="center"/>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p>
        </w:tc>
        <w:tc>
          <w:tcPr>
            <w:tcW w:w="1853" w:type="dxa"/>
            <w:vMerge/>
            <w:tcBorders>
              <w:left w:val="single" w:sz="4" w:space="0" w:color="auto"/>
              <w:right w:val="single" w:sz="4" w:space="0" w:color="auto"/>
            </w:tcBorders>
            <w:shd w:val="clear" w:color="auto" w:fill="FFFFFF"/>
            <w:vAlign w:val="center"/>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p>
        </w:tc>
      </w:tr>
      <w:tr w:rsidR="00EA5A35" w:rsidRPr="00EA5A35" w:rsidTr="00EA5A35">
        <w:trPr>
          <w:trHeight w:hRule="exact" w:val="453"/>
        </w:trPr>
        <w:tc>
          <w:tcPr>
            <w:tcW w:w="490" w:type="dxa"/>
            <w:vMerge/>
            <w:tcBorders>
              <w:left w:val="single" w:sz="4" w:space="0" w:color="auto"/>
              <w:bottom w:val="single" w:sz="4" w:space="0" w:color="auto"/>
              <w:right w:val="nil"/>
            </w:tcBorders>
            <w:shd w:val="clear" w:color="auto" w:fill="FFFFFF"/>
            <w:vAlign w:val="center"/>
          </w:tcPr>
          <w:p w:rsidR="00EA5A35" w:rsidRPr="00EA5A35" w:rsidRDefault="00EA5A35" w:rsidP="00EA5A35">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bottom w:val="single" w:sz="4" w:space="0" w:color="auto"/>
              <w:right w:val="nil"/>
            </w:tcBorders>
            <w:shd w:val="clear" w:color="auto" w:fill="FFFFFF"/>
            <w:vAlign w:val="center"/>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p>
        </w:tc>
        <w:tc>
          <w:tcPr>
            <w:tcW w:w="2342" w:type="dxa"/>
            <w:vMerge/>
            <w:tcBorders>
              <w:left w:val="single" w:sz="4" w:space="0" w:color="auto"/>
              <w:bottom w:val="single" w:sz="4" w:space="0" w:color="auto"/>
              <w:right w:val="nil"/>
            </w:tcBorders>
            <w:shd w:val="clear" w:color="auto" w:fill="FFFFFF"/>
            <w:vAlign w:val="center"/>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p>
        </w:tc>
        <w:tc>
          <w:tcPr>
            <w:tcW w:w="2198" w:type="dxa"/>
            <w:tcBorders>
              <w:top w:val="single" w:sz="4" w:space="0" w:color="auto"/>
              <w:left w:val="single" w:sz="4" w:space="0" w:color="auto"/>
              <w:bottom w:val="single" w:sz="4" w:space="0" w:color="auto"/>
              <w:right w:val="nil"/>
            </w:tcBorders>
            <w:shd w:val="clear" w:color="auto" w:fill="FFFFFF"/>
          </w:tcPr>
          <w:p w:rsidR="00EA5A35" w:rsidRPr="00FD56A0"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руководитель</w:t>
            </w:r>
          </w:p>
          <w:p w:rsidR="00EA5A35" w:rsidRPr="00FD56A0"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учреждения</w:t>
            </w:r>
          </w:p>
        </w:tc>
        <w:tc>
          <w:tcPr>
            <w:tcW w:w="1872" w:type="dxa"/>
            <w:tcBorders>
              <w:top w:val="single" w:sz="4" w:space="0" w:color="auto"/>
              <w:left w:val="single" w:sz="4" w:space="0" w:color="auto"/>
              <w:bottom w:val="single" w:sz="4" w:space="0" w:color="auto"/>
              <w:right w:val="nil"/>
            </w:tcBorders>
            <w:shd w:val="clear" w:color="auto" w:fill="FFFFFF"/>
          </w:tcPr>
          <w:p w:rsidR="00EA5A35" w:rsidRPr="00FD56A0" w:rsidRDefault="00EA5A35" w:rsidP="00EA5A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ЭЦП</w:t>
            </w:r>
          </w:p>
        </w:tc>
        <w:tc>
          <w:tcPr>
            <w:tcW w:w="1858" w:type="dxa"/>
            <w:vMerge/>
            <w:tcBorders>
              <w:left w:val="single" w:sz="4" w:space="0" w:color="auto"/>
              <w:bottom w:val="single" w:sz="4" w:space="0" w:color="auto"/>
              <w:right w:val="nil"/>
            </w:tcBorders>
            <w:shd w:val="clear" w:color="auto" w:fill="FFFFFF"/>
            <w:vAlign w:val="center"/>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p>
        </w:tc>
        <w:tc>
          <w:tcPr>
            <w:tcW w:w="2933" w:type="dxa"/>
            <w:vMerge/>
            <w:tcBorders>
              <w:left w:val="single" w:sz="4" w:space="0" w:color="auto"/>
              <w:bottom w:val="single" w:sz="4" w:space="0" w:color="auto"/>
              <w:right w:val="nil"/>
            </w:tcBorders>
            <w:shd w:val="clear" w:color="auto" w:fill="FFFFFF"/>
            <w:vAlign w:val="center"/>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p>
        </w:tc>
        <w:tc>
          <w:tcPr>
            <w:tcW w:w="1853" w:type="dxa"/>
            <w:vMerge/>
            <w:tcBorders>
              <w:left w:val="single" w:sz="4" w:space="0" w:color="auto"/>
              <w:bottom w:val="single" w:sz="4" w:space="0" w:color="auto"/>
              <w:right w:val="single" w:sz="4" w:space="0" w:color="auto"/>
            </w:tcBorders>
            <w:shd w:val="clear" w:color="auto" w:fill="FFFFFF"/>
            <w:vAlign w:val="center"/>
          </w:tcPr>
          <w:p w:rsidR="00EA5A35" w:rsidRPr="00EA5A35" w:rsidRDefault="00EA5A35" w:rsidP="00EA5A35">
            <w:pPr>
              <w:widowControl w:val="0"/>
              <w:spacing w:before="0" w:after="0" w:line="200" w:lineRule="exact"/>
              <w:ind w:left="67" w:right="135" w:firstLine="0"/>
              <w:jc w:val="left"/>
              <w:rPr>
                <w:rFonts w:eastAsia="Arial Unicode MS"/>
                <w:color w:val="000000"/>
                <w:sz w:val="20"/>
                <w:szCs w:val="20"/>
                <w:lang w:bidi="ru-RU"/>
              </w:rPr>
            </w:pPr>
          </w:p>
        </w:tc>
      </w:tr>
      <w:tr w:rsidR="00A74325" w:rsidRPr="00EA5A35" w:rsidTr="00EF1471">
        <w:trPr>
          <w:trHeight w:hRule="exact" w:val="322"/>
        </w:trPr>
        <w:tc>
          <w:tcPr>
            <w:tcW w:w="490" w:type="dxa"/>
            <w:vMerge w:val="restart"/>
            <w:tcBorders>
              <w:top w:val="single" w:sz="4" w:space="0" w:color="auto"/>
              <w:left w:val="single" w:sz="4" w:space="0" w:color="auto"/>
              <w:right w:val="nil"/>
            </w:tcBorders>
            <w:shd w:val="clear" w:color="auto" w:fill="FFFFFF"/>
          </w:tcPr>
          <w:p w:rsidR="00A74325" w:rsidRPr="00EA5A35" w:rsidRDefault="00A74325" w:rsidP="00A74325">
            <w:pPr>
              <w:widowControl w:val="0"/>
              <w:spacing w:before="0" w:after="0" w:line="200" w:lineRule="exact"/>
              <w:ind w:firstLine="0"/>
              <w:jc w:val="center"/>
              <w:rPr>
                <w:rFonts w:eastAsia="Arial Unicode MS"/>
                <w:color w:val="000000"/>
                <w:sz w:val="20"/>
                <w:szCs w:val="20"/>
                <w:lang w:bidi="ru-RU"/>
              </w:rPr>
            </w:pPr>
            <w:r>
              <w:rPr>
                <w:rStyle w:val="23"/>
                <w:rFonts w:eastAsia="Arial Unicode MS"/>
              </w:rPr>
              <w:t>11</w:t>
            </w:r>
          </w:p>
        </w:tc>
        <w:tc>
          <w:tcPr>
            <w:tcW w:w="2491" w:type="dxa"/>
            <w:vMerge w:val="restart"/>
            <w:tcBorders>
              <w:top w:val="single" w:sz="4" w:space="0" w:color="auto"/>
              <w:left w:val="single" w:sz="4" w:space="0" w:color="auto"/>
              <w:right w:val="nil"/>
            </w:tcBorders>
            <w:shd w:val="clear" w:color="auto" w:fill="FFFFFF"/>
          </w:tcPr>
          <w:p w:rsidR="00A74325" w:rsidRPr="00A74325" w:rsidRDefault="00A74325" w:rsidP="00A74325">
            <w:pPr>
              <w:widowControl w:val="0"/>
              <w:spacing w:before="0" w:after="0" w:line="226" w:lineRule="exact"/>
              <w:ind w:firstLine="0"/>
              <w:jc w:val="left"/>
              <w:rPr>
                <w:rFonts w:ascii="Arial Unicode MS" w:eastAsia="Arial Unicode MS" w:hAnsi="Arial Unicode MS" w:cs="Arial Unicode MS"/>
                <w:color w:val="000000"/>
                <w:sz w:val="24"/>
                <w:szCs w:val="24"/>
                <w:lang w:bidi="ru-RU"/>
              </w:rPr>
            </w:pPr>
            <w:r w:rsidRPr="00A74325">
              <w:rPr>
                <w:rFonts w:eastAsia="Arial Unicode MS"/>
                <w:color w:val="000000"/>
                <w:sz w:val="20"/>
                <w:szCs w:val="20"/>
                <w:lang w:bidi="ru-RU"/>
              </w:rPr>
              <w:t>Решение о признании</w:t>
            </w:r>
          </w:p>
          <w:p w:rsidR="00A74325" w:rsidRPr="00A74325" w:rsidRDefault="00A74325" w:rsidP="00A74325">
            <w:pPr>
              <w:widowControl w:val="0"/>
              <w:spacing w:before="0" w:after="0" w:line="226" w:lineRule="exact"/>
              <w:ind w:firstLine="0"/>
              <w:jc w:val="left"/>
              <w:rPr>
                <w:rFonts w:ascii="Arial Unicode MS" w:eastAsia="Arial Unicode MS" w:hAnsi="Arial Unicode MS" w:cs="Arial Unicode MS"/>
                <w:color w:val="000000"/>
                <w:sz w:val="24"/>
                <w:szCs w:val="24"/>
                <w:lang w:bidi="ru-RU"/>
              </w:rPr>
            </w:pPr>
            <w:r w:rsidRPr="00A74325">
              <w:rPr>
                <w:rFonts w:eastAsia="Arial Unicode MS"/>
                <w:color w:val="000000"/>
                <w:sz w:val="20"/>
                <w:szCs w:val="20"/>
                <w:lang w:bidi="ru-RU"/>
              </w:rPr>
              <w:t>(восстановлении)</w:t>
            </w:r>
          </w:p>
          <w:p w:rsidR="00A74325" w:rsidRPr="00A74325" w:rsidRDefault="00A74325" w:rsidP="00A74325">
            <w:pPr>
              <w:widowControl w:val="0"/>
              <w:spacing w:before="0" w:after="0" w:line="226" w:lineRule="exact"/>
              <w:ind w:firstLine="0"/>
              <w:jc w:val="left"/>
              <w:rPr>
                <w:rFonts w:ascii="Arial Unicode MS" w:eastAsia="Arial Unicode MS" w:hAnsi="Arial Unicode MS" w:cs="Arial Unicode MS"/>
                <w:color w:val="000000"/>
                <w:sz w:val="24"/>
                <w:szCs w:val="24"/>
                <w:lang w:bidi="ru-RU"/>
              </w:rPr>
            </w:pPr>
            <w:r w:rsidRPr="00A74325">
              <w:rPr>
                <w:rFonts w:eastAsia="Arial Unicode MS"/>
                <w:color w:val="000000"/>
                <w:sz w:val="20"/>
                <w:szCs w:val="20"/>
                <w:lang w:bidi="ru-RU"/>
              </w:rPr>
              <w:t>сомнительной</w:t>
            </w:r>
          </w:p>
          <w:p w:rsidR="00A74325" w:rsidRPr="00A74325" w:rsidRDefault="00A74325" w:rsidP="00A74325">
            <w:pPr>
              <w:widowControl w:val="0"/>
              <w:spacing w:before="0" w:after="0" w:line="226" w:lineRule="exact"/>
              <w:ind w:firstLine="0"/>
              <w:jc w:val="left"/>
              <w:rPr>
                <w:rFonts w:ascii="Arial Unicode MS" w:eastAsia="Arial Unicode MS" w:hAnsi="Arial Unicode MS" w:cs="Arial Unicode MS"/>
                <w:color w:val="000000"/>
                <w:sz w:val="24"/>
                <w:szCs w:val="24"/>
                <w:lang w:bidi="ru-RU"/>
              </w:rPr>
            </w:pPr>
            <w:r w:rsidRPr="00A74325">
              <w:rPr>
                <w:rFonts w:eastAsia="Arial Unicode MS"/>
                <w:color w:val="000000"/>
                <w:sz w:val="20"/>
                <w:szCs w:val="20"/>
                <w:lang w:bidi="ru-RU"/>
              </w:rPr>
              <w:t>задолженности</w:t>
            </w:r>
          </w:p>
          <w:p w:rsidR="00A74325" w:rsidRPr="00EA5A35" w:rsidRDefault="00A74325" w:rsidP="00A74325">
            <w:pPr>
              <w:widowControl w:val="0"/>
              <w:spacing w:before="0" w:after="0" w:line="200" w:lineRule="exact"/>
              <w:ind w:left="67" w:right="135" w:firstLine="0"/>
              <w:jc w:val="left"/>
              <w:rPr>
                <w:rFonts w:eastAsia="Arial Unicode MS"/>
                <w:color w:val="000000"/>
                <w:sz w:val="20"/>
                <w:szCs w:val="20"/>
                <w:lang w:bidi="ru-RU"/>
              </w:rPr>
            </w:pPr>
            <w:r w:rsidRPr="00A74325">
              <w:rPr>
                <w:rFonts w:eastAsia="Arial Unicode MS"/>
                <w:color w:val="000000"/>
                <w:sz w:val="20"/>
                <w:szCs w:val="20"/>
                <w:lang w:bidi="ru-RU"/>
              </w:rPr>
              <w:t>по доходам (ф. 0510445)</w:t>
            </w:r>
          </w:p>
        </w:tc>
        <w:tc>
          <w:tcPr>
            <w:tcW w:w="2342" w:type="dxa"/>
            <w:vMerge w:val="restart"/>
            <w:tcBorders>
              <w:top w:val="single" w:sz="4" w:space="0" w:color="auto"/>
              <w:left w:val="single" w:sz="4" w:space="0" w:color="auto"/>
              <w:right w:val="nil"/>
            </w:tcBorders>
            <w:shd w:val="clear" w:color="auto" w:fill="FFFFFF"/>
          </w:tcPr>
          <w:p w:rsidR="00A74325" w:rsidRPr="00FD56A0" w:rsidRDefault="00A7432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бухгалтер отдела бухгалтерского учета и отчетности</w:t>
            </w:r>
          </w:p>
        </w:tc>
        <w:tc>
          <w:tcPr>
            <w:tcW w:w="2198" w:type="dxa"/>
            <w:tcBorders>
              <w:top w:val="single" w:sz="4" w:space="0" w:color="auto"/>
              <w:left w:val="single" w:sz="4" w:space="0" w:color="auto"/>
              <w:bottom w:val="single" w:sz="4" w:space="0" w:color="auto"/>
              <w:right w:val="nil"/>
            </w:tcBorders>
            <w:shd w:val="clear" w:color="auto" w:fill="FFFFFF"/>
          </w:tcPr>
          <w:p w:rsidR="00A74325" w:rsidRPr="00FD56A0" w:rsidRDefault="00A7432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члены комиссии</w:t>
            </w:r>
          </w:p>
          <w:p w:rsidR="00A74325" w:rsidRPr="00FD56A0" w:rsidRDefault="00A74325" w:rsidP="00EF1471">
            <w:pPr>
              <w:widowControl w:val="0"/>
              <w:spacing w:before="0" w:after="0" w:line="200" w:lineRule="exact"/>
              <w:ind w:left="67" w:right="135" w:firstLine="0"/>
              <w:jc w:val="left"/>
              <w:rPr>
                <w:rFonts w:eastAsia="Arial Unicode MS"/>
                <w:color w:val="000000"/>
                <w:sz w:val="20"/>
                <w:szCs w:val="20"/>
                <w:lang w:bidi="ru-RU"/>
              </w:rPr>
            </w:pPr>
          </w:p>
        </w:tc>
        <w:tc>
          <w:tcPr>
            <w:tcW w:w="1872" w:type="dxa"/>
            <w:tcBorders>
              <w:top w:val="single" w:sz="4" w:space="0" w:color="auto"/>
              <w:left w:val="single" w:sz="4" w:space="0" w:color="auto"/>
              <w:bottom w:val="single" w:sz="4" w:space="0" w:color="auto"/>
              <w:right w:val="nil"/>
            </w:tcBorders>
            <w:shd w:val="clear" w:color="auto" w:fill="FFFFFF"/>
          </w:tcPr>
          <w:p w:rsidR="00A74325" w:rsidRPr="00FD56A0" w:rsidRDefault="00A7432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ЭП</w:t>
            </w:r>
          </w:p>
        </w:tc>
        <w:tc>
          <w:tcPr>
            <w:tcW w:w="1858" w:type="dxa"/>
            <w:vMerge w:val="restart"/>
            <w:tcBorders>
              <w:top w:val="single" w:sz="4" w:space="0" w:color="auto"/>
              <w:left w:val="single" w:sz="4" w:space="0" w:color="auto"/>
              <w:right w:val="nil"/>
            </w:tcBorders>
            <w:shd w:val="clear" w:color="auto" w:fill="FFFFFF"/>
          </w:tcPr>
          <w:p w:rsidR="00A74325" w:rsidRPr="00EA5A35" w:rsidRDefault="00A7432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 xml:space="preserve">1-й рабочий день после подписания руководителем </w:t>
            </w:r>
          </w:p>
        </w:tc>
        <w:tc>
          <w:tcPr>
            <w:tcW w:w="2933" w:type="dxa"/>
            <w:vMerge w:val="restart"/>
            <w:tcBorders>
              <w:top w:val="single" w:sz="4" w:space="0" w:color="auto"/>
              <w:left w:val="single" w:sz="4" w:space="0" w:color="auto"/>
              <w:right w:val="nil"/>
            </w:tcBorders>
            <w:shd w:val="clear" w:color="auto" w:fill="FFFFFF"/>
          </w:tcPr>
          <w:p w:rsidR="00A74325" w:rsidRPr="00EA5A35" w:rsidRDefault="00A7432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 xml:space="preserve">бухгалтер отдела бухгалтерского учета и отчетности </w:t>
            </w:r>
          </w:p>
        </w:tc>
        <w:tc>
          <w:tcPr>
            <w:tcW w:w="1853" w:type="dxa"/>
            <w:vMerge w:val="restart"/>
            <w:tcBorders>
              <w:top w:val="single" w:sz="4" w:space="0" w:color="auto"/>
              <w:left w:val="single" w:sz="4" w:space="0" w:color="auto"/>
              <w:right w:val="single" w:sz="4" w:space="0" w:color="auto"/>
            </w:tcBorders>
            <w:shd w:val="clear" w:color="auto" w:fill="FFFFFF"/>
          </w:tcPr>
          <w:p w:rsidR="00A74325" w:rsidRPr="00EA5A35" w:rsidRDefault="00A7432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не позднее 1 -го рабочего дня после передачи</w:t>
            </w:r>
          </w:p>
        </w:tc>
      </w:tr>
      <w:tr w:rsidR="00A74325" w:rsidRPr="00EA5A35" w:rsidTr="00EF1471">
        <w:trPr>
          <w:trHeight w:hRule="exact" w:val="920"/>
        </w:trPr>
        <w:tc>
          <w:tcPr>
            <w:tcW w:w="490" w:type="dxa"/>
            <w:vMerge/>
            <w:tcBorders>
              <w:left w:val="single" w:sz="4" w:space="0" w:color="auto"/>
              <w:right w:val="nil"/>
            </w:tcBorders>
            <w:shd w:val="clear" w:color="auto" w:fill="FFFFFF"/>
            <w:vAlign w:val="center"/>
          </w:tcPr>
          <w:p w:rsidR="00A74325" w:rsidRPr="00EA5A35" w:rsidRDefault="00A74325" w:rsidP="00EF1471">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right w:val="nil"/>
            </w:tcBorders>
            <w:shd w:val="clear" w:color="auto" w:fill="FFFFFF"/>
            <w:vAlign w:val="center"/>
          </w:tcPr>
          <w:p w:rsidR="00A74325" w:rsidRPr="00EA5A35" w:rsidRDefault="00A74325" w:rsidP="00EF1471">
            <w:pPr>
              <w:widowControl w:val="0"/>
              <w:spacing w:before="0" w:after="0" w:line="200" w:lineRule="exact"/>
              <w:ind w:left="67" w:right="135" w:firstLine="0"/>
              <w:jc w:val="left"/>
              <w:rPr>
                <w:rFonts w:eastAsia="Arial Unicode MS"/>
                <w:color w:val="000000"/>
                <w:sz w:val="20"/>
                <w:szCs w:val="20"/>
                <w:lang w:bidi="ru-RU"/>
              </w:rPr>
            </w:pPr>
          </w:p>
        </w:tc>
        <w:tc>
          <w:tcPr>
            <w:tcW w:w="2342" w:type="dxa"/>
            <w:vMerge/>
            <w:tcBorders>
              <w:left w:val="single" w:sz="4" w:space="0" w:color="auto"/>
              <w:right w:val="nil"/>
            </w:tcBorders>
            <w:shd w:val="clear" w:color="auto" w:fill="FFFFFF"/>
            <w:vAlign w:val="center"/>
          </w:tcPr>
          <w:p w:rsidR="00A74325" w:rsidRPr="00EA5A35" w:rsidRDefault="00A74325" w:rsidP="00EF1471">
            <w:pPr>
              <w:widowControl w:val="0"/>
              <w:spacing w:before="0" w:after="0" w:line="200" w:lineRule="exact"/>
              <w:ind w:left="67" w:right="135" w:firstLine="0"/>
              <w:jc w:val="left"/>
              <w:rPr>
                <w:rFonts w:eastAsia="Arial Unicode MS"/>
                <w:color w:val="000000"/>
                <w:sz w:val="20"/>
                <w:szCs w:val="20"/>
                <w:lang w:bidi="ru-RU"/>
              </w:rPr>
            </w:pPr>
          </w:p>
        </w:tc>
        <w:tc>
          <w:tcPr>
            <w:tcW w:w="2198" w:type="dxa"/>
            <w:tcBorders>
              <w:top w:val="single" w:sz="4" w:space="0" w:color="auto"/>
              <w:left w:val="single" w:sz="4" w:space="0" w:color="auto"/>
              <w:bottom w:val="single" w:sz="4" w:space="0" w:color="auto"/>
              <w:right w:val="nil"/>
            </w:tcBorders>
            <w:shd w:val="clear" w:color="auto" w:fill="FFFFFF"/>
          </w:tcPr>
          <w:p w:rsidR="00A74325" w:rsidRPr="00FD56A0" w:rsidRDefault="00A7432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председатель</w:t>
            </w:r>
          </w:p>
          <w:p w:rsidR="00A74325" w:rsidRPr="00FD56A0" w:rsidRDefault="00A7432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комиссии по поступлению и выбытию активов</w:t>
            </w:r>
          </w:p>
        </w:tc>
        <w:tc>
          <w:tcPr>
            <w:tcW w:w="1872" w:type="dxa"/>
            <w:tcBorders>
              <w:top w:val="single" w:sz="4" w:space="0" w:color="auto"/>
              <w:left w:val="single" w:sz="4" w:space="0" w:color="auto"/>
              <w:bottom w:val="single" w:sz="4" w:space="0" w:color="auto"/>
              <w:right w:val="nil"/>
            </w:tcBorders>
            <w:shd w:val="clear" w:color="auto" w:fill="FFFFFF"/>
          </w:tcPr>
          <w:p w:rsidR="00A74325" w:rsidRPr="00FD56A0" w:rsidRDefault="00A7432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ЭЦП</w:t>
            </w:r>
          </w:p>
        </w:tc>
        <w:tc>
          <w:tcPr>
            <w:tcW w:w="1858" w:type="dxa"/>
            <w:vMerge/>
            <w:tcBorders>
              <w:left w:val="single" w:sz="4" w:space="0" w:color="auto"/>
              <w:right w:val="nil"/>
            </w:tcBorders>
            <w:shd w:val="clear" w:color="auto" w:fill="FFFFFF"/>
            <w:vAlign w:val="center"/>
          </w:tcPr>
          <w:p w:rsidR="00A74325" w:rsidRPr="00EA5A35" w:rsidRDefault="00A74325" w:rsidP="00EF1471">
            <w:pPr>
              <w:widowControl w:val="0"/>
              <w:spacing w:before="0" w:after="0" w:line="200" w:lineRule="exact"/>
              <w:ind w:left="67" w:right="135" w:firstLine="0"/>
              <w:jc w:val="left"/>
              <w:rPr>
                <w:rFonts w:eastAsia="Arial Unicode MS"/>
                <w:color w:val="000000"/>
                <w:sz w:val="20"/>
                <w:szCs w:val="20"/>
                <w:lang w:bidi="ru-RU"/>
              </w:rPr>
            </w:pPr>
          </w:p>
        </w:tc>
        <w:tc>
          <w:tcPr>
            <w:tcW w:w="2933" w:type="dxa"/>
            <w:vMerge/>
            <w:tcBorders>
              <w:left w:val="single" w:sz="4" w:space="0" w:color="auto"/>
              <w:right w:val="nil"/>
            </w:tcBorders>
            <w:shd w:val="clear" w:color="auto" w:fill="FFFFFF"/>
            <w:vAlign w:val="center"/>
          </w:tcPr>
          <w:p w:rsidR="00A74325" w:rsidRPr="00EA5A35" w:rsidRDefault="00A74325" w:rsidP="00EF1471">
            <w:pPr>
              <w:widowControl w:val="0"/>
              <w:spacing w:before="0" w:after="0" w:line="200" w:lineRule="exact"/>
              <w:ind w:left="67" w:right="135" w:firstLine="0"/>
              <w:jc w:val="left"/>
              <w:rPr>
                <w:rFonts w:eastAsia="Arial Unicode MS"/>
                <w:color w:val="000000"/>
                <w:sz w:val="20"/>
                <w:szCs w:val="20"/>
                <w:lang w:bidi="ru-RU"/>
              </w:rPr>
            </w:pPr>
          </w:p>
        </w:tc>
        <w:tc>
          <w:tcPr>
            <w:tcW w:w="1853" w:type="dxa"/>
            <w:vMerge/>
            <w:tcBorders>
              <w:left w:val="single" w:sz="4" w:space="0" w:color="auto"/>
              <w:right w:val="single" w:sz="4" w:space="0" w:color="auto"/>
            </w:tcBorders>
            <w:shd w:val="clear" w:color="auto" w:fill="FFFFFF"/>
            <w:vAlign w:val="center"/>
          </w:tcPr>
          <w:p w:rsidR="00A74325" w:rsidRPr="00EA5A35" w:rsidRDefault="00A74325" w:rsidP="00EF1471">
            <w:pPr>
              <w:widowControl w:val="0"/>
              <w:spacing w:before="0" w:after="0" w:line="200" w:lineRule="exact"/>
              <w:ind w:left="67" w:right="135" w:firstLine="0"/>
              <w:jc w:val="left"/>
              <w:rPr>
                <w:rFonts w:eastAsia="Arial Unicode MS"/>
                <w:color w:val="000000"/>
                <w:sz w:val="20"/>
                <w:szCs w:val="20"/>
                <w:lang w:bidi="ru-RU"/>
              </w:rPr>
            </w:pPr>
          </w:p>
        </w:tc>
      </w:tr>
      <w:tr w:rsidR="00A74325" w:rsidRPr="00EA5A35" w:rsidTr="00EF1471">
        <w:trPr>
          <w:trHeight w:hRule="exact" w:val="453"/>
        </w:trPr>
        <w:tc>
          <w:tcPr>
            <w:tcW w:w="490" w:type="dxa"/>
            <w:vMerge/>
            <w:tcBorders>
              <w:left w:val="single" w:sz="4" w:space="0" w:color="auto"/>
              <w:bottom w:val="single" w:sz="4" w:space="0" w:color="auto"/>
              <w:right w:val="nil"/>
            </w:tcBorders>
            <w:shd w:val="clear" w:color="auto" w:fill="FFFFFF"/>
            <w:vAlign w:val="center"/>
          </w:tcPr>
          <w:p w:rsidR="00A74325" w:rsidRPr="00EA5A35" w:rsidRDefault="00A74325" w:rsidP="00EF1471">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bottom w:val="single" w:sz="4" w:space="0" w:color="auto"/>
              <w:right w:val="nil"/>
            </w:tcBorders>
            <w:shd w:val="clear" w:color="auto" w:fill="FFFFFF"/>
            <w:vAlign w:val="center"/>
          </w:tcPr>
          <w:p w:rsidR="00A74325" w:rsidRPr="00EA5A35" w:rsidRDefault="00A74325" w:rsidP="00EF1471">
            <w:pPr>
              <w:widowControl w:val="0"/>
              <w:spacing w:before="0" w:after="0" w:line="200" w:lineRule="exact"/>
              <w:ind w:left="67" w:right="135" w:firstLine="0"/>
              <w:jc w:val="left"/>
              <w:rPr>
                <w:rFonts w:eastAsia="Arial Unicode MS"/>
                <w:color w:val="000000"/>
                <w:sz w:val="20"/>
                <w:szCs w:val="20"/>
                <w:lang w:bidi="ru-RU"/>
              </w:rPr>
            </w:pPr>
          </w:p>
        </w:tc>
        <w:tc>
          <w:tcPr>
            <w:tcW w:w="2342" w:type="dxa"/>
            <w:vMerge/>
            <w:tcBorders>
              <w:left w:val="single" w:sz="4" w:space="0" w:color="auto"/>
              <w:bottom w:val="single" w:sz="4" w:space="0" w:color="auto"/>
              <w:right w:val="nil"/>
            </w:tcBorders>
            <w:shd w:val="clear" w:color="auto" w:fill="FFFFFF"/>
            <w:vAlign w:val="center"/>
          </w:tcPr>
          <w:p w:rsidR="00A74325" w:rsidRPr="00EA5A35" w:rsidRDefault="00A74325" w:rsidP="00EF1471">
            <w:pPr>
              <w:widowControl w:val="0"/>
              <w:spacing w:before="0" w:after="0" w:line="200" w:lineRule="exact"/>
              <w:ind w:left="67" w:right="135" w:firstLine="0"/>
              <w:jc w:val="left"/>
              <w:rPr>
                <w:rFonts w:eastAsia="Arial Unicode MS"/>
                <w:color w:val="000000"/>
                <w:sz w:val="20"/>
                <w:szCs w:val="20"/>
                <w:lang w:bidi="ru-RU"/>
              </w:rPr>
            </w:pPr>
          </w:p>
        </w:tc>
        <w:tc>
          <w:tcPr>
            <w:tcW w:w="2198" w:type="dxa"/>
            <w:tcBorders>
              <w:top w:val="single" w:sz="4" w:space="0" w:color="auto"/>
              <w:left w:val="single" w:sz="4" w:space="0" w:color="auto"/>
              <w:bottom w:val="single" w:sz="4" w:space="0" w:color="auto"/>
              <w:right w:val="nil"/>
            </w:tcBorders>
            <w:shd w:val="clear" w:color="auto" w:fill="FFFFFF"/>
          </w:tcPr>
          <w:p w:rsidR="00A74325" w:rsidRPr="00FD56A0" w:rsidRDefault="00A7432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руководитель</w:t>
            </w:r>
          </w:p>
          <w:p w:rsidR="00A74325" w:rsidRPr="00FD56A0" w:rsidRDefault="00A7432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учреждения</w:t>
            </w:r>
          </w:p>
        </w:tc>
        <w:tc>
          <w:tcPr>
            <w:tcW w:w="1872" w:type="dxa"/>
            <w:tcBorders>
              <w:top w:val="single" w:sz="4" w:space="0" w:color="auto"/>
              <w:left w:val="single" w:sz="4" w:space="0" w:color="auto"/>
              <w:bottom w:val="single" w:sz="4" w:space="0" w:color="auto"/>
              <w:right w:val="nil"/>
            </w:tcBorders>
            <w:shd w:val="clear" w:color="auto" w:fill="FFFFFF"/>
          </w:tcPr>
          <w:p w:rsidR="00A74325" w:rsidRPr="00FD56A0" w:rsidRDefault="00A7432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ЭЦП</w:t>
            </w:r>
          </w:p>
        </w:tc>
        <w:tc>
          <w:tcPr>
            <w:tcW w:w="1858" w:type="dxa"/>
            <w:vMerge/>
            <w:tcBorders>
              <w:left w:val="single" w:sz="4" w:space="0" w:color="auto"/>
              <w:bottom w:val="single" w:sz="4" w:space="0" w:color="auto"/>
              <w:right w:val="nil"/>
            </w:tcBorders>
            <w:shd w:val="clear" w:color="auto" w:fill="FFFFFF"/>
            <w:vAlign w:val="center"/>
          </w:tcPr>
          <w:p w:rsidR="00A74325" w:rsidRPr="00EA5A35" w:rsidRDefault="00A74325" w:rsidP="00EF1471">
            <w:pPr>
              <w:widowControl w:val="0"/>
              <w:spacing w:before="0" w:after="0" w:line="200" w:lineRule="exact"/>
              <w:ind w:left="67" w:right="135" w:firstLine="0"/>
              <w:jc w:val="left"/>
              <w:rPr>
                <w:rFonts w:eastAsia="Arial Unicode MS"/>
                <w:color w:val="000000"/>
                <w:sz w:val="20"/>
                <w:szCs w:val="20"/>
                <w:lang w:bidi="ru-RU"/>
              </w:rPr>
            </w:pPr>
          </w:p>
        </w:tc>
        <w:tc>
          <w:tcPr>
            <w:tcW w:w="2933" w:type="dxa"/>
            <w:vMerge/>
            <w:tcBorders>
              <w:left w:val="single" w:sz="4" w:space="0" w:color="auto"/>
              <w:bottom w:val="single" w:sz="4" w:space="0" w:color="auto"/>
              <w:right w:val="nil"/>
            </w:tcBorders>
            <w:shd w:val="clear" w:color="auto" w:fill="FFFFFF"/>
            <w:vAlign w:val="center"/>
          </w:tcPr>
          <w:p w:rsidR="00A74325" w:rsidRPr="00EA5A35" w:rsidRDefault="00A74325" w:rsidP="00EF1471">
            <w:pPr>
              <w:widowControl w:val="0"/>
              <w:spacing w:before="0" w:after="0" w:line="200" w:lineRule="exact"/>
              <w:ind w:left="67" w:right="135" w:firstLine="0"/>
              <w:jc w:val="left"/>
              <w:rPr>
                <w:rFonts w:eastAsia="Arial Unicode MS"/>
                <w:color w:val="000000"/>
                <w:sz w:val="20"/>
                <w:szCs w:val="20"/>
                <w:lang w:bidi="ru-RU"/>
              </w:rPr>
            </w:pPr>
          </w:p>
        </w:tc>
        <w:tc>
          <w:tcPr>
            <w:tcW w:w="1853" w:type="dxa"/>
            <w:vMerge/>
            <w:tcBorders>
              <w:left w:val="single" w:sz="4" w:space="0" w:color="auto"/>
              <w:bottom w:val="single" w:sz="4" w:space="0" w:color="auto"/>
              <w:right w:val="single" w:sz="4" w:space="0" w:color="auto"/>
            </w:tcBorders>
            <w:shd w:val="clear" w:color="auto" w:fill="FFFFFF"/>
            <w:vAlign w:val="center"/>
          </w:tcPr>
          <w:p w:rsidR="00A74325" w:rsidRPr="00EA5A35" w:rsidRDefault="00A74325" w:rsidP="00EF1471">
            <w:pPr>
              <w:widowControl w:val="0"/>
              <w:spacing w:before="0" w:after="0" w:line="200" w:lineRule="exact"/>
              <w:ind w:left="67" w:right="135" w:firstLine="0"/>
              <w:jc w:val="left"/>
              <w:rPr>
                <w:rFonts w:eastAsia="Arial Unicode MS"/>
                <w:color w:val="000000"/>
                <w:sz w:val="20"/>
                <w:szCs w:val="20"/>
                <w:lang w:bidi="ru-RU"/>
              </w:rPr>
            </w:pPr>
          </w:p>
        </w:tc>
      </w:tr>
      <w:tr w:rsidR="00A74325" w:rsidRPr="00EA5A35" w:rsidTr="00EF1471">
        <w:trPr>
          <w:trHeight w:hRule="exact" w:val="322"/>
        </w:trPr>
        <w:tc>
          <w:tcPr>
            <w:tcW w:w="490" w:type="dxa"/>
            <w:vMerge w:val="restart"/>
            <w:tcBorders>
              <w:top w:val="single" w:sz="4" w:space="0" w:color="auto"/>
              <w:left w:val="single" w:sz="4" w:space="0" w:color="auto"/>
              <w:right w:val="nil"/>
            </w:tcBorders>
            <w:shd w:val="clear" w:color="auto" w:fill="FFFFFF"/>
          </w:tcPr>
          <w:p w:rsidR="00A74325" w:rsidRPr="00EA5A35" w:rsidRDefault="00A74325" w:rsidP="00A74325">
            <w:pPr>
              <w:widowControl w:val="0"/>
              <w:spacing w:before="0" w:after="0" w:line="200" w:lineRule="exact"/>
              <w:ind w:firstLine="0"/>
              <w:jc w:val="center"/>
              <w:rPr>
                <w:rFonts w:eastAsia="Arial Unicode MS"/>
                <w:color w:val="000000"/>
                <w:sz w:val="20"/>
                <w:szCs w:val="20"/>
                <w:lang w:bidi="ru-RU"/>
              </w:rPr>
            </w:pPr>
            <w:r>
              <w:rPr>
                <w:rStyle w:val="23"/>
                <w:rFonts w:eastAsia="Arial Unicode MS"/>
              </w:rPr>
              <w:t>12</w:t>
            </w:r>
          </w:p>
        </w:tc>
        <w:tc>
          <w:tcPr>
            <w:tcW w:w="2491" w:type="dxa"/>
            <w:vMerge w:val="restart"/>
            <w:tcBorders>
              <w:top w:val="single" w:sz="4" w:space="0" w:color="auto"/>
              <w:left w:val="single" w:sz="4" w:space="0" w:color="auto"/>
              <w:right w:val="nil"/>
            </w:tcBorders>
            <w:shd w:val="clear" w:color="auto" w:fill="FFFFFF"/>
          </w:tcPr>
          <w:p w:rsidR="00A74325" w:rsidRPr="00A74325" w:rsidRDefault="00A74325" w:rsidP="00A74325">
            <w:pPr>
              <w:widowControl w:val="0"/>
              <w:spacing w:before="0" w:after="0" w:line="226" w:lineRule="exact"/>
              <w:ind w:firstLine="0"/>
              <w:jc w:val="left"/>
              <w:rPr>
                <w:rFonts w:eastAsia="Arial Unicode MS"/>
                <w:color w:val="000000"/>
                <w:sz w:val="20"/>
                <w:szCs w:val="20"/>
                <w:lang w:bidi="ru-RU"/>
              </w:rPr>
            </w:pPr>
            <w:r w:rsidRPr="00A74325">
              <w:rPr>
                <w:rFonts w:eastAsia="Arial Unicode MS"/>
                <w:color w:val="000000"/>
                <w:sz w:val="20"/>
                <w:szCs w:val="20"/>
                <w:lang w:bidi="ru-RU"/>
              </w:rPr>
              <w:t xml:space="preserve">Решение о списании задолженности, невостребованной кредиторами, со счета </w:t>
            </w:r>
          </w:p>
          <w:p w:rsidR="00A74325" w:rsidRPr="00EA5A35" w:rsidRDefault="00A74325" w:rsidP="00A74325">
            <w:pPr>
              <w:widowControl w:val="0"/>
              <w:spacing w:before="0" w:after="0" w:line="200" w:lineRule="exact"/>
              <w:ind w:left="67" w:right="135" w:firstLine="0"/>
              <w:jc w:val="left"/>
              <w:rPr>
                <w:rFonts w:eastAsia="Arial Unicode MS"/>
                <w:color w:val="000000"/>
                <w:sz w:val="20"/>
                <w:szCs w:val="20"/>
                <w:lang w:bidi="ru-RU"/>
              </w:rPr>
            </w:pPr>
            <w:r w:rsidRPr="00A74325">
              <w:rPr>
                <w:rFonts w:eastAsia="Arial Unicode MS"/>
                <w:color w:val="000000"/>
                <w:sz w:val="20"/>
                <w:szCs w:val="20"/>
                <w:lang w:bidi="ru-RU"/>
              </w:rPr>
              <w:t>(ф. 0510437)</w:t>
            </w:r>
          </w:p>
        </w:tc>
        <w:tc>
          <w:tcPr>
            <w:tcW w:w="2342" w:type="dxa"/>
            <w:vMerge w:val="restart"/>
            <w:tcBorders>
              <w:top w:val="single" w:sz="4" w:space="0" w:color="auto"/>
              <w:left w:val="single" w:sz="4" w:space="0" w:color="auto"/>
              <w:right w:val="nil"/>
            </w:tcBorders>
            <w:shd w:val="clear" w:color="auto" w:fill="FFFFFF"/>
          </w:tcPr>
          <w:p w:rsidR="00A74325" w:rsidRPr="00FD56A0" w:rsidRDefault="00A7432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бухгалтер отдела бухгалтерского учета и отчетности</w:t>
            </w:r>
          </w:p>
        </w:tc>
        <w:tc>
          <w:tcPr>
            <w:tcW w:w="2198" w:type="dxa"/>
            <w:tcBorders>
              <w:top w:val="single" w:sz="4" w:space="0" w:color="auto"/>
              <w:left w:val="single" w:sz="4" w:space="0" w:color="auto"/>
              <w:bottom w:val="single" w:sz="4" w:space="0" w:color="auto"/>
              <w:right w:val="nil"/>
            </w:tcBorders>
            <w:shd w:val="clear" w:color="auto" w:fill="FFFFFF"/>
          </w:tcPr>
          <w:p w:rsidR="00A74325" w:rsidRPr="00FD56A0" w:rsidRDefault="00A7432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члены комиссии</w:t>
            </w:r>
          </w:p>
          <w:p w:rsidR="00A74325" w:rsidRPr="00FD56A0" w:rsidRDefault="00A74325" w:rsidP="00EF1471">
            <w:pPr>
              <w:widowControl w:val="0"/>
              <w:spacing w:before="0" w:after="0" w:line="200" w:lineRule="exact"/>
              <w:ind w:left="67" w:right="135" w:firstLine="0"/>
              <w:jc w:val="left"/>
              <w:rPr>
                <w:rFonts w:eastAsia="Arial Unicode MS"/>
                <w:color w:val="000000"/>
                <w:sz w:val="20"/>
                <w:szCs w:val="20"/>
                <w:lang w:bidi="ru-RU"/>
              </w:rPr>
            </w:pPr>
          </w:p>
        </w:tc>
        <w:tc>
          <w:tcPr>
            <w:tcW w:w="1872" w:type="dxa"/>
            <w:tcBorders>
              <w:top w:val="single" w:sz="4" w:space="0" w:color="auto"/>
              <w:left w:val="single" w:sz="4" w:space="0" w:color="auto"/>
              <w:bottom w:val="single" w:sz="4" w:space="0" w:color="auto"/>
              <w:right w:val="nil"/>
            </w:tcBorders>
            <w:shd w:val="clear" w:color="auto" w:fill="FFFFFF"/>
          </w:tcPr>
          <w:p w:rsidR="00A74325" w:rsidRPr="00FD56A0" w:rsidRDefault="00A7432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ЭП</w:t>
            </w:r>
          </w:p>
        </w:tc>
        <w:tc>
          <w:tcPr>
            <w:tcW w:w="1858" w:type="dxa"/>
            <w:vMerge w:val="restart"/>
            <w:tcBorders>
              <w:top w:val="single" w:sz="4" w:space="0" w:color="auto"/>
              <w:left w:val="single" w:sz="4" w:space="0" w:color="auto"/>
              <w:right w:val="nil"/>
            </w:tcBorders>
            <w:shd w:val="clear" w:color="auto" w:fill="FFFFFF"/>
          </w:tcPr>
          <w:p w:rsidR="00A74325" w:rsidRPr="00EA5A35" w:rsidRDefault="00A7432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 xml:space="preserve">1-й рабочий день после подписания руководителем </w:t>
            </w:r>
          </w:p>
        </w:tc>
        <w:tc>
          <w:tcPr>
            <w:tcW w:w="2933" w:type="dxa"/>
            <w:vMerge w:val="restart"/>
            <w:tcBorders>
              <w:top w:val="single" w:sz="4" w:space="0" w:color="auto"/>
              <w:left w:val="single" w:sz="4" w:space="0" w:color="auto"/>
              <w:right w:val="nil"/>
            </w:tcBorders>
            <w:shd w:val="clear" w:color="auto" w:fill="FFFFFF"/>
          </w:tcPr>
          <w:p w:rsidR="00A74325" w:rsidRPr="00EA5A35" w:rsidRDefault="00A7432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 xml:space="preserve">бухгалтер отдела бухгалтерского учета и отчетности </w:t>
            </w:r>
          </w:p>
        </w:tc>
        <w:tc>
          <w:tcPr>
            <w:tcW w:w="1853" w:type="dxa"/>
            <w:vMerge w:val="restart"/>
            <w:tcBorders>
              <w:top w:val="single" w:sz="4" w:space="0" w:color="auto"/>
              <w:left w:val="single" w:sz="4" w:space="0" w:color="auto"/>
              <w:right w:val="single" w:sz="4" w:space="0" w:color="auto"/>
            </w:tcBorders>
            <w:shd w:val="clear" w:color="auto" w:fill="FFFFFF"/>
          </w:tcPr>
          <w:p w:rsidR="00A74325" w:rsidRPr="00EA5A35" w:rsidRDefault="00A7432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не позднее 1 -го рабочего дня после передачи</w:t>
            </w:r>
          </w:p>
        </w:tc>
      </w:tr>
      <w:tr w:rsidR="00A74325" w:rsidRPr="00EA5A35" w:rsidTr="00EF1471">
        <w:trPr>
          <w:trHeight w:hRule="exact" w:val="920"/>
        </w:trPr>
        <w:tc>
          <w:tcPr>
            <w:tcW w:w="490" w:type="dxa"/>
            <w:vMerge/>
            <w:tcBorders>
              <w:left w:val="single" w:sz="4" w:space="0" w:color="auto"/>
              <w:right w:val="nil"/>
            </w:tcBorders>
            <w:shd w:val="clear" w:color="auto" w:fill="FFFFFF"/>
            <w:vAlign w:val="center"/>
          </w:tcPr>
          <w:p w:rsidR="00A74325" w:rsidRPr="00EA5A35" w:rsidRDefault="00A74325" w:rsidP="00EF1471">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right w:val="nil"/>
            </w:tcBorders>
            <w:shd w:val="clear" w:color="auto" w:fill="FFFFFF"/>
            <w:vAlign w:val="center"/>
          </w:tcPr>
          <w:p w:rsidR="00A74325" w:rsidRPr="00EA5A35" w:rsidRDefault="00A74325" w:rsidP="00EF1471">
            <w:pPr>
              <w:widowControl w:val="0"/>
              <w:spacing w:before="0" w:after="0" w:line="200" w:lineRule="exact"/>
              <w:ind w:left="67" w:right="135" w:firstLine="0"/>
              <w:jc w:val="left"/>
              <w:rPr>
                <w:rFonts w:eastAsia="Arial Unicode MS"/>
                <w:color w:val="000000"/>
                <w:sz w:val="20"/>
                <w:szCs w:val="20"/>
                <w:lang w:bidi="ru-RU"/>
              </w:rPr>
            </w:pPr>
          </w:p>
        </w:tc>
        <w:tc>
          <w:tcPr>
            <w:tcW w:w="2342" w:type="dxa"/>
            <w:vMerge/>
            <w:tcBorders>
              <w:left w:val="single" w:sz="4" w:space="0" w:color="auto"/>
              <w:right w:val="nil"/>
            </w:tcBorders>
            <w:shd w:val="clear" w:color="auto" w:fill="FFFFFF"/>
            <w:vAlign w:val="center"/>
          </w:tcPr>
          <w:p w:rsidR="00A74325" w:rsidRPr="00EA5A35" w:rsidRDefault="00A74325" w:rsidP="00EF1471">
            <w:pPr>
              <w:widowControl w:val="0"/>
              <w:spacing w:before="0" w:after="0" w:line="200" w:lineRule="exact"/>
              <w:ind w:left="67" w:right="135" w:firstLine="0"/>
              <w:jc w:val="left"/>
              <w:rPr>
                <w:rFonts w:eastAsia="Arial Unicode MS"/>
                <w:color w:val="000000"/>
                <w:sz w:val="20"/>
                <w:szCs w:val="20"/>
                <w:lang w:bidi="ru-RU"/>
              </w:rPr>
            </w:pPr>
          </w:p>
        </w:tc>
        <w:tc>
          <w:tcPr>
            <w:tcW w:w="2198" w:type="dxa"/>
            <w:tcBorders>
              <w:top w:val="single" w:sz="4" w:space="0" w:color="auto"/>
              <w:left w:val="single" w:sz="4" w:space="0" w:color="auto"/>
              <w:bottom w:val="single" w:sz="4" w:space="0" w:color="auto"/>
              <w:right w:val="nil"/>
            </w:tcBorders>
            <w:shd w:val="clear" w:color="auto" w:fill="FFFFFF"/>
          </w:tcPr>
          <w:p w:rsidR="00A74325" w:rsidRPr="00FD56A0" w:rsidRDefault="00A7432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председатель</w:t>
            </w:r>
          </w:p>
          <w:p w:rsidR="00A74325" w:rsidRPr="00FD56A0" w:rsidRDefault="00A7432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комиссии по поступлению и выбытию активов</w:t>
            </w:r>
          </w:p>
        </w:tc>
        <w:tc>
          <w:tcPr>
            <w:tcW w:w="1872" w:type="dxa"/>
            <w:tcBorders>
              <w:top w:val="single" w:sz="4" w:space="0" w:color="auto"/>
              <w:left w:val="single" w:sz="4" w:space="0" w:color="auto"/>
              <w:bottom w:val="single" w:sz="4" w:space="0" w:color="auto"/>
              <w:right w:val="nil"/>
            </w:tcBorders>
            <w:shd w:val="clear" w:color="auto" w:fill="FFFFFF"/>
          </w:tcPr>
          <w:p w:rsidR="00A74325" w:rsidRPr="00FD56A0" w:rsidRDefault="00A7432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ЭЦП</w:t>
            </w:r>
          </w:p>
        </w:tc>
        <w:tc>
          <w:tcPr>
            <w:tcW w:w="1858" w:type="dxa"/>
            <w:vMerge/>
            <w:tcBorders>
              <w:left w:val="single" w:sz="4" w:space="0" w:color="auto"/>
              <w:right w:val="nil"/>
            </w:tcBorders>
            <w:shd w:val="clear" w:color="auto" w:fill="FFFFFF"/>
            <w:vAlign w:val="center"/>
          </w:tcPr>
          <w:p w:rsidR="00A74325" w:rsidRPr="00EA5A35" w:rsidRDefault="00A74325" w:rsidP="00EF1471">
            <w:pPr>
              <w:widowControl w:val="0"/>
              <w:spacing w:before="0" w:after="0" w:line="200" w:lineRule="exact"/>
              <w:ind w:left="67" w:right="135" w:firstLine="0"/>
              <w:jc w:val="left"/>
              <w:rPr>
                <w:rFonts w:eastAsia="Arial Unicode MS"/>
                <w:color w:val="000000"/>
                <w:sz w:val="20"/>
                <w:szCs w:val="20"/>
                <w:lang w:bidi="ru-RU"/>
              </w:rPr>
            </w:pPr>
          </w:p>
        </w:tc>
        <w:tc>
          <w:tcPr>
            <w:tcW w:w="2933" w:type="dxa"/>
            <w:vMerge/>
            <w:tcBorders>
              <w:left w:val="single" w:sz="4" w:space="0" w:color="auto"/>
              <w:right w:val="nil"/>
            </w:tcBorders>
            <w:shd w:val="clear" w:color="auto" w:fill="FFFFFF"/>
            <w:vAlign w:val="center"/>
          </w:tcPr>
          <w:p w:rsidR="00A74325" w:rsidRPr="00EA5A35" w:rsidRDefault="00A74325" w:rsidP="00EF1471">
            <w:pPr>
              <w:widowControl w:val="0"/>
              <w:spacing w:before="0" w:after="0" w:line="200" w:lineRule="exact"/>
              <w:ind w:left="67" w:right="135" w:firstLine="0"/>
              <w:jc w:val="left"/>
              <w:rPr>
                <w:rFonts w:eastAsia="Arial Unicode MS"/>
                <w:color w:val="000000"/>
                <w:sz w:val="20"/>
                <w:szCs w:val="20"/>
                <w:lang w:bidi="ru-RU"/>
              </w:rPr>
            </w:pPr>
          </w:p>
        </w:tc>
        <w:tc>
          <w:tcPr>
            <w:tcW w:w="1853" w:type="dxa"/>
            <w:vMerge/>
            <w:tcBorders>
              <w:left w:val="single" w:sz="4" w:space="0" w:color="auto"/>
              <w:right w:val="single" w:sz="4" w:space="0" w:color="auto"/>
            </w:tcBorders>
            <w:shd w:val="clear" w:color="auto" w:fill="FFFFFF"/>
            <w:vAlign w:val="center"/>
          </w:tcPr>
          <w:p w:rsidR="00A74325" w:rsidRPr="00EA5A35" w:rsidRDefault="00A74325" w:rsidP="00EF1471">
            <w:pPr>
              <w:widowControl w:val="0"/>
              <w:spacing w:before="0" w:after="0" w:line="200" w:lineRule="exact"/>
              <w:ind w:left="67" w:right="135" w:firstLine="0"/>
              <w:jc w:val="left"/>
              <w:rPr>
                <w:rFonts w:eastAsia="Arial Unicode MS"/>
                <w:color w:val="000000"/>
                <w:sz w:val="20"/>
                <w:szCs w:val="20"/>
                <w:lang w:bidi="ru-RU"/>
              </w:rPr>
            </w:pPr>
          </w:p>
        </w:tc>
      </w:tr>
      <w:tr w:rsidR="00A74325" w:rsidRPr="00EA5A35" w:rsidTr="00EF1471">
        <w:trPr>
          <w:trHeight w:hRule="exact" w:val="453"/>
        </w:trPr>
        <w:tc>
          <w:tcPr>
            <w:tcW w:w="490" w:type="dxa"/>
            <w:vMerge/>
            <w:tcBorders>
              <w:left w:val="single" w:sz="4" w:space="0" w:color="auto"/>
              <w:bottom w:val="single" w:sz="4" w:space="0" w:color="auto"/>
              <w:right w:val="nil"/>
            </w:tcBorders>
            <w:shd w:val="clear" w:color="auto" w:fill="FFFFFF"/>
            <w:vAlign w:val="center"/>
          </w:tcPr>
          <w:p w:rsidR="00A74325" w:rsidRPr="00EA5A35" w:rsidRDefault="00A74325" w:rsidP="00EF1471">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bottom w:val="single" w:sz="4" w:space="0" w:color="auto"/>
              <w:right w:val="nil"/>
            </w:tcBorders>
            <w:shd w:val="clear" w:color="auto" w:fill="FFFFFF"/>
            <w:vAlign w:val="center"/>
          </w:tcPr>
          <w:p w:rsidR="00A74325" w:rsidRPr="00EA5A35" w:rsidRDefault="00A74325" w:rsidP="00EF1471">
            <w:pPr>
              <w:widowControl w:val="0"/>
              <w:spacing w:before="0" w:after="0" w:line="200" w:lineRule="exact"/>
              <w:ind w:left="67" w:right="135" w:firstLine="0"/>
              <w:jc w:val="left"/>
              <w:rPr>
                <w:rFonts w:eastAsia="Arial Unicode MS"/>
                <w:color w:val="000000"/>
                <w:sz w:val="20"/>
                <w:szCs w:val="20"/>
                <w:lang w:bidi="ru-RU"/>
              </w:rPr>
            </w:pPr>
          </w:p>
        </w:tc>
        <w:tc>
          <w:tcPr>
            <w:tcW w:w="2342" w:type="dxa"/>
            <w:vMerge/>
            <w:tcBorders>
              <w:left w:val="single" w:sz="4" w:space="0" w:color="auto"/>
              <w:bottom w:val="single" w:sz="4" w:space="0" w:color="auto"/>
              <w:right w:val="nil"/>
            </w:tcBorders>
            <w:shd w:val="clear" w:color="auto" w:fill="FFFFFF"/>
            <w:vAlign w:val="center"/>
          </w:tcPr>
          <w:p w:rsidR="00A74325" w:rsidRPr="00EA5A35" w:rsidRDefault="00A74325" w:rsidP="00EF1471">
            <w:pPr>
              <w:widowControl w:val="0"/>
              <w:spacing w:before="0" w:after="0" w:line="200" w:lineRule="exact"/>
              <w:ind w:left="67" w:right="135" w:firstLine="0"/>
              <w:jc w:val="left"/>
              <w:rPr>
                <w:rFonts w:eastAsia="Arial Unicode MS"/>
                <w:color w:val="000000"/>
                <w:sz w:val="20"/>
                <w:szCs w:val="20"/>
                <w:lang w:bidi="ru-RU"/>
              </w:rPr>
            </w:pPr>
          </w:p>
        </w:tc>
        <w:tc>
          <w:tcPr>
            <w:tcW w:w="2198" w:type="dxa"/>
            <w:tcBorders>
              <w:top w:val="single" w:sz="4" w:space="0" w:color="auto"/>
              <w:left w:val="single" w:sz="4" w:space="0" w:color="auto"/>
              <w:bottom w:val="single" w:sz="4" w:space="0" w:color="auto"/>
              <w:right w:val="nil"/>
            </w:tcBorders>
            <w:shd w:val="clear" w:color="auto" w:fill="FFFFFF"/>
          </w:tcPr>
          <w:p w:rsidR="00A74325" w:rsidRPr="00FD56A0" w:rsidRDefault="00A7432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руководитель</w:t>
            </w:r>
          </w:p>
          <w:p w:rsidR="00A74325" w:rsidRPr="00FD56A0" w:rsidRDefault="00A7432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учреждения</w:t>
            </w:r>
          </w:p>
        </w:tc>
        <w:tc>
          <w:tcPr>
            <w:tcW w:w="1872" w:type="dxa"/>
            <w:tcBorders>
              <w:top w:val="single" w:sz="4" w:space="0" w:color="auto"/>
              <w:left w:val="single" w:sz="4" w:space="0" w:color="auto"/>
              <w:bottom w:val="single" w:sz="4" w:space="0" w:color="auto"/>
              <w:right w:val="nil"/>
            </w:tcBorders>
            <w:shd w:val="clear" w:color="auto" w:fill="FFFFFF"/>
          </w:tcPr>
          <w:p w:rsidR="00A74325" w:rsidRPr="00FD56A0" w:rsidRDefault="00A7432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ЭЦП</w:t>
            </w:r>
          </w:p>
        </w:tc>
        <w:tc>
          <w:tcPr>
            <w:tcW w:w="1858" w:type="dxa"/>
            <w:vMerge/>
            <w:tcBorders>
              <w:left w:val="single" w:sz="4" w:space="0" w:color="auto"/>
              <w:bottom w:val="single" w:sz="4" w:space="0" w:color="auto"/>
              <w:right w:val="nil"/>
            </w:tcBorders>
            <w:shd w:val="clear" w:color="auto" w:fill="FFFFFF"/>
            <w:vAlign w:val="center"/>
          </w:tcPr>
          <w:p w:rsidR="00A74325" w:rsidRPr="00EA5A35" w:rsidRDefault="00A74325" w:rsidP="00EF1471">
            <w:pPr>
              <w:widowControl w:val="0"/>
              <w:spacing w:before="0" w:after="0" w:line="200" w:lineRule="exact"/>
              <w:ind w:left="67" w:right="135" w:firstLine="0"/>
              <w:jc w:val="left"/>
              <w:rPr>
                <w:rFonts w:eastAsia="Arial Unicode MS"/>
                <w:color w:val="000000"/>
                <w:sz w:val="20"/>
                <w:szCs w:val="20"/>
                <w:lang w:bidi="ru-RU"/>
              </w:rPr>
            </w:pPr>
          </w:p>
        </w:tc>
        <w:tc>
          <w:tcPr>
            <w:tcW w:w="2933" w:type="dxa"/>
            <w:vMerge/>
            <w:tcBorders>
              <w:left w:val="single" w:sz="4" w:space="0" w:color="auto"/>
              <w:bottom w:val="single" w:sz="4" w:space="0" w:color="auto"/>
              <w:right w:val="nil"/>
            </w:tcBorders>
            <w:shd w:val="clear" w:color="auto" w:fill="FFFFFF"/>
            <w:vAlign w:val="center"/>
          </w:tcPr>
          <w:p w:rsidR="00A74325" w:rsidRPr="00EA5A35" w:rsidRDefault="00A74325" w:rsidP="00EF1471">
            <w:pPr>
              <w:widowControl w:val="0"/>
              <w:spacing w:before="0" w:after="0" w:line="200" w:lineRule="exact"/>
              <w:ind w:left="67" w:right="135" w:firstLine="0"/>
              <w:jc w:val="left"/>
              <w:rPr>
                <w:rFonts w:eastAsia="Arial Unicode MS"/>
                <w:color w:val="000000"/>
                <w:sz w:val="20"/>
                <w:szCs w:val="20"/>
                <w:lang w:bidi="ru-RU"/>
              </w:rPr>
            </w:pPr>
          </w:p>
        </w:tc>
        <w:tc>
          <w:tcPr>
            <w:tcW w:w="1853" w:type="dxa"/>
            <w:vMerge/>
            <w:tcBorders>
              <w:left w:val="single" w:sz="4" w:space="0" w:color="auto"/>
              <w:bottom w:val="single" w:sz="4" w:space="0" w:color="auto"/>
              <w:right w:val="single" w:sz="4" w:space="0" w:color="auto"/>
            </w:tcBorders>
            <w:shd w:val="clear" w:color="auto" w:fill="FFFFFF"/>
            <w:vAlign w:val="center"/>
          </w:tcPr>
          <w:p w:rsidR="00A74325" w:rsidRPr="00EA5A35" w:rsidRDefault="00A74325" w:rsidP="00EF1471">
            <w:pPr>
              <w:widowControl w:val="0"/>
              <w:spacing w:before="0" w:after="0" w:line="200" w:lineRule="exact"/>
              <w:ind w:left="67" w:right="135" w:firstLine="0"/>
              <w:jc w:val="left"/>
              <w:rPr>
                <w:rFonts w:eastAsia="Arial Unicode MS"/>
                <w:color w:val="000000"/>
                <w:sz w:val="20"/>
                <w:szCs w:val="20"/>
                <w:lang w:bidi="ru-RU"/>
              </w:rPr>
            </w:pPr>
          </w:p>
        </w:tc>
      </w:tr>
      <w:tr w:rsidR="00A74325" w:rsidRPr="00EA5A35" w:rsidTr="00A74325">
        <w:trPr>
          <w:trHeight w:hRule="exact" w:val="429"/>
        </w:trPr>
        <w:tc>
          <w:tcPr>
            <w:tcW w:w="490" w:type="dxa"/>
            <w:vMerge w:val="restart"/>
            <w:tcBorders>
              <w:top w:val="single" w:sz="4" w:space="0" w:color="auto"/>
              <w:left w:val="single" w:sz="4" w:space="0" w:color="auto"/>
              <w:right w:val="nil"/>
            </w:tcBorders>
            <w:shd w:val="clear" w:color="auto" w:fill="FFFFFF"/>
          </w:tcPr>
          <w:p w:rsidR="00A74325" w:rsidRPr="00EA5A35" w:rsidRDefault="00A74325" w:rsidP="00A74325">
            <w:pPr>
              <w:widowControl w:val="0"/>
              <w:spacing w:before="0" w:after="0" w:line="200" w:lineRule="exact"/>
              <w:ind w:firstLine="0"/>
              <w:jc w:val="center"/>
              <w:rPr>
                <w:rFonts w:eastAsia="Arial Unicode MS"/>
                <w:color w:val="000000"/>
                <w:sz w:val="20"/>
                <w:szCs w:val="20"/>
                <w:lang w:bidi="ru-RU"/>
              </w:rPr>
            </w:pPr>
            <w:r>
              <w:rPr>
                <w:rStyle w:val="23"/>
                <w:rFonts w:eastAsia="Arial Unicode MS"/>
              </w:rPr>
              <w:t>13</w:t>
            </w:r>
          </w:p>
        </w:tc>
        <w:tc>
          <w:tcPr>
            <w:tcW w:w="2491" w:type="dxa"/>
            <w:vMerge w:val="restart"/>
            <w:tcBorders>
              <w:top w:val="single" w:sz="4" w:space="0" w:color="auto"/>
              <w:left w:val="single" w:sz="4" w:space="0" w:color="auto"/>
              <w:right w:val="nil"/>
            </w:tcBorders>
            <w:shd w:val="clear" w:color="auto" w:fill="FFFFFF"/>
          </w:tcPr>
          <w:p w:rsidR="00A74325" w:rsidRPr="00A74325" w:rsidRDefault="00A74325" w:rsidP="00A74325">
            <w:pPr>
              <w:widowControl w:val="0"/>
              <w:spacing w:before="0" w:after="0" w:line="230" w:lineRule="exact"/>
              <w:ind w:firstLine="0"/>
              <w:jc w:val="left"/>
              <w:rPr>
                <w:rFonts w:ascii="Arial Unicode MS" w:eastAsia="Arial Unicode MS" w:hAnsi="Arial Unicode MS" w:cs="Arial Unicode MS"/>
                <w:color w:val="000000"/>
                <w:sz w:val="24"/>
                <w:szCs w:val="24"/>
                <w:lang w:bidi="ru-RU"/>
              </w:rPr>
            </w:pPr>
            <w:r w:rsidRPr="00A74325">
              <w:rPr>
                <w:rFonts w:eastAsia="Arial Unicode MS"/>
                <w:color w:val="000000"/>
                <w:sz w:val="20"/>
                <w:szCs w:val="20"/>
                <w:lang w:bidi="ru-RU"/>
              </w:rPr>
              <w:t>Решение</w:t>
            </w:r>
          </w:p>
          <w:p w:rsidR="00A74325" w:rsidRPr="00EA5A35" w:rsidRDefault="00A74325" w:rsidP="00A74325">
            <w:pPr>
              <w:widowControl w:val="0"/>
              <w:spacing w:before="0" w:after="0" w:line="200" w:lineRule="exact"/>
              <w:ind w:left="67" w:right="135" w:firstLine="0"/>
              <w:jc w:val="left"/>
              <w:rPr>
                <w:rFonts w:eastAsia="Arial Unicode MS"/>
                <w:color w:val="000000"/>
                <w:sz w:val="20"/>
                <w:szCs w:val="20"/>
                <w:lang w:bidi="ru-RU"/>
              </w:rPr>
            </w:pPr>
            <w:r w:rsidRPr="00A74325">
              <w:rPr>
                <w:rFonts w:eastAsia="Arial Unicode MS"/>
                <w:color w:val="000000"/>
                <w:sz w:val="20"/>
                <w:szCs w:val="20"/>
                <w:lang w:bidi="ru-RU"/>
              </w:rPr>
              <w:t>о восстановлении кредиторской задолженности (ф. 0510446)</w:t>
            </w:r>
          </w:p>
        </w:tc>
        <w:tc>
          <w:tcPr>
            <w:tcW w:w="2342" w:type="dxa"/>
            <w:vMerge w:val="restart"/>
            <w:tcBorders>
              <w:top w:val="single" w:sz="4" w:space="0" w:color="auto"/>
              <w:left w:val="single" w:sz="4" w:space="0" w:color="auto"/>
              <w:right w:val="nil"/>
            </w:tcBorders>
            <w:shd w:val="clear" w:color="auto" w:fill="FFFFFF"/>
          </w:tcPr>
          <w:p w:rsidR="00A74325" w:rsidRPr="00FD56A0" w:rsidRDefault="00A7432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бухгалтер отдела бухгалтерского учета и отчетности</w:t>
            </w:r>
          </w:p>
        </w:tc>
        <w:tc>
          <w:tcPr>
            <w:tcW w:w="2198" w:type="dxa"/>
            <w:tcBorders>
              <w:top w:val="single" w:sz="4" w:space="0" w:color="auto"/>
              <w:left w:val="single" w:sz="4" w:space="0" w:color="auto"/>
              <w:bottom w:val="single" w:sz="4" w:space="0" w:color="auto"/>
              <w:right w:val="nil"/>
            </w:tcBorders>
            <w:shd w:val="clear" w:color="auto" w:fill="FFFFFF"/>
          </w:tcPr>
          <w:p w:rsidR="00A74325" w:rsidRPr="00A74325" w:rsidRDefault="00A74325" w:rsidP="00A74325">
            <w:pPr>
              <w:widowControl w:val="0"/>
              <w:spacing w:before="0" w:after="0" w:line="200" w:lineRule="exact"/>
              <w:ind w:left="67" w:right="135" w:firstLine="0"/>
              <w:jc w:val="left"/>
              <w:rPr>
                <w:rFonts w:eastAsia="Arial Unicode MS"/>
                <w:color w:val="000000"/>
                <w:sz w:val="20"/>
                <w:szCs w:val="20"/>
                <w:lang w:bidi="ru-RU"/>
              </w:rPr>
            </w:pPr>
            <w:r w:rsidRPr="00A74325">
              <w:rPr>
                <w:rFonts w:eastAsia="Arial Unicode MS"/>
                <w:color w:val="000000"/>
                <w:sz w:val="20"/>
                <w:szCs w:val="20"/>
                <w:lang w:bidi="ru-RU"/>
              </w:rPr>
              <w:t>ответственный</w:t>
            </w:r>
          </w:p>
          <w:p w:rsidR="00A74325" w:rsidRPr="00FD56A0" w:rsidRDefault="00A74325" w:rsidP="00A74325">
            <w:pPr>
              <w:widowControl w:val="0"/>
              <w:spacing w:before="0" w:after="0" w:line="200" w:lineRule="exact"/>
              <w:ind w:left="67" w:right="135" w:firstLine="0"/>
              <w:jc w:val="left"/>
              <w:rPr>
                <w:rFonts w:eastAsia="Arial Unicode MS"/>
                <w:color w:val="000000"/>
                <w:sz w:val="20"/>
                <w:szCs w:val="20"/>
                <w:lang w:bidi="ru-RU"/>
              </w:rPr>
            </w:pPr>
            <w:r w:rsidRPr="00A74325">
              <w:rPr>
                <w:rFonts w:eastAsia="Arial Unicode MS"/>
                <w:color w:val="000000"/>
                <w:sz w:val="20"/>
                <w:szCs w:val="20"/>
                <w:lang w:bidi="ru-RU"/>
              </w:rPr>
              <w:t>исполнитель</w:t>
            </w:r>
          </w:p>
        </w:tc>
        <w:tc>
          <w:tcPr>
            <w:tcW w:w="1872" w:type="dxa"/>
            <w:tcBorders>
              <w:top w:val="single" w:sz="4" w:space="0" w:color="auto"/>
              <w:left w:val="single" w:sz="4" w:space="0" w:color="auto"/>
              <w:bottom w:val="single" w:sz="4" w:space="0" w:color="auto"/>
              <w:right w:val="nil"/>
            </w:tcBorders>
            <w:shd w:val="clear" w:color="auto" w:fill="FFFFFF"/>
          </w:tcPr>
          <w:p w:rsidR="00A74325" w:rsidRPr="00FD56A0" w:rsidRDefault="00A7432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ЭП</w:t>
            </w:r>
          </w:p>
        </w:tc>
        <w:tc>
          <w:tcPr>
            <w:tcW w:w="1858" w:type="dxa"/>
            <w:vMerge w:val="restart"/>
            <w:tcBorders>
              <w:top w:val="single" w:sz="4" w:space="0" w:color="auto"/>
              <w:left w:val="single" w:sz="4" w:space="0" w:color="auto"/>
              <w:right w:val="nil"/>
            </w:tcBorders>
            <w:shd w:val="clear" w:color="auto" w:fill="FFFFFF"/>
          </w:tcPr>
          <w:p w:rsidR="00A74325" w:rsidRPr="00EA5A35" w:rsidRDefault="00A7432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 xml:space="preserve">1-й рабочий день после подписания руководителем </w:t>
            </w:r>
          </w:p>
        </w:tc>
        <w:tc>
          <w:tcPr>
            <w:tcW w:w="2933" w:type="dxa"/>
            <w:vMerge w:val="restart"/>
            <w:tcBorders>
              <w:top w:val="single" w:sz="4" w:space="0" w:color="auto"/>
              <w:left w:val="single" w:sz="4" w:space="0" w:color="auto"/>
              <w:right w:val="nil"/>
            </w:tcBorders>
            <w:shd w:val="clear" w:color="auto" w:fill="FFFFFF"/>
          </w:tcPr>
          <w:p w:rsidR="00A74325" w:rsidRPr="00EA5A35" w:rsidRDefault="00A7432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 xml:space="preserve">бухгалтер отдела бухгалтерского учета и отчетности </w:t>
            </w:r>
          </w:p>
        </w:tc>
        <w:tc>
          <w:tcPr>
            <w:tcW w:w="1853" w:type="dxa"/>
            <w:vMerge w:val="restart"/>
            <w:tcBorders>
              <w:top w:val="single" w:sz="4" w:space="0" w:color="auto"/>
              <w:left w:val="single" w:sz="4" w:space="0" w:color="auto"/>
              <w:right w:val="single" w:sz="4" w:space="0" w:color="auto"/>
            </w:tcBorders>
            <w:shd w:val="clear" w:color="auto" w:fill="FFFFFF"/>
          </w:tcPr>
          <w:p w:rsidR="00A74325" w:rsidRPr="00EA5A35" w:rsidRDefault="00A7432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не позднее 1 -го рабочего дня после передачи</w:t>
            </w:r>
          </w:p>
        </w:tc>
      </w:tr>
      <w:tr w:rsidR="00A74325" w:rsidRPr="00EA5A35" w:rsidTr="00A74325">
        <w:trPr>
          <w:trHeight w:hRule="exact" w:val="704"/>
        </w:trPr>
        <w:tc>
          <w:tcPr>
            <w:tcW w:w="490" w:type="dxa"/>
            <w:vMerge/>
            <w:tcBorders>
              <w:left w:val="single" w:sz="4" w:space="0" w:color="auto"/>
              <w:right w:val="nil"/>
            </w:tcBorders>
            <w:shd w:val="clear" w:color="auto" w:fill="FFFFFF"/>
            <w:vAlign w:val="center"/>
          </w:tcPr>
          <w:p w:rsidR="00A74325" w:rsidRPr="00EA5A35" w:rsidRDefault="00A74325" w:rsidP="00EF1471">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right w:val="nil"/>
            </w:tcBorders>
            <w:shd w:val="clear" w:color="auto" w:fill="FFFFFF"/>
            <w:vAlign w:val="center"/>
          </w:tcPr>
          <w:p w:rsidR="00A74325" w:rsidRPr="00EA5A35" w:rsidRDefault="00A74325" w:rsidP="00EF1471">
            <w:pPr>
              <w:widowControl w:val="0"/>
              <w:spacing w:before="0" w:after="0" w:line="200" w:lineRule="exact"/>
              <w:ind w:left="67" w:right="135" w:firstLine="0"/>
              <w:jc w:val="left"/>
              <w:rPr>
                <w:rFonts w:eastAsia="Arial Unicode MS"/>
                <w:color w:val="000000"/>
                <w:sz w:val="20"/>
                <w:szCs w:val="20"/>
                <w:lang w:bidi="ru-RU"/>
              </w:rPr>
            </w:pPr>
          </w:p>
        </w:tc>
        <w:tc>
          <w:tcPr>
            <w:tcW w:w="2342" w:type="dxa"/>
            <w:vMerge/>
            <w:tcBorders>
              <w:left w:val="single" w:sz="4" w:space="0" w:color="auto"/>
              <w:right w:val="nil"/>
            </w:tcBorders>
            <w:shd w:val="clear" w:color="auto" w:fill="FFFFFF"/>
            <w:vAlign w:val="center"/>
          </w:tcPr>
          <w:p w:rsidR="00A74325" w:rsidRPr="00EA5A35" w:rsidRDefault="00A74325" w:rsidP="00EF1471">
            <w:pPr>
              <w:widowControl w:val="0"/>
              <w:spacing w:before="0" w:after="0" w:line="200" w:lineRule="exact"/>
              <w:ind w:left="67" w:right="135" w:firstLine="0"/>
              <w:jc w:val="left"/>
              <w:rPr>
                <w:rFonts w:eastAsia="Arial Unicode MS"/>
                <w:color w:val="000000"/>
                <w:sz w:val="20"/>
                <w:szCs w:val="20"/>
                <w:lang w:bidi="ru-RU"/>
              </w:rPr>
            </w:pPr>
          </w:p>
        </w:tc>
        <w:tc>
          <w:tcPr>
            <w:tcW w:w="2198" w:type="dxa"/>
            <w:tcBorders>
              <w:top w:val="single" w:sz="4" w:space="0" w:color="auto"/>
              <w:left w:val="single" w:sz="4" w:space="0" w:color="auto"/>
              <w:bottom w:val="single" w:sz="4" w:space="0" w:color="auto"/>
              <w:right w:val="nil"/>
            </w:tcBorders>
            <w:shd w:val="clear" w:color="auto" w:fill="FFFFFF"/>
          </w:tcPr>
          <w:p w:rsidR="00A74325" w:rsidRPr="00FD56A0" w:rsidRDefault="00A7432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начальник отдела бухгалтерского учета и отчетности</w:t>
            </w:r>
          </w:p>
        </w:tc>
        <w:tc>
          <w:tcPr>
            <w:tcW w:w="1872" w:type="dxa"/>
            <w:tcBorders>
              <w:top w:val="single" w:sz="4" w:space="0" w:color="auto"/>
              <w:left w:val="single" w:sz="4" w:space="0" w:color="auto"/>
              <w:bottom w:val="single" w:sz="4" w:space="0" w:color="auto"/>
              <w:right w:val="nil"/>
            </w:tcBorders>
            <w:shd w:val="clear" w:color="auto" w:fill="FFFFFF"/>
          </w:tcPr>
          <w:p w:rsidR="00A74325" w:rsidRPr="00FD56A0" w:rsidRDefault="00A7432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ЭЦП</w:t>
            </w:r>
          </w:p>
        </w:tc>
        <w:tc>
          <w:tcPr>
            <w:tcW w:w="1858" w:type="dxa"/>
            <w:vMerge/>
            <w:tcBorders>
              <w:left w:val="single" w:sz="4" w:space="0" w:color="auto"/>
              <w:right w:val="nil"/>
            </w:tcBorders>
            <w:shd w:val="clear" w:color="auto" w:fill="FFFFFF"/>
            <w:vAlign w:val="center"/>
          </w:tcPr>
          <w:p w:rsidR="00A74325" w:rsidRPr="00EA5A35" w:rsidRDefault="00A74325" w:rsidP="00EF1471">
            <w:pPr>
              <w:widowControl w:val="0"/>
              <w:spacing w:before="0" w:after="0" w:line="200" w:lineRule="exact"/>
              <w:ind w:left="67" w:right="135" w:firstLine="0"/>
              <w:jc w:val="left"/>
              <w:rPr>
                <w:rFonts w:eastAsia="Arial Unicode MS"/>
                <w:color w:val="000000"/>
                <w:sz w:val="20"/>
                <w:szCs w:val="20"/>
                <w:lang w:bidi="ru-RU"/>
              </w:rPr>
            </w:pPr>
          </w:p>
        </w:tc>
        <w:tc>
          <w:tcPr>
            <w:tcW w:w="2933" w:type="dxa"/>
            <w:vMerge/>
            <w:tcBorders>
              <w:left w:val="single" w:sz="4" w:space="0" w:color="auto"/>
              <w:right w:val="nil"/>
            </w:tcBorders>
            <w:shd w:val="clear" w:color="auto" w:fill="FFFFFF"/>
            <w:vAlign w:val="center"/>
          </w:tcPr>
          <w:p w:rsidR="00A74325" w:rsidRPr="00EA5A35" w:rsidRDefault="00A74325" w:rsidP="00EF1471">
            <w:pPr>
              <w:widowControl w:val="0"/>
              <w:spacing w:before="0" w:after="0" w:line="200" w:lineRule="exact"/>
              <w:ind w:left="67" w:right="135" w:firstLine="0"/>
              <w:jc w:val="left"/>
              <w:rPr>
                <w:rFonts w:eastAsia="Arial Unicode MS"/>
                <w:color w:val="000000"/>
                <w:sz w:val="20"/>
                <w:szCs w:val="20"/>
                <w:lang w:bidi="ru-RU"/>
              </w:rPr>
            </w:pPr>
          </w:p>
        </w:tc>
        <w:tc>
          <w:tcPr>
            <w:tcW w:w="1853" w:type="dxa"/>
            <w:vMerge/>
            <w:tcBorders>
              <w:left w:val="single" w:sz="4" w:space="0" w:color="auto"/>
              <w:right w:val="single" w:sz="4" w:space="0" w:color="auto"/>
            </w:tcBorders>
            <w:shd w:val="clear" w:color="auto" w:fill="FFFFFF"/>
            <w:vAlign w:val="center"/>
          </w:tcPr>
          <w:p w:rsidR="00A74325" w:rsidRPr="00EA5A35" w:rsidRDefault="00A74325" w:rsidP="00EF1471">
            <w:pPr>
              <w:widowControl w:val="0"/>
              <w:spacing w:before="0" w:after="0" w:line="200" w:lineRule="exact"/>
              <w:ind w:left="67" w:right="135" w:firstLine="0"/>
              <w:jc w:val="left"/>
              <w:rPr>
                <w:rFonts w:eastAsia="Arial Unicode MS"/>
                <w:color w:val="000000"/>
                <w:sz w:val="20"/>
                <w:szCs w:val="20"/>
                <w:lang w:bidi="ru-RU"/>
              </w:rPr>
            </w:pPr>
          </w:p>
        </w:tc>
      </w:tr>
      <w:tr w:rsidR="00A74325" w:rsidRPr="00EA5A35" w:rsidTr="002016B5">
        <w:trPr>
          <w:trHeight w:hRule="exact" w:val="970"/>
        </w:trPr>
        <w:tc>
          <w:tcPr>
            <w:tcW w:w="490" w:type="dxa"/>
            <w:vMerge/>
            <w:tcBorders>
              <w:left w:val="single" w:sz="4" w:space="0" w:color="auto"/>
              <w:bottom w:val="single" w:sz="4" w:space="0" w:color="auto"/>
              <w:right w:val="nil"/>
            </w:tcBorders>
            <w:shd w:val="clear" w:color="auto" w:fill="FFFFFF"/>
            <w:vAlign w:val="center"/>
          </w:tcPr>
          <w:p w:rsidR="00A74325" w:rsidRPr="00EA5A35" w:rsidRDefault="00A74325" w:rsidP="00EF1471">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bottom w:val="single" w:sz="4" w:space="0" w:color="auto"/>
              <w:right w:val="nil"/>
            </w:tcBorders>
            <w:shd w:val="clear" w:color="auto" w:fill="FFFFFF"/>
            <w:vAlign w:val="center"/>
          </w:tcPr>
          <w:p w:rsidR="00A74325" w:rsidRPr="00EA5A35" w:rsidRDefault="00A74325" w:rsidP="00EF1471">
            <w:pPr>
              <w:widowControl w:val="0"/>
              <w:spacing w:before="0" w:after="0" w:line="200" w:lineRule="exact"/>
              <w:ind w:left="67" w:right="135" w:firstLine="0"/>
              <w:jc w:val="left"/>
              <w:rPr>
                <w:rFonts w:eastAsia="Arial Unicode MS"/>
                <w:color w:val="000000"/>
                <w:sz w:val="20"/>
                <w:szCs w:val="20"/>
                <w:lang w:bidi="ru-RU"/>
              </w:rPr>
            </w:pPr>
          </w:p>
        </w:tc>
        <w:tc>
          <w:tcPr>
            <w:tcW w:w="2342" w:type="dxa"/>
            <w:vMerge/>
            <w:tcBorders>
              <w:left w:val="single" w:sz="4" w:space="0" w:color="auto"/>
              <w:bottom w:val="single" w:sz="4" w:space="0" w:color="auto"/>
              <w:right w:val="nil"/>
            </w:tcBorders>
            <w:shd w:val="clear" w:color="auto" w:fill="FFFFFF"/>
            <w:vAlign w:val="center"/>
          </w:tcPr>
          <w:p w:rsidR="00A74325" w:rsidRPr="00EA5A35" w:rsidRDefault="00A74325" w:rsidP="00EF1471">
            <w:pPr>
              <w:widowControl w:val="0"/>
              <w:spacing w:before="0" w:after="0" w:line="200" w:lineRule="exact"/>
              <w:ind w:left="67" w:right="135" w:firstLine="0"/>
              <w:jc w:val="left"/>
              <w:rPr>
                <w:rFonts w:eastAsia="Arial Unicode MS"/>
                <w:color w:val="000000"/>
                <w:sz w:val="20"/>
                <w:szCs w:val="20"/>
                <w:lang w:bidi="ru-RU"/>
              </w:rPr>
            </w:pPr>
          </w:p>
        </w:tc>
        <w:tc>
          <w:tcPr>
            <w:tcW w:w="2198" w:type="dxa"/>
            <w:tcBorders>
              <w:top w:val="single" w:sz="4" w:space="0" w:color="auto"/>
              <w:left w:val="single" w:sz="4" w:space="0" w:color="auto"/>
              <w:bottom w:val="single" w:sz="4" w:space="0" w:color="auto"/>
              <w:right w:val="nil"/>
            </w:tcBorders>
            <w:shd w:val="clear" w:color="auto" w:fill="FFFFFF"/>
          </w:tcPr>
          <w:p w:rsidR="00A74325" w:rsidRPr="00FD56A0" w:rsidRDefault="00A7432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руководитель</w:t>
            </w:r>
          </w:p>
          <w:p w:rsidR="00A74325" w:rsidRPr="00FD56A0" w:rsidRDefault="00A7432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учреждения</w:t>
            </w:r>
          </w:p>
        </w:tc>
        <w:tc>
          <w:tcPr>
            <w:tcW w:w="1872" w:type="dxa"/>
            <w:tcBorders>
              <w:top w:val="single" w:sz="4" w:space="0" w:color="auto"/>
              <w:left w:val="single" w:sz="4" w:space="0" w:color="auto"/>
              <w:bottom w:val="single" w:sz="4" w:space="0" w:color="auto"/>
              <w:right w:val="nil"/>
            </w:tcBorders>
            <w:shd w:val="clear" w:color="auto" w:fill="FFFFFF"/>
          </w:tcPr>
          <w:p w:rsidR="00A74325" w:rsidRPr="00FD56A0" w:rsidRDefault="00A7432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ЭЦП</w:t>
            </w:r>
          </w:p>
        </w:tc>
        <w:tc>
          <w:tcPr>
            <w:tcW w:w="1858" w:type="dxa"/>
            <w:vMerge/>
            <w:tcBorders>
              <w:left w:val="single" w:sz="4" w:space="0" w:color="auto"/>
              <w:bottom w:val="single" w:sz="4" w:space="0" w:color="auto"/>
              <w:right w:val="nil"/>
            </w:tcBorders>
            <w:shd w:val="clear" w:color="auto" w:fill="FFFFFF"/>
            <w:vAlign w:val="center"/>
          </w:tcPr>
          <w:p w:rsidR="00A74325" w:rsidRPr="00EA5A35" w:rsidRDefault="00A74325" w:rsidP="00EF1471">
            <w:pPr>
              <w:widowControl w:val="0"/>
              <w:spacing w:before="0" w:after="0" w:line="200" w:lineRule="exact"/>
              <w:ind w:left="67" w:right="135" w:firstLine="0"/>
              <w:jc w:val="left"/>
              <w:rPr>
                <w:rFonts w:eastAsia="Arial Unicode MS"/>
                <w:color w:val="000000"/>
                <w:sz w:val="20"/>
                <w:szCs w:val="20"/>
                <w:lang w:bidi="ru-RU"/>
              </w:rPr>
            </w:pPr>
          </w:p>
        </w:tc>
        <w:tc>
          <w:tcPr>
            <w:tcW w:w="2933" w:type="dxa"/>
            <w:vMerge/>
            <w:tcBorders>
              <w:left w:val="single" w:sz="4" w:space="0" w:color="auto"/>
              <w:bottom w:val="single" w:sz="4" w:space="0" w:color="auto"/>
              <w:right w:val="nil"/>
            </w:tcBorders>
            <w:shd w:val="clear" w:color="auto" w:fill="FFFFFF"/>
            <w:vAlign w:val="center"/>
          </w:tcPr>
          <w:p w:rsidR="00A74325" w:rsidRPr="00EA5A35" w:rsidRDefault="00A74325" w:rsidP="00EF1471">
            <w:pPr>
              <w:widowControl w:val="0"/>
              <w:spacing w:before="0" w:after="0" w:line="200" w:lineRule="exact"/>
              <w:ind w:left="67" w:right="135" w:firstLine="0"/>
              <w:jc w:val="left"/>
              <w:rPr>
                <w:rFonts w:eastAsia="Arial Unicode MS"/>
                <w:color w:val="000000"/>
                <w:sz w:val="20"/>
                <w:szCs w:val="20"/>
                <w:lang w:bidi="ru-RU"/>
              </w:rPr>
            </w:pPr>
          </w:p>
        </w:tc>
        <w:tc>
          <w:tcPr>
            <w:tcW w:w="1853" w:type="dxa"/>
            <w:vMerge/>
            <w:tcBorders>
              <w:left w:val="single" w:sz="4" w:space="0" w:color="auto"/>
              <w:bottom w:val="single" w:sz="4" w:space="0" w:color="auto"/>
              <w:right w:val="single" w:sz="4" w:space="0" w:color="auto"/>
            </w:tcBorders>
            <w:shd w:val="clear" w:color="auto" w:fill="FFFFFF"/>
            <w:vAlign w:val="center"/>
          </w:tcPr>
          <w:p w:rsidR="00A74325" w:rsidRPr="00EA5A35" w:rsidRDefault="00A74325" w:rsidP="00EF1471">
            <w:pPr>
              <w:widowControl w:val="0"/>
              <w:spacing w:before="0" w:after="0" w:line="200" w:lineRule="exact"/>
              <w:ind w:left="67" w:right="135" w:firstLine="0"/>
              <w:jc w:val="left"/>
              <w:rPr>
                <w:rFonts w:eastAsia="Arial Unicode MS"/>
                <w:color w:val="000000"/>
                <w:sz w:val="20"/>
                <w:szCs w:val="20"/>
                <w:lang w:bidi="ru-RU"/>
              </w:rPr>
            </w:pPr>
          </w:p>
        </w:tc>
      </w:tr>
      <w:tr w:rsidR="002016B5" w:rsidRPr="00066391" w:rsidTr="00876B92">
        <w:trPr>
          <w:trHeight w:hRule="exact" w:val="622"/>
        </w:trPr>
        <w:tc>
          <w:tcPr>
            <w:tcW w:w="490" w:type="dxa"/>
            <w:vMerge w:val="restart"/>
            <w:tcBorders>
              <w:top w:val="single" w:sz="4" w:space="0" w:color="auto"/>
              <w:left w:val="single" w:sz="4" w:space="0" w:color="auto"/>
              <w:bottom w:val="nil"/>
              <w:right w:val="nil"/>
            </w:tcBorders>
            <w:shd w:val="clear" w:color="auto" w:fill="FFFFFF"/>
            <w:hideMark/>
          </w:tcPr>
          <w:p w:rsidR="002016B5" w:rsidRPr="00066391" w:rsidRDefault="002016B5" w:rsidP="00EF1471">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lastRenderedPageBreak/>
              <w:t>№</w:t>
            </w:r>
          </w:p>
          <w:p w:rsidR="002016B5" w:rsidRPr="00066391" w:rsidRDefault="002016B5" w:rsidP="00EF1471">
            <w:pPr>
              <w:widowControl w:val="0"/>
              <w:spacing w:before="6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п/п</w:t>
            </w:r>
          </w:p>
        </w:tc>
        <w:tc>
          <w:tcPr>
            <w:tcW w:w="2491" w:type="dxa"/>
            <w:vMerge w:val="restart"/>
            <w:tcBorders>
              <w:top w:val="single" w:sz="4" w:space="0" w:color="auto"/>
              <w:left w:val="single" w:sz="4" w:space="0" w:color="auto"/>
              <w:bottom w:val="nil"/>
              <w:right w:val="nil"/>
            </w:tcBorders>
            <w:shd w:val="clear" w:color="auto" w:fill="FFFFFF"/>
            <w:hideMark/>
          </w:tcPr>
          <w:p w:rsidR="002016B5" w:rsidRPr="00066391" w:rsidRDefault="002016B5" w:rsidP="00EF1471">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Факт хозяйственной жизни/ Наименование первичного документа</w:t>
            </w:r>
          </w:p>
        </w:tc>
        <w:tc>
          <w:tcPr>
            <w:tcW w:w="6412" w:type="dxa"/>
            <w:gridSpan w:val="3"/>
            <w:tcBorders>
              <w:top w:val="single" w:sz="4" w:space="0" w:color="auto"/>
              <w:left w:val="single" w:sz="4" w:space="0" w:color="auto"/>
              <w:bottom w:val="nil"/>
              <w:right w:val="nil"/>
            </w:tcBorders>
            <w:shd w:val="clear" w:color="auto" w:fill="FFFFFF"/>
            <w:hideMark/>
          </w:tcPr>
          <w:p w:rsidR="002016B5" w:rsidRPr="00066391" w:rsidRDefault="002016B5" w:rsidP="00EF1471">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Формирование и передача электронного первичного документа</w:t>
            </w:r>
          </w:p>
        </w:tc>
        <w:tc>
          <w:tcPr>
            <w:tcW w:w="1858" w:type="dxa"/>
            <w:vMerge w:val="restart"/>
            <w:tcBorders>
              <w:top w:val="single" w:sz="4" w:space="0" w:color="auto"/>
              <w:left w:val="single" w:sz="4" w:space="0" w:color="auto"/>
              <w:bottom w:val="nil"/>
              <w:right w:val="nil"/>
            </w:tcBorders>
            <w:shd w:val="clear" w:color="auto" w:fill="FFFFFF"/>
            <w:hideMark/>
          </w:tcPr>
          <w:p w:rsidR="002016B5" w:rsidRPr="00066391" w:rsidRDefault="002016B5" w:rsidP="00EF147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Срок передачи</w:t>
            </w:r>
          </w:p>
        </w:tc>
        <w:tc>
          <w:tcPr>
            <w:tcW w:w="4786" w:type="dxa"/>
            <w:gridSpan w:val="2"/>
            <w:vMerge w:val="restart"/>
            <w:tcBorders>
              <w:top w:val="single" w:sz="4" w:space="0" w:color="auto"/>
              <w:left w:val="single" w:sz="4" w:space="0" w:color="auto"/>
              <w:bottom w:val="nil"/>
              <w:right w:val="single" w:sz="4" w:space="0" w:color="auto"/>
            </w:tcBorders>
            <w:shd w:val="clear" w:color="auto" w:fill="FFFFFF"/>
            <w:hideMark/>
          </w:tcPr>
          <w:p w:rsidR="002016B5" w:rsidRPr="00066391" w:rsidRDefault="002016B5" w:rsidP="00EF147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Обработка электронного первичного документа</w:t>
            </w:r>
          </w:p>
        </w:tc>
      </w:tr>
      <w:tr w:rsidR="002016B5" w:rsidRPr="00066391" w:rsidTr="00EF1471">
        <w:trPr>
          <w:trHeight w:hRule="exact" w:val="470"/>
        </w:trPr>
        <w:tc>
          <w:tcPr>
            <w:tcW w:w="490" w:type="dxa"/>
            <w:vMerge/>
            <w:tcBorders>
              <w:top w:val="single" w:sz="4" w:space="0" w:color="auto"/>
              <w:left w:val="single" w:sz="4" w:space="0" w:color="auto"/>
              <w:bottom w:val="nil"/>
              <w:right w:val="nil"/>
            </w:tcBorders>
            <w:hideMark/>
          </w:tcPr>
          <w:p w:rsidR="002016B5" w:rsidRPr="00066391" w:rsidRDefault="002016B5" w:rsidP="00EF1471">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bottom w:val="nil"/>
              <w:right w:val="nil"/>
            </w:tcBorders>
            <w:hideMark/>
          </w:tcPr>
          <w:p w:rsidR="002016B5" w:rsidRPr="00066391" w:rsidRDefault="002016B5" w:rsidP="00EF1471">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342" w:type="dxa"/>
            <w:vMerge w:val="restart"/>
            <w:tcBorders>
              <w:top w:val="single" w:sz="4" w:space="0" w:color="auto"/>
              <w:left w:val="single" w:sz="4" w:space="0" w:color="auto"/>
              <w:bottom w:val="nil"/>
              <w:right w:val="nil"/>
            </w:tcBorders>
            <w:shd w:val="clear" w:color="auto" w:fill="FFFFFF"/>
            <w:hideMark/>
          </w:tcPr>
          <w:p w:rsidR="002016B5" w:rsidRPr="00066391" w:rsidRDefault="002016B5" w:rsidP="00EF1471">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Лица, ответственные за формирование и передачу</w:t>
            </w:r>
          </w:p>
        </w:tc>
        <w:tc>
          <w:tcPr>
            <w:tcW w:w="4070" w:type="dxa"/>
            <w:gridSpan w:val="2"/>
            <w:tcBorders>
              <w:top w:val="single" w:sz="4" w:space="0" w:color="auto"/>
              <w:left w:val="single" w:sz="4" w:space="0" w:color="auto"/>
              <w:bottom w:val="nil"/>
              <w:right w:val="nil"/>
            </w:tcBorders>
            <w:shd w:val="clear" w:color="auto" w:fill="FFFFFF"/>
            <w:hideMark/>
          </w:tcPr>
          <w:p w:rsidR="002016B5" w:rsidRPr="00066391" w:rsidRDefault="002016B5" w:rsidP="00EF1471">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Ответственные лица, подписывающие электронный первичный документ</w:t>
            </w:r>
          </w:p>
        </w:tc>
        <w:tc>
          <w:tcPr>
            <w:tcW w:w="1858" w:type="dxa"/>
            <w:vMerge/>
            <w:tcBorders>
              <w:top w:val="single" w:sz="4" w:space="0" w:color="auto"/>
              <w:left w:val="single" w:sz="4" w:space="0" w:color="auto"/>
              <w:bottom w:val="nil"/>
              <w:right w:val="nil"/>
            </w:tcBorders>
            <w:hideMark/>
          </w:tcPr>
          <w:p w:rsidR="002016B5" w:rsidRPr="00066391" w:rsidRDefault="002016B5" w:rsidP="00EF1471">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4786" w:type="dxa"/>
            <w:gridSpan w:val="2"/>
            <w:vMerge/>
            <w:tcBorders>
              <w:top w:val="single" w:sz="4" w:space="0" w:color="auto"/>
              <w:left w:val="single" w:sz="4" w:space="0" w:color="auto"/>
              <w:bottom w:val="nil"/>
              <w:right w:val="single" w:sz="4" w:space="0" w:color="auto"/>
            </w:tcBorders>
            <w:hideMark/>
          </w:tcPr>
          <w:p w:rsidR="002016B5" w:rsidRPr="00066391" w:rsidRDefault="002016B5" w:rsidP="00EF1471">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r>
      <w:tr w:rsidR="002016B5" w:rsidRPr="00066391" w:rsidTr="00EF1471">
        <w:trPr>
          <w:trHeight w:hRule="exact" w:val="701"/>
        </w:trPr>
        <w:tc>
          <w:tcPr>
            <w:tcW w:w="490" w:type="dxa"/>
            <w:vMerge/>
            <w:tcBorders>
              <w:top w:val="single" w:sz="4" w:space="0" w:color="auto"/>
              <w:left w:val="single" w:sz="4" w:space="0" w:color="auto"/>
              <w:bottom w:val="nil"/>
              <w:right w:val="nil"/>
            </w:tcBorders>
            <w:hideMark/>
          </w:tcPr>
          <w:p w:rsidR="002016B5" w:rsidRPr="00066391" w:rsidRDefault="002016B5" w:rsidP="00EF1471">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bottom w:val="nil"/>
              <w:right w:val="nil"/>
            </w:tcBorders>
            <w:hideMark/>
          </w:tcPr>
          <w:p w:rsidR="002016B5" w:rsidRPr="00066391" w:rsidRDefault="002016B5" w:rsidP="00EF1471">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342" w:type="dxa"/>
            <w:vMerge/>
            <w:tcBorders>
              <w:top w:val="single" w:sz="4" w:space="0" w:color="auto"/>
              <w:left w:val="single" w:sz="4" w:space="0" w:color="auto"/>
              <w:bottom w:val="nil"/>
              <w:right w:val="nil"/>
            </w:tcBorders>
            <w:hideMark/>
          </w:tcPr>
          <w:p w:rsidR="002016B5" w:rsidRPr="00066391" w:rsidRDefault="002016B5" w:rsidP="00EF1471">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nil"/>
              <w:right w:val="nil"/>
            </w:tcBorders>
            <w:shd w:val="clear" w:color="auto" w:fill="FFFFFF"/>
            <w:hideMark/>
          </w:tcPr>
          <w:p w:rsidR="002016B5" w:rsidRPr="00066391" w:rsidRDefault="002016B5" w:rsidP="00EF1471">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Содержит реквизит гриф документа для подписания</w:t>
            </w:r>
          </w:p>
        </w:tc>
        <w:tc>
          <w:tcPr>
            <w:tcW w:w="1872" w:type="dxa"/>
            <w:tcBorders>
              <w:top w:val="single" w:sz="4" w:space="0" w:color="auto"/>
              <w:left w:val="single" w:sz="4" w:space="0" w:color="auto"/>
              <w:bottom w:val="nil"/>
              <w:right w:val="nil"/>
            </w:tcBorders>
            <w:shd w:val="clear" w:color="auto" w:fill="FFFFFF"/>
            <w:hideMark/>
          </w:tcPr>
          <w:p w:rsidR="002016B5" w:rsidRPr="00066391" w:rsidRDefault="002016B5" w:rsidP="00EF147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Вид подписи</w:t>
            </w:r>
          </w:p>
        </w:tc>
        <w:tc>
          <w:tcPr>
            <w:tcW w:w="1858" w:type="dxa"/>
            <w:vMerge/>
            <w:tcBorders>
              <w:top w:val="single" w:sz="4" w:space="0" w:color="auto"/>
              <w:left w:val="single" w:sz="4" w:space="0" w:color="auto"/>
              <w:bottom w:val="nil"/>
              <w:right w:val="nil"/>
            </w:tcBorders>
            <w:hideMark/>
          </w:tcPr>
          <w:p w:rsidR="002016B5" w:rsidRPr="00066391" w:rsidRDefault="002016B5" w:rsidP="00EF1471">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933" w:type="dxa"/>
            <w:tcBorders>
              <w:top w:val="single" w:sz="4" w:space="0" w:color="auto"/>
              <w:left w:val="single" w:sz="4" w:space="0" w:color="auto"/>
              <w:bottom w:val="nil"/>
              <w:right w:val="nil"/>
            </w:tcBorders>
            <w:shd w:val="clear" w:color="auto" w:fill="FFFFFF"/>
            <w:hideMark/>
          </w:tcPr>
          <w:p w:rsidR="002016B5" w:rsidRPr="00066391" w:rsidRDefault="002016B5" w:rsidP="00EF1471">
            <w:pPr>
              <w:widowControl w:val="0"/>
              <w:spacing w:before="0" w:after="0" w:line="226"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Ответственный за обработку документа</w:t>
            </w:r>
          </w:p>
        </w:tc>
        <w:tc>
          <w:tcPr>
            <w:tcW w:w="1853" w:type="dxa"/>
            <w:tcBorders>
              <w:top w:val="single" w:sz="4" w:space="0" w:color="auto"/>
              <w:left w:val="single" w:sz="4" w:space="0" w:color="auto"/>
              <w:bottom w:val="nil"/>
              <w:right w:val="single" w:sz="4" w:space="0" w:color="auto"/>
            </w:tcBorders>
            <w:shd w:val="clear" w:color="auto" w:fill="FFFFFF"/>
            <w:hideMark/>
          </w:tcPr>
          <w:p w:rsidR="002016B5" w:rsidRPr="00066391" w:rsidRDefault="002016B5" w:rsidP="00EF147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Срок обработки</w:t>
            </w:r>
          </w:p>
        </w:tc>
      </w:tr>
      <w:tr w:rsidR="002016B5" w:rsidRPr="00066391" w:rsidTr="00EF1471">
        <w:trPr>
          <w:trHeight w:hRule="exact" w:val="322"/>
        </w:trPr>
        <w:tc>
          <w:tcPr>
            <w:tcW w:w="490" w:type="dxa"/>
            <w:tcBorders>
              <w:top w:val="single" w:sz="4" w:space="0" w:color="auto"/>
              <w:left w:val="single" w:sz="4" w:space="0" w:color="auto"/>
              <w:bottom w:val="single" w:sz="4" w:space="0" w:color="auto"/>
              <w:right w:val="nil"/>
            </w:tcBorders>
            <w:shd w:val="clear" w:color="auto" w:fill="FFFFFF"/>
            <w:vAlign w:val="center"/>
            <w:hideMark/>
          </w:tcPr>
          <w:p w:rsidR="002016B5" w:rsidRPr="00066391" w:rsidRDefault="002016B5" w:rsidP="00EF1471">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1</w:t>
            </w:r>
          </w:p>
        </w:tc>
        <w:tc>
          <w:tcPr>
            <w:tcW w:w="2491" w:type="dxa"/>
            <w:tcBorders>
              <w:top w:val="single" w:sz="4" w:space="0" w:color="auto"/>
              <w:left w:val="single" w:sz="4" w:space="0" w:color="auto"/>
              <w:bottom w:val="single" w:sz="4" w:space="0" w:color="auto"/>
              <w:right w:val="nil"/>
            </w:tcBorders>
            <w:shd w:val="clear" w:color="auto" w:fill="FFFFFF"/>
            <w:vAlign w:val="center"/>
            <w:hideMark/>
          </w:tcPr>
          <w:p w:rsidR="002016B5" w:rsidRPr="00066391" w:rsidRDefault="002016B5" w:rsidP="00EF147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2</w:t>
            </w:r>
          </w:p>
        </w:tc>
        <w:tc>
          <w:tcPr>
            <w:tcW w:w="2342" w:type="dxa"/>
            <w:tcBorders>
              <w:top w:val="single" w:sz="4" w:space="0" w:color="auto"/>
              <w:left w:val="single" w:sz="4" w:space="0" w:color="auto"/>
              <w:bottom w:val="single" w:sz="4" w:space="0" w:color="auto"/>
              <w:right w:val="nil"/>
            </w:tcBorders>
            <w:shd w:val="clear" w:color="auto" w:fill="FFFFFF"/>
            <w:vAlign w:val="center"/>
            <w:hideMark/>
          </w:tcPr>
          <w:p w:rsidR="002016B5" w:rsidRPr="00066391" w:rsidRDefault="002016B5" w:rsidP="00EF147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3</w:t>
            </w:r>
          </w:p>
        </w:tc>
        <w:tc>
          <w:tcPr>
            <w:tcW w:w="2198" w:type="dxa"/>
            <w:tcBorders>
              <w:top w:val="single" w:sz="4" w:space="0" w:color="auto"/>
              <w:left w:val="single" w:sz="4" w:space="0" w:color="auto"/>
              <w:bottom w:val="single" w:sz="4" w:space="0" w:color="auto"/>
              <w:right w:val="nil"/>
            </w:tcBorders>
            <w:shd w:val="clear" w:color="auto" w:fill="FFFFFF"/>
            <w:vAlign w:val="center"/>
            <w:hideMark/>
          </w:tcPr>
          <w:p w:rsidR="002016B5" w:rsidRPr="00066391" w:rsidRDefault="002016B5" w:rsidP="00EF147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4</w:t>
            </w:r>
          </w:p>
        </w:tc>
        <w:tc>
          <w:tcPr>
            <w:tcW w:w="1872" w:type="dxa"/>
            <w:tcBorders>
              <w:top w:val="single" w:sz="4" w:space="0" w:color="auto"/>
              <w:left w:val="single" w:sz="4" w:space="0" w:color="auto"/>
              <w:bottom w:val="single" w:sz="4" w:space="0" w:color="auto"/>
              <w:right w:val="nil"/>
            </w:tcBorders>
            <w:shd w:val="clear" w:color="auto" w:fill="FFFFFF"/>
            <w:vAlign w:val="center"/>
            <w:hideMark/>
          </w:tcPr>
          <w:p w:rsidR="002016B5" w:rsidRPr="00066391" w:rsidRDefault="002016B5" w:rsidP="00EF147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5</w:t>
            </w:r>
          </w:p>
        </w:tc>
        <w:tc>
          <w:tcPr>
            <w:tcW w:w="1858" w:type="dxa"/>
            <w:tcBorders>
              <w:top w:val="single" w:sz="4" w:space="0" w:color="auto"/>
              <w:left w:val="single" w:sz="4" w:space="0" w:color="auto"/>
              <w:bottom w:val="single" w:sz="4" w:space="0" w:color="auto"/>
              <w:right w:val="nil"/>
            </w:tcBorders>
            <w:shd w:val="clear" w:color="auto" w:fill="FFFFFF"/>
            <w:vAlign w:val="center"/>
            <w:hideMark/>
          </w:tcPr>
          <w:p w:rsidR="002016B5" w:rsidRPr="00066391" w:rsidRDefault="002016B5" w:rsidP="00EF147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6</w:t>
            </w:r>
          </w:p>
        </w:tc>
        <w:tc>
          <w:tcPr>
            <w:tcW w:w="2933" w:type="dxa"/>
            <w:tcBorders>
              <w:top w:val="single" w:sz="4" w:space="0" w:color="auto"/>
              <w:left w:val="single" w:sz="4" w:space="0" w:color="auto"/>
              <w:bottom w:val="single" w:sz="4" w:space="0" w:color="auto"/>
              <w:right w:val="nil"/>
            </w:tcBorders>
            <w:shd w:val="clear" w:color="auto" w:fill="FFFFFF"/>
            <w:vAlign w:val="center"/>
            <w:hideMark/>
          </w:tcPr>
          <w:p w:rsidR="002016B5" w:rsidRPr="00066391" w:rsidRDefault="002016B5" w:rsidP="00EF147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7</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16B5" w:rsidRPr="00066391" w:rsidRDefault="002016B5" w:rsidP="00EF147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8</w:t>
            </w:r>
          </w:p>
        </w:tc>
      </w:tr>
      <w:tr w:rsidR="007C4B35" w:rsidRPr="00FD56A0" w:rsidTr="00876B92">
        <w:trPr>
          <w:trHeight w:hRule="exact" w:val="413"/>
        </w:trPr>
        <w:tc>
          <w:tcPr>
            <w:tcW w:w="490" w:type="dxa"/>
            <w:vMerge w:val="restart"/>
            <w:tcBorders>
              <w:top w:val="single" w:sz="4" w:space="0" w:color="auto"/>
              <w:left w:val="single" w:sz="4" w:space="0" w:color="auto"/>
              <w:right w:val="nil"/>
            </w:tcBorders>
            <w:shd w:val="clear" w:color="auto" w:fill="FFFFFF"/>
          </w:tcPr>
          <w:p w:rsidR="007C4B35" w:rsidRPr="00FD56A0" w:rsidRDefault="007C4B35" w:rsidP="00EF1471">
            <w:pPr>
              <w:widowControl w:val="0"/>
              <w:spacing w:before="0" w:after="0" w:line="200" w:lineRule="exact"/>
              <w:ind w:firstLine="0"/>
              <w:jc w:val="center"/>
              <w:rPr>
                <w:rFonts w:eastAsia="Arial Unicode MS"/>
                <w:color w:val="000000"/>
                <w:sz w:val="20"/>
                <w:szCs w:val="20"/>
                <w:lang w:bidi="ru-RU"/>
              </w:rPr>
            </w:pPr>
            <w:r>
              <w:rPr>
                <w:rStyle w:val="23"/>
                <w:rFonts w:eastAsia="Arial Unicode MS"/>
              </w:rPr>
              <w:t>14</w:t>
            </w:r>
          </w:p>
        </w:tc>
        <w:tc>
          <w:tcPr>
            <w:tcW w:w="2491" w:type="dxa"/>
            <w:vMerge w:val="restart"/>
            <w:tcBorders>
              <w:top w:val="single" w:sz="4" w:space="0" w:color="auto"/>
              <w:left w:val="single" w:sz="4" w:space="0" w:color="auto"/>
              <w:right w:val="nil"/>
            </w:tcBorders>
            <w:shd w:val="clear" w:color="auto" w:fill="FFFFFF"/>
          </w:tcPr>
          <w:p w:rsidR="007C4B35" w:rsidRPr="00FD56A0" w:rsidRDefault="007C4B3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Решение о проведении инвентаризации (ф. 0510439)</w:t>
            </w:r>
          </w:p>
        </w:tc>
        <w:tc>
          <w:tcPr>
            <w:tcW w:w="2342" w:type="dxa"/>
            <w:vMerge w:val="restart"/>
            <w:tcBorders>
              <w:top w:val="single" w:sz="4" w:space="0" w:color="auto"/>
              <w:left w:val="single" w:sz="4" w:space="0" w:color="auto"/>
              <w:right w:val="nil"/>
            </w:tcBorders>
            <w:shd w:val="clear" w:color="auto" w:fill="FFFFFF"/>
          </w:tcPr>
          <w:p w:rsidR="007C4B35" w:rsidRPr="00FD56A0" w:rsidRDefault="007C4B3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бухгалтер отдела бухгалтерского учета и отчетности</w:t>
            </w:r>
          </w:p>
        </w:tc>
        <w:tc>
          <w:tcPr>
            <w:tcW w:w="2198" w:type="dxa"/>
            <w:tcBorders>
              <w:top w:val="single" w:sz="4" w:space="0" w:color="auto"/>
              <w:left w:val="single" w:sz="4" w:space="0" w:color="auto"/>
              <w:bottom w:val="single" w:sz="4" w:space="0" w:color="auto"/>
              <w:right w:val="nil"/>
            </w:tcBorders>
            <w:shd w:val="clear" w:color="auto" w:fill="FFFFFF"/>
          </w:tcPr>
          <w:p w:rsidR="007C4B35" w:rsidRPr="00A74325" w:rsidRDefault="007C4B35" w:rsidP="00B61BD7">
            <w:pPr>
              <w:widowControl w:val="0"/>
              <w:spacing w:before="0" w:after="0" w:line="200" w:lineRule="exact"/>
              <w:ind w:left="68" w:right="136" w:firstLine="0"/>
              <w:jc w:val="left"/>
              <w:rPr>
                <w:rFonts w:eastAsia="Arial Unicode MS"/>
                <w:color w:val="000000"/>
                <w:sz w:val="20"/>
                <w:szCs w:val="20"/>
                <w:lang w:bidi="ru-RU"/>
              </w:rPr>
            </w:pPr>
            <w:r w:rsidRPr="00A74325">
              <w:rPr>
                <w:rFonts w:eastAsia="Arial Unicode MS"/>
                <w:color w:val="000000"/>
                <w:sz w:val="20"/>
                <w:szCs w:val="20"/>
                <w:lang w:bidi="ru-RU"/>
              </w:rPr>
              <w:t>ответственный</w:t>
            </w:r>
          </w:p>
          <w:p w:rsidR="007C4B35" w:rsidRPr="00FD56A0" w:rsidRDefault="007C4B35" w:rsidP="007C4B35">
            <w:pPr>
              <w:widowControl w:val="0"/>
              <w:spacing w:before="0" w:after="0" w:line="200" w:lineRule="exact"/>
              <w:ind w:left="67" w:right="135" w:firstLine="0"/>
              <w:jc w:val="left"/>
              <w:rPr>
                <w:rFonts w:eastAsia="Arial Unicode MS"/>
                <w:color w:val="000000"/>
                <w:sz w:val="20"/>
                <w:szCs w:val="20"/>
                <w:lang w:bidi="ru-RU"/>
              </w:rPr>
            </w:pPr>
            <w:r w:rsidRPr="00A74325">
              <w:rPr>
                <w:rFonts w:eastAsia="Arial Unicode MS"/>
                <w:color w:val="000000"/>
                <w:sz w:val="20"/>
                <w:szCs w:val="20"/>
                <w:lang w:bidi="ru-RU"/>
              </w:rPr>
              <w:t>исполнитель</w:t>
            </w:r>
          </w:p>
        </w:tc>
        <w:tc>
          <w:tcPr>
            <w:tcW w:w="1872" w:type="dxa"/>
            <w:tcBorders>
              <w:top w:val="single" w:sz="4" w:space="0" w:color="auto"/>
              <w:left w:val="single" w:sz="4" w:space="0" w:color="auto"/>
              <w:bottom w:val="single" w:sz="4" w:space="0" w:color="auto"/>
              <w:right w:val="nil"/>
            </w:tcBorders>
            <w:shd w:val="clear" w:color="auto" w:fill="FFFFFF"/>
          </w:tcPr>
          <w:p w:rsidR="007C4B35" w:rsidRPr="00FD56A0" w:rsidRDefault="007C4B3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ЭП</w:t>
            </w:r>
          </w:p>
        </w:tc>
        <w:tc>
          <w:tcPr>
            <w:tcW w:w="1858" w:type="dxa"/>
            <w:vMerge w:val="restart"/>
            <w:tcBorders>
              <w:top w:val="single" w:sz="4" w:space="0" w:color="auto"/>
              <w:left w:val="single" w:sz="4" w:space="0" w:color="auto"/>
              <w:right w:val="nil"/>
            </w:tcBorders>
            <w:shd w:val="clear" w:color="auto" w:fill="FFFFFF"/>
          </w:tcPr>
          <w:p w:rsidR="007C4B35" w:rsidRPr="00FD56A0" w:rsidRDefault="007C4B3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1-й рабочий день после подписания руководителем</w:t>
            </w:r>
          </w:p>
        </w:tc>
        <w:tc>
          <w:tcPr>
            <w:tcW w:w="2933" w:type="dxa"/>
            <w:vMerge w:val="restart"/>
            <w:tcBorders>
              <w:top w:val="single" w:sz="4" w:space="0" w:color="auto"/>
              <w:left w:val="single" w:sz="4" w:space="0" w:color="auto"/>
              <w:right w:val="nil"/>
            </w:tcBorders>
            <w:shd w:val="clear" w:color="auto" w:fill="FFFFFF"/>
          </w:tcPr>
          <w:p w:rsidR="007C4B35" w:rsidRPr="00FD56A0" w:rsidRDefault="007C4B3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бухгалтер отдела бухгалтерского учета и отчетности</w:t>
            </w:r>
          </w:p>
        </w:tc>
        <w:tc>
          <w:tcPr>
            <w:tcW w:w="1853" w:type="dxa"/>
            <w:vMerge w:val="restart"/>
            <w:tcBorders>
              <w:top w:val="single" w:sz="4" w:space="0" w:color="auto"/>
              <w:left w:val="single" w:sz="4" w:space="0" w:color="auto"/>
              <w:right w:val="single" w:sz="4" w:space="0" w:color="auto"/>
            </w:tcBorders>
            <w:shd w:val="clear" w:color="auto" w:fill="FFFFFF"/>
          </w:tcPr>
          <w:p w:rsidR="007C4B35" w:rsidRPr="00FD56A0" w:rsidRDefault="007C4B3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не позднее 1 -го рабочего дня после передачи</w:t>
            </w:r>
          </w:p>
        </w:tc>
      </w:tr>
      <w:tr w:rsidR="00876B92" w:rsidRPr="00FD56A0" w:rsidTr="00B61BD7">
        <w:trPr>
          <w:trHeight w:hRule="exact" w:val="658"/>
        </w:trPr>
        <w:tc>
          <w:tcPr>
            <w:tcW w:w="490" w:type="dxa"/>
            <w:vMerge/>
            <w:tcBorders>
              <w:top w:val="single" w:sz="4" w:space="0" w:color="auto"/>
              <w:left w:val="single" w:sz="4" w:space="0" w:color="auto"/>
              <w:right w:val="nil"/>
            </w:tcBorders>
            <w:shd w:val="clear" w:color="auto" w:fill="FFFFFF"/>
          </w:tcPr>
          <w:p w:rsidR="00876B92" w:rsidRDefault="00876B92" w:rsidP="00EF1471">
            <w:pPr>
              <w:widowControl w:val="0"/>
              <w:spacing w:before="0" w:after="0" w:line="200" w:lineRule="exact"/>
              <w:ind w:firstLine="0"/>
              <w:jc w:val="center"/>
              <w:rPr>
                <w:rStyle w:val="23"/>
                <w:rFonts w:eastAsia="Arial Unicode MS"/>
              </w:rPr>
            </w:pPr>
          </w:p>
        </w:tc>
        <w:tc>
          <w:tcPr>
            <w:tcW w:w="2491" w:type="dxa"/>
            <w:vMerge/>
            <w:tcBorders>
              <w:top w:val="single" w:sz="4" w:space="0" w:color="auto"/>
              <w:left w:val="single" w:sz="4" w:space="0" w:color="auto"/>
              <w:right w:val="nil"/>
            </w:tcBorders>
            <w:shd w:val="clear" w:color="auto" w:fill="FFFFFF"/>
          </w:tcPr>
          <w:p w:rsidR="00876B92" w:rsidRDefault="00876B92" w:rsidP="00EF1471">
            <w:pPr>
              <w:widowControl w:val="0"/>
              <w:spacing w:before="0" w:after="0" w:line="200" w:lineRule="exact"/>
              <w:ind w:left="67" w:right="135" w:firstLine="0"/>
              <w:jc w:val="left"/>
              <w:rPr>
                <w:rStyle w:val="23"/>
                <w:rFonts w:eastAsia="Arial Unicode MS"/>
              </w:rPr>
            </w:pPr>
          </w:p>
        </w:tc>
        <w:tc>
          <w:tcPr>
            <w:tcW w:w="2342" w:type="dxa"/>
            <w:vMerge/>
            <w:tcBorders>
              <w:top w:val="single" w:sz="4" w:space="0" w:color="auto"/>
              <w:left w:val="single" w:sz="4" w:space="0" w:color="auto"/>
              <w:right w:val="nil"/>
            </w:tcBorders>
            <w:shd w:val="clear" w:color="auto" w:fill="FFFFFF"/>
          </w:tcPr>
          <w:p w:rsidR="00876B92" w:rsidRDefault="00876B92" w:rsidP="00EF1471">
            <w:pPr>
              <w:widowControl w:val="0"/>
              <w:spacing w:before="0" w:after="0" w:line="200" w:lineRule="exact"/>
              <w:ind w:left="67" w:right="135" w:firstLine="0"/>
              <w:jc w:val="left"/>
              <w:rPr>
                <w:rStyle w:val="23"/>
                <w:rFonts w:eastAsia="Arial Unicode MS"/>
              </w:rPr>
            </w:pPr>
          </w:p>
        </w:tc>
        <w:tc>
          <w:tcPr>
            <w:tcW w:w="2198" w:type="dxa"/>
            <w:tcBorders>
              <w:top w:val="single" w:sz="4" w:space="0" w:color="auto"/>
              <w:left w:val="single" w:sz="4" w:space="0" w:color="auto"/>
              <w:bottom w:val="single" w:sz="4" w:space="0" w:color="auto"/>
              <w:right w:val="nil"/>
            </w:tcBorders>
            <w:shd w:val="clear" w:color="auto" w:fill="FFFFFF"/>
          </w:tcPr>
          <w:p w:rsidR="00876B92" w:rsidRPr="00066391" w:rsidRDefault="00876B92" w:rsidP="00B61BD7">
            <w:pPr>
              <w:widowControl w:val="0"/>
              <w:spacing w:before="0" w:after="0" w:line="200" w:lineRule="exact"/>
              <w:ind w:left="68" w:right="136"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члены </w:t>
            </w:r>
            <w:r w:rsidRPr="00FB10B4">
              <w:rPr>
                <w:rFonts w:eastAsia="Arial Unicode MS"/>
                <w:color w:val="000000"/>
                <w:sz w:val="20"/>
                <w:szCs w:val="20"/>
                <w:lang w:bidi="ru-RU"/>
              </w:rPr>
              <w:t>инвентаризационн</w:t>
            </w:r>
            <w:r>
              <w:rPr>
                <w:rFonts w:eastAsia="Arial Unicode MS"/>
                <w:color w:val="000000"/>
                <w:sz w:val="20"/>
                <w:szCs w:val="20"/>
                <w:lang w:bidi="ru-RU"/>
              </w:rPr>
              <w:t xml:space="preserve">ой </w:t>
            </w:r>
            <w:r w:rsidRPr="00066391">
              <w:rPr>
                <w:rFonts w:eastAsia="Arial Unicode MS"/>
                <w:color w:val="000000"/>
                <w:sz w:val="20"/>
                <w:szCs w:val="20"/>
                <w:lang w:bidi="ru-RU"/>
              </w:rPr>
              <w:t xml:space="preserve">комиссии </w:t>
            </w:r>
          </w:p>
        </w:tc>
        <w:tc>
          <w:tcPr>
            <w:tcW w:w="1872" w:type="dxa"/>
            <w:tcBorders>
              <w:top w:val="single" w:sz="4" w:space="0" w:color="auto"/>
              <w:left w:val="single" w:sz="4" w:space="0" w:color="auto"/>
              <w:bottom w:val="single" w:sz="4" w:space="0" w:color="auto"/>
              <w:right w:val="nil"/>
            </w:tcBorders>
            <w:shd w:val="clear" w:color="auto" w:fill="FFFFFF"/>
          </w:tcPr>
          <w:p w:rsidR="00876B92" w:rsidRPr="00066391" w:rsidRDefault="00876B92" w:rsidP="008A5E22">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ЭП</w:t>
            </w:r>
          </w:p>
        </w:tc>
        <w:tc>
          <w:tcPr>
            <w:tcW w:w="1858" w:type="dxa"/>
            <w:vMerge/>
            <w:tcBorders>
              <w:top w:val="single" w:sz="4" w:space="0" w:color="auto"/>
              <w:left w:val="single" w:sz="4" w:space="0" w:color="auto"/>
              <w:right w:val="nil"/>
            </w:tcBorders>
            <w:shd w:val="clear" w:color="auto" w:fill="FFFFFF"/>
          </w:tcPr>
          <w:p w:rsidR="00876B92" w:rsidRDefault="00876B92" w:rsidP="00EF1471">
            <w:pPr>
              <w:widowControl w:val="0"/>
              <w:spacing w:before="0" w:after="0" w:line="200" w:lineRule="exact"/>
              <w:ind w:left="67" w:right="135" w:firstLine="0"/>
              <w:jc w:val="left"/>
              <w:rPr>
                <w:rStyle w:val="23"/>
                <w:rFonts w:eastAsia="Arial Unicode MS"/>
              </w:rPr>
            </w:pPr>
          </w:p>
        </w:tc>
        <w:tc>
          <w:tcPr>
            <w:tcW w:w="2933" w:type="dxa"/>
            <w:vMerge/>
            <w:tcBorders>
              <w:top w:val="single" w:sz="4" w:space="0" w:color="auto"/>
              <w:left w:val="single" w:sz="4" w:space="0" w:color="auto"/>
              <w:right w:val="nil"/>
            </w:tcBorders>
            <w:shd w:val="clear" w:color="auto" w:fill="FFFFFF"/>
          </w:tcPr>
          <w:p w:rsidR="00876B92" w:rsidRDefault="00876B92" w:rsidP="00EF1471">
            <w:pPr>
              <w:widowControl w:val="0"/>
              <w:spacing w:before="0" w:after="0" w:line="200" w:lineRule="exact"/>
              <w:ind w:left="67" w:right="135" w:firstLine="0"/>
              <w:jc w:val="left"/>
              <w:rPr>
                <w:rStyle w:val="23"/>
                <w:rFonts w:eastAsia="Arial Unicode MS"/>
              </w:rPr>
            </w:pPr>
          </w:p>
        </w:tc>
        <w:tc>
          <w:tcPr>
            <w:tcW w:w="1853" w:type="dxa"/>
            <w:vMerge/>
            <w:tcBorders>
              <w:top w:val="single" w:sz="4" w:space="0" w:color="auto"/>
              <w:left w:val="single" w:sz="4" w:space="0" w:color="auto"/>
              <w:right w:val="single" w:sz="4" w:space="0" w:color="auto"/>
            </w:tcBorders>
            <w:shd w:val="clear" w:color="auto" w:fill="FFFFFF"/>
          </w:tcPr>
          <w:p w:rsidR="00876B92" w:rsidRDefault="00876B92" w:rsidP="00EF1471">
            <w:pPr>
              <w:widowControl w:val="0"/>
              <w:spacing w:before="0" w:after="0" w:line="200" w:lineRule="exact"/>
              <w:ind w:left="67" w:right="135" w:firstLine="0"/>
              <w:jc w:val="left"/>
              <w:rPr>
                <w:rStyle w:val="23"/>
                <w:rFonts w:eastAsia="Arial Unicode MS"/>
              </w:rPr>
            </w:pPr>
          </w:p>
        </w:tc>
      </w:tr>
      <w:tr w:rsidR="00876B92" w:rsidRPr="00FD56A0" w:rsidTr="00B61BD7">
        <w:trPr>
          <w:trHeight w:hRule="exact" w:val="697"/>
        </w:trPr>
        <w:tc>
          <w:tcPr>
            <w:tcW w:w="490" w:type="dxa"/>
            <w:vMerge/>
            <w:tcBorders>
              <w:top w:val="single" w:sz="4" w:space="0" w:color="auto"/>
              <w:left w:val="single" w:sz="4" w:space="0" w:color="auto"/>
              <w:right w:val="nil"/>
            </w:tcBorders>
            <w:shd w:val="clear" w:color="auto" w:fill="FFFFFF"/>
          </w:tcPr>
          <w:p w:rsidR="00876B92" w:rsidRDefault="00876B92" w:rsidP="00EF1471">
            <w:pPr>
              <w:widowControl w:val="0"/>
              <w:spacing w:before="0" w:after="0" w:line="200" w:lineRule="exact"/>
              <w:ind w:firstLine="0"/>
              <w:jc w:val="center"/>
              <w:rPr>
                <w:rStyle w:val="23"/>
                <w:rFonts w:eastAsia="Arial Unicode MS"/>
              </w:rPr>
            </w:pPr>
          </w:p>
        </w:tc>
        <w:tc>
          <w:tcPr>
            <w:tcW w:w="2491" w:type="dxa"/>
            <w:vMerge/>
            <w:tcBorders>
              <w:top w:val="single" w:sz="4" w:space="0" w:color="auto"/>
              <w:left w:val="single" w:sz="4" w:space="0" w:color="auto"/>
              <w:right w:val="nil"/>
            </w:tcBorders>
            <w:shd w:val="clear" w:color="auto" w:fill="FFFFFF"/>
          </w:tcPr>
          <w:p w:rsidR="00876B92" w:rsidRDefault="00876B92" w:rsidP="00EF1471">
            <w:pPr>
              <w:widowControl w:val="0"/>
              <w:spacing w:before="0" w:after="0" w:line="200" w:lineRule="exact"/>
              <w:ind w:left="67" w:right="135" w:firstLine="0"/>
              <w:jc w:val="left"/>
              <w:rPr>
                <w:rStyle w:val="23"/>
                <w:rFonts w:eastAsia="Arial Unicode MS"/>
              </w:rPr>
            </w:pPr>
          </w:p>
        </w:tc>
        <w:tc>
          <w:tcPr>
            <w:tcW w:w="2342" w:type="dxa"/>
            <w:vMerge/>
            <w:tcBorders>
              <w:top w:val="single" w:sz="4" w:space="0" w:color="auto"/>
              <w:left w:val="single" w:sz="4" w:space="0" w:color="auto"/>
              <w:right w:val="nil"/>
            </w:tcBorders>
            <w:shd w:val="clear" w:color="auto" w:fill="FFFFFF"/>
          </w:tcPr>
          <w:p w:rsidR="00876B92" w:rsidRDefault="00876B92" w:rsidP="00EF1471">
            <w:pPr>
              <w:widowControl w:val="0"/>
              <w:spacing w:before="0" w:after="0" w:line="200" w:lineRule="exact"/>
              <w:ind w:left="67" w:right="135" w:firstLine="0"/>
              <w:jc w:val="left"/>
              <w:rPr>
                <w:rStyle w:val="23"/>
                <w:rFonts w:eastAsia="Arial Unicode MS"/>
              </w:rPr>
            </w:pPr>
          </w:p>
        </w:tc>
        <w:tc>
          <w:tcPr>
            <w:tcW w:w="2198" w:type="dxa"/>
            <w:tcBorders>
              <w:top w:val="single" w:sz="4" w:space="0" w:color="auto"/>
              <w:left w:val="single" w:sz="4" w:space="0" w:color="auto"/>
              <w:bottom w:val="single" w:sz="4" w:space="0" w:color="auto"/>
              <w:right w:val="nil"/>
            </w:tcBorders>
            <w:shd w:val="clear" w:color="auto" w:fill="FFFFFF"/>
          </w:tcPr>
          <w:p w:rsidR="00876B92" w:rsidRPr="00066391" w:rsidRDefault="00876B92" w:rsidP="00B61BD7">
            <w:pPr>
              <w:widowControl w:val="0"/>
              <w:spacing w:before="0" w:after="0" w:line="200" w:lineRule="exact"/>
              <w:ind w:left="68" w:right="136" w:firstLine="0"/>
              <w:jc w:val="left"/>
              <w:rPr>
                <w:rFonts w:ascii="Arial Unicode MS" w:eastAsia="Arial Unicode MS" w:hAnsi="Arial Unicode MS" w:cs="Arial Unicode MS"/>
                <w:color w:val="000000"/>
                <w:sz w:val="24"/>
                <w:szCs w:val="24"/>
                <w:lang w:bidi="ru-RU"/>
              </w:rPr>
            </w:pPr>
            <w:r>
              <w:rPr>
                <w:rFonts w:eastAsia="Arial Unicode MS"/>
                <w:color w:val="000000"/>
                <w:sz w:val="20"/>
                <w:szCs w:val="20"/>
                <w:lang w:bidi="ru-RU"/>
              </w:rPr>
              <w:t xml:space="preserve">председатель </w:t>
            </w:r>
            <w:r w:rsidRPr="00FB10B4">
              <w:rPr>
                <w:rFonts w:eastAsia="Arial Unicode MS"/>
                <w:color w:val="000000"/>
                <w:sz w:val="20"/>
                <w:szCs w:val="20"/>
                <w:lang w:bidi="ru-RU"/>
              </w:rPr>
              <w:t>инвентаризационн</w:t>
            </w:r>
            <w:r>
              <w:rPr>
                <w:rFonts w:eastAsia="Arial Unicode MS"/>
                <w:color w:val="000000"/>
                <w:sz w:val="20"/>
                <w:szCs w:val="20"/>
                <w:lang w:bidi="ru-RU"/>
              </w:rPr>
              <w:t>ой комиссии</w:t>
            </w:r>
          </w:p>
        </w:tc>
        <w:tc>
          <w:tcPr>
            <w:tcW w:w="1872" w:type="dxa"/>
            <w:tcBorders>
              <w:top w:val="single" w:sz="4" w:space="0" w:color="auto"/>
              <w:left w:val="single" w:sz="4" w:space="0" w:color="auto"/>
              <w:bottom w:val="single" w:sz="4" w:space="0" w:color="auto"/>
              <w:right w:val="nil"/>
            </w:tcBorders>
            <w:shd w:val="clear" w:color="auto" w:fill="FFFFFF"/>
          </w:tcPr>
          <w:p w:rsidR="00876B92" w:rsidRPr="00066391" w:rsidRDefault="00876B92" w:rsidP="008A5E22">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Pr>
                <w:rFonts w:eastAsia="Arial Unicode MS"/>
                <w:color w:val="000000"/>
                <w:sz w:val="20"/>
                <w:szCs w:val="20"/>
                <w:lang w:bidi="ru-RU"/>
              </w:rPr>
              <w:t>ЭЦП</w:t>
            </w:r>
          </w:p>
        </w:tc>
        <w:tc>
          <w:tcPr>
            <w:tcW w:w="1858" w:type="dxa"/>
            <w:vMerge/>
            <w:tcBorders>
              <w:top w:val="single" w:sz="4" w:space="0" w:color="auto"/>
              <w:left w:val="single" w:sz="4" w:space="0" w:color="auto"/>
              <w:right w:val="nil"/>
            </w:tcBorders>
            <w:shd w:val="clear" w:color="auto" w:fill="FFFFFF"/>
          </w:tcPr>
          <w:p w:rsidR="00876B92" w:rsidRDefault="00876B92" w:rsidP="00EF1471">
            <w:pPr>
              <w:widowControl w:val="0"/>
              <w:spacing w:before="0" w:after="0" w:line="200" w:lineRule="exact"/>
              <w:ind w:left="67" w:right="135" w:firstLine="0"/>
              <w:jc w:val="left"/>
              <w:rPr>
                <w:rStyle w:val="23"/>
                <w:rFonts w:eastAsia="Arial Unicode MS"/>
              </w:rPr>
            </w:pPr>
          </w:p>
        </w:tc>
        <w:tc>
          <w:tcPr>
            <w:tcW w:w="2933" w:type="dxa"/>
            <w:vMerge/>
            <w:tcBorders>
              <w:top w:val="single" w:sz="4" w:space="0" w:color="auto"/>
              <w:left w:val="single" w:sz="4" w:space="0" w:color="auto"/>
              <w:right w:val="nil"/>
            </w:tcBorders>
            <w:shd w:val="clear" w:color="auto" w:fill="FFFFFF"/>
          </w:tcPr>
          <w:p w:rsidR="00876B92" w:rsidRDefault="00876B92" w:rsidP="00EF1471">
            <w:pPr>
              <w:widowControl w:val="0"/>
              <w:spacing w:before="0" w:after="0" w:line="200" w:lineRule="exact"/>
              <w:ind w:left="67" w:right="135" w:firstLine="0"/>
              <w:jc w:val="left"/>
              <w:rPr>
                <w:rStyle w:val="23"/>
                <w:rFonts w:eastAsia="Arial Unicode MS"/>
              </w:rPr>
            </w:pPr>
          </w:p>
        </w:tc>
        <w:tc>
          <w:tcPr>
            <w:tcW w:w="1853" w:type="dxa"/>
            <w:vMerge/>
            <w:tcBorders>
              <w:top w:val="single" w:sz="4" w:space="0" w:color="auto"/>
              <w:left w:val="single" w:sz="4" w:space="0" w:color="auto"/>
              <w:right w:val="single" w:sz="4" w:space="0" w:color="auto"/>
            </w:tcBorders>
            <w:shd w:val="clear" w:color="auto" w:fill="FFFFFF"/>
          </w:tcPr>
          <w:p w:rsidR="00876B92" w:rsidRDefault="00876B92" w:rsidP="00EF1471">
            <w:pPr>
              <w:widowControl w:val="0"/>
              <w:spacing w:before="0" w:after="0" w:line="200" w:lineRule="exact"/>
              <w:ind w:left="67" w:right="135" w:firstLine="0"/>
              <w:jc w:val="left"/>
              <w:rPr>
                <w:rStyle w:val="23"/>
                <w:rFonts w:eastAsia="Arial Unicode MS"/>
              </w:rPr>
            </w:pPr>
          </w:p>
        </w:tc>
      </w:tr>
      <w:tr w:rsidR="007C4B35" w:rsidRPr="00FD56A0" w:rsidTr="00876B92">
        <w:trPr>
          <w:trHeight w:hRule="exact" w:val="476"/>
        </w:trPr>
        <w:tc>
          <w:tcPr>
            <w:tcW w:w="490" w:type="dxa"/>
            <w:vMerge/>
            <w:tcBorders>
              <w:left w:val="single" w:sz="4" w:space="0" w:color="auto"/>
              <w:bottom w:val="single" w:sz="4" w:space="0" w:color="auto"/>
              <w:right w:val="nil"/>
            </w:tcBorders>
            <w:shd w:val="clear" w:color="auto" w:fill="FFFFFF"/>
            <w:vAlign w:val="center"/>
          </w:tcPr>
          <w:p w:rsidR="007C4B35" w:rsidRPr="00FD56A0" w:rsidRDefault="007C4B35" w:rsidP="00EF1471">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bottom w:val="single" w:sz="4" w:space="0" w:color="auto"/>
              <w:right w:val="nil"/>
            </w:tcBorders>
            <w:shd w:val="clear" w:color="auto" w:fill="FFFFFF"/>
            <w:vAlign w:val="center"/>
          </w:tcPr>
          <w:p w:rsidR="007C4B35" w:rsidRPr="00FD56A0" w:rsidRDefault="007C4B35" w:rsidP="00EF1471">
            <w:pPr>
              <w:widowControl w:val="0"/>
              <w:spacing w:before="0" w:after="0" w:line="200" w:lineRule="exact"/>
              <w:ind w:left="67" w:right="135" w:firstLine="0"/>
              <w:jc w:val="left"/>
              <w:rPr>
                <w:rFonts w:eastAsia="Arial Unicode MS"/>
                <w:color w:val="000000"/>
                <w:sz w:val="20"/>
                <w:szCs w:val="20"/>
                <w:lang w:bidi="ru-RU"/>
              </w:rPr>
            </w:pPr>
          </w:p>
        </w:tc>
        <w:tc>
          <w:tcPr>
            <w:tcW w:w="2342" w:type="dxa"/>
            <w:vMerge/>
            <w:tcBorders>
              <w:left w:val="single" w:sz="4" w:space="0" w:color="auto"/>
              <w:bottom w:val="single" w:sz="4" w:space="0" w:color="auto"/>
              <w:right w:val="nil"/>
            </w:tcBorders>
            <w:shd w:val="clear" w:color="auto" w:fill="FFFFFF"/>
            <w:vAlign w:val="center"/>
          </w:tcPr>
          <w:p w:rsidR="007C4B35" w:rsidRPr="00FD56A0" w:rsidRDefault="007C4B35" w:rsidP="00EF1471">
            <w:pPr>
              <w:widowControl w:val="0"/>
              <w:spacing w:before="0" w:after="0" w:line="200" w:lineRule="exact"/>
              <w:ind w:left="67" w:right="135" w:firstLine="0"/>
              <w:jc w:val="left"/>
              <w:rPr>
                <w:rFonts w:eastAsia="Arial Unicode MS"/>
                <w:color w:val="000000"/>
                <w:sz w:val="20"/>
                <w:szCs w:val="20"/>
                <w:lang w:bidi="ru-RU"/>
              </w:rPr>
            </w:pPr>
          </w:p>
        </w:tc>
        <w:tc>
          <w:tcPr>
            <w:tcW w:w="2198" w:type="dxa"/>
            <w:tcBorders>
              <w:top w:val="single" w:sz="4" w:space="0" w:color="auto"/>
              <w:left w:val="single" w:sz="4" w:space="0" w:color="auto"/>
              <w:bottom w:val="single" w:sz="4" w:space="0" w:color="auto"/>
              <w:right w:val="nil"/>
            </w:tcBorders>
            <w:shd w:val="clear" w:color="auto" w:fill="FFFFFF"/>
          </w:tcPr>
          <w:p w:rsidR="007C4B35" w:rsidRPr="007C4B35" w:rsidRDefault="007C4B35" w:rsidP="00B61BD7">
            <w:pPr>
              <w:widowControl w:val="0"/>
              <w:spacing w:before="0" w:after="0" w:line="200" w:lineRule="exact"/>
              <w:ind w:left="68" w:right="136" w:firstLine="0"/>
              <w:jc w:val="left"/>
              <w:rPr>
                <w:rFonts w:ascii="Arial Unicode MS" w:eastAsia="Arial Unicode MS" w:hAnsi="Arial Unicode MS" w:cs="Arial Unicode MS"/>
                <w:color w:val="000000"/>
                <w:sz w:val="24"/>
                <w:szCs w:val="24"/>
                <w:lang w:bidi="ru-RU"/>
              </w:rPr>
            </w:pPr>
            <w:r w:rsidRPr="007C4B35">
              <w:rPr>
                <w:rFonts w:eastAsia="Arial Unicode MS"/>
                <w:color w:val="000000"/>
                <w:sz w:val="20"/>
                <w:szCs w:val="20"/>
                <w:lang w:bidi="ru-RU"/>
              </w:rPr>
              <w:t>руководитель</w:t>
            </w:r>
          </w:p>
          <w:p w:rsidR="007C4B35" w:rsidRPr="00FD56A0" w:rsidRDefault="007C4B35" w:rsidP="00B61BD7">
            <w:pPr>
              <w:widowControl w:val="0"/>
              <w:spacing w:before="0" w:after="0" w:line="200" w:lineRule="exact"/>
              <w:ind w:left="68" w:right="136" w:firstLine="0"/>
              <w:jc w:val="left"/>
              <w:rPr>
                <w:rFonts w:eastAsia="Arial Unicode MS"/>
                <w:color w:val="000000"/>
                <w:sz w:val="20"/>
                <w:szCs w:val="20"/>
                <w:lang w:bidi="ru-RU"/>
              </w:rPr>
            </w:pPr>
            <w:r w:rsidRPr="007C4B35">
              <w:rPr>
                <w:rFonts w:eastAsia="Arial Unicode MS"/>
                <w:color w:val="000000"/>
                <w:sz w:val="20"/>
                <w:szCs w:val="20"/>
                <w:lang w:bidi="ru-RU"/>
              </w:rPr>
              <w:t>учреждения</w:t>
            </w:r>
          </w:p>
        </w:tc>
        <w:tc>
          <w:tcPr>
            <w:tcW w:w="1872" w:type="dxa"/>
            <w:tcBorders>
              <w:top w:val="single" w:sz="4" w:space="0" w:color="auto"/>
              <w:left w:val="single" w:sz="4" w:space="0" w:color="auto"/>
              <w:bottom w:val="single" w:sz="4" w:space="0" w:color="auto"/>
              <w:right w:val="nil"/>
            </w:tcBorders>
            <w:shd w:val="clear" w:color="auto" w:fill="FFFFFF"/>
          </w:tcPr>
          <w:p w:rsidR="007C4B35" w:rsidRPr="00FD56A0" w:rsidRDefault="007C4B35" w:rsidP="007C4B35">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ЭЦП</w:t>
            </w:r>
          </w:p>
        </w:tc>
        <w:tc>
          <w:tcPr>
            <w:tcW w:w="1858" w:type="dxa"/>
            <w:vMerge/>
            <w:tcBorders>
              <w:left w:val="single" w:sz="4" w:space="0" w:color="auto"/>
              <w:bottom w:val="single" w:sz="4" w:space="0" w:color="auto"/>
              <w:right w:val="nil"/>
            </w:tcBorders>
            <w:shd w:val="clear" w:color="auto" w:fill="FFFFFF"/>
            <w:vAlign w:val="center"/>
          </w:tcPr>
          <w:p w:rsidR="007C4B35" w:rsidRPr="00FD56A0" w:rsidRDefault="007C4B35" w:rsidP="00EF1471">
            <w:pPr>
              <w:widowControl w:val="0"/>
              <w:spacing w:before="0" w:after="0" w:line="200" w:lineRule="exact"/>
              <w:ind w:left="67" w:right="135" w:firstLine="0"/>
              <w:jc w:val="left"/>
              <w:rPr>
                <w:rFonts w:eastAsia="Arial Unicode MS"/>
                <w:color w:val="000000"/>
                <w:sz w:val="20"/>
                <w:szCs w:val="20"/>
                <w:lang w:bidi="ru-RU"/>
              </w:rPr>
            </w:pPr>
          </w:p>
        </w:tc>
        <w:tc>
          <w:tcPr>
            <w:tcW w:w="2933" w:type="dxa"/>
            <w:vMerge/>
            <w:tcBorders>
              <w:left w:val="single" w:sz="4" w:space="0" w:color="auto"/>
              <w:bottom w:val="single" w:sz="4" w:space="0" w:color="auto"/>
              <w:right w:val="nil"/>
            </w:tcBorders>
            <w:shd w:val="clear" w:color="auto" w:fill="FFFFFF"/>
            <w:vAlign w:val="center"/>
          </w:tcPr>
          <w:p w:rsidR="007C4B35" w:rsidRPr="00FD56A0" w:rsidRDefault="007C4B35" w:rsidP="00EF1471">
            <w:pPr>
              <w:widowControl w:val="0"/>
              <w:spacing w:before="0" w:after="0" w:line="200" w:lineRule="exact"/>
              <w:ind w:left="67" w:right="135" w:firstLine="0"/>
              <w:jc w:val="left"/>
              <w:rPr>
                <w:rFonts w:eastAsia="Arial Unicode MS"/>
                <w:color w:val="000000"/>
                <w:sz w:val="20"/>
                <w:szCs w:val="20"/>
                <w:lang w:bidi="ru-RU"/>
              </w:rPr>
            </w:pPr>
          </w:p>
        </w:tc>
        <w:tc>
          <w:tcPr>
            <w:tcW w:w="1853" w:type="dxa"/>
            <w:vMerge/>
            <w:tcBorders>
              <w:left w:val="single" w:sz="4" w:space="0" w:color="auto"/>
              <w:bottom w:val="single" w:sz="4" w:space="0" w:color="auto"/>
              <w:right w:val="single" w:sz="4" w:space="0" w:color="auto"/>
            </w:tcBorders>
            <w:shd w:val="clear" w:color="auto" w:fill="FFFFFF"/>
            <w:vAlign w:val="center"/>
          </w:tcPr>
          <w:p w:rsidR="007C4B35" w:rsidRPr="00FD56A0" w:rsidRDefault="007C4B35" w:rsidP="00EF1471">
            <w:pPr>
              <w:widowControl w:val="0"/>
              <w:spacing w:before="0" w:after="0" w:line="200" w:lineRule="exact"/>
              <w:ind w:left="67" w:right="135" w:firstLine="0"/>
              <w:jc w:val="left"/>
              <w:rPr>
                <w:rFonts w:eastAsia="Arial Unicode MS"/>
                <w:color w:val="000000"/>
                <w:sz w:val="20"/>
                <w:szCs w:val="20"/>
                <w:lang w:bidi="ru-RU"/>
              </w:rPr>
            </w:pPr>
          </w:p>
        </w:tc>
      </w:tr>
      <w:tr w:rsidR="007C4B35" w:rsidRPr="00FD56A0" w:rsidTr="00876B92">
        <w:trPr>
          <w:trHeight w:hRule="exact" w:val="426"/>
        </w:trPr>
        <w:tc>
          <w:tcPr>
            <w:tcW w:w="490" w:type="dxa"/>
            <w:vMerge w:val="restart"/>
            <w:tcBorders>
              <w:top w:val="single" w:sz="4" w:space="0" w:color="auto"/>
              <w:left w:val="single" w:sz="4" w:space="0" w:color="auto"/>
              <w:right w:val="nil"/>
            </w:tcBorders>
            <w:shd w:val="clear" w:color="auto" w:fill="FFFFFF"/>
          </w:tcPr>
          <w:p w:rsidR="007C4B35" w:rsidRPr="00FD56A0" w:rsidRDefault="007C4B35" w:rsidP="00EF1471">
            <w:pPr>
              <w:widowControl w:val="0"/>
              <w:spacing w:before="0" w:after="0" w:line="200" w:lineRule="exact"/>
              <w:ind w:firstLine="0"/>
              <w:jc w:val="center"/>
              <w:rPr>
                <w:rFonts w:eastAsia="Arial Unicode MS"/>
                <w:color w:val="000000"/>
                <w:sz w:val="20"/>
                <w:szCs w:val="20"/>
                <w:lang w:bidi="ru-RU"/>
              </w:rPr>
            </w:pPr>
            <w:r>
              <w:rPr>
                <w:rStyle w:val="23"/>
                <w:rFonts w:eastAsia="Arial Unicode MS"/>
              </w:rPr>
              <w:t>15</w:t>
            </w:r>
          </w:p>
        </w:tc>
        <w:tc>
          <w:tcPr>
            <w:tcW w:w="2491" w:type="dxa"/>
            <w:vMerge w:val="restart"/>
            <w:tcBorders>
              <w:top w:val="single" w:sz="4" w:space="0" w:color="auto"/>
              <w:left w:val="single" w:sz="4" w:space="0" w:color="auto"/>
              <w:right w:val="nil"/>
            </w:tcBorders>
            <w:shd w:val="clear" w:color="auto" w:fill="FFFFFF"/>
          </w:tcPr>
          <w:p w:rsidR="007C4B35" w:rsidRPr="00FD56A0" w:rsidRDefault="007C4B3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Изменение Решения о проведении инвентаризации (ф.0510447)</w:t>
            </w:r>
          </w:p>
        </w:tc>
        <w:tc>
          <w:tcPr>
            <w:tcW w:w="2342" w:type="dxa"/>
            <w:vMerge w:val="restart"/>
            <w:tcBorders>
              <w:top w:val="single" w:sz="4" w:space="0" w:color="auto"/>
              <w:left w:val="single" w:sz="4" w:space="0" w:color="auto"/>
              <w:right w:val="nil"/>
            </w:tcBorders>
            <w:shd w:val="clear" w:color="auto" w:fill="FFFFFF"/>
          </w:tcPr>
          <w:p w:rsidR="007C4B35" w:rsidRPr="00FD56A0" w:rsidRDefault="007C4B3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бухгалтер отдела бухгалтерского учета и отчетности</w:t>
            </w:r>
          </w:p>
        </w:tc>
        <w:tc>
          <w:tcPr>
            <w:tcW w:w="2198" w:type="dxa"/>
            <w:tcBorders>
              <w:top w:val="single" w:sz="4" w:space="0" w:color="auto"/>
              <w:left w:val="single" w:sz="4" w:space="0" w:color="auto"/>
              <w:bottom w:val="single" w:sz="4" w:space="0" w:color="auto"/>
              <w:right w:val="nil"/>
            </w:tcBorders>
            <w:shd w:val="clear" w:color="auto" w:fill="FFFFFF"/>
          </w:tcPr>
          <w:p w:rsidR="007C4B35" w:rsidRPr="00A74325" w:rsidRDefault="007C4B35" w:rsidP="00B61BD7">
            <w:pPr>
              <w:widowControl w:val="0"/>
              <w:spacing w:before="0" w:after="0" w:line="200" w:lineRule="exact"/>
              <w:ind w:left="68" w:right="136" w:firstLine="0"/>
              <w:jc w:val="left"/>
              <w:rPr>
                <w:rFonts w:eastAsia="Arial Unicode MS"/>
                <w:color w:val="000000"/>
                <w:sz w:val="20"/>
                <w:szCs w:val="20"/>
                <w:lang w:bidi="ru-RU"/>
              </w:rPr>
            </w:pPr>
            <w:r w:rsidRPr="00A74325">
              <w:rPr>
                <w:rFonts w:eastAsia="Arial Unicode MS"/>
                <w:color w:val="000000"/>
                <w:sz w:val="20"/>
                <w:szCs w:val="20"/>
                <w:lang w:bidi="ru-RU"/>
              </w:rPr>
              <w:t>ответственный</w:t>
            </w:r>
          </w:p>
          <w:p w:rsidR="007C4B35" w:rsidRPr="00FD56A0" w:rsidRDefault="007C4B35" w:rsidP="00B61BD7">
            <w:pPr>
              <w:widowControl w:val="0"/>
              <w:spacing w:before="0" w:after="0" w:line="200" w:lineRule="exact"/>
              <w:ind w:left="68" w:right="136" w:firstLine="0"/>
              <w:jc w:val="left"/>
              <w:rPr>
                <w:rFonts w:eastAsia="Arial Unicode MS"/>
                <w:color w:val="000000"/>
                <w:sz w:val="20"/>
                <w:szCs w:val="20"/>
                <w:lang w:bidi="ru-RU"/>
              </w:rPr>
            </w:pPr>
            <w:r w:rsidRPr="00A74325">
              <w:rPr>
                <w:rFonts w:eastAsia="Arial Unicode MS"/>
                <w:color w:val="000000"/>
                <w:sz w:val="20"/>
                <w:szCs w:val="20"/>
                <w:lang w:bidi="ru-RU"/>
              </w:rPr>
              <w:t>исполнитель</w:t>
            </w:r>
          </w:p>
        </w:tc>
        <w:tc>
          <w:tcPr>
            <w:tcW w:w="1872" w:type="dxa"/>
            <w:tcBorders>
              <w:top w:val="single" w:sz="4" w:space="0" w:color="auto"/>
              <w:left w:val="single" w:sz="4" w:space="0" w:color="auto"/>
              <w:bottom w:val="single" w:sz="4" w:space="0" w:color="auto"/>
              <w:right w:val="nil"/>
            </w:tcBorders>
            <w:shd w:val="clear" w:color="auto" w:fill="FFFFFF"/>
          </w:tcPr>
          <w:p w:rsidR="007C4B35" w:rsidRPr="00FD56A0" w:rsidRDefault="007C4B3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ЭП</w:t>
            </w:r>
          </w:p>
        </w:tc>
        <w:tc>
          <w:tcPr>
            <w:tcW w:w="1858" w:type="dxa"/>
            <w:vMerge w:val="restart"/>
            <w:tcBorders>
              <w:top w:val="single" w:sz="4" w:space="0" w:color="auto"/>
              <w:left w:val="single" w:sz="4" w:space="0" w:color="auto"/>
              <w:right w:val="nil"/>
            </w:tcBorders>
            <w:shd w:val="clear" w:color="auto" w:fill="FFFFFF"/>
          </w:tcPr>
          <w:p w:rsidR="007C4B35" w:rsidRPr="00FD56A0" w:rsidRDefault="007C4B3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1-й рабочий день после подписания руководителем</w:t>
            </w:r>
          </w:p>
        </w:tc>
        <w:tc>
          <w:tcPr>
            <w:tcW w:w="2933" w:type="dxa"/>
            <w:vMerge w:val="restart"/>
            <w:tcBorders>
              <w:top w:val="single" w:sz="4" w:space="0" w:color="auto"/>
              <w:left w:val="single" w:sz="4" w:space="0" w:color="auto"/>
              <w:right w:val="nil"/>
            </w:tcBorders>
            <w:shd w:val="clear" w:color="auto" w:fill="FFFFFF"/>
          </w:tcPr>
          <w:p w:rsidR="007C4B35" w:rsidRPr="00FD56A0" w:rsidRDefault="007C4B3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бухгалтер отдела бухгалтерского учета и отчетности</w:t>
            </w:r>
          </w:p>
        </w:tc>
        <w:tc>
          <w:tcPr>
            <w:tcW w:w="1853" w:type="dxa"/>
            <w:vMerge w:val="restart"/>
            <w:tcBorders>
              <w:top w:val="single" w:sz="4" w:space="0" w:color="auto"/>
              <w:left w:val="single" w:sz="4" w:space="0" w:color="auto"/>
              <w:right w:val="single" w:sz="4" w:space="0" w:color="auto"/>
            </w:tcBorders>
            <w:shd w:val="clear" w:color="auto" w:fill="FFFFFF"/>
          </w:tcPr>
          <w:p w:rsidR="007C4B35" w:rsidRPr="00FD56A0" w:rsidRDefault="007C4B35"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не позднее 1 -го рабочего дня после передачи</w:t>
            </w:r>
          </w:p>
        </w:tc>
      </w:tr>
      <w:tr w:rsidR="00876B92" w:rsidRPr="00FD56A0" w:rsidTr="00B61BD7">
        <w:trPr>
          <w:trHeight w:hRule="exact" w:val="648"/>
        </w:trPr>
        <w:tc>
          <w:tcPr>
            <w:tcW w:w="490" w:type="dxa"/>
            <w:vMerge/>
            <w:tcBorders>
              <w:top w:val="single" w:sz="4" w:space="0" w:color="auto"/>
              <w:left w:val="single" w:sz="4" w:space="0" w:color="auto"/>
              <w:right w:val="nil"/>
            </w:tcBorders>
            <w:shd w:val="clear" w:color="auto" w:fill="FFFFFF"/>
          </w:tcPr>
          <w:p w:rsidR="00876B92" w:rsidRDefault="00876B92" w:rsidP="00EF1471">
            <w:pPr>
              <w:widowControl w:val="0"/>
              <w:spacing w:before="0" w:after="0" w:line="200" w:lineRule="exact"/>
              <w:ind w:firstLine="0"/>
              <w:jc w:val="center"/>
              <w:rPr>
                <w:rStyle w:val="23"/>
                <w:rFonts w:eastAsia="Arial Unicode MS"/>
              </w:rPr>
            </w:pPr>
          </w:p>
        </w:tc>
        <w:tc>
          <w:tcPr>
            <w:tcW w:w="2491" w:type="dxa"/>
            <w:vMerge/>
            <w:tcBorders>
              <w:top w:val="single" w:sz="4" w:space="0" w:color="auto"/>
              <w:left w:val="single" w:sz="4" w:space="0" w:color="auto"/>
              <w:right w:val="nil"/>
            </w:tcBorders>
            <w:shd w:val="clear" w:color="auto" w:fill="FFFFFF"/>
          </w:tcPr>
          <w:p w:rsidR="00876B92" w:rsidRDefault="00876B92" w:rsidP="00EF1471">
            <w:pPr>
              <w:widowControl w:val="0"/>
              <w:spacing w:before="0" w:after="0" w:line="200" w:lineRule="exact"/>
              <w:ind w:left="67" w:right="135" w:firstLine="0"/>
              <w:jc w:val="left"/>
              <w:rPr>
                <w:rStyle w:val="23"/>
                <w:rFonts w:eastAsia="Arial Unicode MS"/>
              </w:rPr>
            </w:pPr>
          </w:p>
        </w:tc>
        <w:tc>
          <w:tcPr>
            <w:tcW w:w="2342" w:type="dxa"/>
            <w:vMerge/>
            <w:tcBorders>
              <w:top w:val="single" w:sz="4" w:space="0" w:color="auto"/>
              <w:left w:val="single" w:sz="4" w:space="0" w:color="auto"/>
              <w:right w:val="nil"/>
            </w:tcBorders>
            <w:shd w:val="clear" w:color="auto" w:fill="FFFFFF"/>
          </w:tcPr>
          <w:p w:rsidR="00876B92" w:rsidRDefault="00876B92" w:rsidP="00EF1471">
            <w:pPr>
              <w:widowControl w:val="0"/>
              <w:spacing w:before="0" w:after="0" w:line="200" w:lineRule="exact"/>
              <w:ind w:left="67" w:right="135" w:firstLine="0"/>
              <w:jc w:val="left"/>
              <w:rPr>
                <w:rStyle w:val="23"/>
                <w:rFonts w:eastAsia="Arial Unicode MS"/>
              </w:rPr>
            </w:pPr>
          </w:p>
        </w:tc>
        <w:tc>
          <w:tcPr>
            <w:tcW w:w="2198" w:type="dxa"/>
            <w:tcBorders>
              <w:top w:val="single" w:sz="4" w:space="0" w:color="auto"/>
              <w:left w:val="single" w:sz="4" w:space="0" w:color="auto"/>
              <w:bottom w:val="single" w:sz="4" w:space="0" w:color="auto"/>
              <w:right w:val="nil"/>
            </w:tcBorders>
            <w:shd w:val="clear" w:color="auto" w:fill="FFFFFF"/>
          </w:tcPr>
          <w:p w:rsidR="00876B92" w:rsidRPr="00066391" w:rsidRDefault="00876B92" w:rsidP="00B61BD7">
            <w:pPr>
              <w:widowControl w:val="0"/>
              <w:spacing w:before="0" w:after="0" w:line="200" w:lineRule="exact"/>
              <w:ind w:left="68" w:right="136"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члены </w:t>
            </w:r>
            <w:r w:rsidRPr="00FB10B4">
              <w:rPr>
                <w:rFonts w:eastAsia="Arial Unicode MS"/>
                <w:color w:val="000000"/>
                <w:sz w:val="20"/>
                <w:szCs w:val="20"/>
                <w:lang w:bidi="ru-RU"/>
              </w:rPr>
              <w:t>инвентаризационн</w:t>
            </w:r>
            <w:r>
              <w:rPr>
                <w:rFonts w:eastAsia="Arial Unicode MS"/>
                <w:color w:val="000000"/>
                <w:sz w:val="20"/>
                <w:szCs w:val="20"/>
                <w:lang w:bidi="ru-RU"/>
              </w:rPr>
              <w:t xml:space="preserve">ой </w:t>
            </w:r>
            <w:r w:rsidRPr="00066391">
              <w:rPr>
                <w:rFonts w:eastAsia="Arial Unicode MS"/>
                <w:color w:val="000000"/>
                <w:sz w:val="20"/>
                <w:szCs w:val="20"/>
                <w:lang w:bidi="ru-RU"/>
              </w:rPr>
              <w:t xml:space="preserve">комиссии </w:t>
            </w:r>
          </w:p>
        </w:tc>
        <w:tc>
          <w:tcPr>
            <w:tcW w:w="1872" w:type="dxa"/>
            <w:tcBorders>
              <w:top w:val="single" w:sz="4" w:space="0" w:color="auto"/>
              <w:left w:val="single" w:sz="4" w:space="0" w:color="auto"/>
              <w:bottom w:val="single" w:sz="4" w:space="0" w:color="auto"/>
              <w:right w:val="nil"/>
            </w:tcBorders>
            <w:shd w:val="clear" w:color="auto" w:fill="FFFFFF"/>
          </w:tcPr>
          <w:p w:rsidR="00876B92" w:rsidRPr="00066391" w:rsidRDefault="00876B92" w:rsidP="008A5E22">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ЭП</w:t>
            </w:r>
          </w:p>
        </w:tc>
        <w:tc>
          <w:tcPr>
            <w:tcW w:w="1858" w:type="dxa"/>
            <w:vMerge/>
            <w:tcBorders>
              <w:top w:val="single" w:sz="4" w:space="0" w:color="auto"/>
              <w:left w:val="single" w:sz="4" w:space="0" w:color="auto"/>
              <w:right w:val="nil"/>
            </w:tcBorders>
            <w:shd w:val="clear" w:color="auto" w:fill="FFFFFF"/>
          </w:tcPr>
          <w:p w:rsidR="00876B92" w:rsidRDefault="00876B92" w:rsidP="00EF1471">
            <w:pPr>
              <w:widowControl w:val="0"/>
              <w:spacing w:before="0" w:after="0" w:line="200" w:lineRule="exact"/>
              <w:ind w:left="67" w:right="135" w:firstLine="0"/>
              <w:jc w:val="left"/>
              <w:rPr>
                <w:rStyle w:val="23"/>
                <w:rFonts w:eastAsia="Arial Unicode MS"/>
              </w:rPr>
            </w:pPr>
          </w:p>
        </w:tc>
        <w:tc>
          <w:tcPr>
            <w:tcW w:w="2933" w:type="dxa"/>
            <w:vMerge/>
            <w:tcBorders>
              <w:top w:val="single" w:sz="4" w:space="0" w:color="auto"/>
              <w:left w:val="single" w:sz="4" w:space="0" w:color="auto"/>
              <w:right w:val="nil"/>
            </w:tcBorders>
            <w:shd w:val="clear" w:color="auto" w:fill="FFFFFF"/>
          </w:tcPr>
          <w:p w:rsidR="00876B92" w:rsidRDefault="00876B92" w:rsidP="00EF1471">
            <w:pPr>
              <w:widowControl w:val="0"/>
              <w:spacing w:before="0" w:after="0" w:line="200" w:lineRule="exact"/>
              <w:ind w:left="67" w:right="135" w:firstLine="0"/>
              <w:jc w:val="left"/>
              <w:rPr>
                <w:rStyle w:val="23"/>
                <w:rFonts w:eastAsia="Arial Unicode MS"/>
              </w:rPr>
            </w:pPr>
          </w:p>
        </w:tc>
        <w:tc>
          <w:tcPr>
            <w:tcW w:w="1853" w:type="dxa"/>
            <w:vMerge/>
            <w:tcBorders>
              <w:top w:val="single" w:sz="4" w:space="0" w:color="auto"/>
              <w:left w:val="single" w:sz="4" w:space="0" w:color="auto"/>
              <w:right w:val="single" w:sz="4" w:space="0" w:color="auto"/>
            </w:tcBorders>
            <w:shd w:val="clear" w:color="auto" w:fill="FFFFFF"/>
          </w:tcPr>
          <w:p w:rsidR="00876B92" w:rsidRDefault="00876B92" w:rsidP="00EF1471">
            <w:pPr>
              <w:widowControl w:val="0"/>
              <w:spacing w:before="0" w:after="0" w:line="200" w:lineRule="exact"/>
              <w:ind w:left="67" w:right="135" w:firstLine="0"/>
              <w:jc w:val="left"/>
              <w:rPr>
                <w:rStyle w:val="23"/>
                <w:rFonts w:eastAsia="Arial Unicode MS"/>
              </w:rPr>
            </w:pPr>
          </w:p>
        </w:tc>
      </w:tr>
      <w:tr w:rsidR="00876B92" w:rsidRPr="00FD56A0" w:rsidTr="00B61BD7">
        <w:trPr>
          <w:trHeight w:hRule="exact" w:val="715"/>
        </w:trPr>
        <w:tc>
          <w:tcPr>
            <w:tcW w:w="490" w:type="dxa"/>
            <w:vMerge/>
            <w:tcBorders>
              <w:top w:val="single" w:sz="4" w:space="0" w:color="auto"/>
              <w:left w:val="single" w:sz="4" w:space="0" w:color="auto"/>
              <w:right w:val="nil"/>
            </w:tcBorders>
            <w:shd w:val="clear" w:color="auto" w:fill="FFFFFF"/>
          </w:tcPr>
          <w:p w:rsidR="00876B92" w:rsidRDefault="00876B92" w:rsidP="00EF1471">
            <w:pPr>
              <w:widowControl w:val="0"/>
              <w:spacing w:before="0" w:after="0" w:line="200" w:lineRule="exact"/>
              <w:ind w:firstLine="0"/>
              <w:jc w:val="center"/>
              <w:rPr>
                <w:rStyle w:val="23"/>
                <w:rFonts w:eastAsia="Arial Unicode MS"/>
              </w:rPr>
            </w:pPr>
          </w:p>
        </w:tc>
        <w:tc>
          <w:tcPr>
            <w:tcW w:w="2491" w:type="dxa"/>
            <w:vMerge/>
            <w:tcBorders>
              <w:top w:val="single" w:sz="4" w:space="0" w:color="auto"/>
              <w:left w:val="single" w:sz="4" w:space="0" w:color="auto"/>
              <w:right w:val="nil"/>
            </w:tcBorders>
            <w:shd w:val="clear" w:color="auto" w:fill="FFFFFF"/>
          </w:tcPr>
          <w:p w:rsidR="00876B92" w:rsidRDefault="00876B92" w:rsidP="00EF1471">
            <w:pPr>
              <w:widowControl w:val="0"/>
              <w:spacing w:before="0" w:after="0" w:line="200" w:lineRule="exact"/>
              <w:ind w:left="67" w:right="135" w:firstLine="0"/>
              <w:jc w:val="left"/>
              <w:rPr>
                <w:rStyle w:val="23"/>
                <w:rFonts w:eastAsia="Arial Unicode MS"/>
              </w:rPr>
            </w:pPr>
          </w:p>
        </w:tc>
        <w:tc>
          <w:tcPr>
            <w:tcW w:w="2342" w:type="dxa"/>
            <w:vMerge/>
            <w:tcBorders>
              <w:top w:val="single" w:sz="4" w:space="0" w:color="auto"/>
              <w:left w:val="single" w:sz="4" w:space="0" w:color="auto"/>
              <w:right w:val="nil"/>
            </w:tcBorders>
            <w:shd w:val="clear" w:color="auto" w:fill="FFFFFF"/>
          </w:tcPr>
          <w:p w:rsidR="00876B92" w:rsidRDefault="00876B92" w:rsidP="00EF1471">
            <w:pPr>
              <w:widowControl w:val="0"/>
              <w:spacing w:before="0" w:after="0" w:line="200" w:lineRule="exact"/>
              <w:ind w:left="67" w:right="135" w:firstLine="0"/>
              <w:jc w:val="left"/>
              <w:rPr>
                <w:rStyle w:val="23"/>
                <w:rFonts w:eastAsia="Arial Unicode MS"/>
              </w:rPr>
            </w:pPr>
          </w:p>
        </w:tc>
        <w:tc>
          <w:tcPr>
            <w:tcW w:w="2198" w:type="dxa"/>
            <w:tcBorders>
              <w:top w:val="single" w:sz="4" w:space="0" w:color="auto"/>
              <w:left w:val="single" w:sz="4" w:space="0" w:color="auto"/>
              <w:bottom w:val="single" w:sz="4" w:space="0" w:color="auto"/>
              <w:right w:val="nil"/>
            </w:tcBorders>
            <w:shd w:val="clear" w:color="auto" w:fill="FFFFFF"/>
          </w:tcPr>
          <w:p w:rsidR="00876B92" w:rsidRPr="00066391" w:rsidRDefault="00876B92" w:rsidP="00B61BD7">
            <w:pPr>
              <w:widowControl w:val="0"/>
              <w:spacing w:before="0" w:after="0" w:line="200" w:lineRule="exact"/>
              <w:ind w:left="68" w:right="136" w:firstLine="0"/>
              <w:jc w:val="left"/>
              <w:rPr>
                <w:rFonts w:ascii="Arial Unicode MS" w:eastAsia="Arial Unicode MS" w:hAnsi="Arial Unicode MS" w:cs="Arial Unicode MS"/>
                <w:color w:val="000000"/>
                <w:sz w:val="24"/>
                <w:szCs w:val="24"/>
                <w:lang w:bidi="ru-RU"/>
              </w:rPr>
            </w:pPr>
            <w:r>
              <w:rPr>
                <w:rFonts w:eastAsia="Arial Unicode MS"/>
                <w:color w:val="000000"/>
                <w:sz w:val="20"/>
                <w:szCs w:val="20"/>
                <w:lang w:bidi="ru-RU"/>
              </w:rPr>
              <w:t xml:space="preserve">председатель </w:t>
            </w:r>
            <w:r w:rsidRPr="00FB10B4">
              <w:rPr>
                <w:rFonts w:eastAsia="Arial Unicode MS"/>
                <w:color w:val="000000"/>
                <w:sz w:val="20"/>
                <w:szCs w:val="20"/>
                <w:lang w:bidi="ru-RU"/>
              </w:rPr>
              <w:t>инвентаризационн</w:t>
            </w:r>
            <w:r>
              <w:rPr>
                <w:rFonts w:eastAsia="Arial Unicode MS"/>
                <w:color w:val="000000"/>
                <w:sz w:val="20"/>
                <w:szCs w:val="20"/>
                <w:lang w:bidi="ru-RU"/>
              </w:rPr>
              <w:t>ой комиссии</w:t>
            </w:r>
          </w:p>
        </w:tc>
        <w:tc>
          <w:tcPr>
            <w:tcW w:w="1872" w:type="dxa"/>
            <w:tcBorders>
              <w:top w:val="single" w:sz="4" w:space="0" w:color="auto"/>
              <w:left w:val="single" w:sz="4" w:space="0" w:color="auto"/>
              <w:bottom w:val="single" w:sz="4" w:space="0" w:color="auto"/>
              <w:right w:val="nil"/>
            </w:tcBorders>
            <w:shd w:val="clear" w:color="auto" w:fill="FFFFFF"/>
          </w:tcPr>
          <w:p w:rsidR="00876B92" w:rsidRPr="00066391" w:rsidRDefault="00876B92" w:rsidP="008A5E22">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Pr>
                <w:rFonts w:eastAsia="Arial Unicode MS"/>
                <w:color w:val="000000"/>
                <w:sz w:val="20"/>
                <w:szCs w:val="20"/>
                <w:lang w:bidi="ru-RU"/>
              </w:rPr>
              <w:t>ЭЦП</w:t>
            </w:r>
          </w:p>
        </w:tc>
        <w:tc>
          <w:tcPr>
            <w:tcW w:w="1858" w:type="dxa"/>
            <w:vMerge/>
            <w:tcBorders>
              <w:top w:val="single" w:sz="4" w:space="0" w:color="auto"/>
              <w:left w:val="single" w:sz="4" w:space="0" w:color="auto"/>
              <w:right w:val="nil"/>
            </w:tcBorders>
            <w:shd w:val="clear" w:color="auto" w:fill="FFFFFF"/>
          </w:tcPr>
          <w:p w:rsidR="00876B92" w:rsidRDefault="00876B92" w:rsidP="00EF1471">
            <w:pPr>
              <w:widowControl w:val="0"/>
              <w:spacing w:before="0" w:after="0" w:line="200" w:lineRule="exact"/>
              <w:ind w:left="67" w:right="135" w:firstLine="0"/>
              <w:jc w:val="left"/>
              <w:rPr>
                <w:rStyle w:val="23"/>
                <w:rFonts w:eastAsia="Arial Unicode MS"/>
              </w:rPr>
            </w:pPr>
          </w:p>
        </w:tc>
        <w:tc>
          <w:tcPr>
            <w:tcW w:w="2933" w:type="dxa"/>
            <w:vMerge/>
            <w:tcBorders>
              <w:top w:val="single" w:sz="4" w:space="0" w:color="auto"/>
              <w:left w:val="single" w:sz="4" w:space="0" w:color="auto"/>
              <w:right w:val="nil"/>
            </w:tcBorders>
            <w:shd w:val="clear" w:color="auto" w:fill="FFFFFF"/>
          </w:tcPr>
          <w:p w:rsidR="00876B92" w:rsidRDefault="00876B92" w:rsidP="00EF1471">
            <w:pPr>
              <w:widowControl w:val="0"/>
              <w:spacing w:before="0" w:after="0" w:line="200" w:lineRule="exact"/>
              <w:ind w:left="67" w:right="135" w:firstLine="0"/>
              <w:jc w:val="left"/>
              <w:rPr>
                <w:rStyle w:val="23"/>
                <w:rFonts w:eastAsia="Arial Unicode MS"/>
              </w:rPr>
            </w:pPr>
          </w:p>
        </w:tc>
        <w:tc>
          <w:tcPr>
            <w:tcW w:w="1853" w:type="dxa"/>
            <w:vMerge/>
            <w:tcBorders>
              <w:top w:val="single" w:sz="4" w:space="0" w:color="auto"/>
              <w:left w:val="single" w:sz="4" w:space="0" w:color="auto"/>
              <w:right w:val="single" w:sz="4" w:space="0" w:color="auto"/>
            </w:tcBorders>
            <w:shd w:val="clear" w:color="auto" w:fill="FFFFFF"/>
          </w:tcPr>
          <w:p w:rsidR="00876B92" w:rsidRDefault="00876B92" w:rsidP="00EF1471">
            <w:pPr>
              <w:widowControl w:val="0"/>
              <w:spacing w:before="0" w:after="0" w:line="200" w:lineRule="exact"/>
              <w:ind w:left="67" w:right="135" w:firstLine="0"/>
              <w:jc w:val="left"/>
              <w:rPr>
                <w:rStyle w:val="23"/>
                <w:rFonts w:eastAsia="Arial Unicode MS"/>
              </w:rPr>
            </w:pPr>
          </w:p>
        </w:tc>
      </w:tr>
      <w:tr w:rsidR="00876B92" w:rsidRPr="00FD56A0" w:rsidTr="00876B92">
        <w:trPr>
          <w:trHeight w:hRule="exact" w:val="476"/>
        </w:trPr>
        <w:tc>
          <w:tcPr>
            <w:tcW w:w="490" w:type="dxa"/>
            <w:vMerge/>
            <w:tcBorders>
              <w:left w:val="single" w:sz="4" w:space="0" w:color="auto"/>
              <w:bottom w:val="single" w:sz="4" w:space="0" w:color="auto"/>
              <w:right w:val="nil"/>
            </w:tcBorders>
            <w:shd w:val="clear" w:color="auto" w:fill="FFFFFF"/>
            <w:vAlign w:val="center"/>
          </w:tcPr>
          <w:p w:rsidR="00876B92" w:rsidRPr="00FD56A0" w:rsidRDefault="00876B92" w:rsidP="00EF1471">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bottom w:val="single" w:sz="4" w:space="0" w:color="auto"/>
              <w:right w:val="nil"/>
            </w:tcBorders>
            <w:shd w:val="clear" w:color="auto" w:fill="FFFFFF"/>
            <w:vAlign w:val="center"/>
          </w:tcPr>
          <w:p w:rsidR="00876B92" w:rsidRPr="00FD56A0" w:rsidRDefault="00876B92" w:rsidP="00EF1471">
            <w:pPr>
              <w:widowControl w:val="0"/>
              <w:spacing w:before="0" w:after="0" w:line="200" w:lineRule="exact"/>
              <w:ind w:left="67" w:right="135" w:firstLine="0"/>
              <w:jc w:val="left"/>
              <w:rPr>
                <w:rFonts w:eastAsia="Arial Unicode MS"/>
                <w:color w:val="000000"/>
                <w:sz w:val="20"/>
                <w:szCs w:val="20"/>
                <w:lang w:bidi="ru-RU"/>
              </w:rPr>
            </w:pPr>
          </w:p>
        </w:tc>
        <w:tc>
          <w:tcPr>
            <w:tcW w:w="2342" w:type="dxa"/>
            <w:vMerge/>
            <w:tcBorders>
              <w:left w:val="single" w:sz="4" w:space="0" w:color="auto"/>
              <w:bottom w:val="single" w:sz="4" w:space="0" w:color="auto"/>
              <w:right w:val="nil"/>
            </w:tcBorders>
            <w:shd w:val="clear" w:color="auto" w:fill="FFFFFF"/>
            <w:vAlign w:val="center"/>
          </w:tcPr>
          <w:p w:rsidR="00876B92" w:rsidRPr="00FD56A0" w:rsidRDefault="00876B92" w:rsidP="00EF1471">
            <w:pPr>
              <w:widowControl w:val="0"/>
              <w:spacing w:before="0" w:after="0" w:line="200" w:lineRule="exact"/>
              <w:ind w:left="67" w:right="135" w:firstLine="0"/>
              <w:jc w:val="left"/>
              <w:rPr>
                <w:rFonts w:eastAsia="Arial Unicode MS"/>
                <w:color w:val="000000"/>
                <w:sz w:val="20"/>
                <w:szCs w:val="20"/>
                <w:lang w:bidi="ru-RU"/>
              </w:rPr>
            </w:pPr>
          </w:p>
        </w:tc>
        <w:tc>
          <w:tcPr>
            <w:tcW w:w="2198" w:type="dxa"/>
            <w:tcBorders>
              <w:top w:val="single" w:sz="4" w:space="0" w:color="auto"/>
              <w:left w:val="single" w:sz="4" w:space="0" w:color="auto"/>
              <w:bottom w:val="single" w:sz="4" w:space="0" w:color="auto"/>
              <w:right w:val="nil"/>
            </w:tcBorders>
            <w:shd w:val="clear" w:color="auto" w:fill="FFFFFF"/>
          </w:tcPr>
          <w:p w:rsidR="00876B92" w:rsidRPr="007C4B35" w:rsidRDefault="00876B92" w:rsidP="00B61BD7">
            <w:pPr>
              <w:widowControl w:val="0"/>
              <w:spacing w:before="0" w:after="0" w:line="200" w:lineRule="exact"/>
              <w:ind w:left="68" w:right="136" w:firstLine="0"/>
              <w:jc w:val="left"/>
              <w:rPr>
                <w:rFonts w:ascii="Arial Unicode MS" w:eastAsia="Arial Unicode MS" w:hAnsi="Arial Unicode MS" w:cs="Arial Unicode MS"/>
                <w:color w:val="000000"/>
                <w:sz w:val="24"/>
                <w:szCs w:val="24"/>
                <w:lang w:bidi="ru-RU"/>
              </w:rPr>
            </w:pPr>
            <w:r w:rsidRPr="007C4B35">
              <w:rPr>
                <w:rFonts w:eastAsia="Arial Unicode MS"/>
                <w:color w:val="000000"/>
                <w:sz w:val="20"/>
                <w:szCs w:val="20"/>
                <w:lang w:bidi="ru-RU"/>
              </w:rPr>
              <w:t>руководитель</w:t>
            </w:r>
          </w:p>
          <w:p w:rsidR="00876B92" w:rsidRPr="00FD56A0" w:rsidRDefault="00876B92" w:rsidP="00B61BD7">
            <w:pPr>
              <w:widowControl w:val="0"/>
              <w:spacing w:before="0" w:after="0" w:line="200" w:lineRule="exact"/>
              <w:ind w:left="68" w:right="136" w:firstLine="0"/>
              <w:jc w:val="left"/>
              <w:rPr>
                <w:rFonts w:eastAsia="Arial Unicode MS"/>
                <w:color w:val="000000"/>
                <w:sz w:val="20"/>
                <w:szCs w:val="20"/>
                <w:lang w:bidi="ru-RU"/>
              </w:rPr>
            </w:pPr>
            <w:r w:rsidRPr="007C4B35">
              <w:rPr>
                <w:rFonts w:eastAsia="Arial Unicode MS"/>
                <w:color w:val="000000"/>
                <w:sz w:val="20"/>
                <w:szCs w:val="20"/>
                <w:lang w:bidi="ru-RU"/>
              </w:rPr>
              <w:t>учреждения</w:t>
            </w:r>
          </w:p>
        </w:tc>
        <w:tc>
          <w:tcPr>
            <w:tcW w:w="1872" w:type="dxa"/>
            <w:tcBorders>
              <w:top w:val="single" w:sz="4" w:space="0" w:color="auto"/>
              <w:left w:val="single" w:sz="4" w:space="0" w:color="auto"/>
              <w:bottom w:val="single" w:sz="4" w:space="0" w:color="auto"/>
              <w:right w:val="nil"/>
            </w:tcBorders>
            <w:shd w:val="clear" w:color="auto" w:fill="FFFFFF"/>
          </w:tcPr>
          <w:p w:rsidR="00876B92" w:rsidRPr="00FD56A0" w:rsidRDefault="00876B92"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ЭЦП</w:t>
            </w:r>
          </w:p>
        </w:tc>
        <w:tc>
          <w:tcPr>
            <w:tcW w:w="1858" w:type="dxa"/>
            <w:vMerge/>
            <w:tcBorders>
              <w:left w:val="single" w:sz="4" w:space="0" w:color="auto"/>
              <w:bottom w:val="single" w:sz="4" w:space="0" w:color="auto"/>
              <w:right w:val="nil"/>
            </w:tcBorders>
            <w:shd w:val="clear" w:color="auto" w:fill="FFFFFF"/>
            <w:vAlign w:val="center"/>
          </w:tcPr>
          <w:p w:rsidR="00876B92" w:rsidRPr="00FD56A0" w:rsidRDefault="00876B92" w:rsidP="00EF1471">
            <w:pPr>
              <w:widowControl w:val="0"/>
              <w:spacing w:before="0" w:after="0" w:line="200" w:lineRule="exact"/>
              <w:ind w:left="67" w:right="135" w:firstLine="0"/>
              <w:jc w:val="left"/>
              <w:rPr>
                <w:rFonts w:eastAsia="Arial Unicode MS"/>
                <w:color w:val="000000"/>
                <w:sz w:val="20"/>
                <w:szCs w:val="20"/>
                <w:lang w:bidi="ru-RU"/>
              </w:rPr>
            </w:pPr>
          </w:p>
        </w:tc>
        <w:tc>
          <w:tcPr>
            <w:tcW w:w="2933" w:type="dxa"/>
            <w:vMerge/>
            <w:tcBorders>
              <w:left w:val="single" w:sz="4" w:space="0" w:color="auto"/>
              <w:bottom w:val="single" w:sz="4" w:space="0" w:color="auto"/>
              <w:right w:val="nil"/>
            </w:tcBorders>
            <w:shd w:val="clear" w:color="auto" w:fill="FFFFFF"/>
            <w:vAlign w:val="center"/>
          </w:tcPr>
          <w:p w:rsidR="00876B92" w:rsidRPr="00FD56A0" w:rsidRDefault="00876B92" w:rsidP="00EF1471">
            <w:pPr>
              <w:widowControl w:val="0"/>
              <w:spacing w:before="0" w:after="0" w:line="200" w:lineRule="exact"/>
              <w:ind w:left="67" w:right="135" w:firstLine="0"/>
              <w:jc w:val="left"/>
              <w:rPr>
                <w:rFonts w:eastAsia="Arial Unicode MS"/>
                <w:color w:val="000000"/>
                <w:sz w:val="20"/>
                <w:szCs w:val="20"/>
                <w:lang w:bidi="ru-RU"/>
              </w:rPr>
            </w:pPr>
          </w:p>
        </w:tc>
        <w:tc>
          <w:tcPr>
            <w:tcW w:w="1853" w:type="dxa"/>
            <w:vMerge/>
            <w:tcBorders>
              <w:left w:val="single" w:sz="4" w:space="0" w:color="auto"/>
              <w:bottom w:val="single" w:sz="4" w:space="0" w:color="auto"/>
              <w:right w:val="single" w:sz="4" w:space="0" w:color="auto"/>
            </w:tcBorders>
            <w:shd w:val="clear" w:color="auto" w:fill="FFFFFF"/>
            <w:vAlign w:val="center"/>
          </w:tcPr>
          <w:p w:rsidR="00876B92" w:rsidRPr="00FD56A0" w:rsidRDefault="00876B92" w:rsidP="00EF1471">
            <w:pPr>
              <w:widowControl w:val="0"/>
              <w:spacing w:before="0" w:after="0" w:line="200" w:lineRule="exact"/>
              <w:ind w:left="67" w:right="135" w:firstLine="0"/>
              <w:jc w:val="left"/>
              <w:rPr>
                <w:rFonts w:eastAsia="Arial Unicode MS"/>
                <w:color w:val="000000"/>
                <w:sz w:val="20"/>
                <w:szCs w:val="20"/>
                <w:lang w:bidi="ru-RU"/>
              </w:rPr>
            </w:pPr>
          </w:p>
        </w:tc>
      </w:tr>
      <w:tr w:rsidR="00B61BD7" w:rsidRPr="00EA5A35" w:rsidTr="00B61BD7">
        <w:trPr>
          <w:trHeight w:hRule="exact" w:val="658"/>
        </w:trPr>
        <w:tc>
          <w:tcPr>
            <w:tcW w:w="490" w:type="dxa"/>
            <w:vMerge w:val="restart"/>
            <w:tcBorders>
              <w:top w:val="single" w:sz="4" w:space="0" w:color="auto"/>
              <w:left w:val="single" w:sz="4" w:space="0" w:color="auto"/>
              <w:right w:val="nil"/>
            </w:tcBorders>
            <w:shd w:val="clear" w:color="auto" w:fill="FFFFFF"/>
          </w:tcPr>
          <w:p w:rsidR="00B61BD7" w:rsidRPr="00EA5A35" w:rsidRDefault="00B61BD7" w:rsidP="007C4B35">
            <w:pPr>
              <w:widowControl w:val="0"/>
              <w:spacing w:before="0" w:after="0" w:line="200" w:lineRule="exact"/>
              <w:ind w:firstLine="0"/>
              <w:jc w:val="center"/>
              <w:rPr>
                <w:rFonts w:eastAsia="Arial Unicode MS"/>
                <w:color w:val="000000"/>
                <w:sz w:val="20"/>
                <w:szCs w:val="20"/>
                <w:lang w:bidi="ru-RU"/>
              </w:rPr>
            </w:pPr>
            <w:r>
              <w:rPr>
                <w:rStyle w:val="23"/>
                <w:rFonts w:eastAsia="Arial Unicode MS"/>
              </w:rPr>
              <w:t>16</w:t>
            </w:r>
          </w:p>
        </w:tc>
        <w:tc>
          <w:tcPr>
            <w:tcW w:w="2491" w:type="dxa"/>
            <w:vMerge w:val="restart"/>
            <w:tcBorders>
              <w:top w:val="single" w:sz="4" w:space="0" w:color="auto"/>
              <w:left w:val="single" w:sz="4" w:space="0" w:color="auto"/>
              <w:right w:val="nil"/>
            </w:tcBorders>
            <w:shd w:val="clear" w:color="auto" w:fill="FFFFFF"/>
          </w:tcPr>
          <w:p w:rsidR="00B61BD7" w:rsidRPr="00EA5A35" w:rsidRDefault="00B61BD7"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Акт о результатах инвентаризации наличных денежных средств (ф.0510836)</w:t>
            </w:r>
          </w:p>
        </w:tc>
        <w:tc>
          <w:tcPr>
            <w:tcW w:w="2342" w:type="dxa"/>
            <w:vMerge w:val="restart"/>
            <w:tcBorders>
              <w:top w:val="single" w:sz="4" w:space="0" w:color="auto"/>
              <w:left w:val="single" w:sz="4" w:space="0" w:color="auto"/>
              <w:right w:val="nil"/>
            </w:tcBorders>
            <w:shd w:val="clear" w:color="auto" w:fill="FFFFFF"/>
          </w:tcPr>
          <w:p w:rsidR="00B61BD7" w:rsidRPr="00FD56A0" w:rsidRDefault="00B61BD7"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бухгалтер отдела бухгалтерского учета и отчетности</w:t>
            </w:r>
          </w:p>
        </w:tc>
        <w:tc>
          <w:tcPr>
            <w:tcW w:w="2198" w:type="dxa"/>
            <w:tcBorders>
              <w:top w:val="single" w:sz="4" w:space="0" w:color="auto"/>
              <w:left w:val="single" w:sz="4" w:space="0" w:color="auto"/>
              <w:bottom w:val="single" w:sz="4" w:space="0" w:color="auto"/>
              <w:right w:val="nil"/>
            </w:tcBorders>
            <w:shd w:val="clear" w:color="auto" w:fill="FFFFFF"/>
          </w:tcPr>
          <w:p w:rsidR="00B61BD7" w:rsidRPr="00066391" w:rsidRDefault="00B61BD7" w:rsidP="00B61BD7">
            <w:pPr>
              <w:widowControl w:val="0"/>
              <w:spacing w:before="0" w:after="0" w:line="200" w:lineRule="exact"/>
              <w:ind w:left="68" w:right="136"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члены </w:t>
            </w:r>
            <w:r w:rsidRPr="00FB10B4">
              <w:rPr>
                <w:rFonts w:eastAsia="Arial Unicode MS"/>
                <w:color w:val="000000"/>
                <w:sz w:val="20"/>
                <w:szCs w:val="20"/>
                <w:lang w:bidi="ru-RU"/>
              </w:rPr>
              <w:t>инвентаризационн</w:t>
            </w:r>
            <w:r>
              <w:rPr>
                <w:rFonts w:eastAsia="Arial Unicode MS"/>
                <w:color w:val="000000"/>
                <w:sz w:val="20"/>
                <w:szCs w:val="20"/>
                <w:lang w:bidi="ru-RU"/>
              </w:rPr>
              <w:t xml:space="preserve">ой </w:t>
            </w:r>
            <w:r w:rsidRPr="00066391">
              <w:rPr>
                <w:rFonts w:eastAsia="Arial Unicode MS"/>
                <w:color w:val="000000"/>
                <w:sz w:val="20"/>
                <w:szCs w:val="20"/>
                <w:lang w:bidi="ru-RU"/>
              </w:rPr>
              <w:t xml:space="preserve">комиссии </w:t>
            </w:r>
          </w:p>
        </w:tc>
        <w:tc>
          <w:tcPr>
            <w:tcW w:w="1872" w:type="dxa"/>
            <w:tcBorders>
              <w:top w:val="single" w:sz="4" w:space="0" w:color="auto"/>
              <w:left w:val="single" w:sz="4" w:space="0" w:color="auto"/>
              <w:bottom w:val="single" w:sz="4" w:space="0" w:color="auto"/>
              <w:right w:val="nil"/>
            </w:tcBorders>
            <w:shd w:val="clear" w:color="auto" w:fill="FFFFFF"/>
          </w:tcPr>
          <w:p w:rsidR="00B61BD7" w:rsidRPr="00FD56A0" w:rsidRDefault="00B61BD7"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ЭП</w:t>
            </w:r>
          </w:p>
        </w:tc>
        <w:tc>
          <w:tcPr>
            <w:tcW w:w="1858" w:type="dxa"/>
            <w:vMerge w:val="restart"/>
            <w:tcBorders>
              <w:top w:val="single" w:sz="4" w:space="0" w:color="auto"/>
              <w:left w:val="single" w:sz="4" w:space="0" w:color="auto"/>
              <w:right w:val="nil"/>
            </w:tcBorders>
            <w:shd w:val="clear" w:color="auto" w:fill="FFFFFF"/>
          </w:tcPr>
          <w:p w:rsidR="00B61BD7" w:rsidRPr="00EA5A35" w:rsidRDefault="00B61BD7"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 xml:space="preserve">1-й рабочий день после подписания руководителем </w:t>
            </w:r>
          </w:p>
        </w:tc>
        <w:tc>
          <w:tcPr>
            <w:tcW w:w="2933" w:type="dxa"/>
            <w:vMerge w:val="restart"/>
            <w:tcBorders>
              <w:top w:val="single" w:sz="4" w:space="0" w:color="auto"/>
              <w:left w:val="single" w:sz="4" w:space="0" w:color="auto"/>
              <w:right w:val="nil"/>
            </w:tcBorders>
            <w:shd w:val="clear" w:color="auto" w:fill="FFFFFF"/>
          </w:tcPr>
          <w:p w:rsidR="00B61BD7" w:rsidRPr="00EA5A35" w:rsidRDefault="00B61BD7"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 xml:space="preserve">бухгалтер отдела бухгалтерского учета и отчетности </w:t>
            </w:r>
          </w:p>
        </w:tc>
        <w:tc>
          <w:tcPr>
            <w:tcW w:w="1853" w:type="dxa"/>
            <w:vMerge w:val="restart"/>
            <w:tcBorders>
              <w:top w:val="single" w:sz="4" w:space="0" w:color="auto"/>
              <w:left w:val="single" w:sz="4" w:space="0" w:color="auto"/>
              <w:right w:val="single" w:sz="4" w:space="0" w:color="auto"/>
            </w:tcBorders>
            <w:shd w:val="clear" w:color="auto" w:fill="FFFFFF"/>
          </w:tcPr>
          <w:p w:rsidR="00B61BD7" w:rsidRPr="00EA5A35" w:rsidRDefault="00B61BD7"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не позднее 1 -го рабочего дня после передачи</w:t>
            </w:r>
          </w:p>
        </w:tc>
      </w:tr>
      <w:tr w:rsidR="00B61BD7" w:rsidRPr="00EA5A35" w:rsidTr="00B61BD7">
        <w:trPr>
          <w:trHeight w:hRule="exact" w:val="712"/>
        </w:trPr>
        <w:tc>
          <w:tcPr>
            <w:tcW w:w="490" w:type="dxa"/>
            <w:vMerge/>
            <w:tcBorders>
              <w:left w:val="single" w:sz="4" w:space="0" w:color="auto"/>
              <w:right w:val="nil"/>
            </w:tcBorders>
            <w:shd w:val="clear" w:color="auto" w:fill="FFFFFF"/>
            <w:vAlign w:val="center"/>
          </w:tcPr>
          <w:p w:rsidR="00B61BD7" w:rsidRPr="00EA5A35" w:rsidRDefault="00B61BD7" w:rsidP="00EF1471">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right w:val="nil"/>
            </w:tcBorders>
            <w:shd w:val="clear" w:color="auto" w:fill="FFFFFF"/>
            <w:vAlign w:val="center"/>
          </w:tcPr>
          <w:p w:rsidR="00B61BD7" w:rsidRPr="00EA5A35" w:rsidRDefault="00B61BD7" w:rsidP="00EF1471">
            <w:pPr>
              <w:widowControl w:val="0"/>
              <w:spacing w:before="0" w:after="0" w:line="200" w:lineRule="exact"/>
              <w:ind w:left="67" w:right="135" w:firstLine="0"/>
              <w:jc w:val="left"/>
              <w:rPr>
                <w:rFonts w:eastAsia="Arial Unicode MS"/>
                <w:color w:val="000000"/>
                <w:sz w:val="20"/>
                <w:szCs w:val="20"/>
                <w:lang w:bidi="ru-RU"/>
              </w:rPr>
            </w:pPr>
          </w:p>
        </w:tc>
        <w:tc>
          <w:tcPr>
            <w:tcW w:w="2342" w:type="dxa"/>
            <w:vMerge/>
            <w:tcBorders>
              <w:left w:val="single" w:sz="4" w:space="0" w:color="auto"/>
              <w:right w:val="nil"/>
            </w:tcBorders>
            <w:shd w:val="clear" w:color="auto" w:fill="FFFFFF"/>
            <w:vAlign w:val="center"/>
          </w:tcPr>
          <w:p w:rsidR="00B61BD7" w:rsidRPr="00EA5A35" w:rsidRDefault="00B61BD7" w:rsidP="00EF1471">
            <w:pPr>
              <w:widowControl w:val="0"/>
              <w:spacing w:before="0" w:after="0" w:line="200" w:lineRule="exact"/>
              <w:ind w:left="67" w:right="135" w:firstLine="0"/>
              <w:jc w:val="left"/>
              <w:rPr>
                <w:rFonts w:eastAsia="Arial Unicode MS"/>
                <w:color w:val="000000"/>
                <w:sz w:val="20"/>
                <w:szCs w:val="20"/>
                <w:lang w:bidi="ru-RU"/>
              </w:rPr>
            </w:pPr>
          </w:p>
        </w:tc>
        <w:tc>
          <w:tcPr>
            <w:tcW w:w="2198" w:type="dxa"/>
            <w:tcBorders>
              <w:top w:val="single" w:sz="4" w:space="0" w:color="auto"/>
              <w:left w:val="single" w:sz="4" w:space="0" w:color="auto"/>
              <w:bottom w:val="single" w:sz="4" w:space="0" w:color="auto"/>
              <w:right w:val="nil"/>
            </w:tcBorders>
            <w:shd w:val="clear" w:color="auto" w:fill="FFFFFF"/>
          </w:tcPr>
          <w:p w:rsidR="00B61BD7" w:rsidRPr="00066391" w:rsidRDefault="00B61BD7" w:rsidP="00B61BD7">
            <w:pPr>
              <w:widowControl w:val="0"/>
              <w:spacing w:before="0" w:after="0" w:line="200" w:lineRule="exact"/>
              <w:ind w:left="68" w:right="136" w:firstLine="0"/>
              <w:jc w:val="left"/>
              <w:rPr>
                <w:rFonts w:ascii="Arial Unicode MS" w:eastAsia="Arial Unicode MS" w:hAnsi="Arial Unicode MS" w:cs="Arial Unicode MS"/>
                <w:color w:val="000000"/>
                <w:sz w:val="24"/>
                <w:szCs w:val="24"/>
                <w:lang w:bidi="ru-RU"/>
              </w:rPr>
            </w:pPr>
            <w:r>
              <w:rPr>
                <w:rFonts w:eastAsia="Arial Unicode MS"/>
                <w:color w:val="000000"/>
                <w:sz w:val="20"/>
                <w:szCs w:val="20"/>
                <w:lang w:bidi="ru-RU"/>
              </w:rPr>
              <w:t xml:space="preserve">председатель </w:t>
            </w:r>
            <w:r w:rsidRPr="00FB10B4">
              <w:rPr>
                <w:rFonts w:eastAsia="Arial Unicode MS"/>
                <w:color w:val="000000"/>
                <w:sz w:val="20"/>
                <w:szCs w:val="20"/>
                <w:lang w:bidi="ru-RU"/>
              </w:rPr>
              <w:t>инвентаризационн</w:t>
            </w:r>
            <w:r>
              <w:rPr>
                <w:rFonts w:eastAsia="Arial Unicode MS"/>
                <w:color w:val="000000"/>
                <w:sz w:val="20"/>
                <w:szCs w:val="20"/>
                <w:lang w:bidi="ru-RU"/>
              </w:rPr>
              <w:t>ой комиссии</w:t>
            </w:r>
          </w:p>
        </w:tc>
        <w:tc>
          <w:tcPr>
            <w:tcW w:w="1872" w:type="dxa"/>
            <w:tcBorders>
              <w:top w:val="single" w:sz="4" w:space="0" w:color="auto"/>
              <w:left w:val="single" w:sz="4" w:space="0" w:color="auto"/>
              <w:bottom w:val="single" w:sz="4" w:space="0" w:color="auto"/>
              <w:right w:val="nil"/>
            </w:tcBorders>
            <w:shd w:val="clear" w:color="auto" w:fill="FFFFFF"/>
          </w:tcPr>
          <w:p w:rsidR="00B61BD7" w:rsidRPr="00FD56A0" w:rsidRDefault="00B61BD7"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ЭЦП</w:t>
            </w:r>
          </w:p>
        </w:tc>
        <w:tc>
          <w:tcPr>
            <w:tcW w:w="1858" w:type="dxa"/>
            <w:vMerge/>
            <w:tcBorders>
              <w:left w:val="single" w:sz="4" w:space="0" w:color="auto"/>
              <w:right w:val="nil"/>
            </w:tcBorders>
            <w:shd w:val="clear" w:color="auto" w:fill="FFFFFF"/>
            <w:vAlign w:val="center"/>
          </w:tcPr>
          <w:p w:rsidR="00B61BD7" w:rsidRPr="00EA5A35" w:rsidRDefault="00B61BD7" w:rsidP="00EF1471">
            <w:pPr>
              <w:widowControl w:val="0"/>
              <w:spacing w:before="0" w:after="0" w:line="200" w:lineRule="exact"/>
              <w:ind w:left="67" w:right="135" w:firstLine="0"/>
              <w:jc w:val="left"/>
              <w:rPr>
                <w:rFonts w:eastAsia="Arial Unicode MS"/>
                <w:color w:val="000000"/>
                <w:sz w:val="20"/>
                <w:szCs w:val="20"/>
                <w:lang w:bidi="ru-RU"/>
              </w:rPr>
            </w:pPr>
          </w:p>
        </w:tc>
        <w:tc>
          <w:tcPr>
            <w:tcW w:w="2933" w:type="dxa"/>
            <w:vMerge/>
            <w:tcBorders>
              <w:left w:val="single" w:sz="4" w:space="0" w:color="auto"/>
              <w:right w:val="nil"/>
            </w:tcBorders>
            <w:shd w:val="clear" w:color="auto" w:fill="FFFFFF"/>
            <w:vAlign w:val="center"/>
          </w:tcPr>
          <w:p w:rsidR="00B61BD7" w:rsidRPr="00EA5A35" w:rsidRDefault="00B61BD7" w:rsidP="00EF1471">
            <w:pPr>
              <w:widowControl w:val="0"/>
              <w:spacing w:before="0" w:after="0" w:line="200" w:lineRule="exact"/>
              <w:ind w:left="67" w:right="135" w:firstLine="0"/>
              <w:jc w:val="left"/>
              <w:rPr>
                <w:rFonts w:eastAsia="Arial Unicode MS"/>
                <w:color w:val="000000"/>
                <w:sz w:val="20"/>
                <w:szCs w:val="20"/>
                <w:lang w:bidi="ru-RU"/>
              </w:rPr>
            </w:pPr>
          </w:p>
        </w:tc>
        <w:tc>
          <w:tcPr>
            <w:tcW w:w="1853" w:type="dxa"/>
            <w:vMerge/>
            <w:tcBorders>
              <w:left w:val="single" w:sz="4" w:space="0" w:color="auto"/>
              <w:right w:val="single" w:sz="4" w:space="0" w:color="auto"/>
            </w:tcBorders>
            <w:shd w:val="clear" w:color="auto" w:fill="FFFFFF"/>
            <w:vAlign w:val="center"/>
          </w:tcPr>
          <w:p w:rsidR="00B61BD7" w:rsidRPr="00EA5A35" w:rsidRDefault="00B61BD7" w:rsidP="00EF1471">
            <w:pPr>
              <w:widowControl w:val="0"/>
              <w:spacing w:before="0" w:after="0" w:line="200" w:lineRule="exact"/>
              <w:ind w:left="67" w:right="135" w:firstLine="0"/>
              <w:jc w:val="left"/>
              <w:rPr>
                <w:rFonts w:eastAsia="Arial Unicode MS"/>
                <w:color w:val="000000"/>
                <w:sz w:val="20"/>
                <w:szCs w:val="20"/>
                <w:lang w:bidi="ru-RU"/>
              </w:rPr>
            </w:pPr>
          </w:p>
        </w:tc>
      </w:tr>
      <w:tr w:rsidR="00876B92" w:rsidRPr="00EA5A35" w:rsidTr="00EF1471">
        <w:trPr>
          <w:trHeight w:hRule="exact" w:val="453"/>
        </w:trPr>
        <w:tc>
          <w:tcPr>
            <w:tcW w:w="490" w:type="dxa"/>
            <w:vMerge/>
            <w:tcBorders>
              <w:left w:val="single" w:sz="4" w:space="0" w:color="auto"/>
              <w:bottom w:val="single" w:sz="4" w:space="0" w:color="auto"/>
              <w:right w:val="nil"/>
            </w:tcBorders>
            <w:shd w:val="clear" w:color="auto" w:fill="FFFFFF"/>
            <w:vAlign w:val="center"/>
          </w:tcPr>
          <w:p w:rsidR="00876B92" w:rsidRPr="00EA5A35" w:rsidRDefault="00876B92" w:rsidP="00EF1471">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bottom w:val="single" w:sz="4" w:space="0" w:color="auto"/>
              <w:right w:val="nil"/>
            </w:tcBorders>
            <w:shd w:val="clear" w:color="auto" w:fill="FFFFFF"/>
            <w:vAlign w:val="center"/>
          </w:tcPr>
          <w:p w:rsidR="00876B92" w:rsidRPr="00EA5A35" w:rsidRDefault="00876B92" w:rsidP="00EF1471">
            <w:pPr>
              <w:widowControl w:val="0"/>
              <w:spacing w:before="0" w:after="0" w:line="200" w:lineRule="exact"/>
              <w:ind w:left="67" w:right="135" w:firstLine="0"/>
              <w:jc w:val="left"/>
              <w:rPr>
                <w:rFonts w:eastAsia="Arial Unicode MS"/>
                <w:color w:val="000000"/>
                <w:sz w:val="20"/>
                <w:szCs w:val="20"/>
                <w:lang w:bidi="ru-RU"/>
              </w:rPr>
            </w:pPr>
          </w:p>
        </w:tc>
        <w:tc>
          <w:tcPr>
            <w:tcW w:w="2342" w:type="dxa"/>
            <w:vMerge/>
            <w:tcBorders>
              <w:left w:val="single" w:sz="4" w:space="0" w:color="auto"/>
              <w:bottom w:val="single" w:sz="4" w:space="0" w:color="auto"/>
              <w:right w:val="nil"/>
            </w:tcBorders>
            <w:shd w:val="clear" w:color="auto" w:fill="FFFFFF"/>
            <w:vAlign w:val="center"/>
          </w:tcPr>
          <w:p w:rsidR="00876B92" w:rsidRPr="00EA5A35" w:rsidRDefault="00876B92" w:rsidP="00EF1471">
            <w:pPr>
              <w:widowControl w:val="0"/>
              <w:spacing w:before="0" w:after="0" w:line="200" w:lineRule="exact"/>
              <w:ind w:left="67" w:right="135" w:firstLine="0"/>
              <w:jc w:val="left"/>
              <w:rPr>
                <w:rFonts w:eastAsia="Arial Unicode MS"/>
                <w:color w:val="000000"/>
                <w:sz w:val="20"/>
                <w:szCs w:val="20"/>
                <w:lang w:bidi="ru-RU"/>
              </w:rPr>
            </w:pPr>
          </w:p>
        </w:tc>
        <w:tc>
          <w:tcPr>
            <w:tcW w:w="2198" w:type="dxa"/>
            <w:tcBorders>
              <w:top w:val="single" w:sz="4" w:space="0" w:color="auto"/>
              <w:left w:val="single" w:sz="4" w:space="0" w:color="auto"/>
              <w:bottom w:val="single" w:sz="4" w:space="0" w:color="auto"/>
              <w:right w:val="nil"/>
            </w:tcBorders>
            <w:shd w:val="clear" w:color="auto" w:fill="FFFFFF"/>
          </w:tcPr>
          <w:p w:rsidR="00876B92" w:rsidRPr="00FD56A0" w:rsidRDefault="00876B92" w:rsidP="00B61BD7">
            <w:pPr>
              <w:widowControl w:val="0"/>
              <w:spacing w:before="0" w:after="0" w:line="200" w:lineRule="exact"/>
              <w:ind w:left="68" w:right="136" w:firstLine="0"/>
              <w:jc w:val="left"/>
              <w:rPr>
                <w:rFonts w:eastAsia="Arial Unicode MS"/>
                <w:color w:val="000000"/>
                <w:sz w:val="20"/>
                <w:szCs w:val="20"/>
                <w:lang w:bidi="ru-RU"/>
              </w:rPr>
            </w:pPr>
            <w:r>
              <w:rPr>
                <w:rStyle w:val="23"/>
                <w:rFonts w:eastAsia="Arial Unicode MS"/>
              </w:rPr>
              <w:t>руководитель</w:t>
            </w:r>
          </w:p>
          <w:p w:rsidR="00876B92" w:rsidRPr="00FD56A0" w:rsidRDefault="00876B92" w:rsidP="00B61BD7">
            <w:pPr>
              <w:widowControl w:val="0"/>
              <w:spacing w:before="0" w:after="0" w:line="200" w:lineRule="exact"/>
              <w:ind w:left="68" w:right="136" w:firstLine="0"/>
              <w:jc w:val="left"/>
              <w:rPr>
                <w:rFonts w:eastAsia="Arial Unicode MS"/>
                <w:color w:val="000000"/>
                <w:sz w:val="20"/>
                <w:szCs w:val="20"/>
                <w:lang w:bidi="ru-RU"/>
              </w:rPr>
            </w:pPr>
            <w:r>
              <w:rPr>
                <w:rStyle w:val="23"/>
                <w:rFonts w:eastAsia="Arial Unicode MS"/>
              </w:rPr>
              <w:t>учреждения</w:t>
            </w:r>
          </w:p>
        </w:tc>
        <w:tc>
          <w:tcPr>
            <w:tcW w:w="1872" w:type="dxa"/>
            <w:tcBorders>
              <w:top w:val="single" w:sz="4" w:space="0" w:color="auto"/>
              <w:left w:val="single" w:sz="4" w:space="0" w:color="auto"/>
              <w:bottom w:val="single" w:sz="4" w:space="0" w:color="auto"/>
              <w:right w:val="nil"/>
            </w:tcBorders>
            <w:shd w:val="clear" w:color="auto" w:fill="FFFFFF"/>
          </w:tcPr>
          <w:p w:rsidR="00876B92" w:rsidRPr="00FD56A0" w:rsidRDefault="00876B92"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ЭЦП</w:t>
            </w:r>
          </w:p>
        </w:tc>
        <w:tc>
          <w:tcPr>
            <w:tcW w:w="1858" w:type="dxa"/>
            <w:vMerge/>
            <w:tcBorders>
              <w:left w:val="single" w:sz="4" w:space="0" w:color="auto"/>
              <w:bottom w:val="single" w:sz="4" w:space="0" w:color="auto"/>
              <w:right w:val="nil"/>
            </w:tcBorders>
            <w:shd w:val="clear" w:color="auto" w:fill="FFFFFF"/>
            <w:vAlign w:val="center"/>
          </w:tcPr>
          <w:p w:rsidR="00876B92" w:rsidRPr="00EA5A35" w:rsidRDefault="00876B92" w:rsidP="00EF1471">
            <w:pPr>
              <w:widowControl w:val="0"/>
              <w:spacing w:before="0" w:after="0" w:line="200" w:lineRule="exact"/>
              <w:ind w:left="67" w:right="135" w:firstLine="0"/>
              <w:jc w:val="left"/>
              <w:rPr>
                <w:rFonts w:eastAsia="Arial Unicode MS"/>
                <w:color w:val="000000"/>
                <w:sz w:val="20"/>
                <w:szCs w:val="20"/>
                <w:lang w:bidi="ru-RU"/>
              </w:rPr>
            </w:pPr>
          </w:p>
        </w:tc>
        <w:tc>
          <w:tcPr>
            <w:tcW w:w="2933" w:type="dxa"/>
            <w:vMerge/>
            <w:tcBorders>
              <w:left w:val="single" w:sz="4" w:space="0" w:color="auto"/>
              <w:bottom w:val="single" w:sz="4" w:space="0" w:color="auto"/>
              <w:right w:val="nil"/>
            </w:tcBorders>
            <w:shd w:val="clear" w:color="auto" w:fill="FFFFFF"/>
            <w:vAlign w:val="center"/>
          </w:tcPr>
          <w:p w:rsidR="00876B92" w:rsidRPr="00EA5A35" w:rsidRDefault="00876B92" w:rsidP="00EF1471">
            <w:pPr>
              <w:widowControl w:val="0"/>
              <w:spacing w:before="0" w:after="0" w:line="200" w:lineRule="exact"/>
              <w:ind w:left="67" w:right="135" w:firstLine="0"/>
              <w:jc w:val="left"/>
              <w:rPr>
                <w:rFonts w:eastAsia="Arial Unicode MS"/>
                <w:color w:val="000000"/>
                <w:sz w:val="20"/>
                <w:szCs w:val="20"/>
                <w:lang w:bidi="ru-RU"/>
              </w:rPr>
            </w:pPr>
          </w:p>
        </w:tc>
        <w:tc>
          <w:tcPr>
            <w:tcW w:w="1853" w:type="dxa"/>
            <w:vMerge/>
            <w:tcBorders>
              <w:left w:val="single" w:sz="4" w:space="0" w:color="auto"/>
              <w:bottom w:val="single" w:sz="4" w:space="0" w:color="auto"/>
              <w:right w:val="single" w:sz="4" w:space="0" w:color="auto"/>
            </w:tcBorders>
            <w:shd w:val="clear" w:color="auto" w:fill="FFFFFF"/>
            <w:vAlign w:val="center"/>
          </w:tcPr>
          <w:p w:rsidR="00876B92" w:rsidRPr="00EA5A35" w:rsidRDefault="00876B92" w:rsidP="00EF1471">
            <w:pPr>
              <w:widowControl w:val="0"/>
              <w:spacing w:before="0" w:after="0" w:line="200" w:lineRule="exact"/>
              <w:ind w:left="67" w:right="135" w:firstLine="0"/>
              <w:jc w:val="left"/>
              <w:rPr>
                <w:rFonts w:eastAsia="Arial Unicode MS"/>
                <w:color w:val="000000"/>
                <w:sz w:val="20"/>
                <w:szCs w:val="20"/>
                <w:lang w:bidi="ru-RU"/>
              </w:rPr>
            </w:pPr>
          </w:p>
        </w:tc>
      </w:tr>
      <w:tr w:rsidR="00876B92" w:rsidRPr="00FD56A0" w:rsidTr="00B61BD7">
        <w:trPr>
          <w:trHeight w:hRule="exact" w:val="259"/>
        </w:trPr>
        <w:tc>
          <w:tcPr>
            <w:tcW w:w="490" w:type="dxa"/>
            <w:vMerge w:val="restart"/>
            <w:tcBorders>
              <w:top w:val="single" w:sz="4" w:space="0" w:color="auto"/>
              <w:left w:val="single" w:sz="4" w:space="0" w:color="auto"/>
              <w:right w:val="nil"/>
            </w:tcBorders>
            <w:shd w:val="clear" w:color="auto" w:fill="FFFFFF"/>
          </w:tcPr>
          <w:p w:rsidR="00876B92" w:rsidRPr="00FD56A0" w:rsidRDefault="00876B92" w:rsidP="006E1B38">
            <w:pPr>
              <w:widowControl w:val="0"/>
              <w:spacing w:before="0" w:after="0" w:line="200" w:lineRule="exact"/>
              <w:ind w:firstLine="0"/>
              <w:jc w:val="center"/>
              <w:rPr>
                <w:rFonts w:eastAsia="Arial Unicode MS"/>
                <w:color w:val="000000"/>
                <w:sz w:val="20"/>
                <w:szCs w:val="20"/>
                <w:lang w:bidi="ru-RU"/>
              </w:rPr>
            </w:pPr>
            <w:r>
              <w:rPr>
                <w:rStyle w:val="23"/>
                <w:rFonts w:eastAsia="Arial Unicode MS"/>
              </w:rPr>
              <w:t>17</w:t>
            </w:r>
          </w:p>
        </w:tc>
        <w:tc>
          <w:tcPr>
            <w:tcW w:w="2491" w:type="dxa"/>
            <w:vMerge w:val="restart"/>
            <w:tcBorders>
              <w:top w:val="single" w:sz="4" w:space="0" w:color="auto"/>
              <w:left w:val="single" w:sz="4" w:space="0" w:color="auto"/>
              <w:right w:val="nil"/>
            </w:tcBorders>
            <w:shd w:val="clear" w:color="auto" w:fill="FFFFFF"/>
          </w:tcPr>
          <w:p w:rsidR="00876B92" w:rsidRPr="00FD56A0" w:rsidRDefault="00876B92"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 xml:space="preserve">Журнал операций по забалансовому счету (ф. </w:t>
            </w:r>
            <w:r w:rsidRPr="000F1D8C">
              <w:rPr>
                <w:rStyle w:val="23"/>
                <w:rFonts w:eastAsia="Arial Unicode MS"/>
              </w:rPr>
              <w:t>0509213)</w:t>
            </w:r>
          </w:p>
        </w:tc>
        <w:tc>
          <w:tcPr>
            <w:tcW w:w="2342" w:type="dxa"/>
            <w:vMerge w:val="restart"/>
            <w:tcBorders>
              <w:top w:val="single" w:sz="4" w:space="0" w:color="auto"/>
              <w:left w:val="single" w:sz="4" w:space="0" w:color="auto"/>
              <w:right w:val="nil"/>
            </w:tcBorders>
            <w:shd w:val="clear" w:color="auto" w:fill="FFFFFF"/>
          </w:tcPr>
          <w:p w:rsidR="00876B92" w:rsidRDefault="00876B92"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бухгалтер отдела бухгалтерского учета и отчетности</w:t>
            </w:r>
          </w:p>
          <w:p w:rsidR="00876B92" w:rsidRPr="006E1B38" w:rsidRDefault="00876B92" w:rsidP="006E1B38">
            <w:pPr>
              <w:jc w:val="center"/>
              <w:rPr>
                <w:rFonts w:eastAsia="Arial Unicode MS"/>
                <w:sz w:val="20"/>
                <w:szCs w:val="20"/>
                <w:lang w:bidi="ru-RU"/>
              </w:rPr>
            </w:pPr>
          </w:p>
        </w:tc>
        <w:tc>
          <w:tcPr>
            <w:tcW w:w="2198" w:type="dxa"/>
            <w:tcBorders>
              <w:top w:val="single" w:sz="4" w:space="0" w:color="auto"/>
              <w:left w:val="single" w:sz="4" w:space="0" w:color="auto"/>
              <w:bottom w:val="single" w:sz="4" w:space="0" w:color="auto"/>
              <w:right w:val="nil"/>
            </w:tcBorders>
            <w:shd w:val="clear" w:color="auto" w:fill="FFFFFF"/>
          </w:tcPr>
          <w:p w:rsidR="00876B92" w:rsidRPr="00FD56A0" w:rsidRDefault="00B61BD7" w:rsidP="00B61BD7">
            <w:pPr>
              <w:widowControl w:val="0"/>
              <w:spacing w:before="0" w:after="0" w:line="200" w:lineRule="exact"/>
              <w:ind w:left="68" w:right="136" w:firstLine="0"/>
              <w:jc w:val="left"/>
              <w:rPr>
                <w:rFonts w:eastAsia="Arial Unicode MS"/>
                <w:color w:val="000000"/>
                <w:sz w:val="20"/>
                <w:szCs w:val="20"/>
                <w:lang w:bidi="ru-RU"/>
              </w:rPr>
            </w:pPr>
            <w:r>
              <w:rPr>
                <w:rStyle w:val="23"/>
                <w:rFonts w:eastAsia="Arial Unicode MS"/>
              </w:rPr>
              <w:t>бухгалтер</w:t>
            </w:r>
          </w:p>
        </w:tc>
        <w:tc>
          <w:tcPr>
            <w:tcW w:w="1872" w:type="dxa"/>
            <w:tcBorders>
              <w:top w:val="single" w:sz="4" w:space="0" w:color="auto"/>
              <w:left w:val="single" w:sz="4" w:space="0" w:color="auto"/>
              <w:bottom w:val="single" w:sz="4" w:space="0" w:color="auto"/>
              <w:right w:val="nil"/>
            </w:tcBorders>
            <w:shd w:val="clear" w:color="auto" w:fill="FFFFFF"/>
          </w:tcPr>
          <w:p w:rsidR="00876B92" w:rsidRPr="00FD56A0" w:rsidRDefault="00876B92"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ЭП</w:t>
            </w:r>
          </w:p>
        </w:tc>
        <w:tc>
          <w:tcPr>
            <w:tcW w:w="1858" w:type="dxa"/>
            <w:vMerge w:val="restart"/>
            <w:tcBorders>
              <w:top w:val="single" w:sz="4" w:space="0" w:color="auto"/>
              <w:left w:val="single" w:sz="4" w:space="0" w:color="auto"/>
              <w:right w:val="nil"/>
            </w:tcBorders>
            <w:shd w:val="clear" w:color="auto" w:fill="FFFFFF"/>
          </w:tcPr>
          <w:p w:rsidR="00876B92" w:rsidRPr="00FD56A0" w:rsidRDefault="00876B92"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Х</w:t>
            </w:r>
          </w:p>
        </w:tc>
        <w:tc>
          <w:tcPr>
            <w:tcW w:w="2933" w:type="dxa"/>
            <w:vMerge w:val="restart"/>
            <w:tcBorders>
              <w:top w:val="single" w:sz="4" w:space="0" w:color="auto"/>
              <w:left w:val="single" w:sz="4" w:space="0" w:color="auto"/>
              <w:right w:val="nil"/>
            </w:tcBorders>
            <w:shd w:val="clear" w:color="auto" w:fill="FFFFFF"/>
          </w:tcPr>
          <w:p w:rsidR="00876B92" w:rsidRPr="00FD56A0" w:rsidRDefault="00876B92" w:rsidP="000B417F">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Х</w:t>
            </w:r>
          </w:p>
        </w:tc>
        <w:tc>
          <w:tcPr>
            <w:tcW w:w="1853" w:type="dxa"/>
            <w:vMerge w:val="restart"/>
            <w:tcBorders>
              <w:top w:val="single" w:sz="4" w:space="0" w:color="auto"/>
              <w:left w:val="single" w:sz="4" w:space="0" w:color="auto"/>
              <w:right w:val="single" w:sz="4" w:space="0" w:color="auto"/>
            </w:tcBorders>
            <w:shd w:val="clear" w:color="auto" w:fill="FFFFFF"/>
          </w:tcPr>
          <w:p w:rsidR="00876B92" w:rsidRPr="00FD56A0" w:rsidRDefault="00876B92" w:rsidP="000B417F">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Х</w:t>
            </w:r>
          </w:p>
        </w:tc>
      </w:tr>
      <w:tr w:rsidR="00876B92" w:rsidRPr="00FD56A0" w:rsidTr="00876B92">
        <w:trPr>
          <w:trHeight w:hRule="exact" w:val="668"/>
        </w:trPr>
        <w:tc>
          <w:tcPr>
            <w:tcW w:w="490" w:type="dxa"/>
            <w:vMerge/>
            <w:tcBorders>
              <w:left w:val="single" w:sz="4" w:space="0" w:color="auto"/>
              <w:bottom w:val="single" w:sz="4" w:space="0" w:color="auto"/>
              <w:right w:val="nil"/>
            </w:tcBorders>
            <w:shd w:val="clear" w:color="auto" w:fill="FFFFFF"/>
            <w:vAlign w:val="center"/>
          </w:tcPr>
          <w:p w:rsidR="00876B92" w:rsidRPr="00FD56A0" w:rsidRDefault="00876B92" w:rsidP="00EF1471">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bottom w:val="single" w:sz="4" w:space="0" w:color="auto"/>
              <w:right w:val="nil"/>
            </w:tcBorders>
            <w:shd w:val="clear" w:color="auto" w:fill="FFFFFF"/>
            <w:vAlign w:val="center"/>
          </w:tcPr>
          <w:p w:rsidR="00876B92" w:rsidRPr="00FD56A0" w:rsidRDefault="00876B92" w:rsidP="00EF1471">
            <w:pPr>
              <w:widowControl w:val="0"/>
              <w:spacing w:before="0" w:after="0" w:line="200" w:lineRule="exact"/>
              <w:ind w:left="67" w:right="135" w:firstLine="0"/>
              <w:jc w:val="left"/>
              <w:rPr>
                <w:rFonts w:eastAsia="Arial Unicode MS"/>
                <w:color w:val="000000"/>
                <w:sz w:val="20"/>
                <w:szCs w:val="20"/>
                <w:lang w:bidi="ru-RU"/>
              </w:rPr>
            </w:pPr>
          </w:p>
        </w:tc>
        <w:tc>
          <w:tcPr>
            <w:tcW w:w="2342" w:type="dxa"/>
            <w:vMerge/>
            <w:tcBorders>
              <w:left w:val="single" w:sz="4" w:space="0" w:color="auto"/>
              <w:bottom w:val="single" w:sz="4" w:space="0" w:color="auto"/>
              <w:right w:val="nil"/>
            </w:tcBorders>
            <w:shd w:val="clear" w:color="auto" w:fill="FFFFFF"/>
            <w:vAlign w:val="center"/>
          </w:tcPr>
          <w:p w:rsidR="00876B92" w:rsidRPr="00FD56A0" w:rsidRDefault="00876B92" w:rsidP="00EF1471">
            <w:pPr>
              <w:widowControl w:val="0"/>
              <w:spacing w:before="0" w:after="0" w:line="200" w:lineRule="exact"/>
              <w:ind w:left="67" w:right="135" w:firstLine="0"/>
              <w:jc w:val="left"/>
              <w:rPr>
                <w:rFonts w:eastAsia="Arial Unicode MS"/>
                <w:color w:val="000000"/>
                <w:sz w:val="20"/>
                <w:szCs w:val="20"/>
                <w:lang w:bidi="ru-RU"/>
              </w:rPr>
            </w:pPr>
          </w:p>
        </w:tc>
        <w:tc>
          <w:tcPr>
            <w:tcW w:w="2198" w:type="dxa"/>
            <w:tcBorders>
              <w:top w:val="single" w:sz="4" w:space="0" w:color="auto"/>
              <w:left w:val="single" w:sz="4" w:space="0" w:color="auto"/>
              <w:bottom w:val="single" w:sz="4" w:space="0" w:color="auto"/>
              <w:right w:val="nil"/>
            </w:tcBorders>
            <w:shd w:val="clear" w:color="auto" w:fill="FFFFFF"/>
          </w:tcPr>
          <w:p w:rsidR="00876B92" w:rsidRPr="00FD56A0" w:rsidRDefault="00876B92" w:rsidP="00B61BD7">
            <w:pPr>
              <w:widowControl w:val="0"/>
              <w:spacing w:before="0" w:after="0" w:line="200" w:lineRule="exact"/>
              <w:ind w:left="68" w:right="136" w:firstLine="0"/>
              <w:jc w:val="left"/>
              <w:rPr>
                <w:rFonts w:eastAsia="Arial Unicode MS"/>
                <w:color w:val="000000"/>
                <w:sz w:val="20"/>
                <w:szCs w:val="20"/>
                <w:lang w:bidi="ru-RU"/>
              </w:rPr>
            </w:pPr>
            <w:r>
              <w:rPr>
                <w:rStyle w:val="23"/>
                <w:rFonts w:eastAsia="Arial Unicode MS"/>
              </w:rPr>
              <w:t>начальник отдела бухгалтерского учета и отчетности</w:t>
            </w:r>
          </w:p>
        </w:tc>
        <w:tc>
          <w:tcPr>
            <w:tcW w:w="1872" w:type="dxa"/>
            <w:tcBorders>
              <w:top w:val="single" w:sz="4" w:space="0" w:color="auto"/>
              <w:left w:val="single" w:sz="4" w:space="0" w:color="auto"/>
              <w:bottom w:val="single" w:sz="4" w:space="0" w:color="auto"/>
              <w:right w:val="nil"/>
            </w:tcBorders>
            <w:shd w:val="clear" w:color="auto" w:fill="FFFFFF"/>
          </w:tcPr>
          <w:p w:rsidR="00876B92" w:rsidRPr="00FD56A0" w:rsidRDefault="00876B92" w:rsidP="00EF1471">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ЭЦП</w:t>
            </w:r>
          </w:p>
        </w:tc>
        <w:tc>
          <w:tcPr>
            <w:tcW w:w="1858" w:type="dxa"/>
            <w:vMerge/>
            <w:tcBorders>
              <w:left w:val="single" w:sz="4" w:space="0" w:color="auto"/>
              <w:bottom w:val="single" w:sz="4" w:space="0" w:color="auto"/>
              <w:right w:val="nil"/>
            </w:tcBorders>
            <w:shd w:val="clear" w:color="auto" w:fill="FFFFFF"/>
            <w:vAlign w:val="center"/>
          </w:tcPr>
          <w:p w:rsidR="00876B92" w:rsidRPr="00FD56A0" w:rsidRDefault="00876B92" w:rsidP="00EF1471">
            <w:pPr>
              <w:widowControl w:val="0"/>
              <w:spacing w:before="0" w:after="0" w:line="200" w:lineRule="exact"/>
              <w:ind w:left="67" w:right="135" w:firstLine="0"/>
              <w:jc w:val="left"/>
              <w:rPr>
                <w:rFonts w:eastAsia="Arial Unicode MS"/>
                <w:color w:val="000000"/>
                <w:sz w:val="20"/>
                <w:szCs w:val="20"/>
                <w:lang w:bidi="ru-RU"/>
              </w:rPr>
            </w:pPr>
          </w:p>
        </w:tc>
        <w:tc>
          <w:tcPr>
            <w:tcW w:w="2933" w:type="dxa"/>
            <w:vMerge/>
            <w:tcBorders>
              <w:left w:val="single" w:sz="4" w:space="0" w:color="auto"/>
              <w:bottom w:val="single" w:sz="4" w:space="0" w:color="auto"/>
              <w:right w:val="nil"/>
            </w:tcBorders>
            <w:shd w:val="clear" w:color="auto" w:fill="FFFFFF"/>
            <w:vAlign w:val="center"/>
          </w:tcPr>
          <w:p w:rsidR="00876B92" w:rsidRPr="00FD56A0" w:rsidRDefault="00876B92" w:rsidP="00EF1471">
            <w:pPr>
              <w:widowControl w:val="0"/>
              <w:spacing w:before="0" w:after="0" w:line="200" w:lineRule="exact"/>
              <w:ind w:left="67" w:right="135" w:firstLine="0"/>
              <w:jc w:val="left"/>
              <w:rPr>
                <w:rFonts w:eastAsia="Arial Unicode MS"/>
                <w:color w:val="000000"/>
                <w:sz w:val="20"/>
                <w:szCs w:val="20"/>
                <w:lang w:bidi="ru-RU"/>
              </w:rPr>
            </w:pPr>
          </w:p>
        </w:tc>
        <w:tc>
          <w:tcPr>
            <w:tcW w:w="1853" w:type="dxa"/>
            <w:vMerge/>
            <w:tcBorders>
              <w:left w:val="single" w:sz="4" w:space="0" w:color="auto"/>
              <w:bottom w:val="single" w:sz="4" w:space="0" w:color="auto"/>
              <w:right w:val="single" w:sz="4" w:space="0" w:color="auto"/>
            </w:tcBorders>
            <w:shd w:val="clear" w:color="auto" w:fill="FFFFFF"/>
            <w:vAlign w:val="center"/>
          </w:tcPr>
          <w:p w:rsidR="00876B92" w:rsidRPr="00FD56A0" w:rsidRDefault="00876B92" w:rsidP="00EF1471">
            <w:pPr>
              <w:widowControl w:val="0"/>
              <w:spacing w:before="0" w:after="0" w:line="200" w:lineRule="exact"/>
              <w:ind w:left="67" w:right="135" w:firstLine="0"/>
              <w:jc w:val="left"/>
              <w:rPr>
                <w:rFonts w:eastAsia="Arial Unicode MS"/>
                <w:color w:val="000000"/>
                <w:sz w:val="20"/>
                <w:szCs w:val="20"/>
                <w:lang w:bidi="ru-RU"/>
              </w:rPr>
            </w:pPr>
          </w:p>
        </w:tc>
      </w:tr>
      <w:tr w:rsidR="00876B92" w:rsidRPr="00066391" w:rsidTr="00EF1471">
        <w:trPr>
          <w:trHeight w:hRule="exact" w:val="706"/>
        </w:trPr>
        <w:tc>
          <w:tcPr>
            <w:tcW w:w="490" w:type="dxa"/>
            <w:vMerge w:val="restart"/>
            <w:tcBorders>
              <w:top w:val="single" w:sz="4" w:space="0" w:color="auto"/>
              <w:left w:val="single" w:sz="4" w:space="0" w:color="auto"/>
              <w:bottom w:val="nil"/>
              <w:right w:val="nil"/>
            </w:tcBorders>
            <w:shd w:val="clear" w:color="auto" w:fill="FFFFFF"/>
            <w:hideMark/>
          </w:tcPr>
          <w:p w:rsidR="00876B92" w:rsidRPr="00066391" w:rsidRDefault="00876B92" w:rsidP="00EF1471">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lastRenderedPageBreak/>
              <w:t>№</w:t>
            </w:r>
          </w:p>
          <w:p w:rsidR="00876B92" w:rsidRPr="00066391" w:rsidRDefault="00876B92" w:rsidP="00EF1471">
            <w:pPr>
              <w:widowControl w:val="0"/>
              <w:spacing w:before="6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п/п</w:t>
            </w:r>
          </w:p>
        </w:tc>
        <w:tc>
          <w:tcPr>
            <w:tcW w:w="2491" w:type="dxa"/>
            <w:vMerge w:val="restart"/>
            <w:tcBorders>
              <w:top w:val="single" w:sz="4" w:space="0" w:color="auto"/>
              <w:left w:val="single" w:sz="4" w:space="0" w:color="auto"/>
              <w:bottom w:val="nil"/>
              <w:right w:val="nil"/>
            </w:tcBorders>
            <w:shd w:val="clear" w:color="auto" w:fill="FFFFFF"/>
            <w:hideMark/>
          </w:tcPr>
          <w:p w:rsidR="00876B92" w:rsidRPr="00066391" w:rsidRDefault="00876B92" w:rsidP="00EF1471">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Факт хозяйственной жизни/ Наименование первичного документа</w:t>
            </w:r>
          </w:p>
        </w:tc>
        <w:tc>
          <w:tcPr>
            <w:tcW w:w="6412" w:type="dxa"/>
            <w:gridSpan w:val="3"/>
            <w:tcBorders>
              <w:top w:val="single" w:sz="4" w:space="0" w:color="auto"/>
              <w:left w:val="single" w:sz="4" w:space="0" w:color="auto"/>
              <w:bottom w:val="nil"/>
              <w:right w:val="nil"/>
            </w:tcBorders>
            <w:shd w:val="clear" w:color="auto" w:fill="FFFFFF"/>
            <w:hideMark/>
          </w:tcPr>
          <w:p w:rsidR="00876B92" w:rsidRPr="00066391" w:rsidRDefault="00876B92" w:rsidP="00EF1471">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Формирование и передача электронного первичного документа</w:t>
            </w:r>
          </w:p>
        </w:tc>
        <w:tc>
          <w:tcPr>
            <w:tcW w:w="1858" w:type="dxa"/>
            <w:vMerge w:val="restart"/>
            <w:tcBorders>
              <w:top w:val="single" w:sz="4" w:space="0" w:color="auto"/>
              <w:left w:val="single" w:sz="4" w:space="0" w:color="auto"/>
              <w:bottom w:val="nil"/>
              <w:right w:val="nil"/>
            </w:tcBorders>
            <w:shd w:val="clear" w:color="auto" w:fill="FFFFFF"/>
            <w:hideMark/>
          </w:tcPr>
          <w:p w:rsidR="00876B92" w:rsidRPr="00066391" w:rsidRDefault="00876B92" w:rsidP="00EF147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Срок передачи</w:t>
            </w:r>
          </w:p>
        </w:tc>
        <w:tc>
          <w:tcPr>
            <w:tcW w:w="4786" w:type="dxa"/>
            <w:gridSpan w:val="2"/>
            <w:vMerge w:val="restart"/>
            <w:tcBorders>
              <w:top w:val="single" w:sz="4" w:space="0" w:color="auto"/>
              <w:left w:val="single" w:sz="4" w:space="0" w:color="auto"/>
              <w:bottom w:val="nil"/>
              <w:right w:val="single" w:sz="4" w:space="0" w:color="auto"/>
            </w:tcBorders>
            <w:shd w:val="clear" w:color="auto" w:fill="FFFFFF"/>
            <w:hideMark/>
          </w:tcPr>
          <w:p w:rsidR="00876B92" w:rsidRPr="00066391" w:rsidRDefault="00876B92" w:rsidP="00EF147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Обработка электронного первичного документа</w:t>
            </w:r>
          </w:p>
        </w:tc>
      </w:tr>
      <w:tr w:rsidR="00876B92" w:rsidRPr="00066391" w:rsidTr="00EF1471">
        <w:trPr>
          <w:trHeight w:hRule="exact" w:val="470"/>
        </w:trPr>
        <w:tc>
          <w:tcPr>
            <w:tcW w:w="490" w:type="dxa"/>
            <w:vMerge/>
            <w:tcBorders>
              <w:top w:val="single" w:sz="4" w:space="0" w:color="auto"/>
              <w:left w:val="single" w:sz="4" w:space="0" w:color="auto"/>
              <w:bottom w:val="nil"/>
              <w:right w:val="nil"/>
            </w:tcBorders>
            <w:hideMark/>
          </w:tcPr>
          <w:p w:rsidR="00876B92" w:rsidRPr="00066391" w:rsidRDefault="00876B92" w:rsidP="00EF1471">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bottom w:val="nil"/>
              <w:right w:val="nil"/>
            </w:tcBorders>
            <w:hideMark/>
          </w:tcPr>
          <w:p w:rsidR="00876B92" w:rsidRPr="00066391" w:rsidRDefault="00876B92" w:rsidP="00EF1471">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342" w:type="dxa"/>
            <w:vMerge w:val="restart"/>
            <w:tcBorders>
              <w:top w:val="single" w:sz="4" w:space="0" w:color="auto"/>
              <w:left w:val="single" w:sz="4" w:space="0" w:color="auto"/>
              <w:bottom w:val="nil"/>
              <w:right w:val="nil"/>
            </w:tcBorders>
            <w:shd w:val="clear" w:color="auto" w:fill="FFFFFF"/>
            <w:hideMark/>
          </w:tcPr>
          <w:p w:rsidR="00876B92" w:rsidRPr="00066391" w:rsidRDefault="00876B92" w:rsidP="00EF1471">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Лица, ответственные за формирование и передачу</w:t>
            </w:r>
          </w:p>
        </w:tc>
        <w:tc>
          <w:tcPr>
            <w:tcW w:w="4070" w:type="dxa"/>
            <w:gridSpan w:val="2"/>
            <w:tcBorders>
              <w:top w:val="single" w:sz="4" w:space="0" w:color="auto"/>
              <w:left w:val="single" w:sz="4" w:space="0" w:color="auto"/>
              <w:bottom w:val="nil"/>
              <w:right w:val="nil"/>
            </w:tcBorders>
            <w:shd w:val="clear" w:color="auto" w:fill="FFFFFF"/>
            <w:hideMark/>
          </w:tcPr>
          <w:p w:rsidR="00876B92" w:rsidRPr="00066391" w:rsidRDefault="00876B92" w:rsidP="00EF1471">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Ответственные лица, подписывающие электронный первичный документ</w:t>
            </w:r>
          </w:p>
        </w:tc>
        <w:tc>
          <w:tcPr>
            <w:tcW w:w="1858" w:type="dxa"/>
            <w:vMerge/>
            <w:tcBorders>
              <w:top w:val="single" w:sz="4" w:space="0" w:color="auto"/>
              <w:left w:val="single" w:sz="4" w:space="0" w:color="auto"/>
              <w:bottom w:val="nil"/>
              <w:right w:val="nil"/>
            </w:tcBorders>
            <w:hideMark/>
          </w:tcPr>
          <w:p w:rsidR="00876B92" w:rsidRPr="00066391" w:rsidRDefault="00876B92" w:rsidP="00EF1471">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4786" w:type="dxa"/>
            <w:gridSpan w:val="2"/>
            <w:vMerge/>
            <w:tcBorders>
              <w:top w:val="single" w:sz="4" w:space="0" w:color="auto"/>
              <w:left w:val="single" w:sz="4" w:space="0" w:color="auto"/>
              <w:bottom w:val="nil"/>
              <w:right w:val="single" w:sz="4" w:space="0" w:color="auto"/>
            </w:tcBorders>
            <w:hideMark/>
          </w:tcPr>
          <w:p w:rsidR="00876B92" w:rsidRPr="00066391" w:rsidRDefault="00876B92" w:rsidP="00EF1471">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r>
      <w:tr w:rsidR="00876B92" w:rsidRPr="00066391" w:rsidTr="00EF1471">
        <w:trPr>
          <w:trHeight w:hRule="exact" w:val="701"/>
        </w:trPr>
        <w:tc>
          <w:tcPr>
            <w:tcW w:w="490" w:type="dxa"/>
            <w:vMerge/>
            <w:tcBorders>
              <w:top w:val="single" w:sz="4" w:space="0" w:color="auto"/>
              <w:left w:val="single" w:sz="4" w:space="0" w:color="auto"/>
              <w:bottom w:val="nil"/>
              <w:right w:val="nil"/>
            </w:tcBorders>
            <w:hideMark/>
          </w:tcPr>
          <w:p w:rsidR="00876B92" w:rsidRPr="00066391" w:rsidRDefault="00876B92" w:rsidP="00EF1471">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bottom w:val="nil"/>
              <w:right w:val="nil"/>
            </w:tcBorders>
            <w:hideMark/>
          </w:tcPr>
          <w:p w:rsidR="00876B92" w:rsidRPr="00066391" w:rsidRDefault="00876B92" w:rsidP="00EF1471">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342" w:type="dxa"/>
            <w:vMerge/>
            <w:tcBorders>
              <w:top w:val="single" w:sz="4" w:space="0" w:color="auto"/>
              <w:left w:val="single" w:sz="4" w:space="0" w:color="auto"/>
              <w:bottom w:val="nil"/>
              <w:right w:val="nil"/>
            </w:tcBorders>
            <w:hideMark/>
          </w:tcPr>
          <w:p w:rsidR="00876B92" w:rsidRPr="00066391" w:rsidRDefault="00876B92" w:rsidP="00EF1471">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nil"/>
              <w:right w:val="nil"/>
            </w:tcBorders>
            <w:shd w:val="clear" w:color="auto" w:fill="FFFFFF"/>
            <w:hideMark/>
          </w:tcPr>
          <w:p w:rsidR="00876B92" w:rsidRPr="00066391" w:rsidRDefault="00876B92" w:rsidP="00EF1471">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Содержит реквизит гриф документа для подписания</w:t>
            </w:r>
          </w:p>
        </w:tc>
        <w:tc>
          <w:tcPr>
            <w:tcW w:w="1872" w:type="dxa"/>
            <w:tcBorders>
              <w:top w:val="single" w:sz="4" w:space="0" w:color="auto"/>
              <w:left w:val="single" w:sz="4" w:space="0" w:color="auto"/>
              <w:bottom w:val="nil"/>
              <w:right w:val="nil"/>
            </w:tcBorders>
            <w:shd w:val="clear" w:color="auto" w:fill="FFFFFF"/>
            <w:hideMark/>
          </w:tcPr>
          <w:p w:rsidR="00876B92" w:rsidRPr="00066391" w:rsidRDefault="00876B92" w:rsidP="00EF147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Вид подписи</w:t>
            </w:r>
          </w:p>
        </w:tc>
        <w:tc>
          <w:tcPr>
            <w:tcW w:w="1858" w:type="dxa"/>
            <w:vMerge/>
            <w:tcBorders>
              <w:top w:val="single" w:sz="4" w:space="0" w:color="auto"/>
              <w:left w:val="single" w:sz="4" w:space="0" w:color="auto"/>
              <w:bottom w:val="nil"/>
              <w:right w:val="nil"/>
            </w:tcBorders>
            <w:hideMark/>
          </w:tcPr>
          <w:p w:rsidR="00876B92" w:rsidRPr="00066391" w:rsidRDefault="00876B92" w:rsidP="00EF1471">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933" w:type="dxa"/>
            <w:tcBorders>
              <w:top w:val="single" w:sz="4" w:space="0" w:color="auto"/>
              <w:left w:val="single" w:sz="4" w:space="0" w:color="auto"/>
              <w:bottom w:val="nil"/>
              <w:right w:val="nil"/>
            </w:tcBorders>
            <w:shd w:val="clear" w:color="auto" w:fill="FFFFFF"/>
            <w:hideMark/>
          </w:tcPr>
          <w:p w:rsidR="00876B92" w:rsidRPr="00066391" w:rsidRDefault="00876B92" w:rsidP="00EF1471">
            <w:pPr>
              <w:widowControl w:val="0"/>
              <w:spacing w:before="0" w:after="0" w:line="226"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Ответственный за обработку документа</w:t>
            </w:r>
          </w:p>
        </w:tc>
        <w:tc>
          <w:tcPr>
            <w:tcW w:w="1853" w:type="dxa"/>
            <w:tcBorders>
              <w:top w:val="single" w:sz="4" w:space="0" w:color="auto"/>
              <w:left w:val="single" w:sz="4" w:space="0" w:color="auto"/>
              <w:bottom w:val="nil"/>
              <w:right w:val="single" w:sz="4" w:space="0" w:color="auto"/>
            </w:tcBorders>
            <w:shd w:val="clear" w:color="auto" w:fill="FFFFFF"/>
            <w:hideMark/>
          </w:tcPr>
          <w:p w:rsidR="00876B92" w:rsidRPr="00066391" w:rsidRDefault="00876B92" w:rsidP="00EF147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Срок обработки</w:t>
            </w:r>
          </w:p>
        </w:tc>
      </w:tr>
      <w:tr w:rsidR="00876B92" w:rsidRPr="00066391" w:rsidTr="00EF1471">
        <w:trPr>
          <w:trHeight w:hRule="exact" w:val="322"/>
        </w:trPr>
        <w:tc>
          <w:tcPr>
            <w:tcW w:w="490"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EF1471">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1</w:t>
            </w:r>
          </w:p>
        </w:tc>
        <w:tc>
          <w:tcPr>
            <w:tcW w:w="2491"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EF147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2</w:t>
            </w:r>
          </w:p>
        </w:tc>
        <w:tc>
          <w:tcPr>
            <w:tcW w:w="2342"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EF147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3</w:t>
            </w:r>
          </w:p>
        </w:tc>
        <w:tc>
          <w:tcPr>
            <w:tcW w:w="2198"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EF147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4</w:t>
            </w:r>
          </w:p>
        </w:tc>
        <w:tc>
          <w:tcPr>
            <w:tcW w:w="1872"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EF147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5</w:t>
            </w:r>
          </w:p>
        </w:tc>
        <w:tc>
          <w:tcPr>
            <w:tcW w:w="1858"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EF147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6</w:t>
            </w:r>
          </w:p>
        </w:tc>
        <w:tc>
          <w:tcPr>
            <w:tcW w:w="2933"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EF147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7</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B92" w:rsidRPr="00066391" w:rsidRDefault="00876B92" w:rsidP="00EF147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8</w:t>
            </w:r>
          </w:p>
        </w:tc>
      </w:tr>
      <w:tr w:rsidR="00876B92" w:rsidRPr="00FD56A0" w:rsidTr="00EF1471">
        <w:trPr>
          <w:trHeight w:hRule="exact" w:val="1699"/>
        </w:trPr>
        <w:tc>
          <w:tcPr>
            <w:tcW w:w="490" w:type="dxa"/>
            <w:tcBorders>
              <w:top w:val="single" w:sz="4" w:space="0" w:color="auto"/>
              <w:left w:val="single" w:sz="4" w:space="0" w:color="auto"/>
              <w:bottom w:val="single" w:sz="4" w:space="0" w:color="auto"/>
              <w:right w:val="nil"/>
            </w:tcBorders>
            <w:shd w:val="clear" w:color="auto" w:fill="FFFFFF"/>
          </w:tcPr>
          <w:p w:rsidR="00876B92" w:rsidRPr="00ED24B1" w:rsidRDefault="00876B92" w:rsidP="00ED24B1">
            <w:pPr>
              <w:spacing w:before="0" w:after="0" w:line="200" w:lineRule="exact"/>
              <w:ind w:left="67" w:right="135" w:firstLine="0"/>
              <w:rPr>
                <w:lang w:val="en-US"/>
              </w:rPr>
            </w:pPr>
            <w:r>
              <w:rPr>
                <w:rStyle w:val="23"/>
              </w:rPr>
              <w:t>1</w:t>
            </w:r>
            <w:r w:rsidR="00ED24B1">
              <w:rPr>
                <w:rStyle w:val="23"/>
                <w:lang w:val="en-US"/>
              </w:rPr>
              <w:t>8</w:t>
            </w:r>
          </w:p>
        </w:tc>
        <w:tc>
          <w:tcPr>
            <w:tcW w:w="2491" w:type="dxa"/>
            <w:tcBorders>
              <w:top w:val="single" w:sz="4" w:space="0" w:color="auto"/>
              <w:left w:val="single" w:sz="4" w:space="0" w:color="auto"/>
              <w:bottom w:val="single" w:sz="4" w:space="0" w:color="auto"/>
              <w:right w:val="nil"/>
            </w:tcBorders>
            <w:shd w:val="clear" w:color="auto" w:fill="FFFFFF"/>
          </w:tcPr>
          <w:p w:rsidR="00876B92" w:rsidRDefault="00876B92" w:rsidP="00EF1471">
            <w:pPr>
              <w:spacing w:before="0" w:after="0" w:line="230" w:lineRule="exact"/>
              <w:ind w:left="67" w:right="135" w:firstLine="0"/>
              <w:jc w:val="left"/>
            </w:pPr>
            <w:r>
              <w:rPr>
                <w:rStyle w:val="23"/>
              </w:rPr>
              <w:t xml:space="preserve">Карточка учета имущества в личном пользовании (ф. </w:t>
            </w:r>
            <w:r w:rsidRPr="000F1D8C">
              <w:rPr>
                <w:rStyle w:val="23"/>
              </w:rPr>
              <w:t>0509097</w:t>
            </w:r>
            <w:r>
              <w:rPr>
                <w:rStyle w:val="23"/>
              </w:rPr>
              <w:t>)</w:t>
            </w:r>
          </w:p>
        </w:tc>
        <w:tc>
          <w:tcPr>
            <w:tcW w:w="2342" w:type="dxa"/>
            <w:tcBorders>
              <w:top w:val="single" w:sz="4" w:space="0" w:color="auto"/>
              <w:left w:val="single" w:sz="4" w:space="0" w:color="auto"/>
              <w:bottom w:val="single" w:sz="4" w:space="0" w:color="auto"/>
              <w:right w:val="nil"/>
            </w:tcBorders>
            <w:shd w:val="clear" w:color="auto" w:fill="FFFFFF"/>
          </w:tcPr>
          <w:p w:rsidR="00876B92" w:rsidRDefault="00876B92" w:rsidP="00EF1471">
            <w:pPr>
              <w:spacing w:before="0" w:after="0" w:line="230" w:lineRule="exact"/>
              <w:ind w:left="67" w:right="135" w:hanging="13"/>
              <w:jc w:val="left"/>
            </w:pPr>
            <w:r>
              <w:rPr>
                <w:rStyle w:val="23"/>
              </w:rPr>
              <w:t xml:space="preserve">ответственное лицо, осуществляющее контроль за обеспечением имуществом, в соответствии с условиями и нормативами его выдачи (возврата) </w:t>
            </w:r>
          </w:p>
          <w:p w:rsidR="00876B92" w:rsidRDefault="00876B92" w:rsidP="00EF1471">
            <w:pPr>
              <w:spacing w:before="0" w:after="0" w:line="226" w:lineRule="exact"/>
              <w:ind w:left="67" w:right="135" w:hanging="13"/>
              <w:jc w:val="left"/>
            </w:pP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EF1471">
            <w:pPr>
              <w:spacing w:before="0" w:after="0" w:line="200" w:lineRule="exact"/>
              <w:ind w:left="67" w:right="135" w:hanging="13"/>
              <w:jc w:val="left"/>
            </w:pPr>
            <w:r>
              <w:rPr>
                <w:rStyle w:val="23"/>
              </w:rPr>
              <w:t>ответственное лицо</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EF1471">
            <w:pPr>
              <w:spacing w:before="0" w:after="0" w:line="200" w:lineRule="exact"/>
              <w:ind w:left="67" w:right="135" w:hanging="13"/>
              <w:jc w:val="left"/>
            </w:pPr>
            <w:r>
              <w:rPr>
                <w:rStyle w:val="23"/>
              </w:rPr>
              <w:t>ЭП</w:t>
            </w:r>
          </w:p>
        </w:tc>
        <w:tc>
          <w:tcPr>
            <w:tcW w:w="1858" w:type="dxa"/>
            <w:tcBorders>
              <w:top w:val="single" w:sz="4" w:space="0" w:color="auto"/>
              <w:left w:val="single" w:sz="4" w:space="0" w:color="auto"/>
              <w:bottom w:val="single" w:sz="4" w:space="0" w:color="auto"/>
              <w:right w:val="nil"/>
            </w:tcBorders>
            <w:shd w:val="clear" w:color="auto" w:fill="FFFFFF"/>
          </w:tcPr>
          <w:p w:rsidR="00876B92" w:rsidRDefault="00876B92" w:rsidP="00EF1471">
            <w:pPr>
              <w:spacing w:before="0" w:after="0" w:line="230" w:lineRule="exact"/>
              <w:ind w:left="67" w:right="135" w:hanging="13"/>
              <w:jc w:val="left"/>
            </w:pPr>
            <w:r>
              <w:rPr>
                <w:rStyle w:val="23"/>
              </w:rPr>
              <w:t>1-й рабочий день после подписания ответственным лицом</w:t>
            </w:r>
          </w:p>
        </w:tc>
        <w:tc>
          <w:tcPr>
            <w:tcW w:w="2933" w:type="dxa"/>
            <w:tcBorders>
              <w:top w:val="single" w:sz="4" w:space="0" w:color="auto"/>
              <w:left w:val="single" w:sz="4" w:space="0" w:color="auto"/>
              <w:bottom w:val="single" w:sz="4" w:space="0" w:color="auto"/>
              <w:right w:val="nil"/>
            </w:tcBorders>
            <w:shd w:val="clear" w:color="auto" w:fill="FFFFFF"/>
          </w:tcPr>
          <w:p w:rsidR="00876B92" w:rsidRDefault="00876B92" w:rsidP="00EF1471">
            <w:pPr>
              <w:spacing w:before="0" w:after="0" w:line="226" w:lineRule="exact"/>
              <w:ind w:left="67" w:right="135" w:hanging="13"/>
              <w:jc w:val="left"/>
            </w:pPr>
            <w:r>
              <w:rPr>
                <w:rStyle w:val="23"/>
              </w:rPr>
              <w:t xml:space="preserve">бухгалтер отдела бухгалтерского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876B92" w:rsidRDefault="00876B92" w:rsidP="00EF1471">
            <w:pPr>
              <w:spacing w:before="0" w:after="0" w:line="230" w:lineRule="exact"/>
              <w:ind w:left="67" w:right="135" w:hanging="13"/>
              <w:jc w:val="left"/>
            </w:pPr>
            <w:r>
              <w:rPr>
                <w:rStyle w:val="23"/>
              </w:rPr>
              <w:t>не позднее 1 -го рабочего дня после передачи</w:t>
            </w:r>
          </w:p>
        </w:tc>
      </w:tr>
      <w:tr w:rsidR="00876B92" w:rsidTr="00EF1471">
        <w:trPr>
          <w:trHeight w:hRule="exact" w:val="692"/>
        </w:trPr>
        <w:tc>
          <w:tcPr>
            <w:tcW w:w="490" w:type="dxa"/>
            <w:vMerge w:val="restart"/>
            <w:tcBorders>
              <w:top w:val="single" w:sz="4" w:space="0" w:color="auto"/>
              <w:left w:val="single" w:sz="4" w:space="0" w:color="auto"/>
              <w:right w:val="nil"/>
            </w:tcBorders>
            <w:shd w:val="clear" w:color="auto" w:fill="FFFFFF"/>
          </w:tcPr>
          <w:p w:rsidR="00876B92" w:rsidRPr="00ED24B1" w:rsidRDefault="00ED24B1" w:rsidP="00A8279B">
            <w:pPr>
              <w:widowControl w:val="0"/>
              <w:spacing w:before="0" w:after="0" w:line="200" w:lineRule="exact"/>
              <w:ind w:firstLine="0"/>
              <w:jc w:val="center"/>
              <w:rPr>
                <w:rFonts w:eastAsia="Arial Unicode MS"/>
                <w:color w:val="000000"/>
                <w:sz w:val="20"/>
                <w:szCs w:val="20"/>
                <w:lang w:val="en-US" w:bidi="ru-RU"/>
              </w:rPr>
            </w:pPr>
            <w:r>
              <w:rPr>
                <w:rStyle w:val="23"/>
                <w:rFonts w:eastAsia="Arial Unicode MS"/>
                <w:lang w:val="en-US"/>
              </w:rPr>
              <w:t>19</w:t>
            </w:r>
          </w:p>
        </w:tc>
        <w:tc>
          <w:tcPr>
            <w:tcW w:w="2491" w:type="dxa"/>
            <w:vMerge w:val="restart"/>
            <w:tcBorders>
              <w:top w:val="single" w:sz="4" w:space="0" w:color="auto"/>
              <w:left w:val="single" w:sz="4" w:space="0" w:color="auto"/>
              <w:right w:val="nil"/>
            </w:tcBorders>
            <w:shd w:val="clear" w:color="auto" w:fill="FFFFFF"/>
          </w:tcPr>
          <w:p w:rsidR="00876B92" w:rsidRDefault="00876B92" w:rsidP="00EF1471">
            <w:pPr>
              <w:spacing w:before="0" w:after="0" w:line="226" w:lineRule="exact"/>
              <w:ind w:left="67" w:right="135" w:firstLine="0"/>
              <w:jc w:val="left"/>
            </w:pPr>
            <w:r w:rsidRPr="00A8279B">
              <w:rPr>
                <w:rFonts w:eastAsia="Arial Unicode MS"/>
                <w:color w:val="000000"/>
                <w:sz w:val="20"/>
                <w:szCs w:val="20"/>
                <w:lang w:bidi="ru-RU"/>
              </w:rPr>
              <w:t>Решение о командировании на территории Российской Федерации (ф. 0504512)</w:t>
            </w:r>
          </w:p>
        </w:tc>
        <w:tc>
          <w:tcPr>
            <w:tcW w:w="2342" w:type="dxa"/>
            <w:vMerge w:val="restart"/>
            <w:tcBorders>
              <w:top w:val="single" w:sz="4" w:space="0" w:color="auto"/>
              <w:left w:val="single" w:sz="4" w:space="0" w:color="auto"/>
              <w:right w:val="nil"/>
            </w:tcBorders>
            <w:shd w:val="clear" w:color="auto" w:fill="FFFFFF"/>
          </w:tcPr>
          <w:p w:rsidR="00876B92" w:rsidRDefault="00876B92" w:rsidP="00EF1471">
            <w:pPr>
              <w:spacing w:before="0" w:after="0" w:line="235" w:lineRule="exact"/>
              <w:ind w:left="128" w:right="135" w:firstLine="0"/>
              <w:jc w:val="left"/>
            </w:pPr>
            <w:r w:rsidRPr="00EF1471">
              <w:rPr>
                <w:rStyle w:val="23"/>
                <w:color w:val="auto"/>
                <w:sz w:val="22"/>
                <w:szCs w:val="22"/>
                <w:lang w:bidi="ar-SA"/>
              </w:rPr>
              <w:t>ответственный исполнитель кадровой службы</w:t>
            </w: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EF1471">
            <w:pPr>
              <w:spacing w:before="0" w:after="0" w:line="200" w:lineRule="exact"/>
              <w:ind w:left="128" w:right="135" w:firstLine="0"/>
              <w:jc w:val="left"/>
            </w:pPr>
            <w:r w:rsidRPr="00EF1471">
              <w:rPr>
                <w:rStyle w:val="23"/>
                <w:color w:val="auto"/>
                <w:sz w:val="22"/>
                <w:szCs w:val="22"/>
                <w:lang w:bidi="ar-SA"/>
              </w:rPr>
              <w:t>ответственный исполнитель кадровой службы</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EF1471">
            <w:pPr>
              <w:spacing w:before="0" w:after="0" w:line="226" w:lineRule="exact"/>
              <w:ind w:left="128" w:right="135" w:firstLine="0"/>
              <w:jc w:val="left"/>
            </w:pPr>
            <w:r w:rsidRPr="00EF1471">
              <w:rPr>
                <w:rStyle w:val="23"/>
                <w:color w:val="auto"/>
                <w:sz w:val="22"/>
                <w:szCs w:val="22"/>
                <w:lang w:bidi="ar-SA"/>
              </w:rPr>
              <w:t>ЭП</w:t>
            </w:r>
          </w:p>
        </w:tc>
        <w:tc>
          <w:tcPr>
            <w:tcW w:w="1858" w:type="dxa"/>
            <w:vMerge w:val="restart"/>
            <w:tcBorders>
              <w:top w:val="single" w:sz="4" w:space="0" w:color="auto"/>
              <w:left w:val="single" w:sz="4" w:space="0" w:color="auto"/>
              <w:right w:val="nil"/>
            </w:tcBorders>
            <w:shd w:val="clear" w:color="auto" w:fill="FFFFFF"/>
          </w:tcPr>
          <w:p w:rsidR="00876B92" w:rsidRDefault="00876B92" w:rsidP="00EF1471">
            <w:pPr>
              <w:spacing w:before="0" w:line="230" w:lineRule="exact"/>
              <w:ind w:left="128" w:right="135" w:firstLine="0"/>
              <w:jc w:val="left"/>
            </w:pPr>
            <w:r w:rsidRPr="00EF1471">
              <w:rPr>
                <w:rStyle w:val="23"/>
                <w:color w:val="auto"/>
                <w:sz w:val="22"/>
                <w:szCs w:val="22"/>
                <w:lang w:bidi="ar-SA"/>
              </w:rPr>
              <w:t xml:space="preserve">1-й рабочий день после подписания руководителем </w:t>
            </w:r>
          </w:p>
          <w:p w:rsidR="00876B92" w:rsidRDefault="00876B92" w:rsidP="00EF1471">
            <w:pPr>
              <w:spacing w:before="0" w:line="230" w:lineRule="exact"/>
              <w:ind w:left="128" w:right="135" w:firstLine="0"/>
              <w:jc w:val="left"/>
            </w:pPr>
          </w:p>
        </w:tc>
        <w:tc>
          <w:tcPr>
            <w:tcW w:w="2933" w:type="dxa"/>
            <w:vMerge w:val="restart"/>
            <w:tcBorders>
              <w:top w:val="single" w:sz="4" w:space="0" w:color="auto"/>
              <w:left w:val="single" w:sz="4" w:space="0" w:color="auto"/>
              <w:right w:val="nil"/>
            </w:tcBorders>
            <w:shd w:val="clear" w:color="auto" w:fill="FFFFFF"/>
          </w:tcPr>
          <w:p w:rsidR="00876B92" w:rsidRDefault="00876B92" w:rsidP="00EF1471">
            <w:pPr>
              <w:spacing w:before="0" w:after="0" w:line="230" w:lineRule="exact"/>
              <w:ind w:left="128" w:right="135" w:firstLine="0"/>
              <w:jc w:val="left"/>
            </w:pPr>
            <w:r w:rsidRPr="00EF1471">
              <w:rPr>
                <w:rStyle w:val="23"/>
                <w:color w:val="auto"/>
                <w:sz w:val="22"/>
                <w:szCs w:val="22"/>
                <w:lang w:bidi="ar-SA"/>
              </w:rPr>
              <w:t xml:space="preserve">бухгалтер отдела бухгалтерского учета и отчетности </w:t>
            </w:r>
          </w:p>
        </w:tc>
        <w:tc>
          <w:tcPr>
            <w:tcW w:w="1853" w:type="dxa"/>
            <w:vMerge w:val="restart"/>
            <w:tcBorders>
              <w:top w:val="single" w:sz="4" w:space="0" w:color="auto"/>
              <w:left w:val="single" w:sz="4" w:space="0" w:color="auto"/>
              <w:right w:val="single" w:sz="4" w:space="0" w:color="auto"/>
            </w:tcBorders>
            <w:shd w:val="clear" w:color="auto" w:fill="FFFFFF"/>
          </w:tcPr>
          <w:p w:rsidR="00876B92" w:rsidRDefault="00876B92" w:rsidP="00EF1471">
            <w:pPr>
              <w:spacing w:before="0" w:after="0" w:line="230" w:lineRule="exact"/>
              <w:ind w:left="128" w:right="135" w:firstLine="0"/>
              <w:jc w:val="left"/>
            </w:pPr>
            <w:r w:rsidRPr="00EF1471">
              <w:rPr>
                <w:rStyle w:val="23"/>
                <w:color w:val="auto"/>
                <w:sz w:val="22"/>
                <w:szCs w:val="22"/>
                <w:lang w:bidi="ar-SA"/>
              </w:rPr>
              <w:t>не позднее 1 -го рабочего дня после передачи</w:t>
            </w:r>
          </w:p>
        </w:tc>
      </w:tr>
      <w:tr w:rsidR="00876B92" w:rsidTr="00EF1471">
        <w:trPr>
          <w:trHeight w:hRule="exact" w:val="291"/>
        </w:trPr>
        <w:tc>
          <w:tcPr>
            <w:tcW w:w="490" w:type="dxa"/>
            <w:vMerge/>
            <w:tcBorders>
              <w:left w:val="single" w:sz="4" w:space="0" w:color="auto"/>
              <w:right w:val="nil"/>
            </w:tcBorders>
            <w:shd w:val="clear" w:color="auto" w:fill="FFFFFF"/>
          </w:tcPr>
          <w:p w:rsidR="00876B92" w:rsidRPr="00EF1471" w:rsidRDefault="00876B92" w:rsidP="00EF1471">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right w:val="nil"/>
            </w:tcBorders>
            <w:shd w:val="clear" w:color="auto" w:fill="FFFFFF"/>
          </w:tcPr>
          <w:p w:rsidR="00876B92" w:rsidRDefault="00876B92" w:rsidP="00EF1471">
            <w:pPr>
              <w:spacing w:before="0" w:after="0" w:line="226" w:lineRule="exact"/>
              <w:ind w:left="67" w:right="135" w:firstLine="0"/>
              <w:jc w:val="left"/>
            </w:pPr>
          </w:p>
        </w:tc>
        <w:tc>
          <w:tcPr>
            <w:tcW w:w="2342" w:type="dxa"/>
            <w:vMerge/>
            <w:tcBorders>
              <w:left w:val="single" w:sz="4" w:space="0" w:color="auto"/>
              <w:right w:val="nil"/>
            </w:tcBorders>
            <w:shd w:val="clear" w:color="auto" w:fill="FFFFFF"/>
          </w:tcPr>
          <w:p w:rsidR="00876B92" w:rsidRDefault="00876B92" w:rsidP="00EF1471">
            <w:pPr>
              <w:spacing w:before="0" w:after="0" w:line="235" w:lineRule="exact"/>
              <w:ind w:left="128" w:right="135" w:firstLine="0"/>
              <w:jc w:val="left"/>
            </w:pP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EF1471">
            <w:pPr>
              <w:spacing w:before="0" w:after="0" w:line="200" w:lineRule="exact"/>
              <w:ind w:left="128" w:right="135" w:firstLine="0"/>
              <w:jc w:val="left"/>
            </w:pPr>
            <w:r w:rsidRPr="00EF1471">
              <w:rPr>
                <w:rStyle w:val="23"/>
                <w:color w:val="auto"/>
                <w:sz w:val="22"/>
                <w:szCs w:val="22"/>
                <w:lang w:bidi="ar-SA"/>
              </w:rPr>
              <w:t>подотчетное лицо</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EF1471">
            <w:pPr>
              <w:spacing w:before="0" w:after="0" w:line="226" w:lineRule="exact"/>
              <w:ind w:left="128" w:right="135" w:firstLine="0"/>
              <w:jc w:val="left"/>
            </w:pPr>
            <w:r w:rsidRPr="00EF1471">
              <w:rPr>
                <w:rStyle w:val="23"/>
                <w:color w:val="auto"/>
                <w:sz w:val="22"/>
                <w:szCs w:val="22"/>
                <w:lang w:bidi="ar-SA"/>
              </w:rPr>
              <w:t>ЭП</w:t>
            </w:r>
          </w:p>
        </w:tc>
        <w:tc>
          <w:tcPr>
            <w:tcW w:w="1858" w:type="dxa"/>
            <w:vMerge/>
            <w:tcBorders>
              <w:left w:val="single" w:sz="4" w:space="0" w:color="auto"/>
              <w:right w:val="nil"/>
            </w:tcBorders>
            <w:shd w:val="clear" w:color="auto" w:fill="FFFFFF"/>
          </w:tcPr>
          <w:p w:rsidR="00876B92" w:rsidRDefault="00876B92" w:rsidP="00EF1471">
            <w:pPr>
              <w:spacing w:before="0" w:line="230" w:lineRule="exact"/>
              <w:ind w:left="128" w:right="135" w:firstLine="0"/>
              <w:jc w:val="left"/>
            </w:pPr>
          </w:p>
        </w:tc>
        <w:tc>
          <w:tcPr>
            <w:tcW w:w="2933" w:type="dxa"/>
            <w:vMerge/>
            <w:tcBorders>
              <w:left w:val="single" w:sz="4" w:space="0" w:color="auto"/>
              <w:right w:val="nil"/>
            </w:tcBorders>
            <w:shd w:val="clear" w:color="auto" w:fill="FFFFFF"/>
          </w:tcPr>
          <w:p w:rsidR="00876B92" w:rsidRDefault="00876B92" w:rsidP="00EF1471">
            <w:pPr>
              <w:spacing w:before="0" w:after="0" w:line="230" w:lineRule="exact"/>
              <w:ind w:left="128" w:right="135" w:firstLine="0"/>
              <w:jc w:val="left"/>
            </w:pPr>
          </w:p>
        </w:tc>
        <w:tc>
          <w:tcPr>
            <w:tcW w:w="1853" w:type="dxa"/>
            <w:vMerge/>
            <w:tcBorders>
              <w:left w:val="single" w:sz="4" w:space="0" w:color="auto"/>
              <w:right w:val="single" w:sz="4" w:space="0" w:color="auto"/>
            </w:tcBorders>
            <w:shd w:val="clear" w:color="auto" w:fill="FFFFFF"/>
          </w:tcPr>
          <w:p w:rsidR="00876B92" w:rsidRDefault="00876B92" w:rsidP="00EF1471">
            <w:pPr>
              <w:spacing w:before="0" w:after="0" w:line="230" w:lineRule="exact"/>
              <w:ind w:left="128" w:right="135" w:firstLine="0"/>
              <w:jc w:val="left"/>
            </w:pPr>
          </w:p>
        </w:tc>
      </w:tr>
      <w:tr w:rsidR="00876B92" w:rsidTr="00EF1471">
        <w:trPr>
          <w:trHeight w:hRule="exact" w:val="848"/>
        </w:trPr>
        <w:tc>
          <w:tcPr>
            <w:tcW w:w="490" w:type="dxa"/>
            <w:vMerge/>
            <w:tcBorders>
              <w:left w:val="single" w:sz="4" w:space="0" w:color="auto"/>
              <w:right w:val="nil"/>
            </w:tcBorders>
            <w:shd w:val="clear" w:color="auto" w:fill="FFFFFF"/>
          </w:tcPr>
          <w:p w:rsidR="00876B92" w:rsidRPr="00EF1471" w:rsidRDefault="00876B92" w:rsidP="00EF1471">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right w:val="nil"/>
            </w:tcBorders>
            <w:shd w:val="clear" w:color="auto" w:fill="FFFFFF"/>
          </w:tcPr>
          <w:p w:rsidR="00876B92" w:rsidRDefault="00876B92" w:rsidP="00EF1471">
            <w:pPr>
              <w:spacing w:before="0" w:after="0" w:line="226" w:lineRule="exact"/>
              <w:ind w:left="67" w:right="135" w:firstLine="0"/>
              <w:jc w:val="left"/>
            </w:pPr>
          </w:p>
        </w:tc>
        <w:tc>
          <w:tcPr>
            <w:tcW w:w="2342" w:type="dxa"/>
            <w:vMerge/>
            <w:tcBorders>
              <w:left w:val="single" w:sz="4" w:space="0" w:color="auto"/>
              <w:right w:val="nil"/>
            </w:tcBorders>
            <w:shd w:val="clear" w:color="auto" w:fill="FFFFFF"/>
          </w:tcPr>
          <w:p w:rsidR="00876B92" w:rsidRDefault="00876B92" w:rsidP="00EF1471">
            <w:pPr>
              <w:spacing w:before="0" w:after="0" w:line="235" w:lineRule="exact"/>
              <w:ind w:left="128" w:right="135" w:firstLine="0"/>
              <w:jc w:val="left"/>
            </w:pP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EF1471">
            <w:pPr>
              <w:spacing w:before="0" w:after="0" w:line="200" w:lineRule="exact"/>
              <w:ind w:left="128" w:right="135" w:firstLine="0"/>
              <w:jc w:val="left"/>
            </w:pPr>
            <w:r w:rsidRPr="00EF1471">
              <w:rPr>
                <w:rStyle w:val="23"/>
                <w:color w:val="auto"/>
                <w:sz w:val="22"/>
                <w:szCs w:val="22"/>
                <w:lang w:bidi="ar-SA"/>
              </w:rPr>
              <w:t>ответственный исполнитель бухгалтерской службы</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EF1471">
            <w:pPr>
              <w:spacing w:before="0" w:after="0" w:line="226" w:lineRule="exact"/>
              <w:ind w:left="128" w:right="135" w:firstLine="0"/>
              <w:jc w:val="left"/>
            </w:pPr>
            <w:r w:rsidRPr="00EF1471">
              <w:rPr>
                <w:rStyle w:val="23"/>
                <w:color w:val="auto"/>
                <w:sz w:val="22"/>
                <w:szCs w:val="22"/>
                <w:lang w:bidi="ar-SA"/>
              </w:rPr>
              <w:t xml:space="preserve">ЭП </w:t>
            </w:r>
          </w:p>
        </w:tc>
        <w:tc>
          <w:tcPr>
            <w:tcW w:w="1858" w:type="dxa"/>
            <w:vMerge/>
            <w:tcBorders>
              <w:left w:val="single" w:sz="4" w:space="0" w:color="auto"/>
              <w:right w:val="nil"/>
            </w:tcBorders>
            <w:shd w:val="clear" w:color="auto" w:fill="FFFFFF"/>
          </w:tcPr>
          <w:p w:rsidR="00876B92" w:rsidRDefault="00876B92" w:rsidP="00EF1471">
            <w:pPr>
              <w:spacing w:before="0" w:line="230" w:lineRule="exact"/>
              <w:ind w:left="128" w:right="135" w:firstLine="0"/>
              <w:jc w:val="left"/>
            </w:pPr>
          </w:p>
        </w:tc>
        <w:tc>
          <w:tcPr>
            <w:tcW w:w="2933" w:type="dxa"/>
            <w:vMerge/>
            <w:tcBorders>
              <w:left w:val="single" w:sz="4" w:space="0" w:color="auto"/>
              <w:right w:val="nil"/>
            </w:tcBorders>
            <w:shd w:val="clear" w:color="auto" w:fill="FFFFFF"/>
          </w:tcPr>
          <w:p w:rsidR="00876B92" w:rsidRDefault="00876B92" w:rsidP="00EF1471">
            <w:pPr>
              <w:spacing w:before="0" w:after="0" w:line="230" w:lineRule="exact"/>
              <w:ind w:left="128" w:right="135" w:firstLine="0"/>
              <w:jc w:val="left"/>
            </w:pPr>
          </w:p>
        </w:tc>
        <w:tc>
          <w:tcPr>
            <w:tcW w:w="1853" w:type="dxa"/>
            <w:vMerge/>
            <w:tcBorders>
              <w:left w:val="single" w:sz="4" w:space="0" w:color="auto"/>
              <w:right w:val="single" w:sz="4" w:space="0" w:color="auto"/>
            </w:tcBorders>
            <w:shd w:val="clear" w:color="auto" w:fill="FFFFFF"/>
          </w:tcPr>
          <w:p w:rsidR="00876B92" w:rsidRDefault="00876B92" w:rsidP="00EF1471">
            <w:pPr>
              <w:spacing w:before="0" w:after="0" w:line="230" w:lineRule="exact"/>
              <w:ind w:left="128" w:right="135" w:firstLine="0"/>
              <w:jc w:val="left"/>
            </w:pPr>
          </w:p>
        </w:tc>
      </w:tr>
      <w:tr w:rsidR="00876B92" w:rsidTr="00EF1471">
        <w:trPr>
          <w:trHeight w:hRule="exact" w:val="704"/>
        </w:trPr>
        <w:tc>
          <w:tcPr>
            <w:tcW w:w="490" w:type="dxa"/>
            <w:vMerge/>
            <w:tcBorders>
              <w:left w:val="single" w:sz="4" w:space="0" w:color="auto"/>
              <w:right w:val="nil"/>
            </w:tcBorders>
            <w:shd w:val="clear" w:color="auto" w:fill="FFFFFF"/>
          </w:tcPr>
          <w:p w:rsidR="00876B92" w:rsidRPr="00EF1471" w:rsidRDefault="00876B92" w:rsidP="00EF1471">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right w:val="nil"/>
            </w:tcBorders>
            <w:shd w:val="clear" w:color="auto" w:fill="FFFFFF"/>
          </w:tcPr>
          <w:p w:rsidR="00876B92" w:rsidRDefault="00876B92" w:rsidP="00EF1471">
            <w:pPr>
              <w:spacing w:before="0" w:after="0" w:line="226" w:lineRule="exact"/>
              <w:ind w:left="67" w:right="135" w:firstLine="0"/>
              <w:jc w:val="left"/>
            </w:pPr>
          </w:p>
        </w:tc>
        <w:tc>
          <w:tcPr>
            <w:tcW w:w="2342" w:type="dxa"/>
            <w:vMerge/>
            <w:tcBorders>
              <w:left w:val="single" w:sz="4" w:space="0" w:color="auto"/>
              <w:right w:val="nil"/>
            </w:tcBorders>
            <w:shd w:val="clear" w:color="auto" w:fill="FFFFFF"/>
          </w:tcPr>
          <w:p w:rsidR="00876B92" w:rsidRDefault="00876B92" w:rsidP="00EF1471">
            <w:pPr>
              <w:spacing w:before="0" w:after="0" w:line="235" w:lineRule="exact"/>
              <w:ind w:left="128" w:right="135" w:firstLine="0"/>
              <w:jc w:val="left"/>
            </w:pP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EF1471">
            <w:pPr>
              <w:spacing w:before="0" w:after="0" w:line="200" w:lineRule="exact"/>
              <w:ind w:left="128" w:right="135" w:firstLine="0"/>
              <w:jc w:val="left"/>
            </w:pPr>
            <w:r w:rsidRPr="00EF1471">
              <w:rPr>
                <w:rStyle w:val="23"/>
                <w:color w:val="auto"/>
                <w:sz w:val="22"/>
                <w:szCs w:val="22"/>
                <w:lang w:bidi="ar-SA"/>
              </w:rPr>
              <w:t>начальник отдела бухгалтерского учета и отчетности</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EF1471">
            <w:pPr>
              <w:spacing w:before="0" w:after="0" w:line="226" w:lineRule="exact"/>
              <w:ind w:left="128" w:right="135" w:firstLine="0"/>
              <w:jc w:val="left"/>
            </w:pPr>
            <w:r w:rsidRPr="00EF1471">
              <w:rPr>
                <w:rStyle w:val="23"/>
                <w:color w:val="auto"/>
                <w:sz w:val="22"/>
                <w:szCs w:val="22"/>
                <w:lang w:bidi="ar-SA"/>
              </w:rPr>
              <w:t>ЭЦП</w:t>
            </w:r>
          </w:p>
        </w:tc>
        <w:tc>
          <w:tcPr>
            <w:tcW w:w="1858" w:type="dxa"/>
            <w:vMerge/>
            <w:tcBorders>
              <w:left w:val="single" w:sz="4" w:space="0" w:color="auto"/>
              <w:right w:val="nil"/>
            </w:tcBorders>
            <w:shd w:val="clear" w:color="auto" w:fill="FFFFFF"/>
          </w:tcPr>
          <w:p w:rsidR="00876B92" w:rsidRDefault="00876B92" w:rsidP="00EF1471">
            <w:pPr>
              <w:spacing w:before="0" w:line="230" w:lineRule="exact"/>
              <w:ind w:left="128" w:right="135" w:firstLine="0"/>
              <w:jc w:val="left"/>
            </w:pPr>
          </w:p>
        </w:tc>
        <w:tc>
          <w:tcPr>
            <w:tcW w:w="2933" w:type="dxa"/>
            <w:vMerge/>
            <w:tcBorders>
              <w:left w:val="single" w:sz="4" w:space="0" w:color="auto"/>
              <w:right w:val="nil"/>
            </w:tcBorders>
            <w:shd w:val="clear" w:color="auto" w:fill="FFFFFF"/>
          </w:tcPr>
          <w:p w:rsidR="00876B92" w:rsidRDefault="00876B92" w:rsidP="00EF1471">
            <w:pPr>
              <w:spacing w:before="0" w:after="0" w:line="230" w:lineRule="exact"/>
              <w:ind w:left="128" w:right="135" w:firstLine="0"/>
              <w:jc w:val="left"/>
            </w:pPr>
          </w:p>
        </w:tc>
        <w:tc>
          <w:tcPr>
            <w:tcW w:w="1853" w:type="dxa"/>
            <w:vMerge/>
            <w:tcBorders>
              <w:left w:val="single" w:sz="4" w:space="0" w:color="auto"/>
              <w:right w:val="single" w:sz="4" w:space="0" w:color="auto"/>
            </w:tcBorders>
            <w:shd w:val="clear" w:color="auto" w:fill="FFFFFF"/>
          </w:tcPr>
          <w:p w:rsidR="00876B92" w:rsidRDefault="00876B92" w:rsidP="00EF1471">
            <w:pPr>
              <w:spacing w:before="0" w:after="0" w:line="230" w:lineRule="exact"/>
              <w:ind w:left="128" w:right="135" w:firstLine="0"/>
              <w:jc w:val="left"/>
            </w:pPr>
          </w:p>
        </w:tc>
      </w:tr>
      <w:tr w:rsidR="00876B92" w:rsidTr="00EF1471">
        <w:trPr>
          <w:trHeight w:hRule="exact" w:val="430"/>
        </w:trPr>
        <w:tc>
          <w:tcPr>
            <w:tcW w:w="490" w:type="dxa"/>
            <w:vMerge/>
            <w:tcBorders>
              <w:left w:val="single" w:sz="4" w:space="0" w:color="auto"/>
              <w:right w:val="nil"/>
            </w:tcBorders>
            <w:shd w:val="clear" w:color="auto" w:fill="FFFFFF"/>
          </w:tcPr>
          <w:p w:rsidR="00876B92" w:rsidRPr="00EF1471" w:rsidRDefault="00876B92" w:rsidP="00EF1471">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right w:val="nil"/>
            </w:tcBorders>
            <w:shd w:val="clear" w:color="auto" w:fill="FFFFFF"/>
          </w:tcPr>
          <w:p w:rsidR="00876B92" w:rsidRDefault="00876B92" w:rsidP="00EF1471">
            <w:pPr>
              <w:spacing w:before="0" w:after="0" w:line="226" w:lineRule="exact"/>
              <w:ind w:left="67" w:right="135" w:firstLine="0"/>
              <w:jc w:val="left"/>
            </w:pPr>
          </w:p>
        </w:tc>
        <w:tc>
          <w:tcPr>
            <w:tcW w:w="2342" w:type="dxa"/>
            <w:vMerge/>
            <w:tcBorders>
              <w:left w:val="single" w:sz="4" w:space="0" w:color="auto"/>
              <w:right w:val="nil"/>
            </w:tcBorders>
            <w:shd w:val="clear" w:color="auto" w:fill="FFFFFF"/>
          </w:tcPr>
          <w:p w:rsidR="00876B92" w:rsidRDefault="00876B92" w:rsidP="00EF1471">
            <w:pPr>
              <w:spacing w:before="0" w:after="0" w:line="235" w:lineRule="exact"/>
              <w:ind w:left="128" w:right="135" w:firstLine="0"/>
              <w:jc w:val="left"/>
            </w:pP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EF1471">
            <w:pPr>
              <w:spacing w:before="0" w:after="0" w:line="200" w:lineRule="exact"/>
              <w:ind w:left="128" w:right="135" w:firstLine="0"/>
              <w:jc w:val="left"/>
            </w:pPr>
            <w:r w:rsidRPr="00EF1471">
              <w:rPr>
                <w:rStyle w:val="23"/>
                <w:color w:val="auto"/>
                <w:sz w:val="22"/>
                <w:szCs w:val="22"/>
                <w:lang w:bidi="ar-SA"/>
              </w:rPr>
              <w:t>руководитель учреждения</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EF1471">
            <w:pPr>
              <w:spacing w:before="0" w:after="0" w:line="226" w:lineRule="exact"/>
              <w:ind w:left="128" w:right="135" w:firstLine="0"/>
              <w:jc w:val="left"/>
            </w:pPr>
            <w:r w:rsidRPr="00EF1471">
              <w:rPr>
                <w:rStyle w:val="23"/>
                <w:color w:val="auto"/>
                <w:sz w:val="22"/>
                <w:szCs w:val="22"/>
                <w:lang w:bidi="ar-SA"/>
              </w:rPr>
              <w:t>ЭЦП</w:t>
            </w:r>
          </w:p>
        </w:tc>
        <w:tc>
          <w:tcPr>
            <w:tcW w:w="1858" w:type="dxa"/>
            <w:vMerge/>
            <w:tcBorders>
              <w:left w:val="single" w:sz="4" w:space="0" w:color="auto"/>
              <w:right w:val="nil"/>
            </w:tcBorders>
            <w:shd w:val="clear" w:color="auto" w:fill="FFFFFF"/>
          </w:tcPr>
          <w:p w:rsidR="00876B92" w:rsidRDefault="00876B92" w:rsidP="00EF1471">
            <w:pPr>
              <w:spacing w:before="0" w:line="230" w:lineRule="exact"/>
              <w:ind w:left="128" w:right="135" w:firstLine="0"/>
              <w:jc w:val="left"/>
            </w:pPr>
          </w:p>
        </w:tc>
        <w:tc>
          <w:tcPr>
            <w:tcW w:w="2933" w:type="dxa"/>
            <w:vMerge/>
            <w:tcBorders>
              <w:left w:val="single" w:sz="4" w:space="0" w:color="auto"/>
              <w:right w:val="nil"/>
            </w:tcBorders>
            <w:shd w:val="clear" w:color="auto" w:fill="FFFFFF"/>
          </w:tcPr>
          <w:p w:rsidR="00876B92" w:rsidRDefault="00876B92" w:rsidP="00EF1471">
            <w:pPr>
              <w:spacing w:before="0" w:after="0" w:line="230" w:lineRule="exact"/>
              <w:ind w:left="128" w:right="135" w:firstLine="0"/>
              <w:jc w:val="left"/>
            </w:pPr>
          </w:p>
        </w:tc>
        <w:tc>
          <w:tcPr>
            <w:tcW w:w="1853" w:type="dxa"/>
            <w:vMerge/>
            <w:tcBorders>
              <w:left w:val="single" w:sz="4" w:space="0" w:color="auto"/>
              <w:right w:val="single" w:sz="4" w:space="0" w:color="auto"/>
            </w:tcBorders>
            <w:shd w:val="clear" w:color="auto" w:fill="FFFFFF"/>
          </w:tcPr>
          <w:p w:rsidR="00876B92" w:rsidRDefault="00876B92" w:rsidP="00EF1471">
            <w:pPr>
              <w:spacing w:before="0" w:after="0" w:line="230" w:lineRule="exact"/>
              <w:ind w:left="128" w:right="135" w:firstLine="0"/>
              <w:jc w:val="left"/>
            </w:pPr>
          </w:p>
        </w:tc>
      </w:tr>
      <w:tr w:rsidR="00876B92" w:rsidTr="00EF1471">
        <w:trPr>
          <w:trHeight w:hRule="exact" w:val="692"/>
        </w:trPr>
        <w:tc>
          <w:tcPr>
            <w:tcW w:w="490" w:type="dxa"/>
            <w:vMerge w:val="restart"/>
            <w:tcBorders>
              <w:top w:val="single" w:sz="4" w:space="0" w:color="auto"/>
              <w:left w:val="single" w:sz="4" w:space="0" w:color="auto"/>
              <w:right w:val="nil"/>
            </w:tcBorders>
            <w:shd w:val="clear" w:color="auto" w:fill="FFFFFF"/>
          </w:tcPr>
          <w:p w:rsidR="00876B92" w:rsidRPr="00ED24B1" w:rsidRDefault="00876B92" w:rsidP="00ED24B1">
            <w:pPr>
              <w:widowControl w:val="0"/>
              <w:spacing w:before="0" w:after="0" w:line="200" w:lineRule="exact"/>
              <w:ind w:firstLine="0"/>
              <w:jc w:val="center"/>
              <w:rPr>
                <w:rFonts w:eastAsia="Arial Unicode MS"/>
                <w:color w:val="000000"/>
                <w:sz w:val="20"/>
                <w:szCs w:val="20"/>
                <w:lang w:val="en-US" w:bidi="ru-RU"/>
              </w:rPr>
            </w:pPr>
            <w:r w:rsidRPr="00EF1471">
              <w:rPr>
                <w:rStyle w:val="23"/>
                <w:rFonts w:eastAsia="Arial Unicode MS"/>
              </w:rPr>
              <w:t>2</w:t>
            </w:r>
            <w:r w:rsidR="00ED24B1">
              <w:rPr>
                <w:rStyle w:val="23"/>
                <w:rFonts w:eastAsia="Arial Unicode MS"/>
                <w:lang w:val="en-US"/>
              </w:rPr>
              <w:t>0</w:t>
            </w:r>
          </w:p>
        </w:tc>
        <w:tc>
          <w:tcPr>
            <w:tcW w:w="2491" w:type="dxa"/>
            <w:vMerge w:val="restart"/>
            <w:tcBorders>
              <w:top w:val="single" w:sz="4" w:space="0" w:color="auto"/>
              <w:left w:val="single" w:sz="4" w:space="0" w:color="auto"/>
              <w:right w:val="nil"/>
            </w:tcBorders>
            <w:shd w:val="clear" w:color="auto" w:fill="FFFFFF"/>
          </w:tcPr>
          <w:p w:rsidR="00876B92" w:rsidRDefault="00876B92" w:rsidP="00EF1471">
            <w:pPr>
              <w:spacing w:before="0" w:after="0" w:line="226" w:lineRule="exact"/>
              <w:ind w:left="67" w:right="135" w:firstLine="0"/>
              <w:jc w:val="left"/>
            </w:pPr>
            <w:r w:rsidRPr="00EF1471">
              <w:rPr>
                <w:rStyle w:val="23"/>
                <w:color w:val="auto"/>
                <w:sz w:val="22"/>
                <w:szCs w:val="22"/>
                <w:lang w:bidi="ar-SA"/>
              </w:rPr>
              <w:t>Изменение решения о командировании на территории Российской Федерации (ф. 0504513)</w:t>
            </w:r>
          </w:p>
        </w:tc>
        <w:tc>
          <w:tcPr>
            <w:tcW w:w="2342" w:type="dxa"/>
            <w:vMerge w:val="restart"/>
            <w:tcBorders>
              <w:top w:val="single" w:sz="4" w:space="0" w:color="auto"/>
              <w:left w:val="single" w:sz="4" w:space="0" w:color="auto"/>
              <w:right w:val="nil"/>
            </w:tcBorders>
            <w:shd w:val="clear" w:color="auto" w:fill="FFFFFF"/>
          </w:tcPr>
          <w:p w:rsidR="00876B92" w:rsidRDefault="00876B92" w:rsidP="00EF1471">
            <w:pPr>
              <w:spacing w:before="0" w:after="0" w:line="235" w:lineRule="exact"/>
              <w:ind w:left="128" w:right="135" w:firstLine="0"/>
              <w:jc w:val="left"/>
            </w:pPr>
            <w:r w:rsidRPr="00EF1471">
              <w:rPr>
                <w:rStyle w:val="23"/>
                <w:color w:val="auto"/>
                <w:sz w:val="22"/>
                <w:szCs w:val="22"/>
                <w:lang w:bidi="ar-SA"/>
              </w:rPr>
              <w:t>ответственный исполнитель кадровой службы</w:t>
            </w: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EF1471">
            <w:pPr>
              <w:spacing w:before="0" w:after="0" w:line="200" w:lineRule="exact"/>
              <w:ind w:left="128" w:right="135" w:firstLine="0"/>
              <w:jc w:val="left"/>
            </w:pPr>
            <w:r w:rsidRPr="00EF1471">
              <w:rPr>
                <w:rStyle w:val="23"/>
                <w:color w:val="auto"/>
                <w:sz w:val="22"/>
                <w:szCs w:val="22"/>
                <w:lang w:bidi="ar-SA"/>
              </w:rPr>
              <w:t>ответственный исполнитель кадровой службы</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EF1471">
            <w:pPr>
              <w:spacing w:before="0" w:after="0" w:line="226" w:lineRule="exact"/>
              <w:ind w:left="128" w:right="135" w:firstLine="0"/>
              <w:jc w:val="left"/>
            </w:pPr>
            <w:r w:rsidRPr="00EF1471">
              <w:rPr>
                <w:rStyle w:val="23"/>
                <w:color w:val="auto"/>
                <w:sz w:val="22"/>
                <w:szCs w:val="22"/>
                <w:lang w:bidi="ar-SA"/>
              </w:rPr>
              <w:t>ЭП</w:t>
            </w:r>
          </w:p>
        </w:tc>
        <w:tc>
          <w:tcPr>
            <w:tcW w:w="1858" w:type="dxa"/>
            <w:vMerge w:val="restart"/>
            <w:tcBorders>
              <w:top w:val="single" w:sz="4" w:space="0" w:color="auto"/>
              <w:left w:val="single" w:sz="4" w:space="0" w:color="auto"/>
              <w:right w:val="nil"/>
            </w:tcBorders>
            <w:shd w:val="clear" w:color="auto" w:fill="FFFFFF"/>
          </w:tcPr>
          <w:p w:rsidR="00876B92" w:rsidRDefault="00876B92" w:rsidP="00EF1471">
            <w:pPr>
              <w:spacing w:before="0" w:line="230" w:lineRule="exact"/>
              <w:ind w:left="128" w:right="135" w:firstLine="0"/>
              <w:jc w:val="left"/>
            </w:pPr>
            <w:r w:rsidRPr="00EF1471">
              <w:rPr>
                <w:rStyle w:val="23"/>
                <w:color w:val="auto"/>
                <w:sz w:val="22"/>
                <w:szCs w:val="22"/>
                <w:lang w:bidi="ar-SA"/>
              </w:rPr>
              <w:t xml:space="preserve">1-й рабочий день после подписания руководителем </w:t>
            </w:r>
          </w:p>
          <w:p w:rsidR="00876B92" w:rsidRDefault="00876B92" w:rsidP="00EF1471">
            <w:pPr>
              <w:spacing w:before="0" w:line="230" w:lineRule="exact"/>
              <w:ind w:left="128" w:right="135" w:firstLine="0"/>
              <w:jc w:val="left"/>
            </w:pPr>
          </w:p>
        </w:tc>
        <w:tc>
          <w:tcPr>
            <w:tcW w:w="2933" w:type="dxa"/>
            <w:vMerge w:val="restart"/>
            <w:tcBorders>
              <w:top w:val="single" w:sz="4" w:space="0" w:color="auto"/>
              <w:left w:val="single" w:sz="4" w:space="0" w:color="auto"/>
              <w:right w:val="nil"/>
            </w:tcBorders>
            <w:shd w:val="clear" w:color="auto" w:fill="FFFFFF"/>
          </w:tcPr>
          <w:p w:rsidR="00876B92" w:rsidRDefault="00876B92" w:rsidP="00EF1471">
            <w:pPr>
              <w:spacing w:before="0" w:after="0" w:line="230" w:lineRule="exact"/>
              <w:ind w:left="128" w:right="135" w:firstLine="0"/>
              <w:jc w:val="left"/>
            </w:pPr>
            <w:r w:rsidRPr="00EF1471">
              <w:rPr>
                <w:rStyle w:val="23"/>
                <w:color w:val="auto"/>
                <w:sz w:val="22"/>
                <w:szCs w:val="22"/>
                <w:lang w:bidi="ar-SA"/>
              </w:rPr>
              <w:t xml:space="preserve">бухгалтер отдела бухгалтерского учета и отчетности </w:t>
            </w:r>
          </w:p>
        </w:tc>
        <w:tc>
          <w:tcPr>
            <w:tcW w:w="1853" w:type="dxa"/>
            <w:vMerge w:val="restart"/>
            <w:tcBorders>
              <w:top w:val="single" w:sz="4" w:space="0" w:color="auto"/>
              <w:left w:val="single" w:sz="4" w:space="0" w:color="auto"/>
              <w:right w:val="single" w:sz="4" w:space="0" w:color="auto"/>
            </w:tcBorders>
            <w:shd w:val="clear" w:color="auto" w:fill="FFFFFF"/>
          </w:tcPr>
          <w:p w:rsidR="00876B92" w:rsidRDefault="00876B92" w:rsidP="00EF1471">
            <w:pPr>
              <w:spacing w:before="0" w:after="0" w:line="230" w:lineRule="exact"/>
              <w:ind w:left="128" w:right="135" w:firstLine="0"/>
              <w:jc w:val="left"/>
            </w:pPr>
            <w:r w:rsidRPr="00EF1471">
              <w:rPr>
                <w:rStyle w:val="23"/>
                <w:color w:val="auto"/>
                <w:sz w:val="22"/>
                <w:szCs w:val="22"/>
                <w:lang w:bidi="ar-SA"/>
              </w:rPr>
              <w:t>не позднее 1 -го рабочего дня после передачи</w:t>
            </w:r>
          </w:p>
        </w:tc>
      </w:tr>
      <w:tr w:rsidR="00876B92" w:rsidTr="00EF1471">
        <w:trPr>
          <w:trHeight w:hRule="exact" w:val="291"/>
        </w:trPr>
        <w:tc>
          <w:tcPr>
            <w:tcW w:w="490" w:type="dxa"/>
            <w:vMerge/>
            <w:tcBorders>
              <w:left w:val="single" w:sz="4" w:space="0" w:color="auto"/>
              <w:right w:val="nil"/>
            </w:tcBorders>
            <w:shd w:val="clear" w:color="auto" w:fill="FFFFFF"/>
          </w:tcPr>
          <w:p w:rsidR="00876B92" w:rsidRPr="00EF1471" w:rsidRDefault="00876B92" w:rsidP="00EF1471">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right w:val="nil"/>
            </w:tcBorders>
            <w:shd w:val="clear" w:color="auto" w:fill="FFFFFF"/>
          </w:tcPr>
          <w:p w:rsidR="00876B92" w:rsidRDefault="00876B92" w:rsidP="00EF1471">
            <w:pPr>
              <w:spacing w:before="0" w:after="0" w:line="226" w:lineRule="exact"/>
              <w:ind w:left="67" w:right="135" w:firstLine="0"/>
              <w:jc w:val="left"/>
            </w:pPr>
          </w:p>
        </w:tc>
        <w:tc>
          <w:tcPr>
            <w:tcW w:w="2342" w:type="dxa"/>
            <w:vMerge/>
            <w:tcBorders>
              <w:left w:val="single" w:sz="4" w:space="0" w:color="auto"/>
              <w:right w:val="nil"/>
            </w:tcBorders>
            <w:shd w:val="clear" w:color="auto" w:fill="FFFFFF"/>
          </w:tcPr>
          <w:p w:rsidR="00876B92" w:rsidRDefault="00876B92" w:rsidP="00EF1471">
            <w:pPr>
              <w:spacing w:before="0" w:after="0" w:line="235" w:lineRule="exact"/>
              <w:ind w:left="128" w:right="135" w:firstLine="0"/>
              <w:jc w:val="left"/>
            </w:pP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EF1471">
            <w:pPr>
              <w:spacing w:before="0" w:after="0" w:line="200" w:lineRule="exact"/>
              <w:ind w:left="128" w:right="135" w:firstLine="0"/>
              <w:jc w:val="left"/>
            </w:pPr>
            <w:r w:rsidRPr="00EF1471">
              <w:rPr>
                <w:rStyle w:val="23"/>
                <w:color w:val="auto"/>
                <w:sz w:val="22"/>
                <w:szCs w:val="22"/>
                <w:lang w:bidi="ar-SA"/>
              </w:rPr>
              <w:t>подотчетное лицо</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EF1471">
            <w:pPr>
              <w:spacing w:before="0" w:after="0" w:line="226" w:lineRule="exact"/>
              <w:ind w:left="128" w:right="135" w:firstLine="0"/>
              <w:jc w:val="left"/>
            </w:pPr>
            <w:r w:rsidRPr="00EF1471">
              <w:rPr>
                <w:rStyle w:val="23"/>
                <w:color w:val="auto"/>
                <w:sz w:val="22"/>
                <w:szCs w:val="22"/>
                <w:lang w:bidi="ar-SA"/>
              </w:rPr>
              <w:t>ЭП</w:t>
            </w:r>
          </w:p>
        </w:tc>
        <w:tc>
          <w:tcPr>
            <w:tcW w:w="1858" w:type="dxa"/>
            <w:vMerge/>
            <w:tcBorders>
              <w:left w:val="single" w:sz="4" w:space="0" w:color="auto"/>
              <w:right w:val="nil"/>
            </w:tcBorders>
            <w:shd w:val="clear" w:color="auto" w:fill="FFFFFF"/>
          </w:tcPr>
          <w:p w:rsidR="00876B92" w:rsidRDefault="00876B92" w:rsidP="00EF1471">
            <w:pPr>
              <w:spacing w:before="0" w:line="230" w:lineRule="exact"/>
              <w:ind w:left="128" w:right="135" w:firstLine="0"/>
              <w:jc w:val="left"/>
            </w:pPr>
          </w:p>
        </w:tc>
        <w:tc>
          <w:tcPr>
            <w:tcW w:w="2933" w:type="dxa"/>
            <w:vMerge/>
            <w:tcBorders>
              <w:left w:val="single" w:sz="4" w:space="0" w:color="auto"/>
              <w:right w:val="nil"/>
            </w:tcBorders>
            <w:shd w:val="clear" w:color="auto" w:fill="FFFFFF"/>
          </w:tcPr>
          <w:p w:rsidR="00876B92" w:rsidRDefault="00876B92" w:rsidP="00EF1471">
            <w:pPr>
              <w:spacing w:before="0" w:after="0" w:line="230" w:lineRule="exact"/>
              <w:ind w:left="128" w:right="135" w:firstLine="0"/>
              <w:jc w:val="left"/>
            </w:pPr>
          </w:p>
        </w:tc>
        <w:tc>
          <w:tcPr>
            <w:tcW w:w="1853" w:type="dxa"/>
            <w:vMerge/>
            <w:tcBorders>
              <w:left w:val="single" w:sz="4" w:space="0" w:color="auto"/>
              <w:right w:val="single" w:sz="4" w:space="0" w:color="auto"/>
            </w:tcBorders>
            <w:shd w:val="clear" w:color="auto" w:fill="FFFFFF"/>
          </w:tcPr>
          <w:p w:rsidR="00876B92" w:rsidRDefault="00876B92" w:rsidP="00EF1471">
            <w:pPr>
              <w:spacing w:before="0" w:after="0" w:line="230" w:lineRule="exact"/>
              <w:ind w:left="128" w:right="135" w:firstLine="0"/>
              <w:jc w:val="left"/>
            </w:pPr>
          </w:p>
        </w:tc>
      </w:tr>
      <w:tr w:rsidR="00876B92" w:rsidTr="00EF1471">
        <w:trPr>
          <w:trHeight w:hRule="exact" w:val="848"/>
        </w:trPr>
        <w:tc>
          <w:tcPr>
            <w:tcW w:w="490" w:type="dxa"/>
            <w:vMerge/>
            <w:tcBorders>
              <w:left w:val="single" w:sz="4" w:space="0" w:color="auto"/>
              <w:right w:val="nil"/>
            </w:tcBorders>
            <w:shd w:val="clear" w:color="auto" w:fill="FFFFFF"/>
          </w:tcPr>
          <w:p w:rsidR="00876B92" w:rsidRPr="00EF1471" w:rsidRDefault="00876B92" w:rsidP="00EF1471">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right w:val="nil"/>
            </w:tcBorders>
            <w:shd w:val="clear" w:color="auto" w:fill="FFFFFF"/>
          </w:tcPr>
          <w:p w:rsidR="00876B92" w:rsidRDefault="00876B92" w:rsidP="00EF1471">
            <w:pPr>
              <w:spacing w:before="0" w:after="0" w:line="226" w:lineRule="exact"/>
              <w:ind w:left="67" w:right="135" w:firstLine="0"/>
              <w:jc w:val="left"/>
            </w:pPr>
          </w:p>
        </w:tc>
        <w:tc>
          <w:tcPr>
            <w:tcW w:w="2342" w:type="dxa"/>
            <w:vMerge/>
            <w:tcBorders>
              <w:left w:val="single" w:sz="4" w:space="0" w:color="auto"/>
              <w:right w:val="nil"/>
            </w:tcBorders>
            <w:shd w:val="clear" w:color="auto" w:fill="FFFFFF"/>
          </w:tcPr>
          <w:p w:rsidR="00876B92" w:rsidRDefault="00876B92" w:rsidP="00EF1471">
            <w:pPr>
              <w:spacing w:before="0" w:after="0" w:line="235" w:lineRule="exact"/>
              <w:ind w:left="128" w:right="135" w:firstLine="0"/>
              <w:jc w:val="left"/>
            </w:pP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EF1471">
            <w:pPr>
              <w:spacing w:before="0" w:after="0" w:line="200" w:lineRule="exact"/>
              <w:ind w:left="128" w:right="135" w:firstLine="0"/>
              <w:jc w:val="left"/>
            </w:pPr>
            <w:r w:rsidRPr="00EF1471">
              <w:rPr>
                <w:rStyle w:val="23"/>
                <w:color w:val="auto"/>
                <w:sz w:val="22"/>
                <w:szCs w:val="22"/>
                <w:lang w:bidi="ar-SA"/>
              </w:rPr>
              <w:t>ответственный исполнитель бухгалтерской службы</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EF1471">
            <w:pPr>
              <w:spacing w:before="0" w:after="0" w:line="226" w:lineRule="exact"/>
              <w:ind w:left="128" w:right="135" w:firstLine="0"/>
              <w:jc w:val="left"/>
            </w:pPr>
            <w:r w:rsidRPr="00EF1471">
              <w:rPr>
                <w:rStyle w:val="23"/>
                <w:color w:val="auto"/>
                <w:sz w:val="22"/>
                <w:szCs w:val="22"/>
                <w:lang w:bidi="ar-SA"/>
              </w:rPr>
              <w:t xml:space="preserve">ЭП </w:t>
            </w:r>
          </w:p>
        </w:tc>
        <w:tc>
          <w:tcPr>
            <w:tcW w:w="1858" w:type="dxa"/>
            <w:vMerge/>
            <w:tcBorders>
              <w:left w:val="single" w:sz="4" w:space="0" w:color="auto"/>
              <w:right w:val="nil"/>
            </w:tcBorders>
            <w:shd w:val="clear" w:color="auto" w:fill="FFFFFF"/>
          </w:tcPr>
          <w:p w:rsidR="00876B92" w:rsidRDefault="00876B92" w:rsidP="00EF1471">
            <w:pPr>
              <w:spacing w:before="0" w:line="230" w:lineRule="exact"/>
              <w:ind w:left="128" w:right="135" w:firstLine="0"/>
              <w:jc w:val="left"/>
            </w:pPr>
          </w:p>
        </w:tc>
        <w:tc>
          <w:tcPr>
            <w:tcW w:w="2933" w:type="dxa"/>
            <w:vMerge/>
            <w:tcBorders>
              <w:left w:val="single" w:sz="4" w:space="0" w:color="auto"/>
              <w:right w:val="nil"/>
            </w:tcBorders>
            <w:shd w:val="clear" w:color="auto" w:fill="FFFFFF"/>
          </w:tcPr>
          <w:p w:rsidR="00876B92" w:rsidRDefault="00876B92" w:rsidP="00EF1471">
            <w:pPr>
              <w:spacing w:before="0" w:after="0" w:line="230" w:lineRule="exact"/>
              <w:ind w:left="128" w:right="135" w:firstLine="0"/>
              <w:jc w:val="left"/>
            </w:pPr>
          </w:p>
        </w:tc>
        <w:tc>
          <w:tcPr>
            <w:tcW w:w="1853" w:type="dxa"/>
            <w:vMerge/>
            <w:tcBorders>
              <w:left w:val="single" w:sz="4" w:space="0" w:color="auto"/>
              <w:right w:val="single" w:sz="4" w:space="0" w:color="auto"/>
            </w:tcBorders>
            <w:shd w:val="clear" w:color="auto" w:fill="FFFFFF"/>
          </w:tcPr>
          <w:p w:rsidR="00876B92" w:rsidRDefault="00876B92" w:rsidP="00EF1471">
            <w:pPr>
              <w:spacing w:before="0" w:after="0" w:line="230" w:lineRule="exact"/>
              <w:ind w:left="128" w:right="135" w:firstLine="0"/>
              <w:jc w:val="left"/>
            </w:pPr>
          </w:p>
        </w:tc>
      </w:tr>
      <w:tr w:rsidR="00876B92" w:rsidTr="00EF1471">
        <w:trPr>
          <w:trHeight w:hRule="exact" w:val="704"/>
        </w:trPr>
        <w:tc>
          <w:tcPr>
            <w:tcW w:w="490" w:type="dxa"/>
            <w:vMerge/>
            <w:tcBorders>
              <w:left w:val="single" w:sz="4" w:space="0" w:color="auto"/>
              <w:right w:val="nil"/>
            </w:tcBorders>
            <w:shd w:val="clear" w:color="auto" w:fill="FFFFFF"/>
          </w:tcPr>
          <w:p w:rsidR="00876B92" w:rsidRPr="00EF1471" w:rsidRDefault="00876B92" w:rsidP="00EF1471">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right w:val="nil"/>
            </w:tcBorders>
            <w:shd w:val="clear" w:color="auto" w:fill="FFFFFF"/>
          </w:tcPr>
          <w:p w:rsidR="00876B92" w:rsidRDefault="00876B92" w:rsidP="00EF1471">
            <w:pPr>
              <w:spacing w:before="0" w:after="0" w:line="226" w:lineRule="exact"/>
              <w:ind w:left="67" w:right="135" w:firstLine="0"/>
              <w:jc w:val="left"/>
            </w:pPr>
          </w:p>
        </w:tc>
        <w:tc>
          <w:tcPr>
            <w:tcW w:w="2342" w:type="dxa"/>
            <w:vMerge/>
            <w:tcBorders>
              <w:left w:val="single" w:sz="4" w:space="0" w:color="auto"/>
              <w:right w:val="nil"/>
            </w:tcBorders>
            <w:shd w:val="clear" w:color="auto" w:fill="FFFFFF"/>
          </w:tcPr>
          <w:p w:rsidR="00876B92" w:rsidRDefault="00876B92" w:rsidP="00EF1471">
            <w:pPr>
              <w:spacing w:before="0" w:after="0" w:line="235" w:lineRule="exact"/>
              <w:ind w:left="128" w:right="135" w:firstLine="0"/>
              <w:jc w:val="left"/>
            </w:pP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EF1471">
            <w:pPr>
              <w:spacing w:before="0" w:after="0" w:line="200" w:lineRule="exact"/>
              <w:ind w:left="128" w:right="135" w:firstLine="0"/>
              <w:jc w:val="left"/>
            </w:pPr>
            <w:r w:rsidRPr="00EF1471">
              <w:rPr>
                <w:rStyle w:val="23"/>
                <w:color w:val="auto"/>
                <w:sz w:val="22"/>
                <w:szCs w:val="22"/>
                <w:lang w:bidi="ar-SA"/>
              </w:rPr>
              <w:t>начальник отдела бухгалтерского учета и отчетности</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EF1471">
            <w:pPr>
              <w:spacing w:before="0" w:after="0" w:line="226" w:lineRule="exact"/>
              <w:ind w:left="128" w:right="135" w:firstLine="0"/>
              <w:jc w:val="left"/>
            </w:pPr>
            <w:r w:rsidRPr="00EF1471">
              <w:rPr>
                <w:rStyle w:val="23"/>
                <w:color w:val="auto"/>
                <w:sz w:val="22"/>
                <w:szCs w:val="22"/>
                <w:lang w:bidi="ar-SA"/>
              </w:rPr>
              <w:t>ЭЦП</w:t>
            </w:r>
          </w:p>
        </w:tc>
        <w:tc>
          <w:tcPr>
            <w:tcW w:w="1858" w:type="dxa"/>
            <w:vMerge/>
            <w:tcBorders>
              <w:left w:val="single" w:sz="4" w:space="0" w:color="auto"/>
              <w:right w:val="nil"/>
            </w:tcBorders>
            <w:shd w:val="clear" w:color="auto" w:fill="FFFFFF"/>
          </w:tcPr>
          <w:p w:rsidR="00876B92" w:rsidRDefault="00876B92" w:rsidP="00EF1471">
            <w:pPr>
              <w:spacing w:before="0" w:line="230" w:lineRule="exact"/>
              <w:ind w:left="128" w:right="135" w:firstLine="0"/>
              <w:jc w:val="left"/>
            </w:pPr>
          </w:p>
        </w:tc>
        <w:tc>
          <w:tcPr>
            <w:tcW w:w="2933" w:type="dxa"/>
            <w:vMerge/>
            <w:tcBorders>
              <w:left w:val="single" w:sz="4" w:space="0" w:color="auto"/>
              <w:right w:val="nil"/>
            </w:tcBorders>
            <w:shd w:val="clear" w:color="auto" w:fill="FFFFFF"/>
          </w:tcPr>
          <w:p w:rsidR="00876B92" w:rsidRDefault="00876B92" w:rsidP="00EF1471">
            <w:pPr>
              <w:spacing w:before="0" w:after="0" w:line="230" w:lineRule="exact"/>
              <w:ind w:left="128" w:right="135" w:firstLine="0"/>
              <w:jc w:val="left"/>
            </w:pPr>
          </w:p>
        </w:tc>
        <w:tc>
          <w:tcPr>
            <w:tcW w:w="1853" w:type="dxa"/>
            <w:vMerge/>
            <w:tcBorders>
              <w:left w:val="single" w:sz="4" w:space="0" w:color="auto"/>
              <w:right w:val="single" w:sz="4" w:space="0" w:color="auto"/>
            </w:tcBorders>
            <w:shd w:val="clear" w:color="auto" w:fill="FFFFFF"/>
          </w:tcPr>
          <w:p w:rsidR="00876B92" w:rsidRDefault="00876B92" w:rsidP="00EF1471">
            <w:pPr>
              <w:spacing w:before="0" w:after="0" w:line="230" w:lineRule="exact"/>
              <w:ind w:left="128" w:right="135" w:firstLine="0"/>
              <w:jc w:val="left"/>
            </w:pPr>
          </w:p>
        </w:tc>
      </w:tr>
      <w:tr w:rsidR="00876B92" w:rsidTr="00A8279B">
        <w:trPr>
          <w:trHeight w:hRule="exact" w:val="430"/>
        </w:trPr>
        <w:tc>
          <w:tcPr>
            <w:tcW w:w="490" w:type="dxa"/>
            <w:vMerge/>
            <w:tcBorders>
              <w:left w:val="single" w:sz="4" w:space="0" w:color="auto"/>
              <w:bottom w:val="single" w:sz="4" w:space="0" w:color="auto"/>
              <w:right w:val="nil"/>
            </w:tcBorders>
            <w:shd w:val="clear" w:color="auto" w:fill="FFFFFF"/>
          </w:tcPr>
          <w:p w:rsidR="00876B92" w:rsidRPr="00EF1471" w:rsidRDefault="00876B92" w:rsidP="00EF1471">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bottom w:val="single" w:sz="4" w:space="0" w:color="auto"/>
              <w:right w:val="nil"/>
            </w:tcBorders>
            <w:shd w:val="clear" w:color="auto" w:fill="FFFFFF"/>
          </w:tcPr>
          <w:p w:rsidR="00876B92" w:rsidRDefault="00876B92" w:rsidP="00EF1471">
            <w:pPr>
              <w:spacing w:before="0" w:after="0" w:line="226" w:lineRule="exact"/>
              <w:ind w:left="67" w:right="135" w:firstLine="0"/>
              <w:jc w:val="left"/>
            </w:pPr>
          </w:p>
        </w:tc>
        <w:tc>
          <w:tcPr>
            <w:tcW w:w="2342" w:type="dxa"/>
            <w:vMerge/>
            <w:tcBorders>
              <w:left w:val="single" w:sz="4" w:space="0" w:color="auto"/>
              <w:bottom w:val="single" w:sz="4" w:space="0" w:color="auto"/>
              <w:right w:val="nil"/>
            </w:tcBorders>
            <w:shd w:val="clear" w:color="auto" w:fill="FFFFFF"/>
          </w:tcPr>
          <w:p w:rsidR="00876B92" w:rsidRDefault="00876B92" w:rsidP="00EF1471">
            <w:pPr>
              <w:spacing w:before="0" w:after="0" w:line="235" w:lineRule="exact"/>
              <w:ind w:left="128" w:right="135" w:firstLine="0"/>
              <w:jc w:val="left"/>
            </w:pP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EF1471">
            <w:pPr>
              <w:spacing w:before="0" w:after="0" w:line="200" w:lineRule="exact"/>
              <w:ind w:left="128" w:right="135" w:firstLine="0"/>
              <w:jc w:val="left"/>
            </w:pPr>
            <w:r w:rsidRPr="00EF1471">
              <w:rPr>
                <w:rStyle w:val="23"/>
                <w:color w:val="auto"/>
                <w:sz w:val="22"/>
                <w:szCs w:val="22"/>
                <w:lang w:bidi="ar-SA"/>
              </w:rPr>
              <w:t>руководитель учреждения</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EF1471">
            <w:pPr>
              <w:spacing w:before="0" w:after="0" w:line="226" w:lineRule="exact"/>
              <w:ind w:left="128" w:right="135" w:firstLine="0"/>
              <w:jc w:val="left"/>
            </w:pPr>
            <w:r w:rsidRPr="00EF1471">
              <w:rPr>
                <w:rStyle w:val="23"/>
                <w:color w:val="auto"/>
                <w:sz w:val="22"/>
                <w:szCs w:val="22"/>
                <w:lang w:bidi="ar-SA"/>
              </w:rPr>
              <w:t>ЭЦП</w:t>
            </w:r>
          </w:p>
        </w:tc>
        <w:tc>
          <w:tcPr>
            <w:tcW w:w="1858" w:type="dxa"/>
            <w:vMerge/>
            <w:tcBorders>
              <w:left w:val="single" w:sz="4" w:space="0" w:color="auto"/>
              <w:bottom w:val="single" w:sz="4" w:space="0" w:color="auto"/>
              <w:right w:val="nil"/>
            </w:tcBorders>
            <w:shd w:val="clear" w:color="auto" w:fill="FFFFFF"/>
          </w:tcPr>
          <w:p w:rsidR="00876B92" w:rsidRDefault="00876B92" w:rsidP="00EF1471">
            <w:pPr>
              <w:spacing w:before="0" w:line="230" w:lineRule="exact"/>
              <w:ind w:left="128" w:right="135" w:firstLine="0"/>
              <w:jc w:val="left"/>
            </w:pPr>
          </w:p>
        </w:tc>
        <w:tc>
          <w:tcPr>
            <w:tcW w:w="2933" w:type="dxa"/>
            <w:vMerge/>
            <w:tcBorders>
              <w:left w:val="single" w:sz="4" w:space="0" w:color="auto"/>
              <w:bottom w:val="single" w:sz="4" w:space="0" w:color="auto"/>
              <w:right w:val="nil"/>
            </w:tcBorders>
            <w:shd w:val="clear" w:color="auto" w:fill="FFFFFF"/>
          </w:tcPr>
          <w:p w:rsidR="00876B92" w:rsidRDefault="00876B92" w:rsidP="00EF1471">
            <w:pPr>
              <w:spacing w:before="0" w:after="0" w:line="230" w:lineRule="exact"/>
              <w:ind w:left="128" w:right="135" w:firstLine="0"/>
              <w:jc w:val="left"/>
            </w:pPr>
          </w:p>
        </w:tc>
        <w:tc>
          <w:tcPr>
            <w:tcW w:w="1853" w:type="dxa"/>
            <w:vMerge/>
            <w:tcBorders>
              <w:left w:val="single" w:sz="4" w:space="0" w:color="auto"/>
              <w:bottom w:val="single" w:sz="4" w:space="0" w:color="auto"/>
              <w:right w:val="single" w:sz="4" w:space="0" w:color="auto"/>
            </w:tcBorders>
            <w:shd w:val="clear" w:color="auto" w:fill="FFFFFF"/>
          </w:tcPr>
          <w:p w:rsidR="00876B92" w:rsidRDefault="00876B92" w:rsidP="00EF1471">
            <w:pPr>
              <w:spacing w:before="0" w:after="0" w:line="230" w:lineRule="exact"/>
              <w:ind w:left="128" w:right="135" w:firstLine="0"/>
              <w:jc w:val="left"/>
            </w:pPr>
          </w:p>
        </w:tc>
      </w:tr>
      <w:tr w:rsidR="00876B92" w:rsidRPr="00066391" w:rsidTr="00A8279B">
        <w:trPr>
          <w:trHeight w:hRule="exact" w:val="706"/>
        </w:trPr>
        <w:tc>
          <w:tcPr>
            <w:tcW w:w="490" w:type="dxa"/>
            <w:vMerge w:val="restart"/>
            <w:tcBorders>
              <w:top w:val="single" w:sz="4" w:space="0" w:color="auto"/>
              <w:left w:val="single" w:sz="4" w:space="0" w:color="auto"/>
              <w:bottom w:val="single" w:sz="4" w:space="0" w:color="auto"/>
              <w:right w:val="nil"/>
            </w:tcBorders>
            <w:shd w:val="clear" w:color="auto" w:fill="FFFFFF"/>
            <w:hideMark/>
          </w:tcPr>
          <w:p w:rsidR="00876B92" w:rsidRPr="00066391" w:rsidRDefault="00876B92" w:rsidP="00C95A8D">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lastRenderedPageBreak/>
              <w:t>№</w:t>
            </w:r>
          </w:p>
          <w:p w:rsidR="00876B92" w:rsidRPr="00066391" w:rsidRDefault="00876B92" w:rsidP="00C95A8D">
            <w:pPr>
              <w:widowControl w:val="0"/>
              <w:spacing w:before="6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п/п</w:t>
            </w:r>
          </w:p>
        </w:tc>
        <w:tc>
          <w:tcPr>
            <w:tcW w:w="2491" w:type="dxa"/>
            <w:vMerge w:val="restart"/>
            <w:tcBorders>
              <w:top w:val="single" w:sz="4" w:space="0" w:color="auto"/>
              <w:left w:val="single" w:sz="4" w:space="0" w:color="auto"/>
              <w:bottom w:val="single" w:sz="4" w:space="0" w:color="auto"/>
              <w:right w:val="nil"/>
            </w:tcBorders>
            <w:shd w:val="clear" w:color="auto" w:fill="FFFFFF"/>
            <w:hideMark/>
          </w:tcPr>
          <w:p w:rsidR="00876B92" w:rsidRPr="00066391" w:rsidRDefault="00876B92" w:rsidP="00C95A8D">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Факт хозяйственной жизни/ Наименование первичного документа</w:t>
            </w:r>
          </w:p>
        </w:tc>
        <w:tc>
          <w:tcPr>
            <w:tcW w:w="6412" w:type="dxa"/>
            <w:gridSpan w:val="3"/>
            <w:tcBorders>
              <w:top w:val="single" w:sz="4" w:space="0" w:color="auto"/>
              <w:left w:val="single" w:sz="4" w:space="0" w:color="auto"/>
              <w:bottom w:val="nil"/>
              <w:right w:val="nil"/>
            </w:tcBorders>
            <w:shd w:val="clear" w:color="auto" w:fill="FFFFFF"/>
            <w:hideMark/>
          </w:tcPr>
          <w:p w:rsidR="00876B92" w:rsidRPr="00066391" w:rsidRDefault="00876B92" w:rsidP="00C95A8D">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Формирование и передача электронного первичного документа</w:t>
            </w:r>
          </w:p>
        </w:tc>
        <w:tc>
          <w:tcPr>
            <w:tcW w:w="1858" w:type="dxa"/>
            <w:vMerge w:val="restart"/>
            <w:tcBorders>
              <w:top w:val="single" w:sz="4" w:space="0" w:color="auto"/>
              <w:left w:val="single" w:sz="4" w:space="0" w:color="auto"/>
              <w:bottom w:val="single" w:sz="4" w:space="0" w:color="auto"/>
              <w:right w:val="nil"/>
            </w:tcBorders>
            <w:shd w:val="clear" w:color="auto" w:fill="FFFFFF"/>
            <w:hideMark/>
          </w:tcPr>
          <w:p w:rsidR="00876B92" w:rsidRPr="00066391" w:rsidRDefault="00876B92" w:rsidP="00C95A8D">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Срок передачи</w:t>
            </w:r>
          </w:p>
        </w:tc>
        <w:tc>
          <w:tcPr>
            <w:tcW w:w="4786" w:type="dxa"/>
            <w:gridSpan w:val="2"/>
            <w:vMerge w:val="restart"/>
            <w:tcBorders>
              <w:top w:val="single" w:sz="4" w:space="0" w:color="auto"/>
              <w:left w:val="single" w:sz="4" w:space="0" w:color="auto"/>
              <w:bottom w:val="nil"/>
              <w:right w:val="single" w:sz="4" w:space="0" w:color="auto"/>
            </w:tcBorders>
            <w:shd w:val="clear" w:color="auto" w:fill="FFFFFF"/>
            <w:hideMark/>
          </w:tcPr>
          <w:p w:rsidR="00876B92" w:rsidRPr="00066391" w:rsidRDefault="00876B92" w:rsidP="00C95A8D">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Обработка электронного первичного документа</w:t>
            </w:r>
          </w:p>
        </w:tc>
      </w:tr>
      <w:tr w:rsidR="00876B92" w:rsidRPr="00066391" w:rsidTr="00A8279B">
        <w:trPr>
          <w:trHeight w:hRule="exact" w:val="470"/>
        </w:trPr>
        <w:tc>
          <w:tcPr>
            <w:tcW w:w="490" w:type="dxa"/>
            <w:vMerge/>
            <w:tcBorders>
              <w:top w:val="single" w:sz="4" w:space="0" w:color="auto"/>
              <w:left w:val="single" w:sz="4" w:space="0" w:color="auto"/>
              <w:bottom w:val="single" w:sz="4" w:space="0" w:color="auto"/>
              <w:right w:val="nil"/>
            </w:tcBorders>
            <w:hideMark/>
          </w:tcPr>
          <w:p w:rsidR="00876B92" w:rsidRPr="00066391" w:rsidRDefault="00876B92" w:rsidP="00C95A8D">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bottom w:val="single" w:sz="4" w:space="0" w:color="auto"/>
              <w:right w:val="nil"/>
            </w:tcBorders>
            <w:hideMark/>
          </w:tcPr>
          <w:p w:rsidR="00876B92" w:rsidRPr="00066391" w:rsidRDefault="00876B92" w:rsidP="00C95A8D">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342" w:type="dxa"/>
            <w:vMerge w:val="restart"/>
            <w:tcBorders>
              <w:top w:val="single" w:sz="4" w:space="0" w:color="auto"/>
              <w:left w:val="single" w:sz="4" w:space="0" w:color="auto"/>
              <w:bottom w:val="nil"/>
              <w:right w:val="nil"/>
            </w:tcBorders>
            <w:shd w:val="clear" w:color="auto" w:fill="FFFFFF"/>
            <w:hideMark/>
          </w:tcPr>
          <w:p w:rsidR="00876B92" w:rsidRPr="00066391" w:rsidRDefault="00876B92" w:rsidP="00C95A8D">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Лица, ответственные за формирование и передачу</w:t>
            </w:r>
          </w:p>
        </w:tc>
        <w:tc>
          <w:tcPr>
            <w:tcW w:w="4070" w:type="dxa"/>
            <w:gridSpan w:val="2"/>
            <w:tcBorders>
              <w:top w:val="single" w:sz="4" w:space="0" w:color="auto"/>
              <w:left w:val="single" w:sz="4" w:space="0" w:color="auto"/>
              <w:bottom w:val="nil"/>
              <w:right w:val="nil"/>
            </w:tcBorders>
            <w:shd w:val="clear" w:color="auto" w:fill="FFFFFF"/>
            <w:hideMark/>
          </w:tcPr>
          <w:p w:rsidR="00876B92" w:rsidRPr="00066391" w:rsidRDefault="00876B92" w:rsidP="00C95A8D">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Ответственные лица, подписывающие электронный первичный документ</w:t>
            </w:r>
          </w:p>
        </w:tc>
        <w:tc>
          <w:tcPr>
            <w:tcW w:w="1858" w:type="dxa"/>
            <w:vMerge/>
            <w:tcBorders>
              <w:top w:val="single" w:sz="4" w:space="0" w:color="auto"/>
              <w:left w:val="single" w:sz="4" w:space="0" w:color="auto"/>
              <w:bottom w:val="single" w:sz="4" w:space="0" w:color="auto"/>
              <w:right w:val="nil"/>
            </w:tcBorders>
            <w:hideMark/>
          </w:tcPr>
          <w:p w:rsidR="00876B92" w:rsidRPr="00066391" w:rsidRDefault="00876B92" w:rsidP="00C95A8D">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4786" w:type="dxa"/>
            <w:gridSpan w:val="2"/>
            <w:vMerge/>
            <w:tcBorders>
              <w:top w:val="single" w:sz="4" w:space="0" w:color="auto"/>
              <w:left w:val="single" w:sz="4" w:space="0" w:color="auto"/>
              <w:bottom w:val="nil"/>
              <w:right w:val="single" w:sz="4" w:space="0" w:color="auto"/>
            </w:tcBorders>
            <w:hideMark/>
          </w:tcPr>
          <w:p w:rsidR="00876B92" w:rsidRPr="00066391" w:rsidRDefault="00876B92" w:rsidP="00C95A8D">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r>
      <w:tr w:rsidR="00876B92" w:rsidRPr="00066391" w:rsidTr="00A8279B">
        <w:trPr>
          <w:trHeight w:hRule="exact" w:val="701"/>
        </w:trPr>
        <w:tc>
          <w:tcPr>
            <w:tcW w:w="490" w:type="dxa"/>
            <w:vMerge/>
            <w:tcBorders>
              <w:top w:val="single" w:sz="4" w:space="0" w:color="auto"/>
              <w:left w:val="single" w:sz="4" w:space="0" w:color="auto"/>
              <w:bottom w:val="single" w:sz="4" w:space="0" w:color="auto"/>
              <w:right w:val="nil"/>
            </w:tcBorders>
            <w:hideMark/>
          </w:tcPr>
          <w:p w:rsidR="00876B92" w:rsidRPr="00066391" w:rsidRDefault="00876B92" w:rsidP="00C95A8D">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bottom w:val="single" w:sz="4" w:space="0" w:color="auto"/>
              <w:right w:val="nil"/>
            </w:tcBorders>
            <w:hideMark/>
          </w:tcPr>
          <w:p w:rsidR="00876B92" w:rsidRPr="00066391" w:rsidRDefault="00876B92" w:rsidP="00C95A8D">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342" w:type="dxa"/>
            <w:vMerge/>
            <w:tcBorders>
              <w:top w:val="single" w:sz="4" w:space="0" w:color="auto"/>
              <w:left w:val="single" w:sz="4" w:space="0" w:color="auto"/>
              <w:bottom w:val="nil"/>
              <w:right w:val="nil"/>
            </w:tcBorders>
            <w:hideMark/>
          </w:tcPr>
          <w:p w:rsidR="00876B92" w:rsidRPr="00066391" w:rsidRDefault="00876B92" w:rsidP="00C95A8D">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nil"/>
              <w:right w:val="nil"/>
            </w:tcBorders>
            <w:shd w:val="clear" w:color="auto" w:fill="FFFFFF"/>
            <w:hideMark/>
          </w:tcPr>
          <w:p w:rsidR="00876B92" w:rsidRPr="00066391" w:rsidRDefault="00876B92" w:rsidP="00C95A8D">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Содержит реквизит гриф документа для подписания</w:t>
            </w:r>
          </w:p>
        </w:tc>
        <w:tc>
          <w:tcPr>
            <w:tcW w:w="1872" w:type="dxa"/>
            <w:tcBorders>
              <w:top w:val="single" w:sz="4" w:space="0" w:color="auto"/>
              <w:left w:val="single" w:sz="4" w:space="0" w:color="auto"/>
              <w:bottom w:val="nil"/>
              <w:right w:val="nil"/>
            </w:tcBorders>
            <w:shd w:val="clear" w:color="auto" w:fill="FFFFFF"/>
            <w:hideMark/>
          </w:tcPr>
          <w:p w:rsidR="00876B92" w:rsidRPr="00066391" w:rsidRDefault="00876B92" w:rsidP="00C95A8D">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Вид подписи</w:t>
            </w:r>
          </w:p>
        </w:tc>
        <w:tc>
          <w:tcPr>
            <w:tcW w:w="1858" w:type="dxa"/>
            <w:vMerge/>
            <w:tcBorders>
              <w:top w:val="single" w:sz="4" w:space="0" w:color="auto"/>
              <w:left w:val="single" w:sz="4" w:space="0" w:color="auto"/>
              <w:bottom w:val="single" w:sz="4" w:space="0" w:color="auto"/>
              <w:right w:val="nil"/>
            </w:tcBorders>
            <w:hideMark/>
          </w:tcPr>
          <w:p w:rsidR="00876B92" w:rsidRPr="00066391" w:rsidRDefault="00876B92" w:rsidP="00C95A8D">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933" w:type="dxa"/>
            <w:tcBorders>
              <w:top w:val="single" w:sz="4" w:space="0" w:color="auto"/>
              <w:left w:val="single" w:sz="4" w:space="0" w:color="auto"/>
              <w:bottom w:val="nil"/>
              <w:right w:val="nil"/>
            </w:tcBorders>
            <w:shd w:val="clear" w:color="auto" w:fill="FFFFFF"/>
            <w:hideMark/>
          </w:tcPr>
          <w:p w:rsidR="00876B92" w:rsidRPr="00066391" w:rsidRDefault="00876B92" w:rsidP="00C95A8D">
            <w:pPr>
              <w:widowControl w:val="0"/>
              <w:spacing w:before="0" w:after="0" w:line="226"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Ответственный за обработку документа</w:t>
            </w:r>
          </w:p>
        </w:tc>
        <w:tc>
          <w:tcPr>
            <w:tcW w:w="1853" w:type="dxa"/>
            <w:tcBorders>
              <w:top w:val="single" w:sz="4" w:space="0" w:color="auto"/>
              <w:left w:val="single" w:sz="4" w:space="0" w:color="auto"/>
              <w:bottom w:val="nil"/>
              <w:right w:val="single" w:sz="4" w:space="0" w:color="auto"/>
            </w:tcBorders>
            <w:shd w:val="clear" w:color="auto" w:fill="FFFFFF"/>
            <w:hideMark/>
          </w:tcPr>
          <w:p w:rsidR="00876B92" w:rsidRPr="00066391" w:rsidRDefault="00876B92" w:rsidP="00C95A8D">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Срок обработки</w:t>
            </w:r>
          </w:p>
        </w:tc>
      </w:tr>
      <w:tr w:rsidR="00876B92" w:rsidRPr="00066391" w:rsidTr="00A8279B">
        <w:trPr>
          <w:trHeight w:hRule="exact" w:val="322"/>
        </w:trPr>
        <w:tc>
          <w:tcPr>
            <w:tcW w:w="490"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C95A8D">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1</w:t>
            </w:r>
          </w:p>
        </w:tc>
        <w:tc>
          <w:tcPr>
            <w:tcW w:w="2491"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C95A8D">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2</w:t>
            </w:r>
          </w:p>
        </w:tc>
        <w:tc>
          <w:tcPr>
            <w:tcW w:w="2342"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C95A8D">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3</w:t>
            </w:r>
          </w:p>
        </w:tc>
        <w:tc>
          <w:tcPr>
            <w:tcW w:w="2198"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C95A8D">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4</w:t>
            </w:r>
          </w:p>
        </w:tc>
        <w:tc>
          <w:tcPr>
            <w:tcW w:w="1872"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C95A8D">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5</w:t>
            </w:r>
          </w:p>
        </w:tc>
        <w:tc>
          <w:tcPr>
            <w:tcW w:w="1858"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C95A8D">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6</w:t>
            </w:r>
          </w:p>
        </w:tc>
        <w:tc>
          <w:tcPr>
            <w:tcW w:w="2933"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C95A8D">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7</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B92" w:rsidRPr="00066391" w:rsidRDefault="00876B92" w:rsidP="00C95A8D">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8</w:t>
            </w:r>
          </w:p>
        </w:tc>
      </w:tr>
      <w:tr w:rsidR="00876B92" w:rsidTr="00C95A8D">
        <w:trPr>
          <w:trHeight w:hRule="exact" w:val="692"/>
        </w:trPr>
        <w:tc>
          <w:tcPr>
            <w:tcW w:w="490" w:type="dxa"/>
            <w:vMerge w:val="restart"/>
            <w:tcBorders>
              <w:top w:val="single" w:sz="4" w:space="0" w:color="auto"/>
              <w:left w:val="single" w:sz="4" w:space="0" w:color="auto"/>
              <w:right w:val="nil"/>
            </w:tcBorders>
            <w:shd w:val="clear" w:color="auto" w:fill="FFFFFF"/>
          </w:tcPr>
          <w:p w:rsidR="00876B92" w:rsidRPr="00ED24B1" w:rsidRDefault="00876B92" w:rsidP="00ED24B1">
            <w:pPr>
              <w:widowControl w:val="0"/>
              <w:spacing w:before="0" w:after="0" w:line="200" w:lineRule="exact"/>
              <w:ind w:firstLine="0"/>
              <w:jc w:val="center"/>
              <w:rPr>
                <w:rFonts w:eastAsia="Arial Unicode MS"/>
                <w:color w:val="000000"/>
                <w:sz w:val="20"/>
                <w:szCs w:val="20"/>
                <w:lang w:val="en-US" w:bidi="ru-RU"/>
              </w:rPr>
            </w:pPr>
            <w:r w:rsidRPr="00EF1471">
              <w:rPr>
                <w:rStyle w:val="23"/>
                <w:rFonts w:eastAsia="Arial Unicode MS"/>
              </w:rPr>
              <w:t>2</w:t>
            </w:r>
            <w:r w:rsidR="00ED24B1">
              <w:rPr>
                <w:rStyle w:val="23"/>
                <w:rFonts w:eastAsia="Arial Unicode MS"/>
                <w:lang w:val="en-US"/>
              </w:rPr>
              <w:t>1</w:t>
            </w:r>
          </w:p>
        </w:tc>
        <w:tc>
          <w:tcPr>
            <w:tcW w:w="2491" w:type="dxa"/>
            <w:vMerge w:val="restart"/>
            <w:tcBorders>
              <w:top w:val="single" w:sz="4" w:space="0" w:color="auto"/>
              <w:left w:val="single" w:sz="4" w:space="0" w:color="auto"/>
              <w:right w:val="nil"/>
            </w:tcBorders>
            <w:shd w:val="clear" w:color="auto" w:fill="FFFFFF"/>
          </w:tcPr>
          <w:p w:rsidR="00876B92" w:rsidRDefault="00876B92" w:rsidP="00C95A8D">
            <w:pPr>
              <w:spacing w:before="0" w:after="0" w:line="226" w:lineRule="exact"/>
              <w:ind w:left="67" w:right="135" w:firstLine="0"/>
              <w:jc w:val="left"/>
            </w:pPr>
            <w:r w:rsidRPr="00077CEB">
              <w:rPr>
                <w:sz w:val="20"/>
                <w:szCs w:val="20"/>
              </w:rPr>
              <w:t>Решение о командировании на территорию иностранного государства (ф. 0504515)</w:t>
            </w:r>
          </w:p>
        </w:tc>
        <w:tc>
          <w:tcPr>
            <w:tcW w:w="2342" w:type="dxa"/>
            <w:vMerge w:val="restart"/>
            <w:tcBorders>
              <w:top w:val="single" w:sz="4" w:space="0" w:color="auto"/>
              <w:left w:val="single" w:sz="4" w:space="0" w:color="auto"/>
              <w:right w:val="nil"/>
            </w:tcBorders>
            <w:shd w:val="clear" w:color="auto" w:fill="FFFFFF"/>
          </w:tcPr>
          <w:p w:rsidR="00876B92" w:rsidRDefault="00876B92" w:rsidP="00C95A8D">
            <w:pPr>
              <w:spacing w:before="0" w:after="0" w:line="235" w:lineRule="exact"/>
              <w:ind w:left="128" w:right="135" w:firstLine="0"/>
              <w:jc w:val="left"/>
            </w:pPr>
            <w:r w:rsidRPr="00EF1471">
              <w:rPr>
                <w:rStyle w:val="23"/>
                <w:color w:val="auto"/>
                <w:sz w:val="22"/>
                <w:szCs w:val="22"/>
                <w:lang w:bidi="ar-SA"/>
              </w:rPr>
              <w:t>ответственный исполнитель кадровой службы</w:t>
            </w: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C95A8D">
            <w:pPr>
              <w:spacing w:before="0" w:after="0" w:line="200" w:lineRule="exact"/>
              <w:ind w:left="128" w:right="135" w:firstLine="0"/>
              <w:jc w:val="left"/>
            </w:pPr>
            <w:r w:rsidRPr="00EF1471">
              <w:rPr>
                <w:rStyle w:val="23"/>
                <w:color w:val="auto"/>
                <w:sz w:val="22"/>
                <w:szCs w:val="22"/>
                <w:lang w:bidi="ar-SA"/>
              </w:rPr>
              <w:t>ответственный исполнитель кадровой службы</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C95A8D">
            <w:pPr>
              <w:spacing w:before="0" w:after="0" w:line="226" w:lineRule="exact"/>
              <w:ind w:left="128" w:right="135" w:firstLine="0"/>
              <w:jc w:val="left"/>
            </w:pPr>
            <w:r w:rsidRPr="00EF1471">
              <w:rPr>
                <w:rStyle w:val="23"/>
                <w:color w:val="auto"/>
                <w:sz w:val="22"/>
                <w:szCs w:val="22"/>
                <w:lang w:bidi="ar-SA"/>
              </w:rPr>
              <w:t>ЭП</w:t>
            </w:r>
          </w:p>
        </w:tc>
        <w:tc>
          <w:tcPr>
            <w:tcW w:w="1858" w:type="dxa"/>
            <w:vMerge w:val="restart"/>
            <w:tcBorders>
              <w:top w:val="single" w:sz="4" w:space="0" w:color="auto"/>
              <w:left w:val="single" w:sz="4" w:space="0" w:color="auto"/>
              <w:right w:val="nil"/>
            </w:tcBorders>
            <w:shd w:val="clear" w:color="auto" w:fill="FFFFFF"/>
          </w:tcPr>
          <w:p w:rsidR="00876B92" w:rsidRDefault="00876B92" w:rsidP="00C95A8D">
            <w:pPr>
              <w:spacing w:before="0" w:line="230" w:lineRule="exact"/>
              <w:ind w:left="128" w:right="135" w:firstLine="0"/>
              <w:jc w:val="left"/>
            </w:pPr>
            <w:r w:rsidRPr="00EF1471">
              <w:rPr>
                <w:rStyle w:val="23"/>
                <w:color w:val="auto"/>
                <w:sz w:val="22"/>
                <w:szCs w:val="22"/>
                <w:lang w:bidi="ar-SA"/>
              </w:rPr>
              <w:t xml:space="preserve">1-й рабочий день после подписания руководителем </w:t>
            </w:r>
          </w:p>
          <w:p w:rsidR="00876B92" w:rsidRDefault="00876B92" w:rsidP="00C95A8D">
            <w:pPr>
              <w:spacing w:before="0" w:line="230" w:lineRule="exact"/>
              <w:ind w:left="128" w:right="135" w:firstLine="0"/>
              <w:jc w:val="left"/>
            </w:pPr>
          </w:p>
        </w:tc>
        <w:tc>
          <w:tcPr>
            <w:tcW w:w="2933" w:type="dxa"/>
            <w:vMerge w:val="restart"/>
            <w:tcBorders>
              <w:top w:val="single" w:sz="4" w:space="0" w:color="auto"/>
              <w:left w:val="single" w:sz="4" w:space="0" w:color="auto"/>
              <w:right w:val="nil"/>
            </w:tcBorders>
            <w:shd w:val="clear" w:color="auto" w:fill="FFFFFF"/>
          </w:tcPr>
          <w:p w:rsidR="00876B92" w:rsidRDefault="00876B92" w:rsidP="00C95A8D">
            <w:pPr>
              <w:spacing w:before="0" w:after="0" w:line="230" w:lineRule="exact"/>
              <w:ind w:left="128" w:right="135" w:firstLine="0"/>
              <w:jc w:val="left"/>
            </w:pPr>
            <w:r w:rsidRPr="00EF1471">
              <w:rPr>
                <w:rStyle w:val="23"/>
                <w:color w:val="auto"/>
                <w:sz w:val="22"/>
                <w:szCs w:val="22"/>
                <w:lang w:bidi="ar-SA"/>
              </w:rPr>
              <w:t xml:space="preserve">бухгалтер отдела бухгалтерского учета и отчетности </w:t>
            </w:r>
          </w:p>
        </w:tc>
        <w:tc>
          <w:tcPr>
            <w:tcW w:w="1853" w:type="dxa"/>
            <w:vMerge w:val="restart"/>
            <w:tcBorders>
              <w:top w:val="single" w:sz="4" w:space="0" w:color="auto"/>
              <w:left w:val="single" w:sz="4" w:space="0" w:color="auto"/>
              <w:right w:val="single" w:sz="4" w:space="0" w:color="auto"/>
            </w:tcBorders>
            <w:shd w:val="clear" w:color="auto" w:fill="FFFFFF"/>
          </w:tcPr>
          <w:p w:rsidR="00876B92" w:rsidRDefault="00876B92" w:rsidP="00C95A8D">
            <w:pPr>
              <w:spacing w:before="0" w:after="0" w:line="230" w:lineRule="exact"/>
              <w:ind w:left="128" w:right="135" w:firstLine="0"/>
              <w:jc w:val="left"/>
            </w:pPr>
            <w:r w:rsidRPr="00EF1471">
              <w:rPr>
                <w:rStyle w:val="23"/>
                <w:color w:val="auto"/>
                <w:sz w:val="22"/>
                <w:szCs w:val="22"/>
                <w:lang w:bidi="ar-SA"/>
              </w:rPr>
              <w:t>не позднее 1 -го рабочего дня после передачи</w:t>
            </w:r>
          </w:p>
        </w:tc>
      </w:tr>
      <w:tr w:rsidR="00876B92" w:rsidTr="00ED24B1">
        <w:trPr>
          <w:trHeight w:hRule="exact" w:val="281"/>
        </w:trPr>
        <w:tc>
          <w:tcPr>
            <w:tcW w:w="490" w:type="dxa"/>
            <w:vMerge/>
            <w:tcBorders>
              <w:left w:val="single" w:sz="4" w:space="0" w:color="auto"/>
              <w:right w:val="nil"/>
            </w:tcBorders>
            <w:shd w:val="clear" w:color="auto" w:fill="FFFFFF"/>
          </w:tcPr>
          <w:p w:rsidR="00876B92" w:rsidRPr="00EF1471" w:rsidRDefault="00876B92" w:rsidP="00C95A8D">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right w:val="nil"/>
            </w:tcBorders>
            <w:shd w:val="clear" w:color="auto" w:fill="FFFFFF"/>
          </w:tcPr>
          <w:p w:rsidR="00876B92" w:rsidRDefault="00876B92" w:rsidP="00C95A8D">
            <w:pPr>
              <w:spacing w:before="0" w:after="0" w:line="226" w:lineRule="exact"/>
              <w:ind w:left="67" w:right="135" w:firstLine="0"/>
              <w:jc w:val="left"/>
            </w:pPr>
          </w:p>
        </w:tc>
        <w:tc>
          <w:tcPr>
            <w:tcW w:w="2342" w:type="dxa"/>
            <w:vMerge/>
            <w:tcBorders>
              <w:left w:val="single" w:sz="4" w:space="0" w:color="auto"/>
              <w:right w:val="nil"/>
            </w:tcBorders>
            <w:shd w:val="clear" w:color="auto" w:fill="FFFFFF"/>
          </w:tcPr>
          <w:p w:rsidR="00876B92" w:rsidRDefault="00876B92" w:rsidP="00C95A8D">
            <w:pPr>
              <w:spacing w:before="0" w:after="0" w:line="235" w:lineRule="exact"/>
              <w:ind w:left="128" w:right="135" w:firstLine="0"/>
              <w:jc w:val="left"/>
            </w:pP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C95A8D">
            <w:pPr>
              <w:spacing w:before="0" w:after="0" w:line="200" w:lineRule="exact"/>
              <w:ind w:left="128" w:right="135" w:firstLine="0"/>
              <w:jc w:val="left"/>
            </w:pPr>
            <w:r w:rsidRPr="00EF1471">
              <w:rPr>
                <w:rStyle w:val="23"/>
                <w:color w:val="auto"/>
                <w:sz w:val="22"/>
                <w:szCs w:val="22"/>
                <w:lang w:bidi="ar-SA"/>
              </w:rPr>
              <w:t>подотчетное лицо</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C95A8D">
            <w:pPr>
              <w:spacing w:before="0" w:after="0" w:line="226" w:lineRule="exact"/>
              <w:ind w:left="128" w:right="135" w:firstLine="0"/>
              <w:jc w:val="left"/>
            </w:pPr>
            <w:r w:rsidRPr="00EF1471">
              <w:rPr>
                <w:rStyle w:val="23"/>
                <w:color w:val="auto"/>
                <w:sz w:val="22"/>
                <w:szCs w:val="22"/>
                <w:lang w:bidi="ar-SA"/>
              </w:rPr>
              <w:t>ЭП</w:t>
            </w:r>
          </w:p>
        </w:tc>
        <w:tc>
          <w:tcPr>
            <w:tcW w:w="1858" w:type="dxa"/>
            <w:vMerge/>
            <w:tcBorders>
              <w:left w:val="single" w:sz="4" w:space="0" w:color="auto"/>
              <w:right w:val="nil"/>
            </w:tcBorders>
            <w:shd w:val="clear" w:color="auto" w:fill="FFFFFF"/>
          </w:tcPr>
          <w:p w:rsidR="00876B92" w:rsidRDefault="00876B92" w:rsidP="00C95A8D">
            <w:pPr>
              <w:spacing w:before="0" w:line="230" w:lineRule="exact"/>
              <w:ind w:left="128" w:right="135" w:firstLine="0"/>
              <w:jc w:val="left"/>
            </w:pPr>
          </w:p>
        </w:tc>
        <w:tc>
          <w:tcPr>
            <w:tcW w:w="2933" w:type="dxa"/>
            <w:vMerge/>
            <w:tcBorders>
              <w:left w:val="single" w:sz="4" w:space="0" w:color="auto"/>
              <w:right w:val="nil"/>
            </w:tcBorders>
            <w:shd w:val="clear" w:color="auto" w:fill="FFFFFF"/>
          </w:tcPr>
          <w:p w:rsidR="00876B92" w:rsidRDefault="00876B92" w:rsidP="00C95A8D">
            <w:pPr>
              <w:spacing w:before="0" w:after="0" w:line="230" w:lineRule="exact"/>
              <w:ind w:left="128" w:right="135" w:firstLine="0"/>
              <w:jc w:val="left"/>
            </w:pPr>
          </w:p>
        </w:tc>
        <w:tc>
          <w:tcPr>
            <w:tcW w:w="1853" w:type="dxa"/>
            <w:vMerge/>
            <w:tcBorders>
              <w:left w:val="single" w:sz="4" w:space="0" w:color="auto"/>
              <w:right w:val="single" w:sz="4" w:space="0" w:color="auto"/>
            </w:tcBorders>
            <w:shd w:val="clear" w:color="auto" w:fill="FFFFFF"/>
          </w:tcPr>
          <w:p w:rsidR="00876B92" w:rsidRDefault="00876B92" w:rsidP="00C95A8D">
            <w:pPr>
              <w:spacing w:before="0" w:after="0" w:line="230" w:lineRule="exact"/>
              <w:ind w:left="128" w:right="135" w:firstLine="0"/>
              <w:jc w:val="left"/>
            </w:pPr>
          </w:p>
        </w:tc>
      </w:tr>
      <w:tr w:rsidR="00876B92" w:rsidTr="00C95A8D">
        <w:trPr>
          <w:trHeight w:hRule="exact" w:val="848"/>
        </w:trPr>
        <w:tc>
          <w:tcPr>
            <w:tcW w:w="490" w:type="dxa"/>
            <w:vMerge/>
            <w:tcBorders>
              <w:left w:val="single" w:sz="4" w:space="0" w:color="auto"/>
              <w:right w:val="nil"/>
            </w:tcBorders>
            <w:shd w:val="clear" w:color="auto" w:fill="FFFFFF"/>
          </w:tcPr>
          <w:p w:rsidR="00876B92" w:rsidRPr="00EF1471" w:rsidRDefault="00876B92" w:rsidP="00C95A8D">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right w:val="nil"/>
            </w:tcBorders>
            <w:shd w:val="clear" w:color="auto" w:fill="FFFFFF"/>
          </w:tcPr>
          <w:p w:rsidR="00876B92" w:rsidRDefault="00876B92" w:rsidP="00C95A8D">
            <w:pPr>
              <w:spacing w:before="0" w:after="0" w:line="226" w:lineRule="exact"/>
              <w:ind w:left="67" w:right="135" w:firstLine="0"/>
              <w:jc w:val="left"/>
            </w:pPr>
          </w:p>
        </w:tc>
        <w:tc>
          <w:tcPr>
            <w:tcW w:w="2342" w:type="dxa"/>
            <w:vMerge/>
            <w:tcBorders>
              <w:left w:val="single" w:sz="4" w:space="0" w:color="auto"/>
              <w:right w:val="nil"/>
            </w:tcBorders>
            <w:shd w:val="clear" w:color="auto" w:fill="FFFFFF"/>
          </w:tcPr>
          <w:p w:rsidR="00876B92" w:rsidRDefault="00876B92" w:rsidP="00C95A8D">
            <w:pPr>
              <w:spacing w:before="0" w:after="0" w:line="235" w:lineRule="exact"/>
              <w:ind w:left="128" w:right="135" w:firstLine="0"/>
              <w:jc w:val="left"/>
            </w:pP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C95A8D">
            <w:pPr>
              <w:spacing w:before="0" w:after="0" w:line="200" w:lineRule="exact"/>
              <w:ind w:left="128" w:right="135" w:firstLine="0"/>
              <w:jc w:val="left"/>
            </w:pPr>
            <w:r w:rsidRPr="00EF1471">
              <w:rPr>
                <w:rStyle w:val="23"/>
                <w:color w:val="auto"/>
                <w:sz w:val="22"/>
                <w:szCs w:val="22"/>
                <w:lang w:bidi="ar-SA"/>
              </w:rPr>
              <w:t>ответственный исполнитель бухгалтерской службы</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C95A8D">
            <w:pPr>
              <w:spacing w:before="0" w:after="0" w:line="226" w:lineRule="exact"/>
              <w:ind w:left="128" w:right="135" w:firstLine="0"/>
              <w:jc w:val="left"/>
            </w:pPr>
            <w:r w:rsidRPr="00EF1471">
              <w:rPr>
                <w:rStyle w:val="23"/>
                <w:color w:val="auto"/>
                <w:sz w:val="22"/>
                <w:szCs w:val="22"/>
                <w:lang w:bidi="ar-SA"/>
              </w:rPr>
              <w:t xml:space="preserve">ЭП </w:t>
            </w:r>
          </w:p>
        </w:tc>
        <w:tc>
          <w:tcPr>
            <w:tcW w:w="1858" w:type="dxa"/>
            <w:vMerge/>
            <w:tcBorders>
              <w:left w:val="single" w:sz="4" w:space="0" w:color="auto"/>
              <w:right w:val="nil"/>
            </w:tcBorders>
            <w:shd w:val="clear" w:color="auto" w:fill="FFFFFF"/>
          </w:tcPr>
          <w:p w:rsidR="00876B92" w:rsidRDefault="00876B92" w:rsidP="00C95A8D">
            <w:pPr>
              <w:spacing w:before="0" w:line="230" w:lineRule="exact"/>
              <w:ind w:left="128" w:right="135" w:firstLine="0"/>
              <w:jc w:val="left"/>
            </w:pPr>
          </w:p>
        </w:tc>
        <w:tc>
          <w:tcPr>
            <w:tcW w:w="2933" w:type="dxa"/>
            <w:vMerge/>
            <w:tcBorders>
              <w:left w:val="single" w:sz="4" w:space="0" w:color="auto"/>
              <w:right w:val="nil"/>
            </w:tcBorders>
            <w:shd w:val="clear" w:color="auto" w:fill="FFFFFF"/>
          </w:tcPr>
          <w:p w:rsidR="00876B92" w:rsidRDefault="00876B92" w:rsidP="00C95A8D">
            <w:pPr>
              <w:spacing w:before="0" w:after="0" w:line="230" w:lineRule="exact"/>
              <w:ind w:left="128" w:right="135" w:firstLine="0"/>
              <w:jc w:val="left"/>
            </w:pPr>
          </w:p>
        </w:tc>
        <w:tc>
          <w:tcPr>
            <w:tcW w:w="1853" w:type="dxa"/>
            <w:vMerge/>
            <w:tcBorders>
              <w:left w:val="single" w:sz="4" w:space="0" w:color="auto"/>
              <w:right w:val="single" w:sz="4" w:space="0" w:color="auto"/>
            </w:tcBorders>
            <w:shd w:val="clear" w:color="auto" w:fill="FFFFFF"/>
          </w:tcPr>
          <w:p w:rsidR="00876B92" w:rsidRDefault="00876B92" w:rsidP="00C95A8D">
            <w:pPr>
              <w:spacing w:before="0" w:after="0" w:line="230" w:lineRule="exact"/>
              <w:ind w:left="128" w:right="135" w:firstLine="0"/>
              <w:jc w:val="left"/>
            </w:pPr>
          </w:p>
        </w:tc>
      </w:tr>
      <w:tr w:rsidR="00876B92" w:rsidTr="00C95A8D">
        <w:trPr>
          <w:trHeight w:hRule="exact" w:val="704"/>
        </w:trPr>
        <w:tc>
          <w:tcPr>
            <w:tcW w:w="490" w:type="dxa"/>
            <w:vMerge/>
            <w:tcBorders>
              <w:left w:val="single" w:sz="4" w:space="0" w:color="auto"/>
              <w:right w:val="nil"/>
            </w:tcBorders>
            <w:shd w:val="clear" w:color="auto" w:fill="FFFFFF"/>
          </w:tcPr>
          <w:p w:rsidR="00876B92" w:rsidRPr="00EF1471" w:rsidRDefault="00876B92" w:rsidP="00C95A8D">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right w:val="nil"/>
            </w:tcBorders>
            <w:shd w:val="clear" w:color="auto" w:fill="FFFFFF"/>
          </w:tcPr>
          <w:p w:rsidR="00876B92" w:rsidRDefault="00876B92" w:rsidP="00C95A8D">
            <w:pPr>
              <w:spacing w:before="0" w:after="0" w:line="226" w:lineRule="exact"/>
              <w:ind w:left="67" w:right="135" w:firstLine="0"/>
              <w:jc w:val="left"/>
            </w:pPr>
          </w:p>
        </w:tc>
        <w:tc>
          <w:tcPr>
            <w:tcW w:w="2342" w:type="dxa"/>
            <w:vMerge/>
            <w:tcBorders>
              <w:left w:val="single" w:sz="4" w:space="0" w:color="auto"/>
              <w:right w:val="nil"/>
            </w:tcBorders>
            <w:shd w:val="clear" w:color="auto" w:fill="FFFFFF"/>
          </w:tcPr>
          <w:p w:rsidR="00876B92" w:rsidRDefault="00876B92" w:rsidP="00C95A8D">
            <w:pPr>
              <w:spacing w:before="0" w:after="0" w:line="235" w:lineRule="exact"/>
              <w:ind w:left="128" w:right="135" w:firstLine="0"/>
              <w:jc w:val="left"/>
            </w:pP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C95A8D">
            <w:pPr>
              <w:spacing w:before="0" w:after="0" w:line="200" w:lineRule="exact"/>
              <w:ind w:left="128" w:right="135" w:firstLine="0"/>
              <w:jc w:val="left"/>
            </w:pPr>
            <w:r w:rsidRPr="00EF1471">
              <w:rPr>
                <w:rStyle w:val="23"/>
                <w:color w:val="auto"/>
                <w:sz w:val="22"/>
                <w:szCs w:val="22"/>
                <w:lang w:bidi="ar-SA"/>
              </w:rPr>
              <w:t>начальник отдела бухгалтерского учета и отчетности</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C95A8D">
            <w:pPr>
              <w:spacing w:before="0" w:after="0" w:line="226" w:lineRule="exact"/>
              <w:ind w:left="128" w:right="135" w:firstLine="0"/>
              <w:jc w:val="left"/>
            </w:pPr>
            <w:r w:rsidRPr="00EF1471">
              <w:rPr>
                <w:rStyle w:val="23"/>
                <w:color w:val="auto"/>
                <w:sz w:val="22"/>
                <w:szCs w:val="22"/>
                <w:lang w:bidi="ar-SA"/>
              </w:rPr>
              <w:t>ЭЦП</w:t>
            </w:r>
          </w:p>
        </w:tc>
        <w:tc>
          <w:tcPr>
            <w:tcW w:w="1858" w:type="dxa"/>
            <w:vMerge/>
            <w:tcBorders>
              <w:left w:val="single" w:sz="4" w:space="0" w:color="auto"/>
              <w:right w:val="nil"/>
            </w:tcBorders>
            <w:shd w:val="clear" w:color="auto" w:fill="FFFFFF"/>
          </w:tcPr>
          <w:p w:rsidR="00876B92" w:rsidRDefault="00876B92" w:rsidP="00C95A8D">
            <w:pPr>
              <w:spacing w:before="0" w:line="230" w:lineRule="exact"/>
              <w:ind w:left="128" w:right="135" w:firstLine="0"/>
              <w:jc w:val="left"/>
            </w:pPr>
          </w:p>
        </w:tc>
        <w:tc>
          <w:tcPr>
            <w:tcW w:w="2933" w:type="dxa"/>
            <w:vMerge/>
            <w:tcBorders>
              <w:left w:val="single" w:sz="4" w:space="0" w:color="auto"/>
              <w:right w:val="nil"/>
            </w:tcBorders>
            <w:shd w:val="clear" w:color="auto" w:fill="FFFFFF"/>
          </w:tcPr>
          <w:p w:rsidR="00876B92" w:rsidRDefault="00876B92" w:rsidP="00C95A8D">
            <w:pPr>
              <w:spacing w:before="0" w:after="0" w:line="230" w:lineRule="exact"/>
              <w:ind w:left="128" w:right="135" w:firstLine="0"/>
              <w:jc w:val="left"/>
            </w:pPr>
          </w:p>
        </w:tc>
        <w:tc>
          <w:tcPr>
            <w:tcW w:w="1853" w:type="dxa"/>
            <w:vMerge/>
            <w:tcBorders>
              <w:left w:val="single" w:sz="4" w:space="0" w:color="auto"/>
              <w:right w:val="single" w:sz="4" w:space="0" w:color="auto"/>
            </w:tcBorders>
            <w:shd w:val="clear" w:color="auto" w:fill="FFFFFF"/>
          </w:tcPr>
          <w:p w:rsidR="00876B92" w:rsidRDefault="00876B92" w:rsidP="00C95A8D">
            <w:pPr>
              <w:spacing w:before="0" w:after="0" w:line="230" w:lineRule="exact"/>
              <w:ind w:left="128" w:right="135" w:firstLine="0"/>
              <w:jc w:val="left"/>
            </w:pPr>
          </w:p>
        </w:tc>
      </w:tr>
      <w:tr w:rsidR="00876B92" w:rsidTr="00ED24B1">
        <w:trPr>
          <w:trHeight w:hRule="exact" w:val="425"/>
        </w:trPr>
        <w:tc>
          <w:tcPr>
            <w:tcW w:w="490" w:type="dxa"/>
            <w:vMerge/>
            <w:tcBorders>
              <w:left w:val="single" w:sz="4" w:space="0" w:color="auto"/>
              <w:right w:val="nil"/>
            </w:tcBorders>
            <w:shd w:val="clear" w:color="auto" w:fill="FFFFFF"/>
          </w:tcPr>
          <w:p w:rsidR="00876B92" w:rsidRPr="00EF1471" w:rsidRDefault="00876B92" w:rsidP="00C95A8D">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right w:val="nil"/>
            </w:tcBorders>
            <w:shd w:val="clear" w:color="auto" w:fill="FFFFFF"/>
          </w:tcPr>
          <w:p w:rsidR="00876B92" w:rsidRDefault="00876B92" w:rsidP="00C95A8D">
            <w:pPr>
              <w:spacing w:before="0" w:after="0" w:line="226" w:lineRule="exact"/>
              <w:ind w:left="67" w:right="135" w:firstLine="0"/>
              <w:jc w:val="left"/>
            </w:pPr>
          </w:p>
        </w:tc>
        <w:tc>
          <w:tcPr>
            <w:tcW w:w="2342" w:type="dxa"/>
            <w:vMerge/>
            <w:tcBorders>
              <w:left w:val="single" w:sz="4" w:space="0" w:color="auto"/>
              <w:right w:val="nil"/>
            </w:tcBorders>
            <w:shd w:val="clear" w:color="auto" w:fill="FFFFFF"/>
          </w:tcPr>
          <w:p w:rsidR="00876B92" w:rsidRDefault="00876B92" w:rsidP="00C95A8D">
            <w:pPr>
              <w:spacing w:before="0" w:after="0" w:line="235" w:lineRule="exact"/>
              <w:ind w:left="128" w:right="135" w:firstLine="0"/>
              <w:jc w:val="left"/>
            </w:pP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C95A8D">
            <w:pPr>
              <w:spacing w:before="0" w:after="0" w:line="200" w:lineRule="exact"/>
              <w:ind w:left="128" w:right="135" w:firstLine="0"/>
              <w:jc w:val="left"/>
            </w:pPr>
            <w:r w:rsidRPr="00EF1471">
              <w:rPr>
                <w:rStyle w:val="23"/>
                <w:color w:val="auto"/>
                <w:sz w:val="22"/>
                <w:szCs w:val="22"/>
                <w:lang w:bidi="ar-SA"/>
              </w:rPr>
              <w:t>руководитель учреждения</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C95A8D">
            <w:pPr>
              <w:spacing w:before="0" w:after="0" w:line="226" w:lineRule="exact"/>
              <w:ind w:left="128" w:right="135" w:firstLine="0"/>
              <w:jc w:val="left"/>
            </w:pPr>
            <w:r w:rsidRPr="00EF1471">
              <w:rPr>
                <w:rStyle w:val="23"/>
                <w:color w:val="auto"/>
                <w:sz w:val="22"/>
                <w:szCs w:val="22"/>
                <w:lang w:bidi="ar-SA"/>
              </w:rPr>
              <w:t>ЭЦП</w:t>
            </w:r>
          </w:p>
        </w:tc>
        <w:tc>
          <w:tcPr>
            <w:tcW w:w="1858" w:type="dxa"/>
            <w:vMerge/>
            <w:tcBorders>
              <w:left w:val="single" w:sz="4" w:space="0" w:color="auto"/>
              <w:right w:val="nil"/>
            </w:tcBorders>
            <w:shd w:val="clear" w:color="auto" w:fill="FFFFFF"/>
          </w:tcPr>
          <w:p w:rsidR="00876B92" w:rsidRDefault="00876B92" w:rsidP="00C95A8D">
            <w:pPr>
              <w:spacing w:before="0" w:line="230" w:lineRule="exact"/>
              <w:ind w:left="128" w:right="135" w:firstLine="0"/>
              <w:jc w:val="left"/>
            </w:pPr>
          </w:p>
        </w:tc>
        <w:tc>
          <w:tcPr>
            <w:tcW w:w="2933" w:type="dxa"/>
            <w:vMerge/>
            <w:tcBorders>
              <w:left w:val="single" w:sz="4" w:space="0" w:color="auto"/>
              <w:right w:val="nil"/>
            </w:tcBorders>
            <w:shd w:val="clear" w:color="auto" w:fill="FFFFFF"/>
          </w:tcPr>
          <w:p w:rsidR="00876B92" w:rsidRDefault="00876B92" w:rsidP="00C95A8D">
            <w:pPr>
              <w:spacing w:before="0" w:after="0" w:line="230" w:lineRule="exact"/>
              <w:ind w:left="128" w:right="135" w:firstLine="0"/>
              <w:jc w:val="left"/>
            </w:pPr>
          </w:p>
        </w:tc>
        <w:tc>
          <w:tcPr>
            <w:tcW w:w="1853" w:type="dxa"/>
            <w:vMerge/>
            <w:tcBorders>
              <w:left w:val="single" w:sz="4" w:space="0" w:color="auto"/>
              <w:right w:val="single" w:sz="4" w:space="0" w:color="auto"/>
            </w:tcBorders>
            <w:shd w:val="clear" w:color="auto" w:fill="FFFFFF"/>
          </w:tcPr>
          <w:p w:rsidR="00876B92" w:rsidRDefault="00876B92" w:rsidP="00C95A8D">
            <w:pPr>
              <w:spacing w:before="0" w:after="0" w:line="230" w:lineRule="exact"/>
              <w:ind w:left="128" w:right="135" w:firstLine="0"/>
              <w:jc w:val="left"/>
            </w:pPr>
          </w:p>
        </w:tc>
      </w:tr>
      <w:tr w:rsidR="00876B92" w:rsidTr="00C95A8D">
        <w:trPr>
          <w:trHeight w:hRule="exact" w:val="692"/>
        </w:trPr>
        <w:tc>
          <w:tcPr>
            <w:tcW w:w="490" w:type="dxa"/>
            <w:vMerge w:val="restart"/>
            <w:tcBorders>
              <w:top w:val="single" w:sz="4" w:space="0" w:color="auto"/>
              <w:left w:val="single" w:sz="4" w:space="0" w:color="auto"/>
              <w:right w:val="nil"/>
            </w:tcBorders>
            <w:shd w:val="clear" w:color="auto" w:fill="FFFFFF"/>
          </w:tcPr>
          <w:p w:rsidR="00876B92" w:rsidRPr="00ED24B1" w:rsidRDefault="00876B92" w:rsidP="00ED24B1">
            <w:pPr>
              <w:widowControl w:val="0"/>
              <w:spacing w:before="0" w:after="0" w:line="200" w:lineRule="exact"/>
              <w:ind w:firstLine="0"/>
              <w:jc w:val="center"/>
              <w:rPr>
                <w:rFonts w:eastAsia="Arial Unicode MS"/>
                <w:color w:val="000000"/>
                <w:sz w:val="20"/>
                <w:szCs w:val="20"/>
                <w:lang w:val="en-US" w:bidi="ru-RU"/>
              </w:rPr>
            </w:pPr>
            <w:r w:rsidRPr="00EF1471">
              <w:rPr>
                <w:rStyle w:val="23"/>
                <w:rFonts w:eastAsia="Arial Unicode MS"/>
              </w:rPr>
              <w:t>2</w:t>
            </w:r>
            <w:r w:rsidR="00ED24B1">
              <w:rPr>
                <w:rStyle w:val="23"/>
                <w:rFonts w:eastAsia="Arial Unicode MS"/>
                <w:lang w:val="en-US"/>
              </w:rPr>
              <w:t>2</w:t>
            </w:r>
          </w:p>
        </w:tc>
        <w:tc>
          <w:tcPr>
            <w:tcW w:w="2491" w:type="dxa"/>
            <w:vMerge w:val="restart"/>
            <w:tcBorders>
              <w:top w:val="single" w:sz="4" w:space="0" w:color="auto"/>
              <w:left w:val="single" w:sz="4" w:space="0" w:color="auto"/>
              <w:right w:val="nil"/>
            </w:tcBorders>
            <w:shd w:val="clear" w:color="auto" w:fill="FFFFFF"/>
          </w:tcPr>
          <w:p w:rsidR="00876B92" w:rsidRDefault="00876B92" w:rsidP="00C95A8D">
            <w:pPr>
              <w:spacing w:before="0" w:after="0" w:line="226" w:lineRule="exact"/>
              <w:ind w:left="67" w:right="135" w:firstLine="0"/>
              <w:jc w:val="left"/>
            </w:pPr>
            <w:r w:rsidRPr="00077CEB">
              <w:rPr>
                <w:sz w:val="20"/>
                <w:szCs w:val="20"/>
              </w:rPr>
              <w:t>Изменение Решения о командировании на территорию иностранного государства (ф. 0504516)</w:t>
            </w:r>
          </w:p>
        </w:tc>
        <w:tc>
          <w:tcPr>
            <w:tcW w:w="2342" w:type="dxa"/>
            <w:vMerge w:val="restart"/>
            <w:tcBorders>
              <w:top w:val="single" w:sz="4" w:space="0" w:color="auto"/>
              <w:left w:val="single" w:sz="4" w:space="0" w:color="auto"/>
              <w:right w:val="nil"/>
            </w:tcBorders>
            <w:shd w:val="clear" w:color="auto" w:fill="FFFFFF"/>
          </w:tcPr>
          <w:p w:rsidR="00876B92" w:rsidRDefault="00876B92" w:rsidP="00C95A8D">
            <w:pPr>
              <w:spacing w:before="0" w:after="0" w:line="235" w:lineRule="exact"/>
              <w:ind w:left="128" w:right="135" w:firstLine="0"/>
              <w:jc w:val="left"/>
            </w:pPr>
            <w:r w:rsidRPr="00EF1471">
              <w:rPr>
                <w:rStyle w:val="23"/>
                <w:color w:val="auto"/>
                <w:sz w:val="22"/>
                <w:szCs w:val="22"/>
                <w:lang w:bidi="ar-SA"/>
              </w:rPr>
              <w:t>ответственный исполнитель кадровой службы</w:t>
            </w: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C95A8D">
            <w:pPr>
              <w:spacing w:before="0" w:after="0" w:line="200" w:lineRule="exact"/>
              <w:ind w:left="128" w:right="135" w:firstLine="0"/>
              <w:jc w:val="left"/>
            </w:pPr>
            <w:r w:rsidRPr="00EF1471">
              <w:rPr>
                <w:rStyle w:val="23"/>
                <w:color w:val="auto"/>
                <w:sz w:val="22"/>
                <w:szCs w:val="22"/>
                <w:lang w:bidi="ar-SA"/>
              </w:rPr>
              <w:t>ответственный исполнитель кадровой службы</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C95A8D">
            <w:pPr>
              <w:spacing w:before="0" w:after="0" w:line="226" w:lineRule="exact"/>
              <w:ind w:left="128" w:right="135" w:firstLine="0"/>
              <w:jc w:val="left"/>
            </w:pPr>
            <w:r w:rsidRPr="00EF1471">
              <w:rPr>
                <w:rStyle w:val="23"/>
                <w:color w:val="auto"/>
                <w:sz w:val="22"/>
                <w:szCs w:val="22"/>
                <w:lang w:bidi="ar-SA"/>
              </w:rPr>
              <w:t>ЭП</w:t>
            </w:r>
          </w:p>
        </w:tc>
        <w:tc>
          <w:tcPr>
            <w:tcW w:w="1858" w:type="dxa"/>
            <w:vMerge w:val="restart"/>
            <w:tcBorders>
              <w:top w:val="single" w:sz="4" w:space="0" w:color="auto"/>
              <w:left w:val="single" w:sz="4" w:space="0" w:color="auto"/>
              <w:right w:val="nil"/>
            </w:tcBorders>
            <w:shd w:val="clear" w:color="auto" w:fill="FFFFFF"/>
          </w:tcPr>
          <w:p w:rsidR="00876B92" w:rsidRDefault="00876B92" w:rsidP="00C95A8D">
            <w:pPr>
              <w:spacing w:before="0" w:line="230" w:lineRule="exact"/>
              <w:ind w:left="128" w:right="135" w:firstLine="0"/>
              <w:jc w:val="left"/>
            </w:pPr>
            <w:r w:rsidRPr="00EF1471">
              <w:rPr>
                <w:rStyle w:val="23"/>
                <w:color w:val="auto"/>
                <w:sz w:val="22"/>
                <w:szCs w:val="22"/>
                <w:lang w:bidi="ar-SA"/>
              </w:rPr>
              <w:t xml:space="preserve">1-й рабочий день после подписания руководителем </w:t>
            </w:r>
          </w:p>
          <w:p w:rsidR="00876B92" w:rsidRDefault="00876B92" w:rsidP="00C95A8D">
            <w:pPr>
              <w:spacing w:before="0" w:line="230" w:lineRule="exact"/>
              <w:ind w:left="128" w:right="135" w:firstLine="0"/>
              <w:jc w:val="left"/>
            </w:pPr>
          </w:p>
        </w:tc>
        <w:tc>
          <w:tcPr>
            <w:tcW w:w="2933" w:type="dxa"/>
            <w:vMerge w:val="restart"/>
            <w:tcBorders>
              <w:top w:val="single" w:sz="4" w:space="0" w:color="auto"/>
              <w:left w:val="single" w:sz="4" w:space="0" w:color="auto"/>
              <w:right w:val="nil"/>
            </w:tcBorders>
            <w:shd w:val="clear" w:color="auto" w:fill="FFFFFF"/>
          </w:tcPr>
          <w:p w:rsidR="00876B92" w:rsidRDefault="00876B92" w:rsidP="00C95A8D">
            <w:pPr>
              <w:spacing w:before="0" w:after="0" w:line="230" w:lineRule="exact"/>
              <w:ind w:left="128" w:right="135" w:firstLine="0"/>
              <w:jc w:val="left"/>
            </w:pPr>
            <w:r w:rsidRPr="00EF1471">
              <w:rPr>
                <w:rStyle w:val="23"/>
                <w:color w:val="auto"/>
                <w:sz w:val="22"/>
                <w:szCs w:val="22"/>
                <w:lang w:bidi="ar-SA"/>
              </w:rPr>
              <w:t xml:space="preserve">бухгалтер отдела бухгалтерского учета и отчетности </w:t>
            </w:r>
          </w:p>
        </w:tc>
        <w:tc>
          <w:tcPr>
            <w:tcW w:w="1853" w:type="dxa"/>
            <w:vMerge w:val="restart"/>
            <w:tcBorders>
              <w:top w:val="single" w:sz="4" w:space="0" w:color="auto"/>
              <w:left w:val="single" w:sz="4" w:space="0" w:color="auto"/>
              <w:right w:val="single" w:sz="4" w:space="0" w:color="auto"/>
            </w:tcBorders>
            <w:shd w:val="clear" w:color="auto" w:fill="FFFFFF"/>
          </w:tcPr>
          <w:p w:rsidR="00876B92" w:rsidRDefault="00876B92" w:rsidP="00C95A8D">
            <w:pPr>
              <w:spacing w:before="0" w:after="0" w:line="230" w:lineRule="exact"/>
              <w:ind w:left="128" w:right="135" w:firstLine="0"/>
              <w:jc w:val="left"/>
            </w:pPr>
            <w:r w:rsidRPr="00EF1471">
              <w:rPr>
                <w:rStyle w:val="23"/>
                <w:color w:val="auto"/>
                <w:sz w:val="22"/>
                <w:szCs w:val="22"/>
                <w:lang w:bidi="ar-SA"/>
              </w:rPr>
              <w:t>не позднее 1 -го рабочего дня после передачи</w:t>
            </w:r>
          </w:p>
        </w:tc>
      </w:tr>
      <w:tr w:rsidR="00876B92" w:rsidTr="00ED24B1">
        <w:trPr>
          <w:trHeight w:hRule="exact" w:val="303"/>
        </w:trPr>
        <w:tc>
          <w:tcPr>
            <w:tcW w:w="490" w:type="dxa"/>
            <w:vMerge/>
            <w:tcBorders>
              <w:left w:val="single" w:sz="4" w:space="0" w:color="auto"/>
              <w:right w:val="nil"/>
            </w:tcBorders>
            <w:shd w:val="clear" w:color="auto" w:fill="FFFFFF"/>
          </w:tcPr>
          <w:p w:rsidR="00876B92" w:rsidRPr="00EF1471" w:rsidRDefault="00876B92" w:rsidP="00C95A8D">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right w:val="nil"/>
            </w:tcBorders>
            <w:shd w:val="clear" w:color="auto" w:fill="FFFFFF"/>
          </w:tcPr>
          <w:p w:rsidR="00876B92" w:rsidRDefault="00876B92" w:rsidP="00C95A8D">
            <w:pPr>
              <w:spacing w:before="0" w:after="0" w:line="226" w:lineRule="exact"/>
              <w:ind w:left="67" w:right="135" w:firstLine="0"/>
              <w:jc w:val="left"/>
            </w:pPr>
          </w:p>
        </w:tc>
        <w:tc>
          <w:tcPr>
            <w:tcW w:w="2342" w:type="dxa"/>
            <w:vMerge/>
            <w:tcBorders>
              <w:left w:val="single" w:sz="4" w:space="0" w:color="auto"/>
              <w:right w:val="nil"/>
            </w:tcBorders>
            <w:shd w:val="clear" w:color="auto" w:fill="FFFFFF"/>
          </w:tcPr>
          <w:p w:rsidR="00876B92" w:rsidRDefault="00876B92" w:rsidP="00C95A8D">
            <w:pPr>
              <w:spacing w:before="0" w:after="0" w:line="235" w:lineRule="exact"/>
              <w:ind w:left="128" w:right="135" w:firstLine="0"/>
              <w:jc w:val="left"/>
            </w:pP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C95A8D">
            <w:pPr>
              <w:spacing w:before="0" w:after="0" w:line="200" w:lineRule="exact"/>
              <w:ind w:left="128" w:right="135" w:firstLine="0"/>
              <w:jc w:val="left"/>
            </w:pPr>
            <w:r w:rsidRPr="00EF1471">
              <w:rPr>
                <w:rStyle w:val="23"/>
                <w:color w:val="auto"/>
                <w:sz w:val="22"/>
                <w:szCs w:val="22"/>
                <w:lang w:bidi="ar-SA"/>
              </w:rPr>
              <w:t>подотчетное лицо</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C95A8D">
            <w:pPr>
              <w:spacing w:before="0" w:after="0" w:line="226" w:lineRule="exact"/>
              <w:ind w:left="128" w:right="135" w:firstLine="0"/>
              <w:jc w:val="left"/>
            </w:pPr>
            <w:r w:rsidRPr="00EF1471">
              <w:rPr>
                <w:rStyle w:val="23"/>
                <w:color w:val="auto"/>
                <w:sz w:val="22"/>
                <w:szCs w:val="22"/>
                <w:lang w:bidi="ar-SA"/>
              </w:rPr>
              <w:t>ЭП</w:t>
            </w:r>
          </w:p>
        </w:tc>
        <w:tc>
          <w:tcPr>
            <w:tcW w:w="1858" w:type="dxa"/>
            <w:vMerge/>
            <w:tcBorders>
              <w:left w:val="single" w:sz="4" w:space="0" w:color="auto"/>
              <w:right w:val="nil"/>
            </w:tcBorders>
            <w:shd w:val="clear" w:color="auto" w:fill="FFFFFF"/>
          </w:tcPr>
          <w:p w:rsidR="00876B92" w:rsidRDefault="00876B92" w:rsidP="00C95A8D">
            <w:pPr>
              <w:spacing w:before="0" w:line="230" w:lineRule="exact"/>
              <w:ind w:left="128" w:right="135" w:firstLine="0"/>
              <w:jc w:val="left"/>
            </w:pPr>
          </w:p>
        </w:tc>
        <w:tc>
          <w:tcPr>
            <w:tcW w:w="2933" w:type="dxa"/>
            <w:vMerge/>
            <w:tcBorders>
              <w:left w:val="single" w:sz="4" w:space="0" w:color="auto"/>
              <w:right w:val="nil"/>
            </w:tcBorders>
            <w:shd w:val="clear" w:color="auto" w:fill="FFFFFF"/>
          </w:tcPr>
          <w:p w:rsidR="00876B92" w:rsidRDefault="00876B92" w:rsidP="00C95A8D">
            <w:pPr>
              <w:spacing w:before="0" w:after="0" w:line="230" w:lineRule="exact"/>
              <w:ind w:left="128" w:right="135" w:firstLine="0"/>
              <w:jc w:val="left"/>
            </w:pPr>
          </w:p>
        </w:tc>
        <w:tc>
          <w:tcPr>
            <w:tcW w:w="1853" w:type="dxa"/>
            <w:vMerge/>
            <w:tcBorders>
              <w:left w:val="single" w:sz="4" w:space="0" w:color="auto"/>
              <w:right w:val="single" w:sz="4" w:space="0" w:color="auto"/>
            </w:tcBorders>
            <w:shd w:val="clear" w:color="auto" w:fill="FFFFFF"/>
          </w:tcPr>
          <w:p w:rsidR="00876B92" w:rsidRDefault="00876B92" w:rsidP="00C95A8D">
            <w:pPr>
              <w:spacing w:before="0" w:after="0" w:line="230" w:lineRule="exact"/>
              <w:ind w:left="128" w:right="135" w:firstLine="0"/>
              <w:jc w:val="left"/>
            </w:pPr>
          </w:p>
        </w:tc>
      </w:tr>
      <w:tr w:rsidR="00876B92" w:rsidTr="00C95A8D">
        <w:trPr>
          <w:trHeight w:hRule="exact" w:val="848"/>
        </w:trPr>
        <w:tc>
          <w:tcPr>
            <w:tcW w:w="490" w:type="dxa"/>
            <w:vMerge/>
            <w:tcBorders>
              <w:left w:val="single" w:sz="4" w:space="0" w:color="auto"/>
              <w:right w:val="nil"/>
            </w:tcBorders>
            <w:shd w:val="clear" w:color="auto" w:fill="FFFFFF"/>
          </w:tcPr>
          <w:p w:rsidR="00876B92" w:rsidRPr="00EF1471" w:rsidRDefault="00876B92" w:rsidP="00C95A8D">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right w:val="nil"/>
            </w:tcBorders>
            <w:shd w:val="clear" w:color="auto" w:fill="FFFFFF"/>
          </w:tcPr>
          <w:p w:rsidR="00876B92" w:rsidRDefault="00876B92" w:rsidP="00C95A8D">
            <w:pPr>
              <w:spacing w:before="0" w:after="0" w:line="226" w:lineRule="exact"/>
              <w:ind w:left="67" w:right="135" w:firstLine="0"/>
              <w:jc w:val="left"/>
            </w:pPr>
          </w:p>
        </w:tc>
        <w:tc>
          <w:tcPr>
            <w:tcW w:w="2342" w:type="dxa"/>
            <w:vMerge/>
            <w:tcBorders>
              <w:left w:val="single" w:sz="4" w:space="0" w:color="auto"/>
              <w:right w:val="nil"/>
            </w:tcBorders>
            <w:shd w:val="clear" w:color="auto" w:fill="FFFFFF"/>
          </w:tcPr>
          <w:p w:rsidR="00876B92" w:rsidRDefault="00876B92" w:rsidP="00C95A8D">
            <w:pPr>
              <w:spacing w:before="0" w:after="0" w:line="235" w:lineRule="exact"/>
              <w:ind w:left="128" w:right="135" w:firstLine="0"/>
              <w:jc w:val="left"/>
            </w:pP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C95A8D">
            <w:pPr>
              <w:spacing w:before="0" w:after="0" w:line="200" w:lineRule="exact"/>
              <w:ind w:left="128" w:right="135" w:firstLine="0"/>
              <w:jc w:val="left"/>
            </w:pPr>
            <w:r w:rsidRPr="00EF1471">
              <w:rPr>
                <w:rStyle w:val="23"/>
                <w:color w:val="auto"/>
                <w:sz w:val="22"/>
                <w:szCs w:val="22"/>
                <w:lang w:bidi="ar-SA"/>
              </w:rPr>
              <w:t>ответственный исполнитель бухгалтерской службы</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C95A8D">
            <w:pPr>
              <w:spacing w:before="0" w:after="0" w:line="226" w:lineRule="exact"/>
              <w:ind w:left="128" w:right="135" w:firstLine="0"/>
              <w:jc w:val="left"/>
            </w:pPr>
            <w:r w:rsidRPr="00EF1471">
              <w:rPr>
                <w:rStyle w:val="23"/>
                <w:color w:val="auto"/>
                <w:sz w:val="22"/>
                <w:szCs w:val="22"/>
                <w:lang w:bidi="ar-SA"/>
              </w:rPr>
              <w:t xml:space="preserve">ЭП </w:t>
            </w:r>
          </w:p>
        </w:tc>
        <w:tc>
          <w:tcPr>
            <w:tcW w:w="1858" w:type="dxa"/>
            <w:vMerge/>
            <w:tcBorders>
              <w:left w:val="single" w:sz="4" w:space="0" w:color="auto"/>
              <w:right w:val="nil"/>
            </w:tcBorders>
            <w:shd w:val="clear" w:color="auto" w:fill="FFFFFF"/>
          </w:tcPr>
          <w:p w:rsidR="00876B92" w:rsidRDefault="00876B92" w:rsidP="00C95A8D">
            <w:pPr>
              <w:spacing w:before="0" w:line="230" w:lineRule="exact"/>
              <w:ind w:left="128" w:right="135" w:firstLine="0"/>
              <w:jc w:val="left"/>
            </w:pPr>
          </w:p>
        </w:tc>
        <w:tc>
          <w:tcPr>
            <w:tcW w:w="2933" w:type="dxa"/>
            <w:vMerge/>
            <w:tcBorders>
              <w:left w:val="single" w:sz="4" w:space="0" w:color="auto"/>
              <w:right w:val="nil"/>
            </w:tcBorders>
            <w:shd w:val="clear" w:color="auto" w:fill="FFFFFF"/>
          </w:tcPr>
          <w:p w:rsidR="00876B92" w:rsidRDefault="00876B92" w:rsidP="00C95A8D">
            <w:pPr>
              <w:spacing w:before="0" w:after="0" w:line="230" w:lineRule="exact"/>
              <w:ind w:left="128" w:right="135" w:firstLine="0"/>
              <w:jc w:val="left"/>
            </w:pPr>
          </w:p>
        </w:tc>
        <w:tc>
          <w:tcPr>
            <w:tcW w:w="1853" w:type="dxa"/>
            <w:vMerge/>
            <w:tcBorders>
              <w:left w:val="single" w:sz="4" w:space="0" w:color="auto"/>
              <w:right w:val="single" w:sz="4" w:space="0" w:color="auto"/>
            </w:tcBorders>
            <w:shd w:val="clear" w:color="auto" w:fill="FFFFFF"/>
          </w:tcPr>
          <w:p w:rsidR="00876B92" w:rsidRDefault="00876B92" w:rsidP="00C95A8D">
            <w:pPr>
              <w:spacing w:before="0" w:after="0" w:line="230" w:lineRule="exact"/>
              <w:ind w:left="128" w:right="135" w:firstLine="0"/>
              <w:jc w:val="left"/>
            </w:pPr>
          </w:p>
        </w:tc>
      </w:tr>
      <w:tr w:rsidR="00876B92" w:rsidTr="00C95A8D">
        <w:trPr>
          <w:trHeight w:hRule="exact" w:val="704"/>
        </w:trPr>
        <w:tc>
          <w:tcPr>
            <w:tcW w:w="490" w:type="dxa"/>
            <w:vMerge/>
            <w:tcBorders>
              <w:left w:val="single" w:sz="4" w:space="0" w:color="auto"/>
              <w:right w:val="nil"/>
            </w:tcBorders>
            <w:shd w:val="clear" w:color="auto" w:fill="FFFFFF"/>
          </w:tcPr>
          <w:p w:rsidR="00876B92" w:rsidRPr="00EF1471" w:rsidRDefault="00876B92" w:rsidP="00C95A8D">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right w:val="nil"/>
            </w:tcBorders>
            <w:shd w:val="clear" w:color="auto" w:fill="FFFFFF"/>
          </w:tcPr>
          <w:p w:rsidR="00876B92" w:rsidRDefault="00876B92" w:rsidP="00C95A8D">
            <w:pPr>
              <w:spacing w:before="0" w:after="0" w:line="226" w:lineRule="exact"/>
              <w:ind w:left="67" w:right="135" w:firstLine="0"/>
              <w:jc w:val="left"/>
            </w:pPr>
          </w:p>
        </w:tc>
        <w:tc>
          <w:tcPr>
            <w:tcW w:w="2342" w:type="dxa"/>
            <w:vMerge/>
            <w:tcBorders>
              <w:left w:val="single" w:sz="4" w:space="0" w:color="auto"/>
              <w:right w:val="nil"/>
            </w:tcBorders>
            <w:shd w:val="clear" w:color="auto" w:fill="FFFFFF"/>
          </w:tcPr>
          <w:p w:rsidR="00876B92" w:rsidRDefault="00876B92" w:rsidP="00C95A8D">
            <w:pPr>
              <w:spacing w:before="0" w:after="0" w:line="235" w:lineRule="exact"/>
              <w:ind w:left="128" w:right="135" w:firstLine="0"/>
              <w:jc w:val="left"/>
            </w:pP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C95A8D">
            <w:pPr>
              <w:spacing w:before="0" w:after="0" w:line="200" w:lineRule="exact"/>
              <w:ind w:left="128" w:right="135" w:firstLine="0"/>
              <w:jc w:val="left"/>
            </w:pPr>
            <w:r w:rsidRPr="00EF1471">
              <w:rPr>
                <w:rStyle w:val="23"/>
                <w:color w:val="auto"/>
                <w:sz w:val="22"/>
                <w:szCs w:val="22"/>
                <w:lang w:bidi="ar-SA"/>
              </w:rPr>
              <w:t>начальник отдела бухгалтерского учета и отчетности</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C95A8D">
            <w:pPr>
              <w:spacing w:before="0" w:after="0" w:line="226" w:lineRule="exact"/>
              <w:ind w:left="128" w:right="135" w:firstLine="0"/>
              <w:jc w:val="left"/>
            </w:pPr>
            <w:r w:rsidRPr="00EF1471">
              <w:rPr>
                <w:rStyle w:val="23"/>
                <w:color w:val="auto"/>
                <w:sz w:val="22"/>
                <w:szCs w:val="22"/>
                <w:lang w:bidi="ar-SA"/>
              </w:rPr>
              <w:t>ЭЦП</w:t>
            </w:r>
          </w:p>
        </w:tc>
        <w:tc>
          <w:tcPr>
            <w:tcW w:w="1858" w:type="dxa"/>
            <w:vMerge/>
            <w:tcBorders>
              <w:left w:val="single" w:sz="4" w:space="0" w:color="auto"/>
              <w:right w:val="nil"/>
            </w:tcBorders>
            <w:shd w:val="clear" w:color="auto" w:fill="FFFFFF"/>
          </w:tcPr>
          <w:p w:rsidR="00876B92" w:rsidRDefault="00876B92" w:rsidP="00C95A8D">
            <w:pPr>
              <w:spacing w:before="0" w:line="230" w:lineRule="exact"/>
              <w:ind w:left="128" w:right="135" w:firstLine="0"/>
              <w:jc w:val="left"/>
            </w:pPr>
          </w:p>
        </w:tc>
        <w:tc>
          <w:tcPr>
            <w:tcW w:w="2933" w:type="dxa"/>
            <w:vMerge/>
            <w:tcBorders>
              <w:left w:val="single" w:sz="4" w:space="0" w:color="auto"/>
              <w:right w:val="nil"/>
            </w:tcBorders>
            <w:shd w:val="clear" w:color="auto" w:fill="FFFFFF"/>
          </w:tcPr>
          <w:p w:rsidR="00876B92" w:rsidRDefault="00876B92" w:rsidP="00C95A8D">
            <w:pPr>
              <w:spacing w:before="0" w:after="0" w:line="230" w:lineRule="exact"/>
              <w:ind w:left="128" w:right="135" w:firstLine="0"/>
              <w:jc w:val="left"/>
            </w:pPr>
          </w:p>
        </w:tc>
        <w:tc>
          <w:tcPr>
            <w:tcW w:w="1853" w:type="dxa"/>
            <w:vMerge/>
            <w:tcBorders>
              <w:left w:val="single" w:sz="4" w:space="0" w:color="auto"/>
              <w:right w:val="single" w:sz="4" w:space="0" w:color="auto"/>
            </w:tcBorders>
            <w:shd w:val="clear" w:color="auto" w:fill="FFFFFF"/>
          </w:tcPr>
          <w:p w:rsidR="00876B92" w:rsidRDefault="00876B92" w:rsidP="00C95A8D">
            <w:pPr>
              <w:spacing w:before="0" w:after="0" w:line="230" w:lineRule="exact"/>
              <w:ind w:left="128" w:right="135" w:firstLine="0"/>
              <w:jc w:val="left"/>
            </w:pPr>
          </w:p>
        </w:tc>
      </w:tr>
      <w:tr w:rsidR="00876B92" w:rsidTr="00ED24B1">
        <w:trPr>
          <w:trHeight w:hRule="exact" w:val="432"/>
        </w:trPr>
        <w:tc>
          <w:tcPr>
            <w:tcW w:w="490" w:type="dxa"/>
            <w:vMerge/>
            <w:tcBorders>
              <w:left w:val="single" w:sz="4" w:space="0" w:color="auto"/>
              <w:bottom w:val="single" w:sz="4" w:space="0" w:color="auto"/>
              <w:right w:val="nil"/>
            </w:tcBorders>
            <w:shd w:val="clear" w:color="auto" w:fill="FFFFFF"/>
          </w:tcPr>
          <w:p w:rsidR="00876B92" w:rsidRPr="00EF1471" w:rsidRDefault="00876B92" w:rsidP="00C95A8D">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bottom w:val="single" w:sz="4" w:space="0" w:color="auto"/>
              <w:right w:val="nil"/>
            </w:tcBorders>
            <w:shd w:val="clear" w:color="auto" w:fill="FFFFFF"/>
          </w:tcPr>
          <w:p w:rsidR="00876B92" w:rsidRDefault="00876B92" w:rsidP="00C95A8D">
            <w:pPr>
              <w:spacing w:before="0" w:after="0" w:line="226" w:lineRule="exact"/>
              <w:ind w:left="67" w:right="135" w:firstLine="0"/>
              <w:jc w:val="left"/>
            </w:pPr>
          </w:p>
        </w:tc>
        <w:tc>
          <w:tcPr>
            <w:tcW w:w="2342" w:type="dxa"/>
            <w:vMerge/>
            <w:tcBorders>
              <w:left w:val="single" w:sz="4" w:space="0" w:color="auto"/>
              <w:bottom w:val="single" w:sz="4" w:space="0" w:color="auto"/>
              <w:right w:val="nil"/>
            </w:tcBorders>
            <w:shd w:val="clear" w:color="auto" w:fill="FFFFFF"/>
          </w:tcPr>
          <w:p w:rsidR="00876B92" w:rsidRDefault="00876B92" w:rsidP="00C95A8D">
            <w:pPr>
              <w:spacing w:before="0" w:after="0" w:line="235" w:lineRule="exact"/>
              <w:ind w:left="128" w:right="135" w:firstLine="0"/>
              <w:jc w:val="left"/>
            </w:pP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C95A8D">
            <w:pPr>
              <w:spacing w:before="0" w:after="0" w:line="200" w:lineRule="exact"/>
              <w:ind w:left="128" w:right="135" w:firstLine="0"/>
              <w:jc w:val="left"/>
            </w:pPr>
            <w:r w:rsidRPr="00EF1471">
              <w:rPr>
                <w:rStyle w:val="23"/>
                <w:color w:val="auto"/>
                <w:sz w:val="22"/>
                <w:szCs w:val="22"/>
                <w:lang w:bidi="ar-SA"/>
              </w:rPr>
              <w:t>руководитель учреждения</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C95A8D">
            <w:pPr>
              <w:spacing w:before="0" w:after="0" w:line="226" w:lineRule="exact"/>
              <w:ind w:left="128" w:right="135" w:firstLine="0"/>
              <w:jc w:val="left"/>
            </w:pPr>
            <w:r w:rsidRPr="00EF1471">
              <w:rPr>
                <w:rStyle w:val="23"/>
                <w:color w:val="auto"/>
                <w:sz w:val="22"/>
                <w:szCs w:val="22"/>
                <w:lang w:bidi="ar-SA"/>
              </w:rPr>
              <w:t>ЭЦП</w:t>
            </w:r>
          </w:p>
        </w:tc>
        <w:tc>
          <w:tcPr>
            <w:tcW w:w="1858" w:type="dxa"/>
            <w:vMerge/>
            <w:tcBorders>
              <w:left w:val="single" w:sz="4" w:space="0" w:color="auto"/>
              <w:bottom w:val="single" w:sz="4" w:space="0" w:color="auto"/>
              <w:right w:val="nil"/>
            </w:tcBorders>
            <w:shd w:val="clear" w:color="auto" w:fill="FFFFFF"/>
          </w:tcPr>
          <w:p w:rsidR="00876B92" w:rsidRDefault="00876B92" w:rsidP="00C95A8D">
            <w:pPr>
              <w:spacing w:before="0" w:line="230" w:lineRule="exact"/>
              <w:ind w:left="128" w:right="135" w:firstLine="0"/>
              <w:jc w:val="left"/>
            </w:pPr>
          </w:p>
        </w:tc>
        <w:tc>
          <w:tcPr>
            <w:tcW w:w="2933" w:type="dxa"/>
            <w:vMerge/>
            <w:tcBorders>
              <w:left w:val="single" w:sz="4" w:space="0" w:color="auto"/>
              <w:bottom w:val="single" w:sz="4" w:space="0" w:color="auto"/>
              <w:right w:val="nil"/>
            </w:tcBorders>
            <w:shd w:val="clear" w:color="auto" w:fill="FFFFFF"/>
          </w:tcPr>
          <w:p w:rsidR="00876B92" w:rsidRDefault="00876B92" w:rsidP="00C95A8D">
            <w:pPr>
              <w:spacing w:before="0" w:after="0" w:line="230" w:lineRule="exact"/>
              <w:ind w:left="128" w:right="135" w:firstLine="0"/>
              <w:jc w:val="left"/>
            </w:pPr>
          </w:p>
        </w:tc>
        <w:tc>
          <w:tcPr>
            <w:tcW w:w="1853" w:type="dxa"/>
            <w:vMerge/>
            <w:tcBorders>
              <w:left w:val="single" w:sz="4" w:space="0" w:color="auto"/>
              <w:bottom w:val="single" w:sz="4" w:space="0" w:color="auto"/>
              <w:right w:val="single" w:sz="4" w:space="0" w:color="auto"/>
            </w:tcBorders>
            <w:shd w:val="clear" w:color="auto" w:fill="FFFFFF"/>
          </w:tcPr>
          <w:p w:rsidR="00876B92" w:rsidRDefault="00876B92" w:rsidP="00C95A8D">
            <w:pPr>
              <w:spacing w:before="0" w:after="0" w:line="230" w:lineRule="exact"/>
              <w:ind w:left="128" w:right="135" w:firstLine="0"/>
              <w:jc w:val="left"/>
            </w:pPr>
          </w:p>
        </w:tc>
      </w:tr>
      <w:tr w:rsidR="00ED24B1" w:rsidRPr="00FD56A0" w:rsidTr="00ED24B1">
        <w:trPr>
          <w:trHeight w:hRule="exact" w:val="283"/>
        </w:trPr>
        <w:tc>
          <w:tcPr>
            <w:tcW w:w="490" w:type="dxa"/>
            <w:vMerge w:val="restart"/>
            <w:tcBorders>
              <w:top w:val="single" w:sz="4" w:space="0" w:color="auto"/>
              <w:left w:val="single" w:sz="4" w:space="0" w:color="auto"/>
              <w:right w:val="nil"/>
            </w:tcBorders>
            <w:shd w:val="clear" w:color="auto" w:fill="FFFFFF"/>
          </w:tcPr>
          <w:p w:rsidR="00ED24B1" w:rsidRPr="00ED24B1" w:rsidRDefault="00ED24B1" w:rsidP="008A5E22">
            <w:pPr>
              <w:widowControl w:val="0"/>
              <w:spacing w:before="0" w:after="0" w:line="200" w:lineRule="exact"/>
              <w:ind w:firstLine="0"/>
              <w:jc w:val="center"/>
              <w:rPr>
                <w:rFonts w:eastAsia="Arial Unicode MS"/>
                <w:color w:val="000000"/>
                <w:sz w:val="20"/>
                <w:szCs w:val="20"/>
                <w:lang w:val="en-US" w:bidi="ru-RU"/>
              </w:rPr>
            </w:pPr>
            <w:r>
              <w:rPr>
                <w:rStyle w:val="23"/>
                <w:rFonts w:eastAsia="Arial Unicode MS"/>
                <w:lang w:val="en-US"/>
              </w:rPr>
              <w:t>23</w:t>
            </w:r>
          </w:p>
        </w:tc>
        <w:tc>
          <w:tcPr>
            <w:tcW w:w="2491" w:type="dxa"/>
            <w:vMerge w:val="restart"/>
            <w:tcBorders>
              <w:top w:val="single" w:sz="4" w:space="0" w:color="auto"/>
              <w:left w:val="single" w:sz="4" w:space="0" w:color="auto"/>
              <w:right w:val="nil"/>
            </w:tcBorders>
            <w:shd w:val="clear" w:color="auto" w:fill="FFFFFF"/>
          </w:tcPr>
          <w:p w:rsidR="00ED24B1" w:rsidRDefault="00ED24B1" w:rsidP="008A5E22">
            <w:pPr>
              <w:spacing w:before="0" w:after="0" w:line="226" w:lineRule="exact"/>
              <w:ind w:left="67" w:right="135" w:firstLine="0"/>
              <w:jc w:val="left"/>
            </w:pPr>
            <w:r>
              <w:rPr>
                <w:rStyle w:val="23"/>
              </w:rPr>
              <w:t>Ведомость доходов физи</w:t>
            </w:r>
            <w:r w:rsidRPr="00B61BD7">
              <w:rPr>
                <w:rStyle w:val="23"/>
              </w:rPr>
              <w:t>-</w:t>
            </w:r>
            <w:r>
              <w:rPr>
                <w:rStyle w:val="23"/>
              </w:rPr>
              <w:t xml:space="preserve">ческих лиц, облагаемых НДФЛ, страховыми взносами (ф. </w:t>
            </w:r>
            <w:r w:rsidRPr="000F1D8C">
              <w:rPr>
                <w:rStyle w:val="23"/>
              </w:rPr>
              <w:t>0509095)</w:t>
            </w:r>
          </w:p>
        </w:tc>
        <w:tc>
          <w:tcPr>
            <w:tcW w:w="2342" w:type="dxa"/>
            <w:vMerge w:val="restart"/>
            <w:tcBorders>
              <w:top w:val="single" w:sz="4" w:space="0" w:color="auto"/>
              <w:left w:val="single" w:sz="4" w:space="0" w:color="auto"/>
              <w:right w:val="nil"/>
            </w:tcBorders>
            <w:shd w:val="clear" w:color="auto" w:fill="FFFFFF"/>
          </w:tcPr>
          <w:p w:rsidR="00ED24B1" w:rsidRDefault="00ED24B1" w:rsidP="008A5E22">
            <w:pPr>
              <w:spacing w:before="0" w:after="0" w:line="235" w:lineRule="exact"/>
              <w:ind w:left="128" w:right="135" w:firstLine="0"/>
              <w:jc w:val="left"/>
            </w:pPr>
            <w:r w:rsidRPr="00665474">
              <w:rPr>
                <w:rStyle w:val="23"/>
              </w:rPr>
              <w:t>бухгалтер отдела бухгалтерского учета и отчетности</w:t>
            </w:r>
          </w:p>
        </w:tc>
        <w:tc>
          <w:tcPr>
            <w:tcW w:w="2198" w:type="dxa"/>
            <w:tcBorders>
              <w:top w:val="single" w:sz="4" w:space="0" w:color="auto"/>
              <w:left w:val="single" w:sz="4" w:space="0" w:color="auto"/>
              <w:bottom w:val="single" w:sz="4" w:space="0" w:color="auto"/>
              <w:right w:val="nil"/>
            </w:tcBorders>
            <w:shd w:val="clear" w:color="auto" w:fill="FFFFFF"/>
          </w:tcPr>
          <w:p w:rsidR="00ED24B1" w:rsidRPr="00B61BD7" w:rsidRDefault="00ED24B1" w:rsidP="008A5E22">
            <w:pPr>
              <w:widowControl w:val="0"/>
              <w:spacing w:before="0" w:after="0" w:line="200" w:lineRule="exact"/>
              <w:ind w:left="68" w:right="136" w:firstLine="0"/>
              <w:jc w:val="left"/>
              <w:rPr>
                <w:lang w:val="en-US"/>
              </w:rPr>
            </w:pPr>
            <w:r>
              <w:rPr>
                <w:rStyle w:val="23"/>
                <w:rFonts w:eastAsia="Arial Unicode MS"/>
              </w:rPr>
              <w:t>бухгалтер</w:t>
            </w:r>
            <w:r>
              <w:t xml:space="preserve"> </w:t>
            </w:r>
          </w:p>
        </w:tc>
        <w:tc>
          <w:tcPr>
            <w:tcW w:w="1872" w:type="dxa"/>
            <w:tcBorders>
              <w:top w:val="single" w:sz="4" w:space="0" w:color="auto"/>
              <w:left w:val="single" w:sz="4" w:space="0" w:color="auto"/>
              <w:bottom w:val="single" w:sz="4" w:space="0" w:color="auto"/>
              <w:right w:val="nil"/>
            </w:tcBorders>
            <w:shd w:val="clear" w:color="auto" w:fill="FFFFFF"/>
          </w:tcPr>
          <w:p w:rsidR="00ED24B1" w:rsidRDefault="00ED24B1" w:rsidP="008A5E22">
            <w:pPr>
              <w:spacing w:before="0" w:after="0" w:line="226" w:lineRule="exact"/>
              <w:ind w:left="128" w:right="135" w:firstLine="0"/>
              <w:jc w:val="left"/>
            </w:pPr>
            <w:r>
              <w:rPr>
                <w:rStyle w:val="23"/>
              </w:rPr>
              <w:t>Э</w:t>
            </w:r>
            <w:r w:rsidRPr="002B2029">
              <w:rPr>
                <w:rStyle w:val="23"/>
              </w:rPr>
              <w:t>П</w:t>
            </w:r>
          </w:p>
        </w:tc>
        <w:tc>
          <w:tcPr>
            <w:tcW w:w="1858" w:type="dxa"/>
            <w:vMerge w:val="restart"/>
            <w:tcBorders>
              <w:top w:val="single" w:sz="4" w:space="0" w:color="auto"/>
              <w:left w:val="single" w:sz="4" w:space="0" w:color="auto"/>
              <w:right w:val="nil"/>
            </w:tcBorders>
            <w:shd w:val="clear" w:color="auto" w:fill="FFFFFF"/>
          </w:tcPr>
          <w:p w:rsidR="00ED24B1" w:rsidRPr="00FD56A0" w:rsidRDefault="00ED24B1" w:rsidP="008A5E22">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Х</w:t>
            </w:r>
          </w:p>
        </w:tc>
        <w:tc>
          <w:tcPr>
            <w:tcW w:w="2933" w:type="dxa"/>
            <w:vMerge w:val="restart"/>
            <w:tcBorders>
              <w:top w:val="single" w:sz="4" w:space="0" w:color="auto"/>
              <w:left w:val="single" w:sz="4" w:space="0" w:color="auto"/>
              <w:right w:val="nil"/>
            </w:tcBorders>
            <w:shd w:val="clear" w:color="auto" w:fill="FFFFFF"/>
          </w:tcPr>
          <w:p w:rsidR="00ED24B1" w:rsidRPr="00FD56A0" w:rsidRDefault="00ED24B1" w:rsidP="008A5E22">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Х</w:t>
            </w:r>
          </w:p>
        </w:tc>
        <w:tc>
          <w:tcPr>
            <w:tcW w:w="1853" w:type="dxa"/>
            <w:vMerge w:val="restart"/>
            <w:tcBorders>
              <w:top w:val="single" w:sz="4" w:space="0" w:color="auto"/>
              <w:left w:val="single" w:sz="4" w:space="0" w:color="auto"/>
              <w:right w:val="single" w:sz="4" w:space="0" w:color="auto"/>
            </w:tcBorders>
            <w:shd w:val="clear" w:color="auto" w:fill="FFFFFF"/>
          </w:tcPr>
          <w:p w:rsidR="00ED24B1" w:rsidRPr="00FD56A0" w:rsidRDefault="00ED24B1" w:rsidP="008A5E22">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Х</w:t>
            </w:r>
          </w:p>
        </w:tc>
      </w:tr>
      <w:tr w:rsidR="00ED24B1" w:rsidRPr="00FD56A0" w:rsidTr="00ED24B1">
        <w:trPr>
          <w:trHeight w:hRule="exact" w:val="842"/>
        </w:trPr>
        <w:tc>
          <w:tcPr>
            <w:tcW w:w="490" w:type="dxa"/>
            <w:vMerge/>
            <w:tcBorders>
              <w:left w:val="single" w:sz="4" w:space="0" w:color="auto"/>
              <w:bottom w:val="single" w:sz="4" w:space="0" w:color="auto"/>
              <w:right w:val="nil"/>
            </w:tcBorders>
            <w:shd w:val="clear" w:color="auto" w:fill="FFFFFF"/>
          </w:tcPr>
          <w:p w:rsidR="00ED24B1" w:rsidRDefault="00ED24B1" w:rsidP="008A5E22">
            <w:pPr>
              <w:widowControl w:val="0"/>
              <w:spacing w:before="0" w:after="0" w:line="200" w:lineRule="exact"/>
              <w:ind w:firstLine="0"/>
              <w:jc w:val="center"/>
              <w:rPr>
                <w:rStyle w:val="23"/>
                <w:rFonts w:eastAsia="Arial Unicode MS"/>
              </w:rPr>
            </w:pPr>
          </w:p>
        </w:tc>
        <w:tc>
          <w:tcPr>
            <w:tcW w:w="2491" w:type="dxa"/>
            <w:vMerge/>
            <w:tcBorders>
              <w:left w:val="single" w:sz="4" w:space="0" w:color="auto"/>
              <w:bottom w:val="single" w:sz="4" w:space="0" w:color="auto"/>
              <w:right w:val="nil"/>
            </w:tcBorders>
            <w:shd w:val="clear" w:color="auto" w:fill="FFFFFF"/>
          </w:tcPr>
          <w:p w:rsidR="00ED24B1" w:rsidRDefault="00ED24B1" w:rsidP="008A5E22">
            <w:pPr>
              <w:spacing w:before="0" w:after="0" w:line="226" w:lineRule="exact"/>
              <w:ind w:left="67" w:right="135" w:firstLine="0"/>
              <w:jc w:val="left"/>
              <w:rPr>
                <w:rStyle w:val="23"/>
              </w:rPr>
            </w:pPr>
          </w:p>
        </w:tc>
        <w:tc>
          <w:tcPr>
            <w:tcW w:w="2342" w:type="dxa"/>
            <w:vMerge/>
            <w:tcBorders>
              <w:left w:val="single" w:sz="4" w:space="0" w:color="auto"/>
              <w:bottom w:val="single" w:sz="4" w:space="0" w:color="auto"/>
              <w:right w:val="nil"/>
            </w:tcBorders>
            <w:shd w:val="clear" w:color="auto" w:fill="FFFFFF"/>
          </w:tcPr>
          <w:p w:rsidR="00ED24B1" w:rsidRPr="00665474" w:rsidRDefault="00ED24B1" w:rsidP="008A5E22">
            <w:pPr>
              <w:spacing w:before="0" w:after="0" w:line="235" w:lineRule="exact"/>
              <w:ind w:left="128" w:right="135" w:firstLine="0"/>
              <w:jc w:val="left"/>
              <w:rPr>
                <w:rStyle w:val="23"/>
              </w:rPr>
            </w:pPr>
          </w:p>
        </w:tc>
        <w:tc>
          <w:tcPr>
            <w:tcW w:w="2198" w:type="dxa"/>
            <w:tcBorders>
              <w:top w:val="single" w:sz="4" w:space="0" w:color="auto"/>
              <w:left w:val="single" w:sz="4" w:space="0" w:color="auto"/>
              <w:bottom w:val="single" w:sz="4" w:space="0" w:color="auto"/>
              <w:right w:val="nil"/>
            </w:tcBorders>
            <w:shd w:val="clear" w:color="auto" w:fill="FFFFFF"/>
          </w:tcPr>
          <w:p w:rsidR="00ED24B1" w:rsidRPr="00FD56A0" w:rsidRDefault="00ED24B1" w:rsidP="008A5E22">
            <w:pPr>
              <w:widowControl w:val="0"/>
              <w:spacing w:before="0" w:after="0" w:line="200" w:lineRule="exact"/>
              <w:ind w:left="68" w:right="136" w:firstLine="0"/>
              <w:jc w:val="left"/>
              <w:rPr>
                <w:rFonts w:eastAsia="Arial Unicode MS"/>
                <w:color w:val="000000"/>
                <w:sz w:val="20"/>
                <w:szCs w:val="20"/>
                <w:lang w:bidi="ru-RU"/>
              </w:rPr>
            </w:pPr>
            <w:r>
              <w:rPr>
                <w:rStyle w:val="23"/>
                <w:rFonts w:eastAsia="Arial Unicode MS"/>
              </w:rPr>
              <w:t>начальник отдела бухгалтерского учета и отчетности</w:t>
            </w:r>
          </w:p>
        </w:tc>
        <w:tc>
          <w:tcPr>
            <w:tcW w:w="1872" w:type="dxa"/>
            <w:tcBorders>
              <w:top w:val="single" w:sz="4" w:space="0" w:color="auto"/>
              <w:left w:val="single" w:sz="4" w:space="0" w:color="auto"/>
              <w:bottom w:val="single" w:sz="4" w:space="0" w:color="auto"/>
              <w:right w:val="nil"/>
            </w:tcBorders>
            <w:shd w:val="clear" w:color="auto" w:fill="FFFFFF"/>
          </w:tcPr>
          <w:p w:rsidR="00ED24B1" w:rsidRPr="00FD56A0" w:rsidRDefault="00ED24B1" w:rsidP="008A5E22">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ЭЦП</w:t>
            </w:r>
          </w:p>
        </w:tc>
        <w:tc>
          <w:tcPr>
            <w:tcW w:w="1858" w:type="dxa"/>
            <w:vMerge/>
            <w:tcBorders>
              <w:left w:val="single" w:sz="4" w:space="0" w:color="auto"/>
              <w:bottom w:val="single" w:sz="4" w:space="0" w:color="auto"/>
              <w:right w:val="nil"/>
            </w:tcBorders>
            <w:shd w:val="clear" w:color="auto" w:fill="FFFFFF"/>
          </w:tcPr>
          <w:p w:rsidR="00ED24B1" w:rsidRDefault="00ED24B1" w:rsidP="008A5E22">
            <w:pPr>
              <w:spacing w:before="0" w:line="230" w:lineRule="exact"/>
              <w:ind w:left="128" w:right="135" w:firstLine="0"/>
              <w:jc w:val="left"/>
              <w:rPr>
                <w:rStyle w:val="23"/>
              </w:rPr>
            </w:pPr>
          </w:p>
        </w:tc>
        <w:tc>
          <w:tcPr>
            <w:tcW w:w="2933" w:type="dxa"/>
            <w:vMerge/>
            <w:tcBorders>
              <w:left w:val="single" w:sz="4" w:space="0" w:color="auto"/>
              <w:bottom w:val="single" w:sz="4" w:space="0" w:color="auto"/>
              <w:right w:val="nil"/>
            </w:tcBorders>
            <w:shd w:val="clear" w:color="auto" w:fill="FFFFFF"/>
          </w:tcPr>
          <w:p w:rsidR="00ED24B1" w:rsidRDefault="00ED24B1" w:rsidP="008A5E22">
            <w:pPr>
              <w:spacing w:before="0" w:after="0" w:line="230" w:lineRule="exact"/>
              <w:ind w:left="128" w:right="135" w:firstLine="0"/>
              <w:jc w:val="left"/>
              <w:rPr>
                <w:rStyle w:val="23"/>
              </w:rPr>
            </w:pPr>
          </w:p>
        </w:tc>
        <w:tc>
          <w:tcPr>
            <w:tcW w:w="1853" w:type="dxa"/>
            <w:vMerge/>
            <w:tcBorders>
              <w:left w:val="single" w:sz="4" w:space="0" w:color="auto"/>
              <w:bottom w:val="single" w:sz="4" w:space="0" w:color="auto"/>
              <w:right w:val="single" w:sz="4" w:space="0" w:color="auto"/>
            </w:tcBorders>
            <w:shd w:val="clear" w:color="auto" w:fill="FFFFFF"/>
          </w:tcPr>
          <w:p w:rsidR="00ED24B1" w:rsidRDefault="00ED24B1" w:rsidP="008A5E22">
            <w:pPr>
              <w:spacing w:before="0" w:after="0" w:line="230" w:lineRule="exact"/>
              <w:ind w:left="128" w:right="135" w:firstLine="0"/>
              <w:jc w:val="left"/>
              <w:rPr>
                <w:rStyle w:val="23"/>
              </w:rPr>
            </w:pPr>
          </w:p>
        </w:tc>
      </w:tr>
      <w:tr w:rsidR="00876B92" w:rsidRPr="00066391" w:rsidTr="00A8279B">
        <w:trPr>
          <w:trHeight w:hRule="exact" w:val="706"/>
        </w:trPr>
        <w:tc>
          <w:tcPr>
            <w:tcW w:w="490" w:type="dxa"/>
            <w:vMerge w:val="restart"/>
            <w:tcBorders>
              <w:top w:val="single" w:sz="4" w:space="0" w:color="auto"/>
              <w:left w:val="single" w:sz="4" w:space="0" w:color="auto"/>
              <w:bottom w:val="single" w:sz="4" w:space="0" w:color="auto"/>
              <w:right w:val="nil"/>
            </w:tcBorders>
            <w:shd w:val="clear" w:color="auto" w:fill="FFFFFF"/>
            <w:hideMark/>
          </w:tcPr>
          <w:p w:rsidR="00876B92" w:rsidRPr="00066391" w:rsidRDefault="00876B92" w:rsidP="00C95A8D">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lastRenderedPageBreak/>
              <w:t>№</w:t>
            </w:r>
          </w:p>
          <w:p w:rsidR="00876B92" w:rsidRPr="00066391" w:rsidRDefault="00876B92" w:rsidP="00C95A8D">
            <w:pPr>
              <w:widowControl w:val="0"/>
              <w:spacing w:before="6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п/п</w:t>
            </w:r>
          </w:p>
        </w:tc>
        <w:tc>
          <w:tcPr>
            <w:tcW w:w="2491" w:type="dxa"/>
            <w:vMerge w:val="restart"/>
            <w:tcBorders>
              <w:top w:val="single" w:sz="4" w:space="0" w:color="auto"/>
              <w:left w:val="single" w:sz="4" w:space="0" w:color="auto"/>
              <w:bottom w:val="single" w:sz="4" w:space="0" w:color="auto"/>
              <w:right w:val="nil"/>
            </w:tcBorders>
            <w:shd w:val="clear" w:color="auto" w:fill="FFFFFF"/>
            <w:hideMark/>
          </w:tcPr>
          <w:p w:rsidR="00876B92" w:rsidRPr="00066391" w:rsidRDefault="00876B92" w:rsidP="00C95A8D">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Факт хозяйственной жизни/ Наименование первичного документа</w:t>
            </w:r>
          </w:p>
        </w:tc>
        <w:tc>
          <w:tcPr>
            <w:tcW w:w="6412" w:type="dxa"/>
            <w:gridSpan w:val="3"/>
            <w:tcBorders>
              <w:top w:val="single" w:sz="4" w:space="0" w:color="auto"/>
              <w:left w:val="single" w:sz="4" w:space="0" w:color="auto"/>
              <w:bottom w:val="nil"/>
              <w:right w:val="nil"/>
            </w:tcBorders>
            <w:shd w:val="clear" w:color="auto" w:fill="FFFFFF"/>
            <w:hideMark/>
          </w:tcPr>
          <w:p w:rsidR="00876B92" w:rsidRPr="00066391" w:rsidRDefault="00876B92" w:rsidP="00C95A8D">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Формирование и передача электронного первичного документа</w:t>
            </w:r>
          </w:p>
        </w:tc>
        <w:tc>
          <w:tcPr>
            <w:tcW w:w="1858" w:type="dxa"/>
            <w:vMerge w:val="restart"/>
            <w:tcBorders>
              <w:top w:val="single" w:sz="4" w:space="0" w:color="auto"/>
              <w:left w:val="single" w:sz="4" w:space="0" w:color="auto"/>
              <w:bottom w:val="single" w:sz="4" w:space="0" w:color="auto"/>
              <w:right w:val="nil"/>
            </w:tcBorders>
            <w:shd w:val="clear" w:color="auto" w:fill="FFFFFF"/>
            <w:hideMark/>
          </w:tcPr>
          <w:p w:rsidR="00876B92" w:rsidRPr="00066391" w:rsidRDefault="00876B92" w:rsidP="00C95A8D">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Срок передачи</w:t>
            </w:r>
          </w:p>
        </w:tc>
        <w:tc>
          <w:tcPr>
            <w:tcW w:w="4786" w:type="dxa"/>
            <w:gridSpan w:val="2"/>
            <w:vMerge w:val="restart"/>
            <w:tcBorders>
              <w:top w:val="single" w:sz="4" w:space="0" w:color="auto"/>
              <w:left w:val="single" w:sz="4" w:space="0" w:color="auto"/>
              <w:bottom w:val="nil"/>
              <w:right w:val="single" w:sz="4" w:space="0" w:color="auto"/>
            </w:tcBorders>
            <w:shd w:val="clear" w:color="auto" w:fill="FFFFFF"/>
            <w:hideMark/>
          </w:tcPr>
          <w:p w:rsidR="00876B92" w:rsidRPr="00066391" w:rsidRDefault="00876B92" w:rsidP="00C95A8D">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Обработка электронного первичного документа</w:t>
            </w:r>
          </w:p>
        </w:tc>
      </w:tr>
      <w:tr w:rsidR="00876B92" w:rsidRPr="00066391" w:rsidTr="00C95A8D">
        <w:trPr>
          <w:trHeight w:hRule="exact" w:val="470"/>
        </w:trPr>
        <w:tc>
          <w:tcPr>
            <w:tcW w:w="490" w:type="dxa"/>
            <w:vMerge/>
            <w:tcBorders>
              <w:top w:val="single" w:sz="4" w:space="0" w:color="auto"/>
              <w:left w:val="single" w:sz="4" w:space="0" w:color="auto"/>
              <w:bottom w:val="single" w:sz="4" w:space="0" w:color="auto"/>
              <w:right w:val="nil"/>
            </w:tcBorders>
            <w:hideMark/>
          </w:tcPr>
          <w:p w:rsidR="00876B92" w:rsidRPr="00066391" w:rsidRDefault="00876B92" w:rsidP="00C95A8D">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bottom w:val="single" w:sz="4" w:space="0" w:color="auto"/>
              <w:right w:val="nil"/>
            </w:tcBorders>
            <w:hideMark/>
          </w:tcPr>
          <w:p w:rsidR="00876B92" w:rsidRPr="00066391" w:rsidRDefault="00876B92" w:rsidP="00C95A8D">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342" w:type="dxa"/>
            <w:vMerge w:val="restart"/>
            <w:tcBorders>
              <w:top w:val="single" w:sz="4" w:space="0" w:color="auto"/>
              <w:left w:val="single" w:sz="4" w:space="0" w:color="auto"/>
              <w:bottom w:val="nil"/>
              <w:right w:val="nil"/>
            </w:tcBorders>
            <w:shd w:val="clear" w:color="auto" w:fill="FFFFFF"/>
            <w:hideMark/>
          </w:tcPr>
          <w:p w:rsidR="00876B92" w:rsidRPr="00066391" w:rsidRDefault="00876B92" w:rsidP="00C95A8D">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Лица, ответственные за формирование и передачу</w:t>
            </w:r>
          </w:p>
        </w:tc>
        <w:tc>
          <w:tcPr>
            <w:tcW w:w="4070" w:type="dxa"/>
            <w:gridSpan w:val="2"/>
            <w:tcBorders>
              <w:top w:val="single" w:sz="4" w:space="0" w:color="auto"/>
              <w:left w:val="single" w:sz="4" w:space="0" w:color="auto"/>
              <w:bottom w:val="nil"/>
              <w:right w:val="nil"/>
            </w:tcBorders>
            <w:shd w:val="clear" w:color="auto" w:fill="FFFFFF"/>
            <w:hideMark/>
          </w:tcPr>
          <w:p w:rsidR="00876B92" w:rsidRPr="00066391" w:rsidRDefault="00876B92" w:rsidP="00C95A8D">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Ответственные лица, подписывающие электронный первичный документ</w:t>
            </w:r>
          </w:p>
        </w:tc>
        <w:tc>
          <w:tcPr>
            <w:tcW w:w="1858" w:type="dxa"/>
            <w:vMerge/>
            <w:tcBorders>
              <w:top w:val="single" w:sz="4" w:space="0" w:color="auto"/>
              <w:left w:val="single" w:sz="4" w:space="0" w:color="auto"/>
              <w:bottom w:val="single" w:sz="4" w:space="0" w:color="auto"/>
              <w:right w:val="nil"/>
            </w:tcBorders>
            <w:hideMark/>
          </w:tcPr>
          <w:p w:rsidR="00876B92" w:rsidRPr="00066391" w:rsidRDefault="00876B92" w:rsidP="00C95A8D">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4786" w:type="dxa"/>
            <w:gridSpan w:val="2"/>
            <w:vMerge/>
            <w:tcBorders>
              <w:top w:val="single" w:sz="4" w:space="0" w:color="auto"/>
              <w:left w:val="single" w:sz="4" w:space="0" w:color="auto"/>
              <w:bottom w:val="nil"/>
              <w:right w:val="single" w:sz="4" w:space="0" w:color="auto"/>
            </w:tcBorders>
            <w:hideMark/>
          </w:tcPr>
          <w:p w:rsidR="00876B92" w:rsidRPr="00066391" w:rsidRDefault="00876B92" w:rsidP="00C95A8D">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r>
      <w:tr w:rsidR="00876B92" w:rsidRPr="00066391" w:rsidTr="00C95A8D">
        <w:trPr>
          <w:trHeight w:hRule="exact" w:val="701"/>
        </w:trPr>
        <w:tc>
          <w:tcPr>
            <w:tcW w:w="490" w:type="dxa"/>
            <w:vMerge/>
            <w:tcBorders>
              <w:top w:val="single" w:sz="4" w:space="0" w:color="auto"/>
              <w:left w:val="single" w:sz="4" w:space="0" w:color="auto"/>
              <w:bottom w:val="single" w:sz="4" w:space="0" w:color="auto"/>
              <w:right w:val="nil"/>
            </w:tcBorders>
            <w:hideMark/>
          </w:tcPr>
          <w:p w:rsidR="00876B92" w:rsidRPr="00066391" w:rsidRDefault="00876B92" w:rsidP="00C95A8D">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bottom w:val="single" w:sz="4" w:space="0" w:color="auto"/>
              <w:right w:val="nil"/>
            </w:tcBorders>
            <w:hideMark/>
          </w:tcPr>
          <w:p w:rsidR="00876B92" w:rsidRPr="00066391" w:rsidRDefault="00876B92" w:rsidP="00C95A8D">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342" w:type="dxa"/>
            <w:vMerge/>
            <w:tcBorders>
              <w:top w:val="single" w:sz="4" w:space="0" w:color="auto"/>
              <w:left w:val="single" w:sz="4" w:space="0" w:color="auto"/>
              <w:bottom w:val="nil"/>
              <w:right w:val="nil"/>
            </w:tcBorders>
            <w:hideMark/>
          </w:tcPr>
          <w:p w:rsidR="00876B92" w:rsidRPr="00066391" w:rsidRDefault="00876B92" w:rsidP="00C95A8D">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nil"/>
              <w:right w:val="nil"/>
            </w:tcBorders>
            <w:shd w:val="clear" w:color="auto" w:fill="FFFFFF"/>
            <w:hideMark/>
          </w:tcPr>
          <w:p w:rsidR="00876B92" w:rsidRPr="00066391" w:rsidRDefault="00876B92" w:rsidP="00C95A8D">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Содержит реквизит гриф документа для подписания</w:t>
            </w:r>
          </w:p>
        </w:tc>
        <w:tc>
          <w:tcPr>
            <w:tcW w:w="1872" w:type="dxa"/>
            <w:tcBorders>
              <w:top w:val="single" w:sz="4" w:space="0" w:color="auto"/>
              <w:left w:val="single" w:sz="4" w:space="0" w:color="auto"/>
              <w:bottom w:val="nil"/>
              <w:right w:val="nil"/>
            </w:tcBorders>
            <w:shd w:val="clear" w:color="auto" w:fill="FFFFFF"/>
            <w:hideMark/>
          </w:tcPr>
          <w:p w:rsidR="00876B92" w:rsidRPr="00066391" w:rsidRDefault="00876B92" w:rsidP="00C95A8D">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Вид подписи</w:t>
            </w:r>
          </w:p>
        </w:tc>
        <w:tc>
          <w:tcPr>
            <w:tcW w:w="1858" w:type="dxa"/>
            <w:vMerge/>
            <w:tcBorders>
              <w:top w:val="single" w:sz="4" w:space="0" w:color="auto"/>
              <w:left w:val="single" w:sz="4" w:space="0" w:color="auto"/>
              <w:bottom w:val="single" w:sz="4" w:space="0" w:color="auto"/>
              <w:right w:val="nil"/>
            </w:tcBorders>
            <w:hideMark/>
          </w:tcPr>
          <w:p w:rsidR="00876B92" w:rsidRPr="00066391" w:rsidRDefault="00876B92" w:rsidP="00C95A8D">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933" w:type="dxa"/>
            <w:tcBorders>
              <w:top w:val="single" w:sz="4" w:space="0" w:color="auto"/>
              <w:left w:val="single" w:sz="4" w:space="0" w:color="auto"/>
              <w:bottom w:val="nil"/>
              <w:right w:val="nil"/>
            </w:tcBorders>
            <w:shd w:val="clear" w:color="auto" w:fill="FFFFFF"/>
            <w:hideMark/>
          </w:tcPr>
          <w:p w:rsidR="00876B92" w:rsidRPr="00066391" w:rsidRDefault="00876B92" w:rsidP="00C95A8D">
            <w:pPr>
              <w:widowControl w:val="0"/>
              <w:spacing w:before="0" w:after="0" w:line="226"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Ответственный за обработку документа</w:t>
            </w:r>
          </w:p>
        </w:tc>
        <w:tc>
          <w:tcPr>
            <w:tcW w:w="1853" w:type="dxa"/>
            <w:tcBorders>
              <w:top w:val="single" w:sz="4" w:space="0" w:color="auto"/>
              <w:left w:val="single" w:sz="4" w:space="0" w:color="auto"/>
              <w:bottom w:val="nil"/>
              <w:right w:val="single" w:sz="4" w:space="0" w:color="auto"/>
            </w:tcBorders>
            <w:shd w:val="clear" w:color="auto" w:fill="FFFFFF"/>
            <w:hideMark/>
          </w:tcPr>
          <w:p w:rsidR="00876B92" w:rsidRPr="00066391" w:rsidRDefault="00876B92" w:rsidP="00C95A8D">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Срок обработки</w:t>
            </w:r>
          </w:p>
        </w:tc>
      </w:tr>
      <w:tr w:rsidR="00876B92" w:rsidRPr="00066391" w:rsidTr="00C95A8D">
        <w:trPr>
          <w:trHeight w:hRule="exact" w:val="322"/>
        </w:trPr>
        <w:tc>
          <w:tcPr>
            <w:tcW w:w="490"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C95A8D">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1</w:t>
            </w:r>
          </w:p>
        </w:tc>
        <w:tc>
          <w:tcPr>
            <w:tcW w:w="2491"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C95A8D">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2</w:t>
            </w:r>
          </w:p>
        </w:tc>
        <w:tc>
          <w:tcPr>
            <w:tcW w:w="2342"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C95A8D">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3</w:t>
            </w:r>
          </w:p>
        </w:tc>
        <w:tc>
          <w:tcPr>
            <w:tcW w:w="2198"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C95A8D">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4</w:t>
            </w:r>
          </w:p>
        </w:tc>
        <w:tc>
          <w:tcPr>
            <w:tcW w:w="1872"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C95A8D">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5</w:t>
            </w:r>
          </w:p>
        </w:tc>
        <w:tc>
          <w:tcPr>
            <w:tcW w:w="1858"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C95A8D">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6</w:t>
            </w:r>
          </w:p>
        </w:tc>
        <w:tc>
          <w:tcPr>
            <w:tcW w:w="2933"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C95A8D">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7</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B92" w:rsidRPr="00066391" w:rsidRDefault="00876B92" w:rsidP="00C95A8D">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8</w:t>
            </w:r>
          </w:p>
        </w:tc>
      </w:tr>
      <w:tr w:rsidR="00876B92" w:rsidTr="00A8279B">
        <w:trPr>
          <w:trHeight w:hRule="exact" w:val="413"/>
        </w:trPr>
        <w:tc>
          <w:tcPr>
            <w:tcW w:w="490" w:type="dxa"/>
            <w:vMerge w:val="restart"/>
            <w:tcBorders>
              <w:top w:val="single" w:sz="4" w:space="0" w:color="auto"/>
              <w:left w:val="single" w:sz="4" w:space="0" w:color="auto"/>
              <w:right w:val="nil"/>
            </w:tcBorders>
            <w:shd w:val="clear" w:color="auto" w:fill="FFFFFF"/>
          </w:tcPr>
          <w:p w:rsidR="00876B92" w:rsidRPr="00EF1471" w:rsidRDefault="00876B92" w:rsidP="00A8279B">
            <w:pPr>
              <w:widowControl w:val="0"/>
              <w:spacing w:before="0" w:after="0" w:line="200" w:lineRule="exact"/>
              <w:ind w:firstLine="0"/>
              <w:jc w:val="center"/>
              <w:rPr>
                <w:rFonts w:eastAsia="Arial Unicode MS"/>
                <w:color w:val="000000"/>
                <w:sz w:val="20"/>
                <w:szCs w:val="20"/>
                <w:lang w:bidi="ru-RU"/>
              </w:rPr>
            </w:pPr>
            <w:r w:rsidRPr="00EF1471">
              <w:rPr>
                <w:rStyle w:val="23"/>
                <w:rFonts w:eastAsia="Arial Unicode MS"/>
              </w:rPr>
              <w:t>2</w:t>
            </w:r>
            <w:r>
              <w:rPr>
                <w:rStyle w:val="23"/>
                <w:rFonts w:eastAsia="Arial Unicode MS"/>
              </w:rPr>
              <w:t>4</w:t>
            </w:r>
          </w:p>
        </w:tc>
        <w:tc>
          <w:tcPr>
            <w:tcW w:w="2491" w:type="dxa"/>
            <w:vMerge w:val="restart"/>
            <w:tcBorders>
              <w:top w:val="single" w:sz="4" w:space="0" w:color="auto"/>
              <w:left w:val="single" w:sz="4" w:space="0" w:color="auto"/>
              <w:right w:val="nil"/>
            </w:tcBorders>
            <w:shd w:val="clear" w:color="auto" w:fill="FFFFFF"/>
          </w:tcPr>
          <w:p w:rsidR="00876B92" w:rsidRDefault="00876B92" w:rsidP="00C95A8D">
            <w:pPr>
              <w:spacing w:before="0" w:after="0" w:line="226" w:lineRule="exact"/>
              <w:ind w:left="67" w:right="135" w:firstLine="0"/>
              <w:jc w:val="left"/>
              <w:rPr>
                <w:sz w:val="20"/>
                <w:szCs w:val="20"/>
              </w:rPr>
            </w:pPr>
            <w:r w:rsidRPr="00A8279B">
              <w:rPr>
                <w:sz w:val="20"/>
                <w:szCs w:val="20"/>
              </w:rPr>
              <w:t>Отчет о расходах подотчетного лица (ф. 0504520)</w:t>
            </w:r>
          </w:p>
          <w:p w:rsidR="0089454E" w:rsidRDefault="0089454E" w:rsidP="00C95A8D">
            <w:pPr>
              <w:spacing w:before="0" w:after="0" w:line="226" w:lineRule="exact"/>
              <w:ind w:left="67" w:right="135" w:firstLine="0"/>
              <w:jc w:val="left"/>
            </w:pPr>
          </w:p>
        </w:tc>
        <w:tc>
          <w:tcPr>
            <w:tcW w:w="2342" w:type="dxa"/>
            <w:vMerge w:val="restart"/>
            <w:tcBorders>
              <w:top w:val="single" w:sz="4" w:space="0" w:color="auto"/>
              <w:left w:val="single" w:sz="4" w:space="0" w:color="auto"/>
              <w:right w:val="nil"/>
            </w:tcBorders>
            <w:shd w:val="clear" w:color="auto" w:fill="FFFFFF"/>
          </w:tcPr>
          <w:p w:rsidR="00876B92" w:rsidRDefault="00876B92" w:rsidP="00C95A8D">
            <w:pPr>
              <w:spacing w:before="0" w:after="0" w:line="235" w:lineRule="exact"/>
              <w:ind w:left="128" w:right="135" w:firstLine="0"/>
              <w:jc w:val="left"/>
            </w:pPr>
            <w:r w:rsidRPr="00A8279B">
              <w:rPr>
                <w:rStyle w:val="23"/>
                <w:color w:val="auto"/>
                <w:sz w:val="22"/>
                <w:szCs w:val="22"/>
                <w:lang w:bidi="ar-SA"/>
              </w:rPr>
              <w:t>бухгалтер отдела бухгалтерского учета и отчетности</w:t>
            </w: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C95A8D">
            <w:pPr>
              <w:spacing w:before="0" w:after="0" w:line="200" w:lineRule="exact"/>
              <w:ind w:left="128" w:right="135" w:firstLine="0"/>
              <w:jc w:val="left"/>
            </w:pPr>
            <w:r w:rsidRPr="00EF1471">
              <w:rPr>
                <w:rStyle w:val="23"/>
                <w:color w:val="auto"/>
                <w:sz w:val="22"/>
                <w:szCs w:val="22"/>
                <w:lang w:bidi="ar-SA"/>
              </w:rPr>
              <w:t>подотчетное лицо</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C95A8D">
            <w:pPr>
              <w:spacing w:before="0" w:after="0" w:line="226" w:lineRule="exact"/>
              <w:ind w:left="128" w:right="135" w:firstLine="0"/>
              <w:jc w:val="left"/>
            </w:pPr>
            <w:r w:rsidRPr="00EF1471">
              <w:rPr>
                <w:rStyle w:val="23"/>
                <w:color w:val="auto"/>
                <w:sz w:val="22"/>
                <w:szCs w:val="22"/>
                <w:lang w:bidi="ar-SA"/>
              </w:rPr>
              <w:t>ЭП</w:t>
            </w:r>
          </w:p>
        </w:tc>
        <w:tc>
          <w:tcPr>
            <w:tcW w:w="1858" w:type="dxa"/>
            <w:vMerge w:val="restart"/>
            <w:tcBorders>
              <w:top w:val="single" w:sz="4" w:space="0" w:color="auto"/>
              <w:left w:val="single" w:sz="4" w:space="0" w:color="auto"/>
              <w:right w:val="nil"/>
            </w:tcBorders>
            <w:shd w:val="clear" w:color="auto" w:fill="FFFFFF"/>
          </w:tcPr>
          <w:p w:rsidR="00876B92" w:rsidRDefault="00876B92" w:rsidP="00C95A8D">
            <w:pPr>
              <w:spacing w:before="0" w:line="230" w:lineRule="exact"/>
              <w:ind w:left="128" w:right="135" w:firstLine="0"/>
              <w:jc w:val="left"/>
            </w:pPr>
            <w:r w:rsidRPr="00EF1471">
              <w:rPr>
                <w:rStyle w:val="23"/>
                <w:color w:val="auto"/>
                <w:sz w:val="22"/>
                <w:szCs w:val="22"/>
                <w:lang w:bidi="ar-SA"/>
              </w:rPr>
              <w:t xml:space="preserve">1-й рабочий день после подписания руководителем </w:t>
            </w:r>
          </w:p>
          <w:p w:rsidR="00876B92" w:rsidRDefault="00876B92" w:rsidP="00C95A8D">
            <w:pPr>
              <w:spacing w:before="0" w:line="230" w:lineRule="exact"/>
              <w:ind w:left="128" w:right="135" w:firstLine="0"/>
              <w:jc w:val="left"/>
            </w:pPr>
          </w:p>
        </w:tc>
        <w:tc>
          <w:tcPr>
            <w:tcW w:w="2933" w:type="dxa"/>
            <w:vMerge w:val="restart"/>
            <w:tcBorders>
              <w:top w:val="single" w:sz="4" w:space="0" w:color="auto"/>
              <w:left w:val="single" w:sz="4" w:space="0" w:color="auto"/>
              <w:right w:val="nil"/>
            </w:tcBorders>
            <w:shd w:val="clear" w:color="auto" w:fill="FFFFFF"/>
          </w:tcPr>
          <w:p w:rsidR="00876B92" w:rsidRDefault="00876B92" w:rsidP="00C95A8D">
            <w:pPr>
              <w:spacing w:before="0" w:after="0" w:line="230" w:lineRule="exact"/>
              <w:ind w:left="128" w:right="135" w:firstLine="0"/>
              <w:jc w:val="left"/>
            </w:pPr>
            <w:r w:rsidRPr="00EF1471">
              <w:rPr>
                <w:rStyle w:val="23"/>
                <w:color w:val="auto"/>
                <w:sz w:val="22"/>
                <w:szCs w:val="22"/>
                <w:lang w:bidi="ar-SA"/>
              </w:rPr>
              <w:t xml:space="preserve">бухгалтер отдела бухгалтерского учета и отчетности </w:t>
            </w:r>
          </w:p>
        </w:tc>
        <w:tc>
          <w:tcPr>
            <w:tcW w:w="1853" w:type="dxa"/>
            <w:vMerge w:val="restart"/>
            <w:tcBorders>
              <w:top w:val="single" w:sz="4" w:space="0" w:color="auto"/>
              <w:left w:val="single" w:sz="4" w:space="0" w:color="auto"/>
              <w:right w:val="single" w:sz="4" w:space="0" w:color="auto"/>
            </w:tcBorders>
            <w:shd w:val="clear" w:color="auto" w:fill="FFFFFF"/>
          </w:tcPr>
          <w:p w:rsidR="00876B92" w:rsidRDefault="00876B92" w:rsidP="00C95A8D">
            <w:pPr>
              <w:spacing w:before="0" w:after="0" w:line="230" w:lineRule="exact"/>
              <w:ind w:left="128" w:right="135" w:firstLine="0"/>
              <w:jc w:val="left"/>
            </w:pPr>
            <w:r w:rsidRPr="00EF1471">
              <w:rPr>
                <w:rStyle w:val="23"/>
                <w:color w:val="auto"/>
                <w:sz w:val="22"/>
                <w:szCs w:val="22"/>
                <w:lang w:bidi="ar-SA"/>
              </w:rPr>
              <w:t>не позднее 1 -го рабочего дня после передачи</w:t>
            </w:r>
          </w:p>
        </w:tc>
      </w:tr>
      <w:tr w:rsidR="00876B92" w:rsidTr="00A8279B">
        <w:trPr>
          <w:trHeight w:hRule="exact" w:val="844"/>
        </w:trPr>
        <w:tc>
          <w:tcPr>
            <w:tcW w:w="490" w:type="dxa"/>
            <w:vMerge/>
            <w:tcBorders>
              <w:left w:val="single" w:sz="4" w:space="0" w:color="auto"/>
              <w:right w:val="nil"/>
            </w:tcBorders>
            <w:shd w:val="clear" w:color="auto" w:fill="FFFFFF"/>
          </w:tcPr>
          <w:p w:rsidR="00876B92" w:rsidRPr="00EF1471" w:rsidRDefault="00876B92" w:rsidP="00C95A8D">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right w:val="nil"/>
            </w:tcBorders>
            <w:shd w:val="clear" w:color="auto" w:fill="FFFFFF"/>
          </w:tcPr>
          <w:p w:rsidR="00876B92" w:rsidRDefault="00876B92" w:rsidP="00C95A8D">
            <w:pPr>
              <w:spacing w:before="0" w:after="0" w:line="226" w:lineRule="exact"/>
              <w:ind w:left="67" w:right="135" w:firstLine="0"/>
              <w:jc w:val="left"/>
            </w:pPr>
          </w:p>
        </w:tc>
        <w:tc>
          <w:tcPr>
            <w:tcW w:w="2342" w:type="dxa"/>
            <w:vMerge/>
            <w:tcBorders>
              <w:left w:val="single" w:sz="4" w:space="0" w:color="auto"/>
              <w:right w:val="nil"/>
            </w:tcBorders>
            <w:shd w:val="clear" w:color="auto" w:fill="FFFFFF"/>
          </w:tcPr>
          <w:p w:rsidR="00876B92" w:rsidRDefault="00876B92" w:rsidP="00C95A8D">
            <w:pPr>
              <w:spacing w:before="0" w:after="0" w:line="235" w:lineRule="exact"/>
              <w:ind w:left="128" w:right="135" w:firstLine="0"/>
              <w:jc w:val="left"/>
            </w:pP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C95A8D">
            <w:pPr>
              <w:spacing w:before="0" w:after="0" w:line="200" w:lineRule="exact"/>
              <w:ind w:left="128" w:right="135" w:firstLine="0"/>
              <w:jc w:val="left"/>
            </w:pPr>
            <w:r w:rsidRPr="00EF1471">
              <w:rPr>
                <w:rStyle w:val="23"/>
                <w:color w:val="auto"/>
                <w:sz w:val="22"/>
                <w:szCs w:val="22"/>
                <w:lang w:bidi="ar-SA"/>
              </w:rPr>
              <w:t>ответственный исполнитель бухгалтерской службы</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C95A8D">
            <w:pPr>
              <w:spacing w:before="0" w:after="0" w:line="226" w:lineRule="exact"/>
              <w:ind w:left="128" w:right="135" w:firstLine="0"/>
              <w:jc w:val="left"/>
            </w:pPr>
            <w:r w:rsidRPr="00EF1471">
              <w:rPr>
                <w:rStyle w:val="23"/>
                <w:color w:val="auto"/>
                <w:sz w:val="22"/>
                <w:szCs w:val="22"/>
                <w:lang w:bidi="ar-SA"/>
              </w:rPr>
              <w:t xml:space="preserve">ЭП </w:t>
            </w:r>
          </w:p>
        </w:tc>
        <w:tc>
          <w:tcPr>
            <w:tcW w:w="1858" w:type="dxa"/>
            <w:vMerge/>
            <w:tcBorders>
              <w:left w:val="single" w:sz="4" w:space="0" w:color="auto"/>
              <w:right w:val="nil"/>
            </w:tcBorders>
            <w:shd w:val="clear" w:color="auto" w:fill="FFFFFF"/>
          </w:tcPr>
          <w:p w:rsidR="00876B92" w:rsidRDefault="00876B92" w:rsidP="00C95A8D">
            <w:pPr>
              <w:spacing w:before="0" w:line="230" w:lineRule="exact"/>
              <w:ind w:left="128" w:right="135" w:firstLine="0"/>
              <w:jc w:val="left"/>
            </w:pPr>
          </w:p>
        </w:tc>
        <w:tc>
          <w:tcPr>
            <w:tcW w:w="2933" w:type="dxa"/>
            <w:vMerge/>
            <w:tcBorders>
              <w:left w:val="single" w:sz="4" w:space="0" w:color="auto"/>
              <w:right w:val="nil"/>
            </w:tcBorders>
            <w:shd w:val="clear" w:color="auto" w:fill="FFFFFF"/>
          </w:tcPr>
          <w:p w:rsidR="00876B92" w:rsidRDefault="00876B92" w:rsidP="00C95A8D">
            <w:pPr>
              <w:spacing w:before="0" w:after="0" w:line="230" w:lineRule="exact"/>
              <w:ind w:left="128" w:right="135" w:firstLine="0"/>
              <w:jc w:val="left"/>
            </w:pPr>
          </w:p>
        </w:tc>
        <w:tc>
          <w:tcPr>
            <w:tcW w:w="1853" w:type="dxa"/>
            <w:vMerge/>
            <w:tcBorders>
              <w:left w:val="single" w:sz="4" w:space="0" w:color="auto"/>
              <w:right w:val="single" w:sz="4" w:space="0" w:color="auto"/>
            </w:tcBorders>
            <w:shd w:val="clear" w:color="auto" w:fill="FFFFFF"/>
          </w:tcPr>
          <w:p w:rsidR="00876B92" w:rsidRDefault="00876B92" w:rsidP="00C95A8D">
            <w:pPr>
              <w:spacing w:before="0" w:after="0" w:line="230" w:lineRule="exact"/>
              <w:ind w:left="128" w:right="135" w:firstLine="0"/>
              <w:jc w:val="left"/>
            </w:pPr>
          </w:p>
        </w:tc>
      </w:tr>
      <w:tr w:rsidR="00876B92" w:rsidTr="00A8279B">
        <w:trPr>
          <w:trHeight w:hRule="exact" w:val="714"/>
        </w:trPr>
        <w:tc>
          <w:tcPr>
            <w:tcW w:w="490" w:type="dxa"/>
            <w:vMerge/>
            <w:tcBorders>
              <w:left w:val="single" w:sz="4" w:space="0" w:color="auto"/>
              <w:right w:val="nil"/>
            </w:tcBorders>
            <w:shd w:val="clear" w:color="auto" w:fill="FFFFFF"/>
          </w:tcPr>
          <w:p w:rsidR="00876B92" w:rsidRPr="00EF1471" w:rsidRDefault="00876B92" w:rsidP="00C95A8D">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right w:val="nil"/>
            </w:tcBorders>
            <w:shd w:val="clear" w:color="auto" w:fill="FFFFFF"/>
          </w:tcPr>
          <w:p w:rsidR="00876B92" w:rsidRDefault="00876B92" w:rsidP="00C95A8D">
            <w:pPr>
              <w:spacing w:before="0" w:after="0" w:line="226" w:lineRule="exact"/>
              <w:ind w:left="67" w:right="135" w:firstLine="0"/>
              <w:jc w:val="left"/>
            </w:pPr>
          </w:p>
        </w:tc>
        <w:tc>
          <w:tcPr>
            <w:tcW w:w="2342" w:type="dxa"/>
            <w:vMerge/>
            <w:tcBorders>
              <w:left w:val="single" w:sz="4" w:space="0" w:color="auto"/>
              <w:right w:val="nil"/>
            </w:tcBorders>
            <w:shd w:val="clear" w:color="auto" w:fill="FFFFFF"/>
          </w:tcPr>
          <w:p w:rsidR="00876B92" w:rsidRDefault="00876B92" w:rsidP="00C95A8D">
            <w:pPr>
              <w:spacing w:before="0" w:after="0" w:line="235" w:lineRule="exact"/>
              <w:ind w:left="128" w:right="135" w:firstLine="0"/>
              <w:jc w:val="left"/>
            </w:pP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C95A8D">
            <w:pPr>
              <w:spacing w:before="0" w:after="0" w:line="200" w:lineRule="exact"/>
              <w:ind w:left="128" w:right="135" w:firstLine="0"/>
              <w:jc w:val="left"/>
            </w:pPr>
            <w:r w:rsidRPr="00EF1471">
              <w:rPr>
                <w:rStyle w:val="23"/>
                <w:color w:val="auto"/>
                <w:sz w:val="22"/>
                <w:szCs w:val="22"/>
                <w:lang w:bidi="ar-SA"/>
              </w:rPr>
              <w:t>начальник отдела бухгалтерского учета и отчетности</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C95A8D">
            <w:pPr>
              <w:spacing w:before="0" w:after="0" w:line="226" w:lineRule="exact"/>
              <w:ind w:left="128" w:right="135" w:firstLine="0"/>
              <w:jc w:val="left"/>
            </w:pPr>
            <w:r w:rsidRPr="00EF1471">
              <w:rPr>
                <w:rStyle w:val="23"/>
                <w:color w:val="auto"/>
                <w:sz w:val="22"/>
                <w:szCs w:val="22"/>
                <w:lang w:bidi="ar-SA"/>
              </w:rPr>
              <w:t>ЭЦП</w:t>
            </w:r>
          </w:p>
        </w:tc>
        <w:tc>
          <w:tcPr>
            <w:tcW w:w="1858" w:type="dxa"/>
            <w:vMerge/>
            <w:tcBorders>
              <w:left w:val="single" w:sz="4" w:space="0" w:color="auto"/>
              <w:right w:val="nil"/>
            </w:tcBorders>
            <w:shd w:val="clear" w:color="auto" w:fill="FFFFFF"/>
          </w:tcPr>
          <w:p w:rsidR="00876B92" w:rsidRDefault="00876B92" w:rsidP="00C95A8D">
            <w:pPr>
              <w:spacing w:before="0" w:line="230" w:lineRule="exact"/>
              <w:ind w:left="128" w:right="135" w:firstLine="0"/>
              <w:jc w:val="left"/>
            </w:pPr>
          </w:p>
        </w:tc>
        <w:tc>
          <w:tcPr>
            <w:tcW w:w="2933" w:type="dxa"/>
            <w:vMerge/>
            <w:tcBorders>
              <w:left w:val="single" w:sz="4" w:space="0" w:color="auto"/>
              <w:right w:val="nil"/>
            </w:tcBorders>
            <w:shd w:val="clear" w:color="auto" w:fill="FFFFFF"/>
          </w:tcPr>
          <w:p w:rsidR="00876B92" w:rsidRDefault="00876B92" w:rsidP="00C95A8D">
            <w:pPr>
              <w:spacing w:before="0" w:after="0" w:line="230" w:lineRule="exact"/>
              <w:ind w:left="128" w:right="135" w:firstLine="0"/>
              <w:jc w:val="left"/>
            </w:pPr>
          </w:p>
        </w:tc>
        <w:tc>
          <w:tcPr>
            <w:tcW w:w="1853" w:type="dxa"/>
            <w:vMerge/>
            <w:tcBorders>
              <w:left w:val="single" w:sz="4" w:space="0" w:color="auto"/>
              <w:right w:val="single" w:sz="4" w:space="0" w:color="auto"/>
            </w:tcBorders>
            <w:shd w:val="clear" w:color="auto" w:fill="FFFFFF"/>
          </w:tcPr>
          <w:p w:rsidR="00876B92" w:rsidRDefault="00876B92" w:rsidP="00C95A8D">
            <w:pPr>
              <w:spacing w:before="0" w:after="0" w:line="230" w:lineRule="exact"/>
              <w:ind w:left="128" w:right="135" w:firstLine="0"/>
              <w:jc w:val="left"/>
            </w:pPr>
          </w:p>
        </w:tc>
      </w:tr>
      <w:tr w:rsidR="00876B92" w:rsidTr="00A8279B">
        <w:trPr>
          <w:trHeight w:hRule="exact" w:val="568"/>
        </w:trPr>
        <w:tc>
          <w:tcPr>
            <w:tcW w:w="490" w:type="dxa"/>
            <w:vMerge/>
            <w:tcBorders>
              <w:left w:val="single" w:sz="4" w:space="0" w:color="auto"/>
              <w:bottom w:val="single" w:sz="4" w:space="0" w:color="auto"/>
              <w:right w:val="nil"/>
            </w:tcBorders>
            <w:shd w:val="clear" w:color="auto" w:fill="FFFFFF"/>
          </w:tcPr>
          <w:p w:rsidR="00876B92" w:rsidRPr="00EF1471" w:rsidRDefault="00876B92" w:rsidP="00C95A8D">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bottom w:val="single" w:sz="4" w:space="0" w:color="auto"/>
              <w:right w:val="nil"/>
            </w:tcBorders>
            <w:shd w:val="clear" w:color="auto" w:fill="FFFFFF"/>
          </w:tcPr>
          <w:p w:rsidR="00876B92" w:rsidRDefault="00876B92" w:rsidP="00C95A8D">
            <w:pPr>
              <w:spacing w:before="0" w:after="0" w:line="226" w:lineRule="exact"/>
              <w:ind w:left="67" w:right="135" w:firstLine="0"/>
              <w:jc w:val="left"/>
            </w:pPr>
          </w:p>
        </w:tc>
        <w:tc>
          <w:tcPr>
            <w:tcW w:w="2342" w:type="dxa"/>
            <w:vMerge/>
            <w:tcBorders>
              <w:left w:val="single" w:sz="4" w:space="0" w:color="auto"/>
              <w:bottom w:val="single" w:sz="4" w:space="0" w:color="auto"/>
              <w:right w:val="nil"/>
            </w:tcBorders>
            <w:shd w:val="clear" w:color="auto" w:fill="FFFFFF"/>
          </w:tcPr>
          <w:p w:rsidR="00876B92" w:rsidRDefault="00876B92" w:rsidP="00C95A8D">
            <w:pPr>
              <w:spacing w:before="0" w:after="0" w:line="235" w:lineRule="exact"/>
              <w:ind w:left="128" w:right="135" w:firstLine="0"/>
              <w:jc w:val="left"/>
            </w:pP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C95A8D">
            <w:pPr>
              <w:spacing w:before="0" w:after="0" w:line="200" w:lineRule="exact"/>
              <w:ind w:left="128" w:right="135" w:firstLine="0"/>
              <w:jc w:val="left"/>
            </w:pPr>
            <w:r w:rsidRPr="00EF1471">
              <w:rPr>
                <w:rStyle w:val="23"/>
                <w:color w:val="auto"/>
                <w:sz w:val="22"/>
                <w:szCs w:val="22"/>
                <w:lang w:bidi="ar-SA"/>
              </w:rPr>
              <w:t>руководитель учреждения</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C95A8D">
            <w:pPr>
              <w:spacing w:before="0" w:after="0" w:line="226" w:lineRule="exact"/>
              <w:ind w:left="128" w:right="135" w:firstLine="0"/>
              <w:jc w:val="left"/>
            </w:pPr>
            <w:r w:rsidRPr="00EF1471">
              <w:rPr>
                <w:rStyle w:val="23"/>
                <w:color w:val="auto"/>
                <w:sz w:val="22"/>
                <w:szCs w:val="22"/>
                <w:lang w:bidi="ar-SA"/>
              </w:rPr>
              <w:t>ЭЦП</w:t>
            </w:r>
          </w:p>
        </w:tc>
        <w:tc>
          <w:tcPr>
            <w:tcW w:w="1858" w:type="dxa"/>
            <w:vMerge/>
            <w:tcBorders>
              <w:left w:val="single" w:sz="4" w:space="0" w:color="auto"/>
              <w:bottom w:val="single" w:sz="4" w:space="0" w:color="auto"/>
              <w:right w:val="nil"/>
            </w:tcBorders>
            <w:shd w:val="clear" w:color="auto" w:fill="FFFFFF"/>
          </w:tcPr>
          <w:p w:rsidR="00876B92" w:rsidRDefault="00876B92" w:rsidP="00C95A8D">
            <w:pPr>
              <w:spacing w:before="0" w:line="230" w:lineRule="exact"/>
              <w:ind w:left="128" w:right="135" w:firstLine="0"/>
              <w:jc w:val="left"/>
            </w:pPr>
          </w:p>
        </w:tc>
        <w:tc>
          <w:tcPr>
            <w:tcW w:w="2933" w:type="dxa"/>
            <w:vMerge/>
            <w:tcBorders>
              <w:left w:val="single" w:sz="4" w:space="0" w:color="auto"/>
              <w:bottom w:val="single" w:sz="4" w:space="0" w:color="auto"/>
              <w:right w:val="nil"/>
            </w:tcBorders>
            <w:shd w:val="clear" w:color="auto" w:fill="FFFFFF"/>
          </w:tcPr>
          <w:p w:rsidR="00876B92" w:rsidRDefault="00876B92" w:rsidP="00C95A8D">
            <w:pPr>
              <w:spacing w:before="0" w:after="0" w:line="230" w:lineRule="exact"/>
              <w:ind w:left="128" w:right="135" w:firstLine="0"/>
              <w:jc w:val="left"/>
            </w:pPr>
          </w:p>
        </w:tc>
        <w:tc>
          <w:tcPr>
            <w:tcW w:w="1853" w:type="dxa"/>
            <w:vMerge/>
            <w:tcBorders>
              <w:left w:val="single" w:sz="4" w:space="0" w:color="auto"/>
              <w:bottom w:val="single" w:sz="4" w:space="0" w:color="auto"/>
              <w:right w:val="single" w:sz="4" w:space="0" w:color="auto"/>
            </w:tcBorders>
            <w:shd w:val="clear" w:color="auto" w:fill="FFFFFF"/>
          </w:tcPr>
          <w:p w:rsidR="00876B92" w:rsidRDefault="00876B92" w:rsidP="00C95A8D">
            <w:pPr>
              <w:spacing w:before="0" w:after="0" w:line="230" w:lineRule="exact"/>
              <w:ind w:left="128" w:right="135" w:firstLine="0"/>
              <w:jc w:val="left"/>
            </w:pPr>
          </w:p>
        </w:tc>
      </w:tr>
      <w:tr w:rsidR="00876B92" w:rsidTr="00C95A8D">
        <w:trPr>
          <w:trHeight w:hRule="exact" w:val="413"/>
        </w:trPr>
        <w:tc>
          <w:tcPr>
            <w:tcW w:w="490" w:type="dxa"/>
            <w:vMerge w:val="restart"/>
            <w:tcBorders>
              <w:top w:val="single" w:sz="4" w:space="0" w:color="auto"/>
              <w:left w:val="single" w:sz="4" w:space="0" w:color="auto"/>
              <w:right w:val="nil"/>
            </w:tcBorders>
            <w:shd w:val="clear" w:color="auto" w:fill="FFFFFF"/>
          </w:tcPr>
          <w:p w:rsidR="00876B92" w:rsidRPr="00EF1471" w:rsidRDefault="00876B92" w:rsidP="00985373">
            <w:pPr>
              <w:widowControl w:val="0"/>
              <w:spacing w:before="0" w:after="0" w:line="200" w:lineRule="exact"/>
              <w:ind w:firstLine="0"/>
              <w:jc w:val="center"/>
              <w:rPr>
                <w:rFonts w:eastAsia="Arial Unicode MS"/>
                <w:color w:val="000000"/>
                <w:sz w:val="20"/>
                <w:szCs w:val="20"/>
                <w:lang w:bidi="ru-RU"/>
              </w:rPr>
            </w:pPr>
            <w:r w:rsidRPr="00EF1471">
              <w:rPr>
                <w:rStyle w:val="23"/>
                <w:rFonts w:eastAsia="Arial Unicode MS"/>
              </w:rPr>
              <w:t>2</w:t>
            </w:r>
            <w:r>
              <w:rPr>
                <w:rStyle w:val="23"/>
                <w:rFonts w:eastAsia="Arial Unicode MS"/>
              </w:rPr>
              <w:t>5</w:t>
            </w:r>
          </w:p>
        </w:tc>
        <w:tc>
          <w:tcPr>
            <w:tcW w:w="2491" w:type="dxa"/>
            <w:vMerge w:val="restart"/>
            <w:tcBorders>
              <w:top w:val="single" w:sz="4" w:space="0" w:color="auto"/>
              <w:left w:val="single" w:sz="4" w:space="0" w:color="auto"/>
              <w:right w:val="nil"/>
            </w:tcBorders>
            <w:shd w:val="clear" w:color="auto" w:fill="FFFFFF"/>
          </w:tcPr>
          <w:p w:rsidR="00876B92" w:rsidRDefault="00876B92" w:rsidP="00C95A8D">
            <w:pPr>
              <w:spacing w:before="0" w:after="0" w:line="226" w:lineRule="exact"/>
              <w:ind w:left="67" w:right="135" w:firstLine="0"/>
              <w:jc w:val="left"/>
            </w:pPr>
            <w:r w:rsidRPr="00985373">
              <w:rPr>
                <w:sz w:val="20"/>
                <w:szCs w:val="20"/>
              </w:rPr>
              <w:t xml:space="preserve">Заявка-обоснование закупки товаров, работ, услуг малого объема (ф. </w:t>
            </w:r>
            <w:r w:rsidRPr="000F1D8C">
              <w:rPr>
                <w:sz w:val="20"/>
                <w:szCs w:val="20"/>
              </w:rPr>
              <w:t>0510521)</w:t>
            </w:r>
          </w:p>
        </w:tc>
        <w:tc>
          <w:tcPr>
            <w:tcW w:w="2342" w:type="dxa"/>
            <w:vMerge w:val="restart"/>
            <w:tcBorders>
              <w:top w:val="single" w:sz="4" w:space="0" w:color="auto"/>
              <w:left w:val="single" w:sz="4" w:space="0" w:color="auto"/>
              <w:right w:val="nil"/>
            </w:tcBorders>
            <w:shd w:val="clear" w:color="auto" w:fill="FFFFFF"/>
          </w:tcPr>
          <w:p w:rsidR="00876B92" w:rsidRDefault="00876B92" w:rsidP="00C95A8D">
            <w:pPr>
              <w:spacing w:before="0" w:after="0" w:line="235" w:lineRule="exact"/>
              <w:ind w:left="128" w:right="135" w:firstLine="0"/>
              <w:jc w:val="left"/>
            </w:pPr>
            <w:r w:rsidRPr="00A8279B">
              <w:rPr>
                <w:rStyle w:val="23"/>
                <w:color w:val="auto"/>
                <w:sz w:val="22"/>
                <w:szCs w:val="22"/>
                <w:lang w:bidi="ar-SA"/>
              </w:rPr>
              <w:t>бухгалтер отдела бухгалтерского учета и отчетности</w:t>
            </w: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C95A8D">
            <w:pPr>
              <w:spacing w:before="0" w:after="0" w:line="200" w:lineRule="exact"/>
              <w:ind w:left="128" w:right="135" w:firstLine="0"/>
              <w:jc w:val="left"/>
            </w:pPr>
            <w:r w:rsidRPr="00EF1471">
              <w:rPr>
                <w:rStyle w:val="23"/>
                <w:color w:val="auto"/>
                <w:sz w:val="22"/>
                <w:szCs w:val="22"/>
                <w:lang w:bidi="ar-SA"/>
              </w:rPr>
              <w:t>подотчетное лицо</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C95A8D">
            <w:pPr>
              <w:spacing w:before="0" w:after="0" w:line="226" w:lineRule="exact"/>
              <w:ind w:left="128" w:right="135" w:firstLine="0"/>
              <w:jc w:val="left"/>
            </w:pPr>
            <w:r w:rsidRPr="00EF1471">
              <w:rPr>
                <w:rStyle w:val="23"/>
                <w:color w:val="auto"/>
                <w:sz w:val="22"/>
                <w:szCs w:val="22"/>
                <w:lang w:bidi="ar-SA"/>
              </w:rPr>
              <w:t>ЭП</w:t>
            </w:r>
          </w:p>
        </w:tc>
        <w:tc>
          <w:tcPr>
            <w:tcW w:w="1858" w:type="dxa"/>
            <w:vMerge w:val="restart"/>
            <w:tcBorders>
              <w:top w:val="single" w:sz="4" w:space="0" w:color="auto"/>
              <w:left w:val="single" w:sz="4" w:space="0" w:color="auto"/>
              <w:right w:val="nil"/>
            </w:tcBorders>
            <w:shd w:val="clear" w:color="auto" w:fill="FFFFFF"/>
          </w:tcPr>
          <w:p w:rsidR="00876B92" w:rsidRDefault="00876B92" w:rsidP="00C95A8D">
            <w:pPr>
              <w:spacing w:before="0" w:line="230" w:lineRule="exact"/>
              <w:ind w:left="128" w:right="135" w:firstLine="0"/>
              <w:jc w:val="left"/>
            </w:pPr>
            <w:r w:rsidRPr="00EF1471">
              <w:rPr>
                <w:rStyle w:val="23"/>
                <w:color w:val="auto"/>
                <w:sz w:val="22"/>
                <w:szCs w:val="22"/>
                <w:lang w:bidi="ar-SA"/>
              </w:rPr>
              <w:t xml:space="preserve">1-й рабочий день после подписания руководителем </w:t>
            </w:r>
          </w:p>
          <w:p w:rsidR="00876B92" w:rsidRDefault="00876B92" w:rsidP="00C95A8D">
            <w:pPr>
              <w:spacing w:before="0" w:line="230" w:lineRule="exact"/>
              <w:ind w:left="128" w:right="135" w:firstLine="0"/>
              <w:jc w:val="left"/>
            </w:pPr>
          </w:p>
        </w:tc>
        <w:tc>
          <w:tcPr>
            <w:tcW w:w="2933" w:type="dxa"/>
            <w:vMerge w:val="restart"/>
            <w:tcBorders>
              <w:top w:val="single" w:sz="4" w:space="0" w:color="auto"/>
              <w:left w:val="single" w:sz="4" w:space="0" w:color="auto"/>
              <w:right w:val="nil"/>
            </w:tcBorders>
            <w:shd w:val="clear" w:color="auto" w:fill="FFFFFF"/>
          </w:tcPr>
          <w:p w:rsidR="00876B92" w:rsidRDefault="00876B92" w:rsidP="00C95A8D">
            <w:pPr>
              <w:spacing w:before="0" w:after="0" w:line="230" w:lineRule="exact"/>
              <w:ind w:left="128" w:right="135" w:firstLine="0"/>
              <w:jc w:val="left"/>
            </w:pPr>
            <w:r w:rsidRPr="00EF1471">
              <w:rPr>
                <w:rStyle w:val="23"/>
                <w:color w:val="auto"/>
                <w:sz w:val="22"/>
                <w:szCs w:val="22"/>
                <w:lang w:bidi="ar-SA"/>
              </w:rPr>
              <w:t xml:space="preserve">бухгалтер отдела бухгалтерского учета и отчетности </w:t>
            </w:r>
          </w:p>
        </w:tc>
        <w:tc>
          <w:tcPr>
            <w:tcW w:w="1853" w:type="dxa"/>
            <w:vMerge w:val="restart"/>
            <w:tcBorders>
              <w:top w:val="single" w:sz="4" w:space="0" w:color="auto"/>
              <w:left w:val="single" w:sz="4" w:space="0" w:color="auto"/>
              <w:right w:val="single" w:sz="4" w:space="0" w:color="auto"/>
            </w:tcBorders>
            <w:shd w:val="clear" w:color="auto" w:fill="FFFFFF"/>
          </w:tcPr>
          <w:p w:rsidR="00876B92" w:rsidRDefault="00876B92" w:rsidP="00C95A8D">
            <w:pPr>
              <w:spacing w:before="0" w:after="0" w:line="230" w:lineRule="exact"/>
              <w:ind w:left="128" w:right="135" w:firstLine="0"/>
              <w:jc w:val="left"/>
            </w:pPr>
            <w:r w:rsidRPr="00EF1471">
              <w:rPr>
                <w:rStyle w:val="23"/>
                <w:color w:val="auto"/>
                <w:sz w:val="22"/>
                <w:szCs w:val="22"/>
                <w:lang w:bidi="ar-SA"/>
              </w:rPr>
              <w:t>не позднее 1 -го рабочего дня после передачи</w:t>
            </w:r>
          </w:p>
        </w:tc>
      </w:tr>
      <w:tr w:rsidR="00876B92" w:rsidTr="00C95A8D">
        <w:trPr>
          <w:trHeight w:hRule="exact" w:val="844"/>
        </w:trPr>
        <w:tc>
          <w:tcPr>
            <w:tcW w:w="490" w:type="dxa"/>
            <w:vMerge/>
            <w:tcBorders>
              <w:left w:val="single" w:sz="4" w:space="0" w:color="auto"/>
              <w:right w:val="nil"/>
            </w:tcBorders>
            <w:shd w:val="clear" w:color="auto" w:fill="FFFFFF"/>
          </w:tcPr>
          <w:p w:rsidR="00876B92" w:rsidRPr="00EF1471" w:rsidRDefault="00876B92" w:rsidP="00C95A8D">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right w:val="nil"/>
            </w:tcBorders>
            <w:shd w:val="clear" w:color="auto" w:fill="FFFFFF"/>
          </w:tcPr>
          <w:p w:rsidR="00876B92" w:rsidRDefault="00876B92" w:rsidP="00C95A8D">
            <w:pPr>
              <w:spacing w:before="0" w:after="0" w:line="226" w:lineRule="exact"/>
              <w:ind w:left="67" w:right="135" w:firstLine="0"/>
              <w:jc w:val="left"/>
            </w:pPr>
          </w:p>
        </w:tc>
        <w:tc>
          <w:tcPr>
            <w:tcW w:w="2342" w:type="dxa"/>
            <w:vMerge/>
            <w:tcBorders>
              <w:left w:val="single" w:sz="4" w:space="0" w:color="auto"/>
              <w:right w:val="nil"/>
            </w:tcBorders>
            <w:shd w:val="clear" w:color="auto" w:fill="FFFFFF"/>
          </w:tcPr>
          <w:p w:rsidR="00876B92" w:rsidRDefault="00876B92" w:rsidP="00C95A8D">
            <w:pPr>
              <w:spacing w:before="0" w:after="0" w:line="235" w:lineRule="exact"/>
              <w:ind w:left="128" w:right="135" w:firstLine="0"/>
              <w:jc w:val="left"/>
            </w:pP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C95A8D">
            <w:pPr>
              <w:spacing w:before="0" w:after="0" w:line="200" w:lineRule="exact"/>
              <w:ind w:left="128" w:right="135" w:firstLine="0"/>
              <w:jc w:val="left"/>
            </w:pPr>
            <w:r w:rsidRPr="00EF1471">
              <w:rPr>
                <w:rStyle w:val="23"/>
                <w:color w:val="auto"/>
                <w:sz w:val="22"/>
                <w:szCs w:val="22"/>
                <w:lang w:bidi="ar-SA"/>
              </w:rPr>
              <w:t>ответственный исполнитель бухгалтерской службы</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C95A8D">
            <w:pPr>
              <w:spacing w:before="0" w:after="0" w:line="226" w:lineRule="exact"/>
              <w:ind w:left="128" w:right="135" w:firstLine="0"/>
              <w:jc w:val="left"/>
            </w:pPr>
            <w:r w:rsidRPr="00EF1471">
              <w:rPr>
                <w:rStyle w:val="23"/>
                <w:color w:val="auto"/>
                <w:sz w:val="22"/>
                <w:szCs w:val="22"/>
                <w:lang w:bidi="ar-SA"/>
              </w:rPr>
              <w:t xml:space="preserve">ЭП </w:t>
            </w:r>
          </w:p>
        </w:tc>
        <w:tc>
          <w:tcPr>
            <w:tcW w:w="1858" w:type="dxa"/>
            <w:vMerge/>
            <w:tcBorders>
              <w:left w:val="single" w:sz="4" w:space="0" w:color="auto"/>
              <w:right w:val="nil"/>
            </w:tcBorders>
            <w:shd w:val="clear" w:color="auto" w:fill="FFFFFF"/>
          </w:tcPr>
          <w:p w:rsidR="00876B92" w:rsidRDefault="00876B92" w:rsidP="00C95A8D">
            <w:pPr>
              <w:spacing w:before="0" w:line="230" w:lineRule="exact"/>
              <w:ind w:left="128" w:right="135" w:firstLine="0"/>
              <w:jc w:val="left"/>
            </w:pPr>
          </w:p>
        </w:tc>
        <w:tc>
          <w:tcPr>
            <w:tcW w:w="2933" w:type="dxa"/>
            <w:vMerge/>
            <w:tcBorders>
              <w:left w:val="single" w:sz="4" w:space="0" w:color="auto"/>
              <w:right w:val="nil"/>
            </w:tcBorders>
            <w:shd w:val="clear" w:color="auto" w:fill="FFFFFF"/>
          </w:tcPr>
          <w:p w:rsidR="00876B92" w:rsidRDefault="00876B92" w:rsidP="00C95A8D">
            <w:pPr>
              <w:spacing w:before="0" w:after="0" w:line="230" w:lineRule="exact"/>
              <w:ind w:left="128" w:right="135" w:firstLine="0"/>
              <w:jc w:val="left"/>
            </w:pPr>
          </w:p>
        </w:tc>
        <w:tc>
          <w:tcPr>
            <w:tcW w:w="1853" w:type="dxa"/>
            <w:vMerge/>
            <w:tcBorders>
              <w:left w:val="single" w:sz="4" w:space="0" w:color="auto"/>
              <w:right w:val="single" w:sz="4" w:space="0" w:color="auto"/>
            </w:tcBorders>
            <w:shd w:val="clear" w:color="auto" w:fill="FFFFFF"/>
          </w:tcPr>
          <w:p w:rsidR="00876B92" w:rsidRDefault="00876B92" w:rsidP="00C95A8D">
            <w:pPr>
              <w:spacing w:before="0" w:after="0" w:line="230" w:lineRule="exact"/>
              <w:ind w:left="128" w:right="135" w:firstLine="0"/>
              <w:jc w:val="left"/>
            </w:pPr>
          </w:p>
        </w:tc>
      </w:tr>
      <w:tr w:rsidR="00876B92" w:rsidTr="00C95A8D">
        <w:trPr>
          <w:trHeight w:hRule="exact" w:val="714"/>
        </w:trPr>
        <w:tc>
          <w:tcPr>
            <w:tcW w:w="490" w:type="dxa"/>
            <w:vMerge/>
            <w:tcBorders>
              <w:left w:val="single" w:sz="4" w:space="0" w:color="auto"/>
              <w:right w:val="nil"/>
            </w:tcBorders>
            <w:shd w:val="clear" w:color="auto" w:fill="FFFFFF"/>
          </w:tcPr>
          <w:p w:rsidR="00876B92" w:rsidRPr="00EF1471" w:rsidRDefault="00876B92" w:rsidP="00C95A8D">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right w:val="nil"/>
            </w:tcBorders>
            <w:shd w:val="clear" w:color="auto" w:fill="FFFFFF"/>
          </w:tcPr>
          <w:p w:rsidR="00876B92" w:rsidRDefault="00876B92" w:rsidP="00C95A8D">
            <w:pPr>
              <w:spacing w:before="0" w:after="0" w:line="226" w:lineRule="exact"/>
              <w:ind w:left="67" w:right="135" w:firstLine="0"/>
              <w:jc w:val="left"/>
            </w:pPr>
          </w:p>
        </w:tc>
        <w:tc>
          <w:tcPr>
            <w:tcW w:w="2342" w:type="dxa"/>
            <w:vMerge/>
            <w:tcBorders>
              <w:left w:val="single" w:sz="4" w:space="0" w:color="auto"/>
              <w:right w:val="nil"/>
            </w:tcBorders>
            <w:shd w:val="clear" w:color="auto" w:fill="FFFFFF"/>
          </w:tcPr>
          <w:p w:rsidR="00876B92" w:rsidRDefault="00876B92" w:rsidP="00C95A8D">
            <w:pPr>
              <w:spacing w:before="0" w:after="0" w:line="235" w:lineRule="exact"/>
              <w:ind w:left="128" w:right="135" w:firstLine="0"/>
              <w:jc w:val="left"/>
            </w:pP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C95A8D">
            <w:pPr>
              <w:spacing w:before="0" w:after="0" w:line="200" w:lineRule="exact"/>
              <w:ind w:left="128" w:right="135" w:firstLine="0"/>
              <w:jc w:val="left"/>
            </w:pPr>
            <w:r w:rsidRPr="00EF1471">
              <w:rPr>
                <w:rStyle w:val="23"/>
                <w:color w:val="auto"/>
                <w:sz w:val="22"/>
                <w:szCs w:val="22"/>
                <w:lang w:bidi="ar-SA"/>
              </w:rPr>
              <w:t>начальник отдела бухгалтерского учета и отчетности</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C95A8D">
            <w:pPr>
              <w:spacing w:before="0" w:after="0" w:line="226" w:lineRule="exact"/>
              <w:ind w:left="128" w:right="135" w:firstLine="0"/>
              <w:jc w:val="left"/>
            </w:pPr>
            <w:r w:rsidRPr="00EF1471">
              <w:rPr>
                <w:rStyle w:val="23"/>
                <w:color w:val="auto"/>
                <w:sz w:val="22"/>
                <w:szCs w:val="22"/>
                <w:lang w:bidi="ar-SA"/>
              </w:rPr>
              <w:t>ЭЦП</w:t>
            </w:r>
          </w:p>
        </w:tc>
        <w:tc>
          <w:tcPr>
            <w:tcW w:w="1858" w:type="dxa"/>
            <w:vMerge/>
            <w:tcBorders>
              <w:left w:val="single" w:sz="4" w:space="0" w:color="auto"/>
              <w:right w:val="nil"/>
            </w:tcBorders>
            <w:shd w:val="clear" w:color="auto" w:fill="FFFFFF"/>
          </w:tcPr>
          <w:p w:rsidR="00876B92" w:rsidRDefault="00876B92" w:rsidP="00C95A8D">
            <w:pPr>
              <w:spacing w:before="0" w:line="230" w:lineRule="exact"/>
              <w:ind w:left="128" w:right="135" w:firstLine="0"/>
              <w:jc w:val="left"/>
            </w:pPr>
          </w:p>
        </w:tc>
        <w:tc>
          <w:tcPr>
            <w:tcW w:w="2933" w:type="dxa"/>
            <w:vMerge/>
            <w:tcBorders>
              <w:left w:val="single" w:sz="4" w:space="0" w:color="auto"/>
              <w:right w:val="nil"/>
            </w:tcBorders>
            <w:shd w:val="clear" w:color="auto" w:fill="FFFFFF"/>
          </w:tcPr>
          <w:p w:rsidR="00876B92" w:rsidRDefault="00876B92" w:rsidP="00C95A8D">
            <w:pPr>
              <w:spacing w:before="0" w:after="0" w:line="230" w:lineRule="exact"/>
              <w:ind w:left="128" w:right="135" w:firstLine="0"/>
              <w:jc w:val="left"/>
            </w:pPr>
          </w:p>
        </w:tc>
        <w:tc>
          <w:tcPr>
            <w:tcW w:w="1853" w:type="dxa"/>
            <w:vMerge/>
            <w:tcBorders>
              <w:left w:val="single" w:sz="4" w:space="0" w:color="auto"/>
              <w:right w:val="single" w:sz="4" w:space="0" w:color="auto"/>
            </w:tcBorders>
            <w:shd w:val="clear" w:color="auto" w:fill="FFFFFF"/>
          </w:tcPr>
          <w:p w:rsidR="00876B92" w:rsidRDefault="00876B92" w:rsidP="00C95A8D">
            <w:pPr>
              <w:spacing w:before="0" w:after="0" w:line="230" w:lineRule="exact"/>
              <w:ind w:left="128" w:right="135" w:firstLine="0"/>
              <w:jc w:val="left"/>
            </w:pPr>
          </w:p>
        </w:tc>
      </w:tr>
      <w:tr w:rsidR="00876B92" w:rsidTr="00C95A8D">
        <w:trPr>
          <w:trHeight w:hRule="exact" w:val="568"/>
        </w:trPr>
        <w:tc>
          <w:tcPr>
            <w:tcW w:w="490" w:type="dxa"/>
            <w:vMerge/>
            <w:tcBorders>
              <w:left w:val="single" w:sz="4" w:space="0" w:color="auto"/>
              <w:bottom w:val="single" w:sz="4" w:space="0" w:color="auto"/>
              <w:right w:val="nil"/>
            </w:tcBorders>
            <w:shd w:val="clear" w:color="auto" w:fill="FFFFFF"/>
          </w:tcPr>
          <w:p w:rsidR="00876B92" w:rsidRPr="00EF1471" w:rsidRDefault="00876B92" w:rsidP="00C95A8D">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bottom w:val="single" w:sz="4" w:space="0" w:color="auto"/>
              <w:right w:val="nil"/>
            </w:tcBorders>
            <w:shd w:val="clear" w:color="auto" w:fill="FFFFFF"/>
          </w:tcPr>
          <w:p w:rsidR="00876B92" w:rsidRDefault="00876B92" w:rsidP="00C95A8D">
            <w:pPr>
              <w:spacing w:before="0" w:after="0" w:line="226" w:lineRule="exact"/>
              <w:ind w:left="67" w:right="135" w:firstLine="0"/>
              <w:jc w:val="left"/>
            </w:pPr>
          </w:p>
        </w:tc>
        <w:tc>
          <w:tcPr>
            <w:tcW w:w="2342" w:type="dxa"/>
            <w:vMerge/>
            <w:tcBorders>
              <w:left w:val="single" w:sz="4" w:space="0" w:color="auto"/>
              <w:bottom w:val="single" w:sz="4" w:space="0" w:color="auto"/>
              <w:right w:val="nil"/>
            </w:tcBorders>
            <w:shd w:val="clear" w:color="auto" w:fill="FFFFFF"/>
          </w:tcPr>
          <w:p w:rsidR="00876B92" w:rsidRDefault="00876B92" w:rsidP="00C95A8D">
            <w:pPr>
              <w:spacing w:before="0" w:after="0" w:line="235" w:lineRule="exact"/>
              <w:ind w:left="128" w:right="135" w:firstLine="0"/>
              <w:jc w:val="left"/>
            </w:pP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C95A8D">
            <w:pPr>
              <w:spacing w:before="0" w:after="0" w:line="200" w:lineRule="exact"/>
              <w:ind w:left="128" w:right="135" w:firstLine="0"/>
              <w:jc w:val="left"/>
            </w:pPr>
            <w:r w:rsidRPr="00EF1471">
              <w:rPr>
                <w:rStyle w:val="23"/>
                <w:color w:val="auto"/>
                <w:sz w:val="22"/>
                <w:szCs w:val="22"/>
                <w:lang w:bidi="ar-SA"/>
              </w:rPr>
              <w:t>руководитель учреждения</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C95A8D">
            <w:pPr>
              <w:spacing w:before="0" w:after="0" w:line="226" w:lineRule="exact"/>
              <w:ind w:left="128" w:right="135" w:firstLine="0"/>
              <w:jc w:val="left"/>
            </w:pPr>
            <w:r w:rsidRPr="00EF1471">
              <w:rPr>
                <w:rStyle w:val="23"/>
                <w:color w:val="auto"/>
                <w:sz w:val="22"/>
                <w:szCs w:val="22"/>
                <w:lang w:bidi="ar-SA"/>
              </w:rPr>
              <w:t>ЭЦП</w:t>
            </w:r>
          </w:p>
        </w:tc>
        <w:tc>
          <w:tcPr>
            <w:tcW w:w="1858" w:type="dxa"/>
            <w:vMerge/>
            <w:tcBorders>
              <w:left w:val="single" w:sz="4" w:space="0" w:color="auto"/>
              <w:bottom w:val="single" w:sz="4" w:space="0" w:color="auto"/>
              <w:right w:val="nil"/>
            </w:tcBorders>
            <w:shd w:val="clear" w:color="auto" w:fill="FFFFFF"/>
          </w:tcPr>
          <w:p w:rsidR="00876B92" w:rsidRDefault="00876B92" w:rsidP="00C95A8D">
            <w:pPr>
              <w:spacing w:before="0" w:line="230" w:lineRule="exact"/>
              <w:ind w:left="128" w:right="135" w:firstLine="0"/>
              <w:jc w:val="left"/>
            </w:pPr>
          </w:p>
        </w:tc>
        <w:tc>
          <w:tcPr>
            <w:tcW w:w="2933" w:type="dxa"/>
            <w:vMerge/>
            <w:tcBorders>
              <w:left w:val="single" w:sz="4" w:space="0" w:color="auto"/>
              <w:bottom w:val="single" w:sz="4" w:space="0" w:color="auto"/>
              <w:right w:val="nil"/>
            </w:tcBorders>
            <w:shd w:val="clear" w:color="auto" w:fill="FFFFFF"/>
          </w:tcPr>
          <w:p w:rsidR="00876B92" w:rsidRDefault="00876B92" w:rsidP="00C95A8D">
            <w:pPr>
              <w:spacing w:before="0" w:after="0" w:line="230" w:lineRule="exact"/>
              <w:ind w:left="128" w:right="135" w:firstLine="0"/>
              <w:jc w:val="left"/>
            </w:pPr>
          </w:p>
        </w:tc>
        <w:tc>
          <w:tcPr>
            <w:tcW w:w="1853" w:type="dxa"/>
            <w:vMerge/>
            <w:tcBorders>
              <w:left w:val="single" w:sz="4" w:space="0" w:color="auto"/>
              <w:bottom w:val="single" w:sz="4" w:space="0" w:color="auto"/>
              <w:right w:val="single" w:sz="4" w:space="0" w:color="auto"/>
            </w:tcBorders>
            <w:shd w:val="clear" w:color="auto" w:fill="FFFFFF"/>
          </w:tcPr>
          <w:p w:rsidR="00876B92" w:rsidRDefault="00876B92" w:rsidP="00C95A8D">
            <w:pPr>
              <w:spacing w:before="0" w:after="0" w:line="230" w:lineRule="exact"/>
              <w:ind w:left="128" w:right="135" w:firstLine="0"/>
              <w:jc w:val="left"/>
            </w:pPr>
          </w:p>
        </w:tc>
      </w:tr>
      <w:tr w:rsidR="00876B92" w:rsidTr="00985373">
        <w:trPr>
          <w:trHeight w:hRule="exact" w:val="273"/>
        </w:trPr>
        <w:tc>
          <w:tcPr>
            <w:tcW w:w="490" w:type="dxa"/>
            <w:vMerge w:val="restart"/>
            <w:tcBorders>
              <w:top w:val="single" w:sz="4" w:space="0" w:color="auto"/>
              <w:left w:val="single" w:sz="4" w:space="0" w:color="auto"/>
              <w:right w:val="nil"/>
            </w:tcBorders>
            <w:shd w:val="clear" w:color="auto" w:fill="FFFFFF"/>
          </w:tcPr>
          <w:p w:rsidR="00876B92" w:rsidRDefault="00876B92" w:rsidP="00985373">
            <w:pPr>
              <w:spacing w:before="0" w:after="0" w:line="200" w:lineRule="exact"/>
              <w:ind w:left="67" w:right="135" w:firstLine="0"/>
              <w:jc w:val="center"/>
            </w:pPr>
            <w:r>
              <w:rPr>
                <w:rStyle w:val="23"/>
              </w:rPr>
              <w:t>26</w:t>
            </w:r>
          </w:p>
        </w:tc>
        <w:tc>
          <w:tcPr>
            <w:tcW w:w="2491" w:type="dxa"/>
            <w:vMerge w:val="restart"/>
            <w:tcBorders>
              <w:top w:val="single" w:sz="4" w:space="0" w:color="auto"/>
              <w:left w:val="single" w:sz="4" w:space="0" w:color="auto"/>
              <w:right w:val="nil"/>
            </w:tcBorders>
            <w:shd w:val="clear" w:color="auto" w:fill="FFFFFF"/>
          </w:tcPr>
          <w:p w:rsidR="00876B92" w:rsidRDefault="00876B92" w:rsidP="00985373">
            <w:pPr>
              <w:spacing w:before="0" w:after="0" w:line="226" w:lineRule="exact"/>
              <w:ind w:left="67" w:right="135" w:firstLine="0"/>
              <w:jc w:val="left"/>
            </w:pPr>
            <w:r>
              <w:rPr>
                <w:rStyle w:val="23"/>
              </w:rPr>
              <w:t>Извещение о трансферте, передаваемое с условием (ф.0510453)</w:t>
            </w:r>
          </w:p>
        </w:tc>
        <w:tc>
          <w:tcPr>
            <w:tcW w:w="2342" w:type="dxa"/>
            <w:vMerge w:val="restart"/>
            <w:tcBorders>
              <w:top w:val="single" w:sz="4" w:space="0" w:color="auto"/>
              <w:left w:val="single" w:sz="4" w:space="0" w:color="auto"/>
              <w:right w:val="nil"/>
            </w:tcBorders>
            <w:shd w:val="clear" w:color="auto" w:fill="FFFFFF"/>
          </w:tcPr>
          <w:p w:rsidR="00876B92" w:rsidRDefault="00876B92" w:rsidP="00985373">
            <w:pPr>
              <w:spacing w:before="0" w:after="0" w:line="226" w:lineRule="exact"/>
              <w:ind w:left="67" w:right="135" w:firstLine="0"/>
              <w:jc w:val="left"/>
            </w:pPr>
            <w:r>
              <w:rPr>
                <w:rStyle w:val="23"/>
              </w:rPr>
              <w:t xml:space="preserve">бухгалтер отдела бухгалтерского учета и отчетности </w:t>
            </w: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985373">
            <w:pPr>
              <w:spacing w:before="0" w:after="0" w:line="200" w:lineRule="exact"/>
              <w:ind w:left="67" w:right="135" w:firstLine="0"/>
              <w:jc w:val="left"/>
            </w:pPr>
            <w:r>
              <w:rPr>
                <w:rStyle w:val="23"/>
              </w:rPr>
              <w:t>бухгалтер</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985373">
            <w:pPr>
              <w:spacing w:before="0" w:after="0" w:line="200" w:lineRule="exact"/>
              <w:ind w:left="67" w:right="135" w:firstLine="0"/>
              <w:jc w:val="left"/>
            </w:pPr>
            <w:r>
              <w:rPr>
                <w:rStyle w:val="23"/>
              </w:rPr>
              <w:t>ЭП</w:t>
            </w:r>
          </w:p>
        </w:tc>
        <w:tc>
          <w:tcPr>
            <w:tcW w:w="1858" w:type="dxa"/>
            <w:vMerge w:val="restart"/>
            <w:tcBorders>
              <w:top w:val="single" w:sz="4" w:space="0" w:color="auto"/>
              <w:left w:val="single" w:sz="4" w:space="0" w:color="auto"/>
              <w:right w:val="nil"/>
            </w:tcBorders>
            <w:shd w:val="clear" w:color="auto" w:fill="FFFFFF"/>
          </w:tcPr>
          <w:p w:rsidR="00876B92" w:rsidRDefault="00876B92" w:rsidP="00985373">
            <w:pPr>
              <w:spacing w:before="0" w:after="0" w:line="230" w:lineRule="exact"/>
              <w:ind w:left="67" w:right="135" w:firstLine="0"/>
              <w:jc w:val="left"/>
            </w:pPr>
            <w:r>
              <w:rPr>
                <w:rStyle w:val="23"/>
              </w:rPr>
              <w:t xml:space="preserve">1-й рабочий день после подписания руководителем </w:t>
            </w:r>
          </w:p>
          <w:p w:rsidR="00876B92" w:rsidRDefault="00876B92" w:rsidP="00985373">
            <w:pPr>
              <w:spacing w:before="0" w:after="0" w:line="230" w:lineRule="exact"/>
              <w:ind w:left="67" w:right="135" w:firstLine="0"/>
              <w:jc w:val="left"/>
            </w:pPr>
          </w:p>
        </w:tc>
        <w:tc>
          <w:tcPr>
            <w:tcW w:w="2933" w:type="dxa"/>
            <w:vMerge w:val="restart"/>
            <w:tcBorders>
              <w:top w:val="single" w:sz="4" w:space="0" w:color="auto"/>
              <w:left w:val="single" w:sz="4" w:space="0" w:color="auto"/>
              <w:right w:val="nil"/>
            </w:tcBorders>
            <w:shd w:val="clear" w:color="auto" w:fill="FFFFFF"/>
          </w:tcPr>
          <w:p w:rsidR="00876B92" w:rsidRDefault="00876B92" w:rsidP="00985373">
            <w:pPr>
              <w:spacing w:before="0" w:after="0" w:line="226" w:lineRule="exact"/>
              <w:ind w:left="67" w:right="135" w:firstLine="0"/>
              <w:jc w:val="left"/>
            </w:pPr>
            <w:r>
              <w:rPr>
                <w:rStyle w:val="23"/>
              </w:rPr>
              <w:t xml:space="preserve">бухгалтер отдела бухгалтерского учета и отчетности </w:t>
            </w:r>
          </w:p>
        </w:tc>
        <w:tc>
          <w:tcPr>
            <w:tcW w:w="1853" w:type="dxa"/>
            <w:vMerge w:val="restart"/>
            <w:tcBorders>
              <w:top w:val="single" w:sz="4" w:space="0" w:color="auto"/>
              <w:left w:val="single" w:sz="4" w:space="0" w:color="auto"/>
              <w:right w:val="single" w:sz="4" w:space="0" w:color="auto"/>
            </w:tcBorders>
            <w:shd w:val="clear" w:color="auto" w:fill="FFFFFF"/>
          </w:tcPr>
          <w:p w:rsidR="00876B92" w:rsidRDefault="00876B92" w:rsidP="00985373">
            <w:pPr>
              <w:spacing w:before="0" w:after="0" w:line="230" w:lineRule="exact"/>
              <w:ind w:left="67" w:right="135" w:firstLine="0"/>
              <w:jc w:val="left"/>
            </w:pPr>
            <w:r>
              <w:rPr>
                <w:rStyle w:val="23"/>
              </w:rPr>
              <w:t>не позднее 1 -го рабочего дня после передачи</w:t>
            </w:r>
          </w:p>
        </w:tc>
      </w:tr>
      <w:tr w:rsidR="00876B92" w:rsidTr="00985373">
        <w:trPr>
          <w:trHeight w:hRule="exact" w:val="560"/>
        </w:trPr>
        <w:tc>
          <w:tcPr>
            <w:tcW w:w="490" w:type="dxa"/>
            <w:vMerge/>
            <w:tcBorders>
              <w:left w:val="single" w:sz="4" w:space="0" w:color="auto"/>
              <w:bottom w:val="single" w:sz="4" w:space="0" w:color="auto"/>
              <w:right w:val="nil"/>
            </w:tcBorders>
            <w:shd w:val="clear" w:color="auto" w:fill="FFFFFF"/>
          </w:tcPr>
          <w:p w:rsidR="00876B92" w:rsidRDefault="00876B92" w:rsidP="00985373">
            <w:pPr>
              <w:spacing w:before="0"/>
              <w:ind w:left="67" w:right="135" w:firstLine="0"/>
              <w:jc w:val="center"/>
            </w:pPr>
          </w:p>
        </w:tc>
        <w:tc>
          <w:tcPr>
            <w:tcW w:w="2491" w:type="dxa"/>
            <w:vMerge/>
            <w:tcBorders>
              <w:left w:val="single" w:sz="4" w:space="0" w:color="auto"/>
              <w:bottom w:val="single" w:sz="4" w:space="0" w:color="auto"/>
              <w:right w:val="nil"/>
            </w:tcBorders>
            <w:shd w:val="clear" w:color="auto" w:fill="FFFFFF"/>
          </w:tcPr>
          <w:p w:rsidR="00876B92" w:rsidRDefault="00876B92" w:rsidP="00985373">
            <w:pPr>
              <w:spacing w:before="0"/>
              <w:ind w:left="67" w:right="135" w:firstLine="0"/>
              <w:jc w:val="left"/>
            </w:pPr>
          </w:p>
        </w:tc>
        <w:tc>
          <w:tcPr>
            <w:tcW w:w="2342" w:type="dxa"/>
            <w:vMerge/>
            <w:tcBorders>
              <w:left w:val="single" w:sz="4" w:space="0" w:color="auto"/>
              <w:bottom w:val="single" w:sz="4" w:space="0" w:color="auto"/>
              <w:right w:val="nil"/>
            </w:tcBorders>
            <w:shd w:val="clear" w:color="auto" w:fill="FFFFFF"/>
          </w:tcPr>
          <w:p w:rsidR="00876B92" w:rsidRDefault="00876B92" w:rsidP="00985373">
            <w:pPr>
              <w:spacing w:before="0"/>
              <w:ind w:left="67" w:right="135" w:firstLine="0"/>
              <w:jc w:val="left"/>
            </w:pP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985373">
            <w:pPr>
              <w:spacing w:before="0" w:after="0" w:line="200" w:lineRule="exact"/>
              <w:ind w:left="67" w:right="135" w:firstLine="0"/>
              <w:jc w:val="left"/>
              <w:rPr>
                <w:rStyle w:val="23"/>
              </w:rPr>
            </w:pPr>
            <w:r>
              <w:rPr>
                <w:rStyle w:val="23"/>
              </w:rPr>
              <w:t>руководитель</w:t>
            </w:r>
          </w:p>
          <w:p w:rsidR="00876B92" w:rsidRDefault="00876B92" w:rsidP="00985373">
            <w:pPr>
              <w:spacing w:before="0" w:line="200" w:lineRule="exact"/>
              <w:ind w:left="67" w:right="135" w:firstLine="0"/>
              <w:jc w:val="left"/>
            </w:pPr>
            <w:r>
              <w:rPr>
                <w:rStyle w:val="23"/>
              </w:rPr>
              <w:t>учреждения</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985373">
            <w:pPr>
              <w:spacing w:before="0" w:after="0" w:line="200" w:lineRule="exact"/>
              <w:ind w:left="67" w:right="135" w:firstLine="0"/>
              <w:jc w:val="left"/>
            </w:pPr>
            <w:r>
              <w:rPr>
                <w:rStyle w:val="23"/>
              </w:rPr>
              <w:t>ЭЦП</w:t>
            </w:r>
          </w:p>
        </w:tc>
        <w:tc>
          <w:tcPr>
            <w:tcW w:w="1858" w:type="dxa"/>
            <w:vMerge/>
            <w:tcBorders>
              <w:left w:val="single" w:sz="4" w:space="0" w:color="auto"/>
              <w:bottom w:val="single" w:sz="4" w:space="0" w:color="auto"/>
              <w:right w:val="nil"/>
            </w:tcBorders>
            <w:shd w:val="clear" w:color="auto" w:fill="FFFFFF"/>
          </w:tcPr>
          <w:p w:rsidR="00876B92" w:rsidRDefault="00876B92" w:rsidP="00985373">
            <w:pPr>
              <w:spacing w:before="0"/>
              <w:ind w:left="67" w:right="135" w:firstLine="0"/>
              <w:jc w:val="left"/>
            </w:pPr>
          </w:p>
        </w:tc>
        <w:tc>
          <w:tcPr>
            <w:tcW w:w="2933" w:type="dxa"/>
            <w:vMerge/>
            <w:tcBorders>
              <w:left w:val="single" w:sz="4" w:space="0" w:color="auto"/>
              <w:bottom w:val="single" w:sz="4" w:space="0" w:color="auto"/>
              <w:right w:val="nil"/>
            </w:tcBorders>
            <w:shd w:val="clear" w:color="auto" w:fill="FFFFFF"/>
          </w:tcPr>
          <w:p w:rsidR="00876B92" w:rsidRDefault="00876B92" w:rsidP="00985373">
            <w:pPr>
              <w:spacing w:before="0"/>
              <w:ind w:left="67" w:right="135" w:firstLine="0"/>
              <w:jc w:val="left"/>
            </w:pPr>
          </w:p>
        </w:tc>
        <w:tc>
          <w:tcPr>
            <w:tcW w:w="1853" w:type="dxa"/>
            <w:vMerge/>
            <w:tcBorders>
              <w:left w:val="single" w:sz="4" w:space="0" w:color="auto"/>
              <w:bottom w:val="single" w:sz="4" w:space="0" w:color="auto"/>
              <w:right w:val="single" w:sz="4" w:space="0" w:color="auto"/>
            </w:tcBorders>
            <w:shd w:val="clear" w:color="auto" w:fill="FFFFFF"/>
          </w:tcPr>
          <w:p w:rsidR="00876B92" w:rsidRDefault="00876B92" w:rsidP="00985373">
            <w:pPr>
              <w:spacing w:before="0"/>
              <w:ind w:left="67" w:right="135" w:firstLine="0"/>
              <w:jc w:val="left"/>
            </w:pPr>
          </w:p>
        </w:tc>
      </w:tr>
      <w:tr w:rsidR="00876B92" w:rsidTr="00985373">
        <w:trPr>
          <w:trHeight w:hRule="exact" w:val="992"/>
        </w:trPr>
        <w:tc>
          <w:tcPr>
            <w:tcW w:w="490" w:type="dxa"/>
            <w:tcBorders>
              <w:left w:val="single" w:sz="4" w:space="0" w:color="auto"/>
              <w:bottom w:val="single" w:sz="4" w:space="0" w:color="auto"/>
              <w:right w:val="nil"/>
            </w:tcBorders>
            <w:shd w:val="clear" w:color="auto" w:fill="FFFFFF"/>
          </w:tcPr>
          <w:p w:rsidR="00876B92" w:rsidRDefault="00876B92" w:rsidP="00985373">
            <w:pPr>
              <w:spacing w:before="0" w:after="0" w:line="200" w:lineRule="exact"/>
              <w:ind w:left="67" w:right="135" w:firstLine="0"/>
              <w:jc w:val="center"/>
            </w:pPr>
            <w:r>
              <w:rPr>
                <w:rStyle w:val="23"/>
              </w:rPr>
              <w:t>27</w:t>
            </w:r>
          </w:p>
        </w:tc>
        <w:tc>
          <w:tcPr>
            <w:tcW w:w="2491" w:type="dxa"/>
            <w:tcBorders>
              <w:left w:val="single" w:sz="4" w:space="0" w:color="auto"/>
              <w:bottom w:val="single" w:sz="4" w:space="0" w:color="auto"/>
              <w:right w:val="nil"/>
            </w:tcBorders>
            <w:shd w:val="clear" w:color="auto" w:fill="FFFFFF"/>
          </w:tcPr>
          <w:p w:rsidR="00876B92" w:rsidRDefault="00876B92" w:rsidP="00985373">
            <w:pPr>
              <w:spacing w:before="0" w:after="0" w:line="230" w:lineRule="exact"/>
              <w:ind w:left="67" w:right="135" w:firstLine="0"/>
              <w:jc w:val="left"/>
            </w:pPr>
            <w:r>
              <w:rPr>
                <w:rStyle w:val="23"/>
              </w:rPr>
              <w:t xml:space="preserve">Журнал регистрации приходных и расходных кассовых ордеров (ф. </w:t>
            </w:r>
            <w:r w:rsidRPr="00C95A8D">
              <w:rPr>
                <w:rStyle w:val="23"/>
              </w:rPr>
              <w:t>0504093)</w:t>
            </w:r>
          </w:p>
        </w:tc>
        <w:tc>
          <w:tcPr>
            <w:tcW w:w="2342" w:type="dxa"/>
            <w:tcBorders>
              <w:left w:val="single" w:sz="4" w:space="0" w:color="auto"/>
              <w:bottom w:val="single" w:sz="4" w:space="0" w:color="auto"/>
              <w:right w:val="nil"/>
            </w:tcBorders>
            <w:shd w:val="clear" w:color="auto" w:fill="FFFFFF"/>
          </w:tcPr>
          <w:p w:rsidR="00876B92" w:rsidRDefault="00876B92" w:rsidP="00985373">
            <w:pPr>
              <w:spacing w:before="0" w:after="0" w:line="230" w:lineRule="exact"/>
              <w:ind w:left="67" w:right="135" w:firstLine="0"/>
              <w:jc w:val="left"/>
            </w:pPr>
            <w:r w:rsidRPr="006B50A4">
              <w:rPr>
                <w:rStyle w:val="23"/>
              </w:rPr>
              <w:t>бухгалтер отдела бухгалтерского учета и отчетности</w:t>
            </w: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985373">
            <w:pPr>
              <w:spacing w:before="0" w:after="0" w:line="200" w:lineRule="exact"/>
              <w:ind w:left="67" w:right="135" w:firstLine="0"/>
              <w:jc w:val="left"/>
            </w:pPr>
            <w:r>
              <w:rPr>
                <w:rStyle w:val="23"/>
              </w:rPr>
              <w:t>бухгалтер</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985373">
            <w:pPr>
              <w:spacing w:before="0" w:after="0" w:line="200" w:lineRule="exact"/>
              <w:ind w:left="67" w:right="135" w:firstLine="0"/>
              <w:jc w:val="left"/>
            </w:pPr>
            <w:r>
              <w:rPr>
                <w:rStyle w:val="23"/>
              </w:rPr>
              <w:t>ЭП</w:t>
            </w:r>
          </w:p>
        </w:tc>
        <w:tc>
          <w:tcPr>
            <w:tcW w:w="1858" w:type="dxa"/>
            <w:tcBorders>
              <w:left w:val="single" w:sz="4" w:space="0" w:color="auto"/>
              <w:bottom w:val="single" w:sz="4" w:space="0" w:color="auto"/>
              <w:right w:val="nil"/>
            </w:tcBorders>
            <w:shd w:val="clear" w:color="auto" w:fill="FFFFFF"/>
          </w:tcPr>
          <w:p w:rsidR="00876B92" w:rsidRPr="00FD56A0" w:rsidRDefault="00876B92" w:rsidP="000B417F">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Х</w:t>
            </w:r>
          </w:p>
        </w:tc>
        <w:tc>
          <w:tcPr>
            <w:tcW w:w="2933" w:type="dxa"/>
            <w:tcBorders>
              <w:left w:val="single" w:sz="4" w:space="0" w:color="auto"/>
              <w:bottom w:val="single" w:sz="4" w:space="0" w:color="auto"/>
              <w:right w:val="nil"/>
            </w:tcBorders>
            <w:shd w:val="clear" w:color="auto" w:fill="FFFFFF"/>
          </w:tcPr>
          <w:p w:rsidR="00876B92" w:rsidRPr="00FD56A0" w:rsidRDefault="00876B92" w:rsidP="000B417F">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Х</w:t>
            </w:r>
          </w:p>
        </w:tc>
        <w:tc>
          <w:tcPr>
            <w:tcW w:w="1853" w:type="dxa"/>
            <w:tcBorders>
              <w:left w:val="single" w:sz="4" w:space="0" w:color="auto"/>
              <w:bottom w:val="single" w:sz="4" w:space="0" w:color="auto"/>
              <w:right w:val="single" w:sz="4" w:space="0" w:color="auto"/>
            </w:tcBorders>
            <w:shd w:val="clear" w:color="auto" w:fill="FFFFFF"/>
          </w:tcPr>
          <w:p w:rsidR="00876B92" w:rsidRPr="00FD56A0" w:rsidRDefault="00876B92" w:rsidP="000B417F">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Х</w:t>
            </w:r>
          </w:p>
        </w:tc>
      </w:tr>
      <w:tr w:rsidR="00876B92" w:rsidTr="00985373">
        <w:trPr>
          <w:trHeight w:hRule="exact" w:val="764"/>
        </w:trPr>
        <w:tc>
          <w:tcPr>
            <w:tcW w:w="490" w:type="dxa"/>
            <w:tcBorders>
              <w:left w:val="single" w:sz="4" w:space="0" w:color="auto"/>
              <w:bottom w:val="single" w:sz="4" w:space="0" w:color="auto"/>
              <w:right w:val="nil"/>
            </w:tcBorders>
            <w:shd w:val="clear" w:color="auto" w:fill="FFFFFF"/>
          </w:tcPr>
          <w:p w:rsidR="00876B92" w:rsidRDefault="00876B92" w:rsidP="00985373">
            <w:pPr>
              <w:spacing w:before="0" w:after="0" w:line="200" w:lineRule="exact"/>
              <w:ind w:left="67" w:right="135" w:firstLine="0"/>
              <w:jc w:val="center"/>
            </w:pPr>
            <w:r>
              <w:rPr>
                <w:rStyle w:val="23"/>
              </w:rPr>
              <w:t>28</w:t>
            </w:r>
          </w:p>
        </w:tc>
        <w:tc>
          <w:tcPr>
            <w:tcW w:w="2491" w:type="dxa"/>
            <w:tcBorders>
              <w:left w:val="single" w:sz="4" w:space="0" w:color="auto"/>
              <w:bottom w:val="single" w:sz="4" w:space="0" w:color="auto"/>
              <w:right w:val="nil"/>
            </w:tcBorders>
            <w:shd w:val="clear" w:color="auto" w:fill="FFFFFF"/>
          </w:tcPr>
          <w:p w:rsidR="00876B92" w:rsidRDefault="00876B92" w:rsidP="0038360E">
            <w:pPr>
              <w:spacing w:before="0" w:after="0" w:line="230" w:lineRule="exact"/>
              <w:ind w:left="67" w:right="135" w:firstLine="0"/>
              <w:jc w:val="left"/>
            </w:pPr>
            <w:r>
              <w:rPr>
                <w:rStyle w:val="23"/>
              </w:rPr>
              <w:t xml:space="preserve">Карточка капитальных вложений (ф. </w:t>
            </w:r>
            <w:r w:rsidRPr="0038360E">
              <w:rPr>
                <w:rStyle w:val="23"/>
              </w:rPr>
              <w:t>0509211</w:t>
            </w:r>
            <w:r>
              <w:rPr>
                <w:rStyle w:val="23"/>
              </w:rPr>
              <w:t>)</w:t>
            </w:r>
          </w:p>
        </w:tc>
        <w:tc>
          <w:tcPr>
            <w:tcW w:w="2342" w:type="dxa"/>
            <w:tcBorders>
              <w:left w:val="single" w:sz="4" w:space="0" w:color="auto"/>
              <w:bottom w:val="single" w:sz="4" w:space="0" w:color="auto"/>
              <w:right w:val="nil"/>
            </w:tcBorders>
            <w:shd w:val="clear" w:color="auto" w:fill="FFFFFF"/>
          </w:tcPr>
          <w:p w:rsidR="00876B92" w:rsidRDefault="00876B92" w:rsidP="00985373">
            <w:pPr>
              <w:spacing w:before="0" w:after="0" w:line="226" w:lineRule="exact"/>
              <w:ind w:left="67" w:right="135" w:firstLine="0"/>
              <w:jc w:val="left"/>
            </w:pPr>
            <w:r>
              <w:rPr>
                <w:rStyle w:val="23"/>
              </w:rPr>
              <w:t xml:space="preserve">бухгалтер отдела бухгалтерского учета и отчетности </w:t>
            </w: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985373">
            <w:pPr>
              <w:spacing w:before="0" w:after="0" w:line="200" w:lineRule="exact"/>
              <w:ind w:left="67" w:right="135" w:firstLine="0"/>
              <w:jc w:val="left"/>
            </w:pPr>
            <w:r>
              <w:rPr>
                <w:rStyle w:val="23"/>
              </w:rPr>
              <w:t>бухгалтер</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985373">
            <w:pPr>
              <w:spacing w:before="0" w:after="0" w:line="226" w:lineRule="exact"/>
              <w:ind w:left="67" w:right="135" w:firstLine="0"/>
              <w:jc w:val="left"/>
            </w:pPr>
            <w:r>
              <w:rPr>
                <w:rStyle w:val="23"/>
              </w:rPr>
              <w:t>ЭП</w:t>
            </w:r>
          </w:p>
          <w:p w:rsidR="00876B92" w:rsidRDefault="00876B92" w:rsidP="00985373">
            <w:pPr>
              <w:spacing w:before="0" w:after="0" w:line="226" w:lineRule="exact"/>
              <w:ind w:left="67" w:right="135" w:firstLine="0"/>
              <w:jc w:val="left"/>
            </w:pPr>
          </w:p>
        </w:tc>
        <w:tc>
          <w:tcPr>
            <w:tcW w:w="1858" w:type="dxa"/>
            <w:tcBorders>
              <w:left w:val="single" w:sz="4" w:space="0" w:color="auto"/>
              <w:bottom w:val="single" w:sz="4" w:space="0" w:color="auto"/>
              <w:right w:val="nil"/>
            </w:tcBorders>
            <w:shd w:val="clear" w:color="auto" w:fill="FFFFFF"/>
          </w:tcPr>
          <w:p w:rsidR="00876B92" w:rsidRPr="00FD56A0" w:rsidRDefault="00876B92" w:rsidP="000B417F">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Х</w:t>
            </w:r>
          </w:p>
        </w:tc>
        <w:tc>
          <w:tcPr>
            <w:tcW w:w="2933" w:type="dxa"/>
            <w:tcBorders>
              <w:left w:val="single" w:sz="4" w:space="0" w:color="auto"/>
              <w:bottom w:val="single" w:sz="4" w:space="0" w:color="auto"/>
              <w:right w:val="nil"/>
            </w:tcBorders>
            <w:shd w:val="clear" w:color="auto" w:fill="FFFFFF"/>
          </w:tcPr>
          <w:p w:rsidR="00876B92" w:rsidRPr="00FD56A0" w:rsidRDefault="00876B92" w:rsidP="000B417F">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Х</w:t>
            </w:r>
          </w:p>
        </w:tc>
        <w:tc>
          <w:tcPr>
            <w:tcW w:w="1853" w:type="dxa"/>
            <w:tcBorders>
              <w:left w:val="single" w:sz="4" w:space="0" w:color="auto"/>
              <w:bottom w:val="single" w:sz="4" w:space="0" w:color="auto"/>
              <w:right w:val="single" w:sz="4" w:space="0" w:color="auto"/>
            </w:tcBorders>
            <w:shd w:val="clear" w:color="auto" w:fill="FFFFFF"/>
          </w:tcPr>
          <w:p w:rsidR="00876B92" w:rsidRPr="00FD56A0" w:rsidRDefault="00876B92" w:rsidP="000B417F">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Х</w:t>
            </w:r>
          </w:p>
        </w:tc>
      </w:tr>
      <w:tr w:rsidR="00876B92" w:rsidRPr="00066391" w:rsidTr="00C95A8D">
        <w:trPr>
          <w:trHeight w:hRule="exact" w:val="706"/>
        </w:trPr>
        <w:tc>
          <w:tcPr>
            <w:tcW w:w="490" w:type="dxa"/>
            <w:vMerge w:val="restart"/>
            <w:tcBorders>
              <w:top w:val="single" w:sz="4" w:space="0" w:color="auto"/>
              <w:left w:val="single" w:sz="4" w:space="0" w:color="auto"/>
              <w:bottom w:val="single" w:sz="4" w:space="0" w:color="auto"/>
              <w:right w:val="nil"/>
            </w:tcBorders>
            <w:shd w:val="clear" w:color="auto" w:fill="FFFFFF"/>
            <w:hideMark/>
          </w:tcPr>
          <w:p w:rsidR="00876B92" w:rsidRPr="00066391" w:rsidRDefault="00876B92" w:rsidP="00C95A8D">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lastRenderedPageBreak/>
              <w:t>№</w:t>
            </w:r>
          </w:p>
          <w:p w:rsidR="00876B92" w:rsidRPr="00066391" w:rsidRDefault="00876B92" w:rsidP="00C95A8D">
            <w:pPr>
              <w:widowControl w:val="0"/>
              <w:spacing w:before="6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п/п</w:t>
            </w:r>
          </w:p>
        </w:tc>
        <w:tc>
          <w:tcPr>
            <w:tcW w:w="2491" w:type="dxa"/>
            <w:vMerge w:val="restart"/>
            <w:tcBorders>
              <w:top w:val="single" w:sz="4" w:space="0" w:color="auto"/>
              <w:left w:val="single" w:sz="4" w:space="0" w:color="auto"/>
              <w:bottom w:val="single" w:sz="4" w:space="0" w:color="auto"/>
              <w:right w:val="nil"/>
            </w:tcBorders>
            <w:shd w:val="clear" w:color="auto" w:fill="FFFFFF"/>
            <w:hideMark/>
          </w:tcPr>
          <w:p w:rsidR="00876B92" w:rsidRPr="00066391" w:rsidRDefault="00876B92" w:rsidP="00C95A8D">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Факт хозяйственной жизни/ Наименование первичного документа</w:t>
            </w:r>
          </w:p>
        </w:tc>
        <w:tc>
          <w:tcPr>
            <w:tcW w:w="6412" w:type="dxa"/>
            <w:gridSpan w:val="3"/>
            <w:tcBorders>
              <w:top w:val="single" w:sz="4" w:space="0" w:color="auto"/>
              <w:left w:val="single" w:sz="4" w:space="0" w:color="auto"/>
              <w:bottom w:val="nil"/>
              <w:right w:val="nil"/>
            </w:tcBorders>
            <w:shd w:val="clear" w:color="auto" w:fill="FFFFFF"/>
            <w:hideMark/>
          </w:tcPr>
          <w:p w:rsidR="00876B92" w:rsidRPr="00066391" w:rsidRDefault="00876B92" w:rsidP="00C95A8D">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Формирование и передача электронного первичного документа</w:t>
            </w:r>
          </w:p>
        </w:tc>
        <w:tc>
          <w:tcPr>
            <w:tcW w:w="1858" w:type="dxa"/>
            <w:vMerge w:val="restart"/>
            <w:tcBorders>
              <w:top w:val="single" w:sz="4" w:space="0" w:color="auto"/>
              <w:left w:val="single" w:sz="4" w:space="0" w:color="auto"/>
              <w:bottom w:val="single" w:sz="4" w:space="0" w:color="auto"/>
              <w:right w:val="nil"/>
            </w:tcBorders>
            <w:shd w:val="clear" w:color="auto" w:fill="FFFFFF"/>
            <w:hideMark/>
          </w:tcPr>
          <w:p w:rsidR="00876B92" w:rsidRPr="00066391" w:rsidRDefault="00876B92" w:rsidP="00C95A8D">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Срок передачи</w:t>
            </w:r>
          </w:p>
        </w:tc>
        <w:tc>
          <w:tcPr>
            <w:tcW w:w="4786" w:type="dxa"/>
            <w:gridSpan w:val="2"/>
            <w:vMerge w:val="restart"/>
            <w:tcBorders>
              <w:top w:val="single" w:sz="4" w:space="0" w:color="auto"/>
              <w:left w:val="single" w:sz="4" w:space="0" w:color="auto"/>
              <w:bottom w:val="nil"/>
              <w:right w:val="single" w:sz="4" w:space="0" w:color="auto"/>
            </w:tcBorders>
            <w:shd w:val="clear" w:color="auto" w:fill="FFFFFF"/>
            <w:hideMark/>
          </w:tcPr>
          <w:p w:rsidR="00876B92" w:rsidRPr="00066391" w:rsidRDefault="00876B92" w:rsidP="00C95A8D">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Обработка электронного первичного документа</w:t>
            </w:r>
          </w:p>
        </w:tc>
      </w:tr>
      <w:tr w:rsidR="00876B92" w:rsidRPr="00066391" w:rsidTr="00C95A8D">
        <w:trPr>
          <w:trHeight w:hRule="exact" w:val="470"/>
        </w:trPr>
        <w:tc>
          <w:tcPr>
            <w:tcW w:w="490" w:type="dxa"/>
            <w:vMerge/>
            <w:tcBorders>
              <w:top w:val="single" w:sz="4" w:space="0" w:color="auto"/>
              <w:left w:val="single" w:sz="4" w:space="0" w:color="auto"/>
              <w:bottom w:val="single" w:sz="4" w:space="0" w:color="auto"/>
              <w:right w:val="nil"/>
            </w:tcBorders>
            <w:hideMark/>
          </w:tcPr>
          <w:p w:rsidR="00876B92" w:rsidRPr="00066391" w:rsidRDefault="00876B92" w:rsidP="00C95A8D">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bottom w:val="single" w:sz="4" w:space="0" w:color="auto"/>
              <w:right w:val="nil"/>
            </w:tcBorders>
            <w:hideMark/>
          </w:tcPr>
          <w:p w:rsidR="00876B92" w:rsidRPr="00066391" w:rsidRDefault="00876B92" w:rsidP="00C95A8D">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342" w:type="dxa"/>
            <w:vMerge w:val="restart"/>
            <w:tcBorders>
              <w:top w:val="single" w:sz="4" w:space="0" w:color="auto"/>
              <w:left w:val="single" w:sz="4" w:space="0" w:color="auto"/>
              <w:bottom w:val="nil"/>
              <w:right w:val="nil"/>
            </w:tcBorders>
            <w:shd w:val="clear" w:color="auto" w:fill="FFFFFF"/>
            <w:hideMark/>
          </w:tcPr>
          <w:p w:rsidR="00876B92" w:rsidRPr="00066391" w:rsidRDefault="00876B92" w:rsidP="00C95A8D">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Лица, ответственные за формирование и передачу</w:t>
            </w:r>
          </w:p>
        </w:tc>
        <w:tc>
          <w:tcPr>
            <w:tcW w:w="4070" w:type="dxa"/>
            <w:gridSpan w:val="2"/>
            <w:tcBorders>
              <w:top w:val="single" w:sz="4" w:space="0" w:color="auto"/>
              <w:left w:val="single" w:sz="4" w:space="0" w:color="auto"/>
              <w:bottom w:val="nil"/>
              <w:right w:val="nil"/>
            </w:tcBorders>
            <w:shd w:val="clear" w:color="auto" w:fill="FFFFFF"/>
            <w:hideMark/>
          </w:tcPr>
          <w:p w:rsidR="00876B92" w:rsidRPr="00066391" w:rsidRDefault="00876B92" w:rsidP="00C95A8D">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Ответственные лица, подписывающие электронный первичный документ</w:t>
            </w:r>
          </w:p>
        </w:tc>
        <w:tc>
          <w:tcPr>
            <w:tcW w:w="1858" w:type="dxa"/>
            <w:vMerge/>
            <w:tcBorders>
              <w:top w:val="single" w:sz="4" w:space="0" w:color="auto"/>
              <w:left w:val="single" w:sz="4" w:space="0" w:color="auto"/>
              <w:bottom w:val="single" w:sz="4" w:space="0" w:color="auto"/>
              <w:right w:val="nil"/>
            </w:tcBorders>
            <w:hideMark/>
          </w:tcPr>
          <w:p w:rsidR="00876B92" w:rsidRPr="00066391" w:rsidRDefault="00876B92" w:rsidP="00C95A8D">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4786" w:type="dxa"/>
            <w:gridSpan w:val="2"/>
            <w:vMerge/>
            <w:tcBorders>
              <w:top w:val="single" w:sz="4" w:space="0" w:color="auto"/>
              <w:left w:val="single" w:sz="4" w:space="0" w:color="auto"/>
              <w:bottom w:val="nil"/>
              <w:right w:val="single" w:sz="4" w:space="0" w:color="auto"/>
            </w:tcBorders>
            <w:hideMark/>
          </w:tcPr>
          <w:p w:rsidR="00876B92" w:rsidRPr="00066391" w:rsidRDefault="00876B92" w:rsidP="00C95A8D">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r>
      <w:tr w:rsidR="00876B92" w:rsidRPr="00066391" w:rsidTr="00C95A8D">
        <w:trPr>
          <w:trHeight w:hRule="exact" w:val="701"/>
        </w:trPr>
        <w:tc>
          <w:tcPr>
            <w:tcW w:w="490" w:type="dxa"/>
            <w:vMerge/>
            <w:tcBorders>
              <w:top w:val="single" w:sz="4" w:space="0" w:color="auto"/>
              <w:left w:val="single" w:sz="4" w:space="0" w:color="auto"/>
              <w:bottom w:val="single" w:sz="4" w:space="0" w:color="auto"/>
              <w:right w:val="nil"/>
            </w:tcBorders>
            <w:hideMark/>
          </w:tcPr>
          <w:p w:rsidR="00876B92" w:rsidRPr="00066391" w:rsidRDefault="00876B92" w:rsidP="00C95A8D">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bottom w:val="single" w:sz="4" w:space="0" w:color="auto"/>
              <w:right w:val="nil"/>
            </w:tcBorders>
            <w:hideMark/>
          </w:tcPr>
          <w:p w:rsidR="00876B92" w:rsidRPr="00066391" w:rsidRDefault="00876B92" w:rsidP="00C95A8D">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342" w:type="dxa"/>
            <w:vMerge/>
            <w:tcBorders>
              <w:top w:val="single" w:sz="4" w:space="0" w:color="auto"/>
              <w:left w:val="single" w:sz="4" w:space="0" w:color="auto"/>
              <w:bottom w:val="nil"/>
              <w:right w:val="nil"/>
            </w:tcBorders>
            <w:hideMark/>
          </w:tcPr>
          <w:p w:rsidR="00876B92" w:rsidRPr="00066391" w:rsidRDefault="00876B92" w:rsidP="00C95A8D">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nil"/>
              <w:right w:val="nil"/>
            </w:tcBorders>
            <w:shd w:val="clear" w:color="auto" w:fill="FFFFFF"/>
            <w:hideMark/>
          </w:tcPr>
          <w:p w:rsidR="00876B92" w:rsidRPr="00066391" w:rsidRDefault="00876B92" w:rsidP="00C95A8D">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Содержит реквизит гриф документа для подписания</w:t>
            </w:r>
          </w:p>
        </w:tc>
        <w:tc>
          <w:tcPr>
            <w:tcW w:w="1872" w:type="dxa"/>
            <w:tcBorders>
              <w:top w:val="single" w:sz="4" w:space="0" w:color="auto"/>
              <w:left w:val="single" w:sz="4" w:space="0" w:color="auto"/>
              <w:bottom w:val="nil"/>
              <w:right w:val="nil"/>
            </w:tcBorders>
            <w:shd w:val="clear" w:color="auto" w:fill="FFFFFF"/>
            <w:hideMark/>
          </w:tcPr>
          <w:p w:rsidR="00876B92" w:rsidRPr="00066391" w:rsidRDefault="00876B92" w:rsidP="00C95A8D">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Вид подписи</w:t>
            </w:r>
          </w:p>
        </w:tc>
        <w:tc>
          <w:tcPr>
            <w:tcW w:w="1858" w:type="dxa"/>
            <w:vMerge/>
            <w:tcBorders>
              <w:top w:val="single" w:sz="4" w:space="0" w:color="auto"/>
              <w:left w:val="single" w:sz="4" w:space="0" w:color="auto"/>
              <w:bottom w:val="single" w:sz="4" w:space="0" w:color="auto"/>
              <w:right w:val="nil"/>
            </w:tcBorders>
            <w:hideMark/>
          </w:tcPr>
          <w:p w:rsidR="00876B92" w:rsidRPr="00066391" w:rsidRDefault="00876B92" w:rsidP="00C95A8D">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933" w:type="dxa"/>
            <w:tcBorders>
              <w:top w:val="single" w:sz="4" w:space="0" w:color="auto"/>
              <w:left w:val="single" w:sz="4" w:space="0" w:color="auto"/>
              <w:bottom w:val="nil"/>
              <w:right w:val="nil"/>
            </w:tcBorders>
            <w:shd w:val="clear" w:color="auto" w:fill="FFFFFF"/>
            <w:hideMark/>
          </w:tcPr>
          <w:p w:rsidR="00876B92" w:rsidRPr="00066391" w:rsidRDefault="00876B92" w:rsidP="00C95A8D">
            <w:pPr>
              <w:widowControl w:val="0"/>
              <w:spacing w:before="0" w:after="0" w:line="226"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Ответственный за обработку документа</w:t>
            </w:r>
          </w:p>
        </w:tc>
        <w:tc>
          <w:tcPr>
            <w:tcW w:w="1853" w:type="dxa"/>
            <w:tcBorders>
              <w:top w:val="single" w:sz="4" w:space="0" w:color="auto"/>
              <w:left w:val="single" w:sz="4" w:space="0" w:color="auto"/>
              <w:bottom w:val="nil"/>
              <w:right w:val="single" w:sz="4" w:space="0" w:color="auto"/>
            </w:tcBorders>
            <w:shd w:val="clear" w:color="auto" w:fill="FFFFFF"/>
            <w:hideMark/>
          </w:tcPr>
          <w:p w:rsidR="00876B92" w:rsidRPr="00066391" w:rsidRDefault="00876B92" w:rsidP="00C95A8D">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Срок обработки</w:t>
            </w:r>
          </w:p>
        </w:tc>
      </w:tr>
      <w:tr w:rsidR="00876B92" w:rsidRPr="00066391" w:rsidTr="00C95A8D">
        <w:trPr>
          <w:trHeight w:hRule="exact" w:val="322"/>
        </w:trPr>
        <w:tc>
          <w:tcPr>
            <w:tcW w:w="490"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C95A8D">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1</w:t>
            </w:r>
          </w:p>
        </w:tc>
        <w:tc>
          <w:tcPr>
            <w:tcW w:w="2491"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C95A8D">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2</w:t>
            </w:r>
          </w:p>
        </w:tc>
        <w:tc>
          <w:tcPr>
            <w:tcW w:w="2342"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C95A8D">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3</w:t>
            </w:r>
          </w:p>
        </w:tc>
        <w:tc>
          <w:tcPr>
            <w:tcW w:w="2198"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C95A8D">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4</w:t>
            </w:r>
          </w:p>
        </w:tc>
        <w:tc>
          <w:tcPr>
            <w:tcW w:w="1872"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C95A8D">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5</w:t>
            </w:r>
          </w:p>
        </w:tc>
        <w:tc>
          <w:tcPr>
            <w:tcW w:w="1858"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C95A8D">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6</w:t>
            </w:r>
          </w:p>
        </w:tc>
        <w:tc>
          <w:tcPr>
            <w:tcW w:w="2933"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C95A8D">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7</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B92" w:rsidRPr="00066391" w:rsidRDefault="00876B92" w:rsidP="00C95A8D">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8</w:t>
            </w:r>
          </w:p>
        </w:tc>
      </w:tr>
      <w:tr w:rsidR="00876B92" w:rsidTr="00101F95">
        <w:trPr>
          <w:trHeight w:hRule="exact" w:val="1121"/>
        </w:trPr>
        <w:tc>
          <w:tcPr>
            <w:tcW w:w="490" w:type="dxa"/>
            <w:tcBorders>
              <w:left w:val="single" w:sz="4" w:space="0" w:color="auto"/>
              <w:bottom w:val="single" w:sz="4" w:space="0" w:color="auto"/>
              <w:right w:val="nil"/>
            </w:tcBorders>
            <w:shd w:val="clear" w:color="auto" w:fill="FFFFFF"/>
          </w:tcPr>
          <w:p w:rsidR="00876B92" w:rsidRDefault="00876B92" w:rsidP="00985373">
            <w:pPr>
              <w:spacing w:before="0" w:after="0" w:line="200" w:lineRule="exact"/>
              <w:ind w:left="67" w:right="135" w:firstLine="0"/>
              <w:jc w:val="center"/>
            </w:pPr>
            <w:r>
              <w:rPr>
                <w:rStyle w:val="23"/>
              </w:rPr>
              <w:t>29</w:t>
            </w:r>
          </w:p>
        </w:tc>
        <w:tc>
          <w:tcPr>
            <w:tcW w:w="2491" w:type="dxa"/>
            <w:tcBorders>
              <w:left w:val="single" w:sz="4" w:space="0" w:color="auto"/>
              <w:bottom w:val="single" w:sz="4" w:space="0" w:color="auto"/>
              <w:right w:val="nil"/>
            </w:tcBorders>
            <w:shd w:val="clear" w:color="auto" w:fill="FFFFFF"/>
          </w:tcPr>
          <w:p w:rsidR="00876B92" w:rsidRDefault="00876B92" w:rsidP="00985373">
            <w:pPr>
              <w:spacing w:before="0" w:after="0" w:line="230" w:lineRule="exact"/>
              <w:ind w:left="67" w:right="135" w:firstLine="0"/>
              <w:jc w:val="left"/>
            </w:pPr>
            <w:r>
              <w:rPr>
                <w:rStyle w:val="23"/>
              </w:rPr>
              <w:t>Карточка учета права пользования нефинансовым активов (ф</w:t>
            </w:r>
            <w:r w:rsidRPr="0038360E">
              <w:rPr>
                <w:rStyle w:val="23"/>
              </w:rPr>
              <w:t>. 0509214</w:t>
            </w:r>
            <w:r>
              <w:rPr>
                <w:rStyle w:val="23"/>
              </w:rPr>
              <w:t>)</w:t>
            </w:r>
          </w:p>
        </w:tc>
        <w:tc>
          <w:tcPr>
            <w:tcW w:w="2342" w:type="dxa"/>
            <w:tcBorders>
              <w:left w:val="single" w:sz="4" w:space="0" w:color="auto"/>
              <w:bottom w:val="single" w:sz="4" w:space="0" w:color="auto"/>
              <w:right w:val="nil"/>
            </w:tcBorders>
            <w:shd w:val="clear" w:color="auto" w:fill="FFFFFF"/>
          </w:tcPr>
          <w:p w:rsidR="00876B92" w:rsidRDefault="00876B92" w:rsidP="00985373">
            <w:pPr>
              <w:spacing w:before="0" w:after="0" w:line="226" w:lineRule="exact"/>
              <w:ind w:left="67" w:right="135" w:firstLine="0"/>
              <w:jc w:val="left"/>
            </w:pPr>
            <w:r>
              <w:rPr>
                <w:rStyle w:val="23"/>
              </w:rPr>
              <w:t xml:space="preserve">бухгалтер отдела бухгалтерского учета и отчетности </w:t>
            </w: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985373">
            <w:pPr>
              <w:spacing w:before="0" w:after="0" w:line="200" w:lineRule="exact"/>
              <w:ind w:left="67" w:right="135" w:firstLine="0"/>
              <w:jc w:val="left"/>
            </w:pPr>
            <w:r>
              <w:rPr>
                <w:rStyle w:val="23"/>
              </w:rPr>
              <w:t>бухгалтер</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985373">
            <w:pPr>
              <w:spacing w:before="0" w:after="0" w:line="226" w:lineRule="exact"/>
              <w:ind w:left="67" w:right="135" w:firstLine="0"/>
              <w:jc w:val="left"/>
            </w:pPr>
            <w:r>
              <w:rPr>
                <w:rStyle w:val="23"/>
              </w:rPr>
              <w:t>ЭП</w:t>
            </w:r>
          </w:p>
        </w:tc>
        <w:tc>
          <w:tcPr>
            <w:tcW w:w="1858" w:type="dxa"/>
            <w:tcBorders>
              <w:left w:val="single" w:sz="4" w:space="0" w:color="auto"/>
              <w:bottom w:val="single" w:sz="4" w:space="0" w:color="auto"/>
              <w:right w:val="nil"/>
            </w:tcBorders>
            <w:shd w:val="clear" w:color="auto" w:fill="FFFFFF"/>
          </w:tcPr>
          <w:p w:rsidR="00876B92" w:rsidRPr="00FD56A0" w:rsidRDefault="00876B92" w:rsidP="000B417F">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Х</w:t>
            </w:r>
          </w:p>
        </w:tc>
        <w:tc>
          <w:tcPr>
            <w:tcW w:w="2933" w:type="dxa"/>
            <w:tcBorders>
              <w:left w:val="single" w:sz="4" w:space="0" w:color="auto"/>
              <w:bottom w:val="single" w:sz="4" w:space="0" w:color="auto"/>
              <w:right w:val="nil"/>
            </w:tcBorders>
            <w:shd w:val="clear" w:color="auto" w:fill="FFFFFF"/>
          </w:tcPr>
          <w:p w:rsidR="00876B92" w:rsidRPr="00FD56A0" w:rsidRDefault="00876B92" w:rsidP="000B417F">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Х</w:t>
            </w:r>
          </w:p>
        </w:tc>
        <w:tc>
          <w:tcPr>
            <w:tcW w:w="1853" w:type="dxa"/>
            <w:tcBorders>
              <w:left w:val="single" w:sz="4" w:space="0" w:color="auto"/>
              <w:bottom w:val="single" w:sz="4" w:space="0" w:color="auto"/>
              <w:right w:val="single" w:sz="4" w:space="0" w:color="auto"/>
            </w:tcBorders>
            <w:shd w:val="clear" w:color="auto" w:fill="FFFFFF"/>
          </w:tcPr>
          <w:p w:rsidR="00876B92" w:rsidRPr="00FD56A0" w:rsidRDefault="00876B92" w:rsidP="000B417F">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Х</w:t>
            </w:r>
          </w:p>
        </w:tc>
      </w:tr>
      <w:tr w:rsidR="00876B92" w:rsidRPr="00066391" w:rsidTr="00C95A8D">
        <w:trPr>
          <w:trHeight w:val="470"/>
        </w:trPr>
        <w:tc>
          <w:tcPr>
            <w:tcW w:w="490" w:type="dxa"/>
            <w:vMerge w:val="restart"/>
            <w:tcBorders>
              <w:top w:val="single" w:sz="4" w:space="0" w:color="auto"/>
              <w:left w:val="single" w:sz="4" w:space="0" w:color="auto"/>
              <w:right w:val="nil"/>
            </w:tcBorders>
            <w:shd w:val="clear" w:color="auto" w:fill="FFFFFF"/>
            <w:hideMark/>
          </w:tcPr>
          <w:p w:rsidR="00876B92" w:rsidRPr="00066391" w:rsidRDefault="00876B92" w:rsidP="00101F95">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Pr>
                <w:rFonts w:eastAsia="Arial Unicode MS"/>
                <w:color w:val="000000"/>
                <w:sz w:val="20"/>
                <w:szCs w:val="20"/>
                <w:lang w:bidi="ru-RU"/>
              </w:rPr>
              <w:t>30</w:t>
            </w:r>
          </w:p>
        </w:tc>
        <w:tc>
          <w:tcPr>
            <w:tcW w:w="2491" w:type="dxa"/>
            <w:vMerge w:val="restart"/>
            <w:tcBorders>
              <w:top w:val="single" w:sz="4" w:space="0" w:color="auto"/>
              <w:left w:val="single" w:sz="4" w:space="0" w:color="auto"/>
              <w:right w:val="nil"/>
            </w:tcBorders>
            <w:shd w:val="clear" w:color="auto" w:fill="FFFFFF"/>
            <w:hideMark/>
          </w:tcPr>
          <w:p w:rsidR="00876B92" w:rsidRPr="00066391" w:rsidRDefault="00876B92" w:rsidP="00384AD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101F95">
              <w:rPr>
                <w:rFonts w:eastAsia="Arial Unicode MS"/>
                <w:color w:val="000000"/>
                <w:sz w:val="20"/>
                <w:szCs w:val="20"/>
                <w:lang w:bidi="ru-RU"/>
              </w:rPr>
              <w:t>Акт о списании объектов нефинансовых активов (кроме транспортных средств) (ф. 0510454)</w:t>
            </w:r>
          </w:p>
        </w:tc>
        <w:tc>
          <w:tcPr>
            <w:tcW w:w="2342" w:type="dxa"/>
            <w:vMerge w:val="restart"/>
            <w:tcBorders>
              <w:top w:val="single" w:sz="4" w:space="0" w:color="auto"/>
              <w:left w:val="single" w:sz="4" w:space="0" w:color="auto"/>
              <w:right w:val="nil"/>
            </w:tcBorders>
            <w:shd w:val="clear" w:color="auto" w:fill="FFFFFF"/>
            <w:hideMark/>
          </w:tcPr>
          <w:p w:rsidR="00876B92" w:rsidRPr="00066391" w:rsidRDefault="00876B92" w:rsidP="00384AD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бухгалтер отдела бухгалтерского учета и отчетности</w:t>
            </w:r>
          </w:p>
        </w:tc>
        <w:tc>
          <w:tcPr>
            <w:tcW w:w="2198" w:type="dxa"/>
            <w:tcBorders>
              <w:top w:val="single" w:sz="4" w:space="0" w:color="auto"/>
              <w:left w:val="single" w:sz="4" w:space="0" w:color="auto"/>
              <w:bottom w:val="nil"/>
              <w:right w:val="nil"/>
            </w:tcBorders>
            <w:shd w:val="clear" w:color="auto" w:fill="FFFFFF"/>
            <w:hideMark/>
          </w:tcPr>
          <w:p w:rsidR="00876B92" w:rsidRPr="00066391" w:rsidRDefault="00876B92" w:rsidP="00384AD0">
            <w:pPr>
              <w:widowControl w:val="0"/>
              <w:spacing w:before="0" w:after="0" w:line="235"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члены комиссии по поступлению и выбытию активов</w:t>
            </w:r>
          </w:p>
        </w:tc>
        <w:tc>
          <w:tcPr>
            <w:tcW w:w="1872" w:type="dxa"/>
            <w:tcBorders>
              <w:top w:val="single" w:sz="4" w:space="0" w:color="auto"/>
              <w:left w:val="single" w:sz="4" w:space="0" w:color="auto"/>
              <w:bottom w:val="nil"/>
              <w:right w:val="nil"/>
            </w:tcBorders>
            <w:shd w:val="clear" w:color="auto" w:fill="FFFFFF"/>
            <w:hideMark/>
          </w:tcPr>
          <w:p w:rsidR="00876B92" w:rsidRPr="00066391" w:rsidRDefault="00876B92" w:rsidP="00384AD0">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ЭП</w:t>
            </w:r>
          </w:p>
        </w:tc>
        <w:tc>
          <w:tcPr>
            <w:tcW w:w="1858" w:type="dxa"/>
            <w:vMerge w:val="restart"/>
            <w:tcBorders>
              <w:top w:val="single" w:sz="4" w:space="0" w:color="auto"/>
              <w:left w:val="single" w:sz="4" w:space="0" w:color="auto"/>
              <w:right w:val="nil"/>
            </w:tcBorders>
            <w:shd w:val="clear" w:color="auto" w:fill="FFFFFF"/>
            <w:hideMark/>
          </w:tcPr>
          <w:p w:rsidR="00876B92" w:rsidRPr="00066391" w:rsidRDefault="00876B92" w:rsidP="00C95A8D">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1-й рабочий день после подписания руководителем </w:t>
            </w:r>
          </w:p>
        </w:tc>
        <w:tc>
          <w:tcPr>
            <w:tcW w:w="2933" w:type="dxa"/>
            <w:vMerge w:val="restart"/>
            <w:tcBorders>
              <w:top w:val="single" w:sz="4" w:space="0" w:color="auto"/>
              <w:left w:val="single" w:sz="4" w:space="0" w:color="auto"/>
              <w:right w:val="nil"/>
            </w:tcBorders>
            <w:shd w:val="clear" w:color="auto" w:fill="FFFFFF"/>
            <w:hideMark/>
          </w:tcPr>
          <w:p w:rsidR="00876B92" w:rsidRPr="00066391" w:rsidRDefault="00876B92" w:rsidP="00C95A8D">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бухгалтер отдела бухгалтерского учета и отчетности </w:t>
            </w:r>
          </w:p>
        </w:tc>
        <w:tc>
          <w:tcPr>
            <w:tcW w:w="1853" w:type="dxa"/>
            <w:vMerge w:val="restart"/>
            <w:tcBorders>
              <w:top w:val="single" w:sz="4" w:space="0" w:color="auto"/>
              <w:left w:val="single" w:sz="4" w:space="0" w:color="auto"/>
              <w:right w:val="single" w:sz="4" w:space="0" w:color="auto"/>
            </w:tcBorders>
            <w:shd w:val="clear" w:color="auto" w:fill="FFFFFF"/>
            <w:hideMark/>
          </w:tcPr>
          <w:p w:rsidR="00876B92" w:rsidRPr="00066391" w:rsidRDefault="00876B92" w:rsidP="00C95A8D">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не позднее 1-го рабочего дня после передачи</w:t>
            </w:r>
          </w:p>
        </w:tc>
      </w:tr>
      <w:tr w:rsidR="00876B92" w:rsidRPr="00066391" w:rsidTr="00C95A8D">
        <w:trPr>
          <w:trHeight w:hRule="exact" w:val="701"/>
        </w:trPr>
        <w:tc>
          <w:tcPr>
            <w:tcW w:w="490" w:type="dxa"/>
            <w:vMerge/>
            <w:tcBorders>
              <w:left w:val="single" w:sz="4" w:space="0" w:color="auto"/>
              <w:right w:val="nil"/>
            </w:tcBorders>
            <w:vAlign w:val="center"/>
            <w:hideMark/>
          </w:tcPr>
          <w:p w:rsidR="00876B92" w:rsidRPr="00066391" w:rsidRDefault="00876B92" w:rsidP="00C95A8D">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left w:val="single" w:sz="4" w:space="0" w:color="auto"/>
              <w:right w:val="nil"/>
            </w:tcBorders>
            <w:vAlign w:val="center"/>
            <w:hideMark/>
          </w:tcPr>
          <w:p w:rsidR="00876B92" w:rsidRPr="00066391" w:rsidRDefault="00876B92" w:rsidP="00C95A8D">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342" w:type="dxa"/>
            <w:vMerge/>
            <w:tcBorders>
              <w:left w:val="single" w:sz="4" w:space="0" w:color="auto"/>
              <w:right w:val="nil"/>
            </w:tcBorders>
            <w:vAlign w:val="center"/>
            <w:hideMark/>
          </w:tcPr>
          <w:p w:rsidR="00876B92" w:rsidRPr="00066391" w:rsidRDefault="00876B92" w:rsidP="00C95A8D">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nil"/>
              <w:right w:val="nil"/>
            </w:tcBorders>
            <w:shd w:val="clear" w:color="auto" w:fill="FFFFFF"/>
            <w:hideMark/>
          </w:tcPr>
          <w:p w:rsidR="00876B92" w:rsidRPr="00066391" w:rsidRDefault="00876B92" w:rsidP="00C95A8D">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председатель комиссии по поступлению и выбытию активов</w:t>
            </w:r>
          </w:p>
        </w:tc>
        <w:tc>
          <w:tcPr>
            <w:tcW w:w="1872" w:type="dxa"/>
            <w:tcBorders>
              <w:top w:val="single" w:sz="4" w:space="0" w:color="auto"/>
              <w:left w:val="single" w:sz="4" w:space="0" w:color="auto"/>
              <w:bottom w:val="nil"/>
              <w:right w:val="nil"/>
            </w:tcBorders>
            <w:shd w:val="clear" w:color="auto" w:fill="FFFFFF"/>
            <w:hideMark/>
          </w:tcPr>
          <w:p w:rsidR="00876B92" w:rsidRPr="00066391" w:rsidRDefault="00876B92" w:rsidP="00C95A8D">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Pr>
                <w:rFonts w:eastAsia="Arial Unicode MS"/>
                <w:color w:val="000000"/>
                <w:sz w:val="20"/>
                <w:szCs w:val="20"/>
                <w:lang w:bidi="ru-RU"/>
              </w:rPr>
              <w:t>ЭЦП</w:t>
            </w:r>
          </w:p>
        </w:tc>
        <w:tc>
          <w:tcPr>
            <w:tcW w:w="1858" w:type="dxa"/>
            <w:vMerge/>
            <w:tcBorders>
              <w:left w:val="single" w:sz="4" w:space="0" w:color="auto"/>
              <w:right w:val="nil"/>
            </w:tcBorders>
            <w:vAlign w:val="center"/>
            <w:hideMark/>
          </w:tcPr>
          <w:p w:rsidR="00876B92" w:rsidRPr="00066391" w:rsidRDefault="00876B92" w:rsidP="00C95A8D">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933" w:type="dxa"/>
            <w:vMerge/>
            <w:tcBorders>
              <w:left w:val="single" w:sz="4" w:space="0" w:color="auto"/>
              <w:right w:val="nil"/>
            </w:tcBorders>
            <w:vAlign w:val="center"/>
            <w:hideMark/>
          </w:tcPr>
          <w:p w:rsidR="00876B92" w:rsidRPr="00066391" w:rsidRDefault="00876B92" w:rsidP="00C95A8D">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1853" w:type="dxa"/>
            <w:vMerge/>
            <w:tcBorders>
              <w:left w:val="single" w:sz="4" w:space="0" w:color="auto"/>
              <w:right w:val="single" w:sz="4" w:space="0" w:color="auto"/>
            </w:tcBorders>
            <w:vAlign w:val="center"/>
            <w:hideMark/>
          </w:tcPr>
          <w:p w:rsidR="00876B92" w:rsidRPr="00066391" w:rsidRDefault="00876B92" w:rsidP="00C95A8D">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r>
      <w:tr w:rsidR="00876B92" w:rsidRPr="00066391" w:rsidTr="00384AD0">
        <w:trPr>
          <w:trHeight w:hRule="exact" w:val="560"/>
        </w:trPr>
        <w:tc>
          <w:tcPr>
            <w:tcW w:w="490" w:type="dxa"/>
            <w:vMerge/>
            <w:tcBorders>
              <w:left w:val="single" w:sz="4" w:space="0" w:color="auto"/>
              <w:right w:val="nil"/>
            </w:tcBorders>
            <w:hideMark/>
          </w:tcPr>
          <w:p w:rsidR="00876B92" w:rsidRPr="00066391" w:rsidRDefault="00876B92" w:rsidP="00C95A8D">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left w:val="single" w:sz="4" w:space="0" w:color="auto"/>
              <w:right w:val="nil"/>
            </w:tcBorders>
            <w:hideMark/>
          </w:tcPr>
          <w:p w:rsidR="00876B92" w:rsidRPr="00066391" w:rsidRDefault="00876B92" w:rsidP="00C95A8D">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342" w:type="dxa"/>
            <w:vMerge/>
            <w:tcBorders>
              <w:left w:val="single" w:sz="4" w:space="0" w:color="auto"/>
              <w:right w:val="nil"/>
            </w:tcBorders>
            <w:hideMark/>
          </w:tcPr>
          <w:p w:rsidR="00876B92" w:rsidRPr="00066391" w:rsidRDefault="00876B92" w:rsidP="00C95A8D">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nil"/>
              <w:right w:val="nil"/>
            </w:tcBorders>
            <w:shd w:val="clear" w:color="auto" w:fill="FFFFFF"/>
            <w:hideMark/>
          </w:tcPr>
          <w:p w:rsidR="00876B92" w:rsidRDefault="00876B92" w:rsidP="00384AD0">
            <w:pPr>
              <w:spacing w:before="0" w:after="0" w:line="200" w:lineRule="exact"/>
              <w:ind w:left="67" w:right="135" w:firstLine="0"/>
              <w:jc w:val="left"/>
              <w:rPr>
                <w:rStyle w:val="23"/>
              </w:rPr>
            </w:pPr>
            <w:r>
              <w:rPr>
                <w:rStyle w:val="23"/>
              </w:rPr>
              <w:t>руководитель</w:t>
            </w:r>
          </w:p>
          <w:p w:rsidR="00876B92" w:rsidRPr="00066391" w:rsidRDefault="00876B92" w:rsidP="00C95A8D">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Pr>
                <w:rStyle w:val="23"/>
              </w:rPr>
              <w:t>учреждения</w:t>
            </w:r>
          </w:p>
        </w:tc>
        <w:tc>
          <w:tcPr>
            <w:tcW w:w="1872" w:type="dxa"/>
            <w:tcBorders>
              <w:top w:val="single" w:sz="4" w:space="0" w:color="auto"/>
              <w:left w:val="single" w:sz="4" w:space="0" w:color="auto"/>
              <w:bottom w:val="nil"/>
              <w:right w:val="nil"/>
            </w:tcBorders>
            <w:shd w:val="clear" w:color="auto" w:fill="FFFFFF"/>
            <w:hideMark/>
          </w:tcPr>
          <w:p w:rsidR="00876B92" w:rsidRPr="00066391" w:rsidRDefault="00876B92" w:rsidP="00C95A8D">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Pr>
                <w:rFonts w:eastAsia="Arial Unicode MS"/>
                <w:color w:val="000000"/>
                <w:sz w:val="20"/>
                <w:szCs w:val="20"/>
                <w:lang w:bidi="ru-RU"/>
              </w:rPr>
              <w:t>ЭЦП</w:t>
            </w:r>
          </w:p>
        </w:tc>
        <w:tc>
          <w:tcPr>
            <w:tcW w:w="1858" w:type="dxa"/>
            <w:vMerge/>
            <w:tcBorders>
              <w:left w:val="single" w:sz="4" w:space="0" w:color="auto"/>
              <w:right w:val="nil"/>
            </w:tcBorders>
            <w:vAlign w:val="center"/>
            <w:hideMark/>
          </w:tcPr>
          <w:p w:rsidR="00876B92" w:rsidRPr="00066391" w:rsidRDefault="00876B92" w:rsidP="00C95A8D">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933" w:type="dxa"/>
            <w:vMerge/>
            <w:tcBorders>
              <w:left w:val="single" w:sz="4" w:space="0" w:color="auto"/>
              <w:right w:val="nil"/>
            </w:tcBorders>
            <w:vAlign w:val="center"/>
            <w:hideMark/>
          </w:tcPr>
          <w:p w:rsidR="00876B92" w:rsidRPr="00066391" w:rsidRDefault="00876B92" w:rsidP="00C95A8D">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1853" w:type="dxa"/>
            <w:vMerge/>
            <w:tcBorders>
              <w:left w:val="single" w:sz="4" w:space="0" w:color="auto"/>
              <w:right w:val="single" w:sz="4" w:space="0" w:color="auto"/>
            </w:tcBorders>
            <w:vAlign w:val="center"/>
            <w:hideMark/>
          </w:tcPr>
          <w:p w:rsidR="00876B92" w:rsidRPr="00066391" w:rsidRDefault="00876B92" w:rsidP="00C95A8D">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r>
      <w:tr w:rsidR="00876B92" w:rsidRPr="00066391" w:rsidTr="004A745F">
        <w:trPr>
          <w:trHeight w:val="470"/>
        </w:trPr>
        <w:tc>
          <w:tcPr>
            <w:tcW w:w="490" w:type="dxa"/>
            <w:vMerge w:val="restart"/>
            <w:tcBorders>
              <w:top w:val="single" w:sz="4" w:space="0" w:color="auto"/>
              <w:left w:val="single" w:sz="4" w:space="0" w:color="auto"/>
              <w:right w:val="nil"/>
            </w:tcBorders>
            <w:shd w:val="clear" w:color="auto" w:fill="FFFFFF"/>
            <w:hideMark/>
          </w:tcPr>
          <w:p w:rsidR="00876B92" w:rsidRPr="00066391" w:rsidRDefault="00876B92" w:rsidP="001C6A72">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Pr>
                <w:rFonts w:eastAsia="Arial Unicode MS"/>
                <w:color w:val="000000"/>
                <w:sz w:val="20"/>
                <w:szCs w:val="20"/>
                <w:lang w:bidi="ru-RU"/>
              </w:rPr>
              <w:t>31</w:t>
            </w:r>
          </w:p>
        </w:tc>
        <w:tc>
          <w:tcPr>
            <w:tcW w:w="2491" w:type="dxa"/>
            <w:vMerge w:val="restart"/>
            <w:tcBorders>
              <w:top w:val="single" w:sz="4" w:space="0" w:color="auto"/>
              <w:left w:val="single" w:sz="4" w:space="0" w:color="auto"/>
              <w:right w:val="nil"/>
            </w:tcBorders>
            <w:shd w:val="clear" w:color="auto" w:fill="FFFFFF"/>
            <w:hideMark/>
          </w:tcPr>
          <w:p w:rsidR="00876B92" w:rsidRPr="00066391" w:rsidRDefault="00876B92" w:rsidP="004A745F">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101F95">
              <w:rPr>
                <w:rFonts w:eastAsia="Arial Unicode MS"/>
                <w:color w:val="000000"/>
                <w:sz w:val="20"/>
                <w:szCs w:val="20"/>
                <w:lang w:bidi="ru-RU"/>
              </w:rPr>
              <w:t>Акт о списании транспортного средства (ф. 0510456)</w:t>
            </w:r>
          </w:p>
        </w:tc>
        <w:tc>
          <w:tcPr>
            <w:tcW w:w="2342" w:type="dxa"/>
            <w:vMerge w:val="restart"/>
            <w:tcBorders>
              <w:top w:val="single" w:sz="4" w:space="0" w:color="auto"/>
              <w:left w:val="single" w:sz="4" w:space="0" w:color="auto"/>
              <w:right w:val="nil"/>
            </w:tcBorders>
            <w:shd w:val="clear" w:color="auto" w:fill="FFFFFF"/>
            <w:hideMark/>
          </w:tcPr>
          <w:p w:rsidR="00876B92" w:rsidRPr="00066391" w:rsidRDefault="00876B92" w:rsidP="004A745F">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бухгалтер отдела бухгалтерского учета и отчетности</w:t>
            </w:r>
          </w:p>
        </w:tc>
        <w:tc>
          <w:tcPr>
            <w:tcW w:w="2198" w:type="dxa"/>
            <w:tcBorders>
              <w:top w:val="single" w:sz="4" w:space="0" w:color="auto"/>
              <w:left w:val="single" w:sz="4" w:space="0" w:color="auto"/>
              <w:bottom w:val="nil"/>
              <w:right w:val="nil"/>
            </w:tcBorders>
            <w:shd w:val="clear" w:color="auto" w:fill="FFFFFF"/>
            <w:hideMark/>
          </w:tcPr>
          <w:p w:rsidR="00876B92" w:rsidRPr="00066391" w:rsidRDefault="00876B92" w:rsidP="004A745F">
            <w:pPr>
              <w:widowControl w:val="0"/>
              <w:spacing w:before="0" w:after="0" w:line="235"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члены комиссии по поступлению и выбытию активов</w:t>
            </w:r>
          </w:p>
        </w:tc>
        <w:tc>
          <w:tcPr>
            <w:tcW w:w="1872" w:type="dxa"/>
            <w:tcBorders>
              <w:top w:val="single" w:sz="4" w:space="0" w:color="auto"/>
              <w:left w:val="single" w:sz="4" w:space="0" w:color="auto"/>
              <w:bottom w:val="nil"/>
              <w:right w:val="nil"/>
            </w:tcBorders>
            <w:shd w:val="clear" w:color="auto" w:fill="FFFFFF"/>
            <w:hideMark/>
          </w:tcPr>
          <w:p w:rsidR="00876B92" w:rsidRPr="00066391" w:rsidRDefault="00876B92" w:rsidP="004A745F">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ЭП</w:t>
            </w:r>
          </w:p>
        </w:tc>
        <w:tc>
          <w:tcPr>
            <w:tcW w:w="1858" w:type="dxa"/>
            <w:vMerge w:val="restart"/>
            <w:tcBorders>
              <w:top w:val="single" w:sz="4" w:space="0" w:color="auto"/>
              <w:left w:val="single" w:sz="4" w:space="0" w:color="auto"/>
              <w:right w:val="nil"/>
            </w:tcBorders>
            <w:shd w:val="clear" w:color="auto" w:fill="FFFFFF"/>
            <w:hideMark/>
          </w:tcPr>
          <w:p w:rsidR="00876B92" w:rsidRPr="00066391" w:rsidRDefault="00876B92" w:rsidP="004A745F">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1-й рабочий день после подписания руководителем </w:t>
            </w:r>
          </w:p>
        </w:tc>
        <w:tc>
          <w:tcPr>
            <w:tcW w:w="2933" w:type="dxa"/>
            <w:vMerge w:val="restart"/>
            <w:tcBorders>
              <w:top w:val="single" w:sz="4" w:space="0" w:color="auto"/>
              <w:left w:val="single" w:sz="4" w:space="0" w:color="auto"/>
              <w:right w:val="nil"/>
            </w:tcBorders>
            <w:shd w:val="clear" w:color="auto" w:fill="FFFFFF"/>
            <w:hideMark/>
          </w:tcPr>
          <w:p w:rsidR="00876B92" w:rsidRPr="00066391" w:rsidRDefault="00876B92" w:rsidP="004A745F">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бухгалтер отдела бухгалтерского учета и отчетности </w:t>
            </w:r>
          </w:p>
        </w:tc>
        <w:tc>
          <w:tcPr>
            <w:tcW w:w="1853" w:type="dxa"/>
            <w:vMerge w:val="restart"/>
            <w:tcBorders>
              <w:top w:val="single" w:sz="4" w:space="0" w:color="auto"/>
              <w:left w:val="single" w:sz="4" w:space="0" w:color="auto"/>
              <w:right w:val="single" w:sz="4" w:space="0" w:color="auto"/>
            </w:tcBorders>
            <w:shd w:val="clear" w:color="auto" w:fill="FFFFFF"/>
            <w:hideMark/>
          </w:tcPr>
          <w:p w:rsidR="00876B92" w:rsidRPr="00066391" w:rsidRDefault="00876B92" w:rsidP="004A745F">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не позднее 1-го рабочего дня после передачи</w:t>
            </w:r>
          </w:p>
        </w:tc>
      </w:tr>
      <w:tr w:rsidR="00876B92" w:rsidRPr="00066391" w:rsidTr="004A745F">
        <w:trPr>
          <w:trHeight w:hRule="exact" w:val="701"/>
        </w:trPr>
        <w:tc>
          <w:tcPr>
            <w:tcW w:w="490" w:type="dxa"/>
            <w:vMerge/>
            <w:tcBorders>
              <w:left w:val="single" w:sz="4" w:space="0" w:color="auto"/>
              <w:right w:val="nil"/>
            </w:tcBorders>
            <w:vAlign w:val="center"/>
            <w:hideMark/>
          </w:tcPr>
          <w:p w:rsidR="00876B92" w:rsidRPr="00066391" w:rsidRDefault="00876B92" w:rsidP="004A745F">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left w:val="single" w:sz="4" w:space="0" w:color="auto"/>
              <w:right w:val="nil"/>
            </w:tcBorders>
            <w:vAlign w:val="center"/>
            <w:hideMark/>
          </w:tcPr>
          <w:p w:rsidR="00876B92" w:rsidRPr="00066391" w:rsidRDefault="00876B92" w:rsidP="004A745F">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342" w:type="dxa"/>
            <w:vMerge/>
            <w:tcBorders>
              <w:left w:val="single" w:sz="4" w:space="0" w:color="auto"/>
              <w:right w:val="nil"/>
            </w:tcBorders>
            <w:vAlign w:val="center"/>
            <w:hideMark/>
          </w:tcPr>
          <w:p w:rsidR="00876B92" w:rsidRPr="00066391" w:rsidRDefault="00876B92" w:rsidP="004A745F">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nil"/>
              <w:right w:val="nil"/>
            </w:tcBorders>
            <w:shd w:val="clear" w:color="auto" w:fill="FFFFFF"/>
            <w:hideMark/>
          </w:tcPr>
          <w:p w:rsidR="00876B92" w:rsidRPr="00066391" w:rsidRDefault="00876B92" w:rsidP="004A745F">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председатель комиссии по поступлению и выбытию активов</w:t>
            </w:r>
          </w:p>
        </w:tc>
        <w:tc>
          <w:tcPr>
            <w:tcW w:w="1872" w:type="dxa"/>
            <w:tcBorders>
              <w:top w:val="single" w:sz="4" w:space="0" w:color="auto"/>
              <w:left w:val="single" w:sz="4" w:space="0" w:color="auto"/>
              <w:bottom w:val="nil"/>
              <w:right w:val="nil"/>
            </w:tcBorders>
            <w:shd w:val="clear" w:color="auto" w:fill="FFFFFF"/>
            <w:hideMark/>
          </w:tcPr>
          <w:p w:rsidR="00876B92" w:rsidRPr="00066391" w:rsidRDefault="00876B92" w:rsidP="004A745F">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Pr>
                <w:rFonts w:eastAsia="Arial Unicode MS"/>
                <w:color w:val="000000"/>
                <w:sz w:val="20"/>
                <w:szCs w:val="20"/>
                <w:lang w:bidi="ru-RU"/>
              </w:rPr>
              <w:t>ЭЦП</w:t>
            </w:r>
          </w:p>
        </w:tc>
        <w:tc>
          <w:tcPr>
            <w:tcW w:w="1858" w:type="dxa"/>
            <w:vMerge/>
            <w:tcBorders>
              <w:left w:val="single" w:sz="4" w:space="0" w:color="auto"/>
              <w:right w:val="nil"/>
            </w:tcBorders>
            <w:vAlign w:val="center"/>
            <w:hideMark/>
          </w:tcPr>
          <w:p w:rsidR="00876B92" w:rsidRPr="00066391" w:rsidRDefault="00876B92" w:rsidP="004A745F">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933" w:type="dxa"/>
            <w:vMerge/>
            <w:tcBorders>
              <w:left w:val="single" w:sz="4" w:space="0" w:color="auto"/>
              <w:right w:val="nil"/>
            </w:tcBorders>
            <w:vAlign w:val="center"/>
            <w:hideMark/>
          </w:tcPr>
          <w:p w:rsidR="00876B92" w:rsidRPr="00066391" w:rsidRDefault="00876B92" w:rsidP="004A745F">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1853" w:type="dxa"/>
            <w:vMerge/>
            <w:tcBorders>
              <w:left w:val="single" w:sz="4" w:space="0" w:color="auto"/>
              <w:right w:val="single" w:sz="4" w:space="0" w:color="auto"/>
            </w:tcBorders>
            <w:vAlign w:val="center"/>
            <w:hideMark/>
          </w:tcPr>
          <w:p w:rsidR="00876B92" w:rsidRPr="00066391" w:rsidRDefault="00876B92" w:rsidP="004A745F">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r>
      <w:tr w:rsidR="00876B92" w:rsidRPr="00066391" w:rsidTr="00101F95">
        <w:trPr>
          <w:trHeight w:val="557"/>
        </w:trPr>
        <w:tc>
          <w:tcPr>
            <w:tcW w:w="490" w:type="dxa"/>
            <w:vMerge/>
            <w:tcBorders>
              <w:left w:val="single" w:sz="4" w:space="0" w:color="auto"/>
              <w:bottom w:val="single" w:sz="4" w:space="0" w:color="auto"/>
              <w:right w:val="nil"/>
            </w:tcBorders>
            <w:shd w:val="clear" w:color="auto" w:fill="FFFFFF"/>
          </w:tcPr>
          <w:p w:rsidR="00876B92" w:rsidRPr="00066391" w:rsidRDefault="00876B92" w:rsidP="004A745F">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p>
        </w:tc>
        <w:tc>
          <w:tcPr>
            <w:tcW w:w="2491" w:type="dxa"/>
            <w:vMerge/>
            <w:tcBorders>
              <w:left w:val="single" w:sz="4" w:space="0" w:color="auto"/>
              <w:bottom w:val="single" w:sz="4" w:space="0" w:color="auto"/>
              <w:right w:val="nil"/>
            </w:tcBorders>
            <w:shd w:val="clear" w:color="auto" w:fill="FFFFFF"/>
          </w:tcPr>
          <w:p w:rsidR="00876B92" w:rsidRPr="00066391" w:rsidRDefault="00876B92" w:rsidP="004A745F">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p>
        </w:tc>
        <w:tc>
          <w:tcPr>
            <w:tcW w:w="2342" w:type="dxa"/>
            <w:vMerge/>
            <w:tcBorders>
              <w:left w:val="single" w:sz="4" w:space="0" w:color="auto"/>
              <w:bottom w:val="single" w:sz="4" w:space="0" w:color="auto"/>
              <w:right w:val="nil"/>
            </w:tcBorders>
            <w:shd w:val="clear" w:color="auto" w:fill="FFFFFF"/>
          </w:tcPr>
          <w:p w:rsidR="00876B92" w:rsidRPr="00066391" w:rsidRDefault="00876B92" w:rsidP="004A745F">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single" w:sz="4" w:space="0" w:color="auto"/>
              <w:right w:val="nil"/>
            </w:tcBorders>
            <w:shd w:val="clear" w:color="auto" w:fill="FFFFFF"/>
            <w:hideMark/>
          </w:tcPr>
          <w:p w:rsidR="00876B92" w:rsidRDefault="00876B92" w:rsidP="004A745F">
            <w:pPr>
              <w:spacing w:before="0" w:after="0" w:line="200" w:lineRule="exact"/>
              <w:ind w:left="67" w:right="135" w:firstLine="0"/>
              <w:jc w:val="left"/>
              <w:rPr>
                <w:rStyle w:val="23"/>
              </w:rPr>
            </w:pPr>
            <w:r>
              <w:rPr>
                <w:rStyle w:val="23"/>
              </w:rPr>
              <w:t>руководитель</w:t>
            </w:r>
          </w:p>
          <w:p w:rsidR="00876B92" w:rsidRPr="00066391" w:rsidRDefault="00876B92" w:rsidP="004A745F">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Pr>
                <w:rStyle w:val="23"/>
              </w:rPr>
              <w:t>учреждения</w:t>
            </w:r>
          </w:p>
        </w:tc>
        <w:tc>
          <w:tcPr>
            <w:tcW w:w="1872" w:type="dxa"/>
            <w:tcBorders>
              <w:top w:val="single" w:sz="4" w:space="0" w:color="auto"/>
              <w:left w:val="single" w:sz="4" w:space="0" w:color="auto"/>
              <w:bottom w:val="single" w:sz="4" w:space="0" w:color="auto"/>
              <w:right w:val="nil"/>
            </w:tcBorders>
            <w:shd w:val="clear" w:color="auto" w:fill="FFFFFF"/>
            <w:hideMark/>
          </w:tcPr>
          <w:p w:rsidR="00876B92" w:rsidRPr="00066391" w:rsidRDefault="00876B92" w:rsidP="004A745F">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Pr>
                <w:rFonts w:eastAsia="Arial Unicode MS"/>
                <w:color w:val="000000"/>
                <w:sz w:val="20"/>
                <w:szCs w:val="20"/>
                <w:lang w:bidi="ru-RU"/>
              </w:rPr>
              <w:t>ЭЦП</w:t>
            </w:r>
          </w:p>
        </w:tc>
        <w:tc>
          <w:tcPr>
            <w:tcW w:w="1858" w:type="dxa"/>
            <w:vMerge/>
            <w:tcBorders>
              <w:left w:val="single" w:sz="4" w:space="0" w:color="auto"/>
              <w:bottom w:val="single" w:sz="4" w:space="0" w:color="auto"/>
              <w:right w:val="nil"/>
            </w:tcBorders>
            <w:shd w:val="clear" w:color="auto" w:fill="FFFFFF"/>
          </w:tcPr>
          <w:p w:rsidR="00876B92" w:rsidRPr="00066391" w:rsidRDefault="00876B92" w:rsidP="004A745F">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p>
        </w:tc>
        <w:tc>
          <w:tcPr>
            <w:tcW w:w="2933" w:type="dxa"/>
            <w:vMerge/>
            <w:tcBorders>
              <w:left w:val="single" w:sz="4" w:space="0" w:color="auto"/>
              <w:bottom w:val="single" w:sz="4" w:space="0" w:color="auto"/>
              <w:right w:val="nil"/>
            </w:tcBorders>
            <w:shd w:val="clear" w:color="auto" w:fill="FFFFFF"/>
          </w:tcPr>
          <w:p w:rsidR="00876B92" w:rsidRPr="00066391" w:rsidRDefault="00876B92" w:rsidP="004A745F">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p>
        </w:tc>
        <w:tc>
          <w:tcPr>
            <w:tcW w:w="1853" w:type="dxa"/>
            <w:vMerge/>
            <w:tcBorders>
              <w:left w:val="single" w:sz="4" w:space="0" w:color="auto"/>
              <w:bottom w:val="single" w:sz="4" w:space="0" w:color="auto"/>
              <w:right w:val="single" w:sz="4" w:space="0" w:color="auto"/>
            </w:tcBorders>
            <w:shd w:val="clear" w:color="auto" w:fill="FFFFFF"/>
          </w:tcPr>
          <w:p w:rsidR="00876B92" w:rsidRPr="00066391" w:rsidRDefault="00876B92" w:rsidP="004A745F">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p>
        </w:tc>
      </w:tr>
      <w:tr w:rsidR="00876B92" w:rsidTr="00101F95">
        <w:trPr>
          <w:trHeight w:hRule="exact" w:val="949"/>
        </w:trPr>
        <w:tc>
          <w:tcPr>
            <w:tcW w:w="490" w:type="dxa"/>
            <w:tcBorders>
              <w:top w:val="single" w:sz="4" w:space="0" w:color="auto"/>
              <w:left w:val="single" w:sz="4" w:space="0" w:color="auto"/>
              <w:bottom w:val="single" w:sz="4" w:space="0" w:color="auto"/>
              <w:right w:val="nil"/>
            </w:tcBorders>
            <w:shd w:val="clear" w:color="auto" w:fill="FFFFFF"/>
          </w:tcPr>
          <w:p w:rsidR="00876B92" w:rsidRDefault="00876B92" w:rsidP="004A745F">
            <w:pPr>
              <w:spacing w:before="0" w:after="0" w:line="200" w:lineRule="exact"/>
              <w:ind w:left="67" w:right="135" w:firstLine="0"/>
              <w:jc w:val="center"/>
            </w:pPr>
            <w:r>
              <w:rPr>
                <w:rStyle w:val="23"/>
              </w:rPr>
              <w:t>32</w:t>
            </w:r>
          </w:p>
        </w:tc>
        <w:tc>
          <w:tcPr>
            <w:tcW w:w="2491" w:type="dxa"/>
            <w:tcBorders>
              <w:top w:val="single" w:sz="4" w:space="0" w:color="auto"/>
              <w:left w:val="single" w:sz="4" w:space="0" w:color="auto"/>
              <w:bottom w:val="single" w:sz="4" w:space="0" w:color="auto"/>
              <w:right w:val="nil"/>
            </w:tcBorders>
            <w:shd w:val="clear" w:color="auto" w:fill="FFFFFF"/>
          </w:tcPr>
          <w:p w:rsidR="00876B92" w:rsidRDefault="00876B92" w:rsidP="004A745F">
            <w:pPr>
              <w:spacing w:before="0" w:after="0" w:line="230" w:lineRule="exact"/>
              <w:ind w:left="67" w:right="135" w:firstLine="0"/>
              <w:jc w:val="left"/>
            </w:pPr>
            <w:r w:rsidRPr="004A745F">
              <w:rPr>
                <w:rStyle w:val="23"/>
              </w:rPr>
              <w:t>Ведомость группового начисления доходов (ф. 0510431)</w:t>
            </w:r>
          </w:p>
        </w:tc>
        <w:tc>
          <w:tcPr>
            <w:tcW w:w="2342" w:type="dxa"/>
            <w:tcBorders>
              <w:top w:val="single" w:sz="4" w:space="0" w:color="auto"/>
              <w:left w:val="single" w:sz="4" w:space="0" w:color="auto"/>
              <w:bottom w:val="single" w:sz="4" w:space="0" w:color="auto"/>
              <w:right w:val="nil"/>
            </w:tcBorders>
            <w:shd w:val="clear" w:color="auto" w:fill="FFFFFF"/>
          </w:tcPr>
          <w:p w:rsidR="00876B92" w:rsidRDefault="00876B92" w:rsidP="004A745F">
            <w:pPr>
              <w:spacing w:before="0" w:after="0" w:line="226" w:lineRule="exact"/>
              <w:ind w:left="67" w:right="135" w:firstLine="0"/>
              <w:jc w:val="left"/>
            </w:pPr>
            <w:r>
              <w:rPr>
                <w:rStyle w:val="23"/>
              </w:rPr>
              <w:t xml:space="preserve">бухгалтер отдела бухгалтерского учета и отчетности </w:t>
            </w: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4A745F">
            <w:pPr>
              <w:spacing w:before="0" w:after="0" w:line="200" w:lineRule="exact"/>
              <w:ind w:left="67" w:right="135" w:firstLine="0"/>
              <w:jc w:val="left"/>
            </w:pPr>
            <w:r>
              <w:rPr>
                <w:rStyle w:val="23"/>
              </w:rPr>
              <w:t>бухгалтер</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4A745F">
            <w:pPr>
              <w:spacing w:before="0" w:after="0" w:line="226" w:lineRule="exact"/>
              <w:ind w:left="67" w:right="135" w:firstLine="0"/>
              <w:jc w:val="left"/>
            </w:pPr>
            <w:r>
              <w:rPr>
                <w:rStyle w:val="23"/>
              </w:rPr>
              <w:t>ЭП</w:t>
            </w:r>
          </w:p>
        </w:tc>
        <w:tc>
          <w:tcPr>
            <w:tcW w:w="1858" w:type="dxa"/>
            <w:tcBorders>
              <w:top w:val="single" w:sz="4" w:space="0" w:color="auto"/>
              <w:left w:val="single" w:sz="4" w:space="0" w:color="auto"/>
              <w:bottom w:val="single" w:sz="4" w:space="0" w:color="auto"/>
              <w:right w:val="nil"/>
            </w:tcBorders>
            <w:shd w:val="clear" w:color="auto" w:fill="FFFFFF"/>
          </w:tcPr>
          <w:p w:rsidR="00876B92" w:rsidRDefault="00876B92" w:rsidP="004A745F">
            <w:pPr>
              <w:spacing w:before="0" w:after="0" w:line="200" w:lineRule="exact"/>
              <w:ind w:left="67" w:right="135" w:firstLine="0"/>
              <w:jc w:val="left"/>
            </w:pPr>
            <w:r>
              <w:rPr>
                <w:rStyle w:val="23"/>
              </w:rPr>
              <w:t>Х</w:t>
            </w:r>
          </w:p>
        </w:tc>
        <w:tc>
          <w:tcPr>
            <w:tcW w:w="2933" w:type="dxa"/>
            <w:tcBorders>
              <w:top w:val="single" w:sz="4" w:space="0" w:color="auto"/>
              <w:left w:val="single" w:sz="4" w:space="0" w:color="auto"/>
              <w:bottom w:val="single" w:sz="4" w:space="0" w:color="auto"/>
              <w:right w:val="nil"/>
            </w:tcBorders>
            <w:shd w:val="clear" w:color="auto" w:fill="FFFFFF"/>
          </w:tcPr>
          <w:p w:rsidR="00876B92" w:rsidRDefault="00876B92" w:rsidP="004A745F">
            <w:pPr>
              <w:spacing w:before="0" w:after="0" w:line="226" w:lineRule="exact"/>
              <w:ind w:left="67" w:right="135" w:firstLine="0"/>
              <w:jc w:val="left"/>
            </w:pPr>
            <w:r>
              <w:rPr>
                <w:rStyle w:val="23"/>
              </w:rPr>
              <w:t xml:space="preserve">бухгалтер отдела бухгалтерского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876B92" w:rsidRDefault="00876B92" w:rsidP="004A745F">
            <w:pPr>
              <w:spacing w:before="0" w:after="0" w:line="230" w:lineRule="exact"/>
              <w:ind w:left="67" w:right="135" w:firstLine="0"/>
              <w:jc w:val="left"/>
            </w:pPr>
            <w:r>
              <w:rPr>
                <w:rStyle w:val="23"/>
              </w:rPr>
              <w:t>не позднее 1 -го рабочего дня после передачи</w:t>
            </w:r>
          </w:p>
        </w:tc>
      </w:tr>
      <w:tr w:rsidR="00876B92" w:rsidTr="00101F95">
        <w:trPr>
          <w:trHeight w:hRule="exact" w:val="978"/>
        </w:trPr>
        <w:tc>
          <w:tcPr>
            <w:tcW w:w="490" w:type="dxa"/>
            <w:tcBorders>
              <w:top w:val="single" w:sz="4" w:space="0" w:color="auto"/>
              <w:left w:val="single" w:sz="4" w:space="0" w:color="auto"/>
              <w:bottom w:val="single" w:sz="4" w:space="0" w:color="auto"/>
              <w:right w:val="nil"/>
            </w:tcBorders>
            <w:shd w:val="clear" w:color="auto" w:fill="FFFFFF"/>
          </w:tcPr>
          <w:p w:rsidR="00876B92" w:rsidRDefault="00876B92" w:rsidP="004A745F">
            <w:pPr>
              <w:spacing w:before="0" w:after="0" w:line="200" w:lineRule="exact"/>
              <w:ind w:left="67" w:right="135" w:firstLine="0"/>
              <w:jc w:val="center"/>
              <w:rPr>
                <w:rStyle w:val="23"/>
              </w:rPr>
            </w:pPr>
            <w:r>
              <w:rPr>
                <w:rStyle w:val="23"/>
              </w:rPr>
              <w:t>33</w:t>
            </w:r>
          </w:p>
          <w:p w:rsidR="00876B92" w:rsidRDefault="00876B92" w:rsidP="004A745F">
            <w:pPr>
              <w:spacing w:before="0" w:after="0" w:line="200" w:lineRule="exact"/>
              <w:ind w:right="135"/>
            </w:pPr>
          </w:p>
        </w:tc>
        <w:tc>
          <w:tcPr>
            <w:tcW w:w="2491" w:type="dxa"/>
            <w:tcBorders>
              <w:top w:val="single" w:sz="4" w:space="0" w:color="auto"/>
              <w:left w:val="single" w:sz="4" w:space="0" w:color="auto"/>
              <w:bottom w:val="single" w:sz="4" w:space="0" w:color="auto"/>
              <w:right w:val="nil"/>
            </w:tcBorders>
            <w:shd w:val="clear" w:color="auto" w:fill="FFFFFF"/>
          </w:tcPr>
          <w:p w:rsidR="00876B92" w:rsidRDefault="00876B92" w:rsidP="004A745F">
            <w:pPr>
              <w:spacing w:before="0" w:after="0" w:line="230" w:lineRule="exact"/>
              <w:ind w:left="67" w:right="135" w:firstLine="0"/>
              <w:jc w:val="left"/>
            </w:pPr>
            <w:r w:rsidRPr="004A745F">
              <w:rPr>
                <w:rStyle w:val="23"/>
              </w:rPr>
              <w:t>Извещение о начислении доходов (уточнении начисления) (ф. 0510432)</w:t>
            </w:r>
          </w:p>
        </w:tc>
        <w:tc>
          <w:tcPr>
            <w:tcW w:w="2342" w:type="dxa"/>
            <w:tcBorders>
              <w:top w:val="single" w:sz="4" w:space="0" w:color="auto"/>
              <w:left w:val="single" w:sz="4" w:space="0" w:color="auto"/>
              <w:bottom w:val="single" w:sz="4" w:space="0" w:color="auto"/>
              <w:right w:val="nil"/>
            </w:tcBorders>
            <w:shd w:val="clear" w:color="auto" w:fill="FFFFFF"/>
          </w:tcPr>
          <w:p w:rsidR="00876B92" w:rsidRDefault="00876B92" w:rsidP="004A745F">
            <w:pPr>
              <w:spacing w:before="0" w:after="0" w:line="226" w:lineRule="exact"/>
              <w:ind w:left="67" w:right="135" w:firstLine="0"/>
              <w:jc w:val="left"/>
            </w:pPr>
            <w:r>
              <w:rPr>
                <w:rStyle w:val="23"/>
              </w:rPr>
              <w:t xml:space="preserve">бухгалтер отдела бухгалтерского учета и отчетности </w:t>
            </w: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4A745F">
            <w:pPr>
              <w:spacing w:before="0" w:after="0" w:line="200" w:lineRule="exact"/>
              <w:ind w:left="67" w:right="135" w:firstLine="0"/>
              <w:jc w:val="left"/>
            </w:pPr>
            <w:r>
              <w:rPr>
                <w:rStyle w:val="23"/>
              </w:rPr>
              <w:t>бухгалтер</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4A745F">
            <w:pPr>
              <w:spacing w:before="0" w:after="0" w:line="226" w:lineRule="exact"/>
              <w:ind w:left="67" w:right="135" w:firstLine="0"/>
              <w:jc w:val="left"/>
            </w:pPr>
            <w:r>
              <w:rPr>
                <w:rStyle w:val="23"/>
              </w:rPr>
              <w:t>ЭП</w:t>
            </w:r>
          </w:p>
        </w:tc>
        <w:tc>
          <w:tcPr>
            <w:tcW w:w="1858" w:type="dxa"/>
            <w:tcBorders>
              <w:top w:val="single" w:sz="4" w:space="0" w:color="auto"/>
              <w:left w:val="single" w:sz="4" w:space="0" w:color="auto"/>
              <w:bottom w:val="single" w:sz="4" w:space="0" w:color="auto"/>
              <w:right w:val="nil"/>
            </w:tcBorders>
            <w:shd w:val="clear" w:color="auto" w:fill="FFFFFF"/>
          </w:tcPr>
          <w:p w:rsidR="00876B92" w:rsidRDefault="00876B92" w:rsidP="004A745F">
            <w:pPr>
              <w:spacing w:before="0" w:after="0" w:line="200" w:lineRule="exact"/>
              <w:ind w:left="67" w:right="135" w:firstLine="0"/>
              <w:jc w:val="left"/>
            </w:pPr>
            <w:r>
              <w:rPr>
                <w:rStyle w:val="23"/>
              </w:rPr>
              <w:t>Х</w:t>
            </w:r>
          </w:p>
        </w:tc>
        <w:tc>
          <w:tcPr>
            <w:tcW w:w="2933" w:type="dxa"/>
            <w:tcBorders>
              <w:top w:val="single" w:sz="4" w:space="0" w:color="auto"/>
              <w:left w:val="single" w:sz="4" w:space="0" w:color="auto"/>
              <w:bottom w:val="single" w:sz="4" w:space="0" w:color="auto"/>
              <w:right w:val="nil"/>
            </w:tcBorders>
            <w:shd w:val="clear" w:color="auto" w:fill="FFFFFF"/>
          </w:tcPr>
          <w:p w:rsidR="00876B92" w:rsidRDefault="00876B92" w:rsidP="004A745F">
            <w:pPr>
              <w:spacing w:before="0" w:after="0" w:line="226" w:lineRule="exact"/>
              <w:ind w:left="67" w:right="135" w:firstLine="0"/>
              <w:jc w:val="left"/>
            </w:pPr>
            <w:r>
              <w:rPr>
                <w:rStyle w:val="23"/>
              </w:rPr>
              <w:t xml:space="preserve">бухгалтер отдела бухгалтерского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876B92" w:rsidRDefault="00876B92" w:rsidP="004A745F">
            <w:pPr>
              <w:spacing w:before="0" w:after="0" w:line="230" w:lineRule="exact"/>
              <w:ind w:left="67" w:right="135" w:firstLine="0"/>
              <w:jc w:val="left"/>
            </w:pPr>
            <w:r>
              <w:rPr>
                <w:rStyle w:val="23"/>
              </w:rPr>
              <w:t>не позднее 1 -го рабочего дня после передачи</w:t>
            </w:r>
          </w:p>
        </w:tc>
      </w:tr>
      <w:tr w:rsidR="00876B92" w:rsidRPr="00066391" w:rsidTr="00384AD0">
        <w:trPr>
          <w:trHeight w:hRule="exact" w:val="706"/>
        </w:trPr>
        <w:tc>
          <w:tcPr>
            <w:tcW w:w="490" w:type="dxa"/>
            <w:vMerge w:val="restart"/>
            <w:tcBorders>
              <w:top w:val="single" w:sz="4" w:space="0" w:color="auto"/>
              <w:left w:val="single" w:sz="4" w:space="0" w:color="auto"/>
              <w:bottom w:val="single" w:sz="4" w:space="0" w:color="auto"/>
              <w:right w:val="nil"/>
            </w:tcBorders>
            <w:shd w:val="clear" w:color="auto" w:fill="FFFFFF"/>
            <w:hideMark/>
          </w:tcPr>
          <w:p w:rsidR="00876B92" w:rsidRPr="00066391" w:rsidRDefault="00876B92" w:rsidP="00384AD0">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lastRenderedPageBreak/>
              <w:t>№</w:t>
            </w:r>
          </w:p>
          <w:p w:rsidR="00876B92" w:rsidRPr="00066391" w:rsidRDefault="00876B92" w:rsidP="00384AD0">
            <w:pPr>
              <w:widowControl w:val="0"/>
              <w:spacing w:before="6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п/п</w:t>
            </w:r>
          </w:p>
        </w:tc>
        <w:tc>
          <w:tcPr>
            <w:tcW w:w="2491" w:type="dxa"/>
            <w:vMerge w:val="restart"/>
            <w:tcBorders>
              <w:top w:val="single" w:sz="4" w:space="0" w:color="auto"/>
              <w:left w:val="single" w:sz="4" w:space="0" w:color="auto"/>
              <w:bottom w:val="single" w:sz="4" w:space="0" w:color="auto"/>
              <w:right w:val="nil"/>
            </w:tcBorders>
            <w:shd w:val="clear" w:color="auto" w:fill="FFFFFF"/>
            <w:hideMark/>
          </w:tcPr>
          <w:p w:rsidR="00876B92" w:rsidRPr="00066391" w:rsidRDefault="00876B92" w:rsidP="00384AD0">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Факт хозяйственной жизни/ Наименование первичного документа</w:t>
            </w:r>
          </w:p>
        </w:tc>
        <w:tc>
          <w:tcPr>
            <w:tcW w:w="6412" w:type="dxa"/>
            <w:gridSpan w:val="3"/>
            <w:tcBorders>
              <w:top w:val="single" w:sz="4" w:space="0" w:color="auto"/>
              <w:left w:val="single" w:sz="4" w:space="0" w:color="auto"/>
              <w:bottom w:val="nil"/>
              <w:right w:val="nil"/>
            </w:tcBorders>
            <w:shd w:val="clear" w:color="auto" w:fill="FFFFFF"/>
            <w:hideMark/>
          </w:tcPr>
          <w:p w:rsidR="00876B92" w:rsidRPr="00066391" w:rsidRDefault="00876B92" w:rsidP="00384AD0">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Формирование и передача электронного первичного документа</w:t>
            </w:r>
          </w:p>
        </w:tc>
        <w:tc>
          <w:tcPr>
            <w:tcW w:w="1858" w:type="dxa"/>
            <w:vMerge w:val="restart"/>
            <w:tcBorders>
              <w:top w:val="single" w:sz="4" w:space="0" w:color="auto"/>
              <w:left w:val="single" w:sz="4" w:space="0" w:color="auto"/>
              <w:bottom w:val="single" w:sz="4" w:space="0" w:color="auto"/>
              <w:right w:val="nil"/>
            </w:tcBorders>
            <w:shd w:val="clear" w:color="auto" w:fill="FFFFFF"/>
            <w:hideMark/>
          </w:tcPr>
          <w:p w:rsidR="00876B92" w:rsidRPr="00066391" w:rsidRDefault="00876B92" w:rsidP="00384AD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Срок передачи</w:t>
            </w:r>
          </w:p>
        </w:tc>
        <w:tc>
          <w:tcPr>
            <w:tcW w:w="4786" w:type="dxa"/>
            <w:gridSpan w:val="2"/>
            <w:vMerge w:val="restart"/>
            <w:tcBorders>
              <w:top w:val="single" w:sz="4" w:space="0" w:color="auto"/>
              <w:left w:val="single" w:sz="4" w:space="0" w:color="auto"/>
              <w:bottom w:val="nil"/>
              <w:right w:val="single" w:sz="4" w:space="0" w:color="auto"/>
            </w:tcBorders>
            <w:shd w:val="clear" w:color="auto" w:fill="FFFFFF"/>
            <w:hideMark/>
          </w:tcPr>
          <w:p w:rsidR="00876B92" w:rsidRPr="00066391" w:rsidRDefault="00876B92" w:rsidP="00384AD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Обработка электронного первичного документа</w:t>
            </w:r>
          </w:p>
        </w:tc>
      </w:tr>
      <w:tr w:rsidR="00876B92" w:rsidRPr="00066391" w:rsidTr="00384AD0">
        <w:trPr>
          <w:trHeight w:hRule="exact" w:val="470"/>
        </w:trPr>
        <w:tc>
          <w:tcPr>
            <w:tcW w:w="490" w:type="dxa"/>
            <w:vMerge/>
            <w:tcBorders>
              <w:top w:val="single" w:sz="4" w:space="0" w:color="auto"/>
              <w:left w:val="single" w:sz="4" w:space="0" w:color="auto"/>
              <w:bottom w:val="single" w:sz="4" w:space="0" w:color="auto"/>
              <w:right w:val="nil"/>
            </w:tcBorders>
            <w:hideMark/>
          </w:tcPr>
          <w:p w:rsidR="00876B92" w:rsidRPr="00066391" w:rsidRDefault="00876B92" w:rsidP="00384AD0">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bottom w:val="single" w:sz="4" w:space="0" w:color="auto"/>
              <w:right w:val="nil"/>
            </w:tcBorders>
            <w:hideMark/>
          </w:tcPr>
          <w:p w:rsidR="00876B92" w:rsidRPr="00066391" w:rsidRDefault="00876B92" w:rsidP="00384AD0">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342" w:type="dxa"/>
            <w:vMerge w:val="restart"/>
            <w:tcBorders>
              <w:top w:val="single" w:sz="4" w:space="0" w:color="auto"/>
              <w:left w:val="single" w:sz="4" w:space="0" w:color="auto"/>
              <w:bottom w:val="nil"/>
              <w:right w:val="nil"/>
            </w:tcBorders>
            <w:shd w:val="clear" w:color="auto" w:fill="FFFFFF"/>
            <w:hideMark/>
          </w:tcPr>
          <w:p w:rsidR="00876B92" w:rsidRPr="00066391" w:rsidRDefault="00876B92" w:rsidP="00384AD0">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Лица, ответственные за формирование и передачу</w:t>
            </w:r>
          </w:p>
        </w:tc>
        <w:tc>
          <w:tcPr>
            <w:tcW w:w="4070" w:type="dxa"/>
            <w:gridSpan w:val="2"/>
            <w:tcBorders>
              <w:top w:val="single" w:sz="4" w:space="0" w:color="auto"/>
              <w:left w:val="single" w:sz="4" w:space="0" w:color="auto"/>
              <w:bottom w:val="nil"/>
              <w:right w:val="nil"/>
            </w:tcBorders>
            <w:shd w:val="clear" w:color="auto" w:fill="FFFFFF"/>
            <w:hideMark/>
          </w:tcPr>
          <w:p w:rsidR="00876B92" w:rsidRPr="00066391" w:rsidRDefault="00876B92" w:rsidP="00384AD0">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Ответственные лица, подписывающие электронный первичный документ</w:t>
            </w:r>
          </w:p>
        </w:tc>
        <w:tc>
          <w:tcPr>
            <w:tcW w:w="1858" w:type="dxa"/>
            <w:vMerge/>
            <w:tcBorders>
              <w:top w:val="single" w:sz="4" w:space="0" w:color="auto"/>
              <w:left w:val="single" w:sz="4" w:space="0" w:color="auto"/>
              <w:bottom w:val="single" w:sz="4" w:space="0" w:color="auto"/>
              <w:right w:val="nil"/>
            </w:tcBorders>
            <w:hideMark/>
          </w:tcPr>
          <w:p w:rsidR="00876B92" w:rsidRPr="00066391" w:rsidRDefault="00876B92" w:rsidP="00384AD0">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4786" w:type="dxa"/>
            <w:gridSpan w:val="2"/>
            <w:vMerge/>
            <w:tcBorders>
              <w:top w:val="single" w:sz="4" w:space="0" w:color="auto"/>
              <w:left w:val="single" w:sz="4" w:space="0" w:color="auto"/>
              <w:bottom w:val="nil"/>
              <w:right w:val="single" w:sz="4" w:space="0" w:color="auto"/>
            </w:tcBorders>
            <w:hideMark/>
          </w:tcPr>
          <w:p w:rsidR="00876B92" w:rsidRPr="00066391" w:rsidRDefault="00876B92" w:rsidP="00384AD0">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r>
      <w:tr w:rsidR="00876B92" w:rsidRPr="00066391" w:rsidTr="00384AD0">
        <w:trPr>
          <w:trHeight w:hRule="exact" w:val="701"/>
        </w:trPr>
        <w:tc>
          <w:tcPr>
            <w:tcW w:w="490" w:type="dxa"/>
            <w:vMerge/>
            <w:tcBorders>
              <w:top w:val="single" w:sz="4" w:space="0" w:color="auto"/>
              <w:left w:val="single" w:sz="4" w:space="0" w:color="auto"/>
              <w:bottom w:val="single" w:sz="4" w:space="0" w:color="auto"/>
              <w:right w:val="nil"/>
            </w:tcBorders>
            <w:hideMark/>
          </w:tcPr>
          <w:p w:rsidR="00876B92" w:rsidRPr="00066391" w:rsidRDefault="00876B92" w:rsidP="00384AD0">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bottom w:val="single" w:sz="4" w:space="0" w:color="auto"/>
              <w:right w:val="nil"/>
            </w:tcBorders>
            <w:hideMark/>
          </w:tcPr>
          <w:p w:rsidR="00876B92" w:rsidRPr="00066391" w:rsidRDefault="00876B92" w:rsidP="00384AD0">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342" w:type="dxa"/>
            <w:vMerge/>
            <w:tcBorders>
              <w:top w:val="single" w:sz="4" w:space="0" w:color="auto"/>
              <w:left w:val="single" w:sz="4" w:space="0" w:color="auto"/>
              <w:bottom w:val="nil"/>
              <w:right w:val="nil"/>
            </w:tcBorders>
            <w:hideMark/>
          </w:tcPr>
          <w:p w:rsidR="00876B92" w:rsidRPr="00066391" w:rsidRDefault="00876B92" w:rsidP="00384AD0">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nil"/>
              <w:right w:val="nil"/>
            </w:tcBorders>
            <w:shd w:val="clear" w:color="auto" w:fill="FFFFFF"/>
            <w:hideMark/>
          </w:tcPr>
          <w:p w:rsidR="00876B92" w:rsidRPr="00066391" w:rsidRDefault="00876B92" w:rsidP="00384AD0">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Содержит реквизит гриф документа для подписания</w:t>
            </w:r>
          </w:p>
        </w:tc>
        <w:tc>
          <w:tcPr>
            <w:tcW w:w="1872" w:type="dxa"/>
            <w:tcBorders>
              <w:top w:val="single" w:sz="4" w:space="0" w:color="auto"/>
              <w:left w:val="single" w:sz="4" w:space="0" w:color="auto"/>
              <w:bottom w:val="nil"/>
              <w:right w:val="nil"/>
            </w:tcBorders>
            <w:shd w:val="clear" w:color="auto" w:fill="FFFFFF"/>
            <w:hideMark/>
          </w:tcPr>
          <w:p w:rsidR="00876B92" w:rsidRPr="00066391" w:rsidRDefault="00876B92" w:rsidP="00384AD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Вид подписи</w:t>
            </w:r>
          </w:p>
        </w:tc>
        <w:tc>
          <w:tcPr>
            <w:tcW w:w="1858" w:type="dxa"/>
            <w:vMerge/>
            <w:tcBorders>
              <w:top w:val="single" w:sz="4" w:space="0" w:color="auto"/>
              <w:left w:val="single" w:sz="4" w:space="0" w:color="auto"/>
              <w:bottom w:val="single" w:sz="4" w:space="0" w:color="auto"/>
              <w:right w:val="nil"/>
            </w:tcBorders>
            <w:hideMark/>
          </w:tcPr>
          <w:p w:rsidR="00876B92" w:rsidRPr="00066391" w:rsidRDefault="00876B92" w:rsidP="00384AD0">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933" w:type="dxa"/>
            <w:tcBorders>
              <w:top w:val="single" w:sz="4" w:space="0" w:color="auto"/>
              <w:left w:val="single" w:sz="4" w:space="0" w:color="auto"/>
              <w:bottom w:val="nil"/>
              <w:right w:val="nil"/>
            </w:tcBorders>
            <w:shd w:val="clear" w:color="auto" w:fill="FFFFFF"/>
            <w:hideMark/>
          </w:tcPr>
          <w:p w:rsidR="00876B92" w:rsidRPr="00066391" w:rsidRDefault="00876B92" w:rsidP="00384AD0">
            <w:pPr>
              <w:widowControl w:val="0"/>
              <w:spacing w:before="0" w:after="0" w:line="226"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Ответственный за обработку документа</w:t>
            </w:r>
          </w:p>
        </w:tc>
        <w:tc>
          <w:tcPr>
            <w:tcW w:w="1853" w:type="dxa"/>
            <w:tcBorders>
              <w:top w:val="single" w:sz="4" w:space="0" w:color="auto"/>
              <w:left w:val="single" w:sz="4" w:space="0" w:color="auto"/>
              <w:bottom w:val="nil"/>
              <w:right w:val="single" w:sz="4" w:space="0" w:color="auto"/>
            </w:tcBorders>
            <w:shd w:val="clear" w:color="auto" w:fill="FFFFFF"/>
            <w:hideMark/>
          </w:tcPr>
          <w:p w:rsidR="00876B92" w:rsidRPr="00066391" w:rsidRDefault="00876B92" w:rsidP="00384AD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Срок обработки</w:t>
            </w:r>
          </w:p>
        </w:tc>
      </w:tr>
      <w:tr w:rsidR="00876B92" w:rsidRPr="00066391" w:rsidTr="00384AD0">
        <w:trPr>
          <w:trHeight w:hRule="exact" w:val="322"/>
        </w:trPr>
        <w:tc>
          <w:tcPr>
            <w:tcW w:w="490"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384AD0">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1</w:t>
            </w:r>
          </w:p>
        </w:tc>
        <w:tc>
          <w:tcPr>
            <w:tcW w:w="2491"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384AD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2</w:t>
            </w:r>
          </w:p>
        </w:tc>
        <w:tc>
          <w:tcPr>
            <w:tcW w:w="2342"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384AD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3</w:t>
            </w:r>
          </w:p>
        </w:tc>
        <w:tc>
          <w:tcPr>
            <w:tcW w:w="2198"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384AD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4</w:t>
            </w:r>
          </w:p>
        </w:tc>
        <w:tc>
          <w:tcPr>
            <w:tcW w:w="1872"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384AD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5</w:t>
            </w:r>
          </w:p>
        </w:tc>
        <w:tc>
          <w:tcPr>
            <w:tcW w:w="1858"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384AD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6</w:t>
            </w:r>
          </w:p>
        </w:tc>
        <w:tc>
          <w:tcPr>
            <w:tcW w:w="2933"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384AD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7</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B92" w:rsidRPr="00066391" w:rsidRDefault="00876B92" w:rsidP="00384AD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8</w:t>
            </w:r>
          </w:p>
        </w:tc>
      </w:tr>
      <w:tr w:rsidR="00876B92" w:rsidRPr="00EA5A35" w:rsidTr="00384AD0">
        <w:trPr>
          <w:trHeight w:hRule="exact" w:val="322"/>
        </w:trPr>
        <w:tc>
          <w:tcPr>
            <w:tcW w:w="490" w:type="dxa"/>
            <w:vMerge w:val="restart"/>
            <w:tcBorders>
              <w:top w:val="single" w:sz="4" w:space="0" w:color="auto"/>
              <w:left w:val="single" w:sz="4" w:space="0" w:color="auto"/>
              <w:right w:val="nil"/>
            </w:tcBorders>
            <w:shd w:val="clear" w:color="auto" w:fill="FFFFFF"/>
          </w:tcPr>
          <w:p w:rsidR="00876B92" w:rsidRPr="00EA5A35" w:rsidRDefault="00876B92" w:rsidP="00384AD0">
            <w:pPr>
              <w:widowControl w:val="0"/>
              <w:spacing w:before="0" w:after="0" w:line="200" w:lineRule="exact"/>
              <w:ind w:firstLine="0"/>
              <w:jc w:val="center"/>
              <w:rPr>
                <w:rFonts w:eastAsia="Arial Unicode MS"/>
                <w:color w:val="000000"/>
                <w:sz w:val="20"/>
                <w:szCs w:val="20"/>
                <w:lang w:bidi="ru-RU"/>
              </w:rPr>
            </w:pPr>
            <w:r>
              <w:rPr>
                <w:rStyle w:val="23"/>
                <w:rFonts w:eastAsia="Arial Unicode MS"/>
              </w:rPr>
              <w:t>34</w:t>
            </w:r>
          </w:p>
        </w:tc>
        <w:tc>
          <w:tcPr>
            <w:tcW w:w="2491" w:type="dxa"/>
            <w:vMerge w:val="restart"/>
            <w:tcBorders>
              <w:top w:val="single" w:sz="4" w:space="0" w:color="auto"/>
              <w:left w:val="single" w:sz="4" w:space="0" w:color="auto"/>
              <w:right w:val="nil"/>
            </w:tcBorders>
            <w:shd w:val="clear" w:color="auto" w:fill="FFFFFF"/>
          </w:tcPr>
          <w:p w:rsidR="00876B92" w:rsidRPr="00371BEB" w:rsidRDefault="00876B92" w:rsidP="00A527AE">
            <w:pPr>
              <w:widowControl w:val="0"/>
              <w:spacing w:before="0" w:after="0" w:line="226" w:lineRule="exact"/>
              <w:ind w:left="67" w:firstLine="0"/>
              <w:jc w:val="left"/>
              <w:rPr>
                <w:rFonts w:eastAsia="Arial Unicode MS"/>
                <w:color w:val="000000"/>
                <w:sz w:val="20"/>
                <w:szCs w:val="20"/>
                <w:lang w:bidi="ru-RU"/>
              </w:rPr>
            </w:pPr>
            <w:r w:rsidRPr="00371BEB">
              <w:rPr>
                <w:rFonts w:eastAsia="Arial Unicode MS"/>
                <w:color w:val="000000"/>
                <w:sz w:val="20"/>
                <w:szCs w:val="20"/>
                <w:lang w:bidi="ru-RU"/>
              </w:rPr>
              <w:t xml:space="preserve">Решение об оценке стоимости имущества, отчуждаемого не в пользу организаций бюджетной сферы </w:t>
            </w:r>
            <w:hyperlink r:id="rId292" w:history="1">
              <w:r w:rsidRPr="00371BEB">
                <w:rPr>
                  <w:rStyle w:val="afc"/>
                  <w:rFonts w:eastAsia="Arial Unicode MS"/>
                  <w:sz w:val="20"/>
                  <w:szCs w:val="20"/>
                  <w:lang w:bidi="ru-RU"/>
                </w:rPr>
                <w:t>(ф. 0510442)</w:t>
              </w:r>
            </w:hyperlink>
          </w:p>
          <w:p w:rsidR="00876B92" w:rsidRPr="00EA5A35" w:rsidRDefault="00876B92" w:rsidP="00384AD0">
            <w:pPr>
              <w:widowControl w:val="0"/>
              <w:spacing w:before="0" w:after="0" w:line="200" w:lineRule="exact"/>
              <w:ind w:left="67" w:right="135" w:firstLine="0"/>
              <w:jc w:val="left"/>
              <w:rPr>
                <w:rFonts w:eastAsia="Arial Unicode MS"/>
                <w:color w:val="000000"/>
                <w:sz w:val="20"/>
                <w:szCs w:val="20"/>
                <w:lang w:bidi="ru-RU"/>
              </w:rPr>
            </w:pPr>
          </w:p>
        </w:tc>
        <w:tc>
          <w:tcPr>
            <w:tcW w:w="2342" w:type="dxa"/>
            <w:vMerge w:val="restart"/>
            <w:tcBorders>
              <w:top w:val="single" w:sz="4" w:space="0" w:color="auto"/>
              <w:left w:val="single" w:sz="4" w:space="0" w:color="auto"/>
              <w:right w:val="nil"/>
            </w:tcBorders>
            <w:shd w:val="clear" w:color="auto" w:fill="FFFFFF"/>
          </w:tcPr>
          <w:p w:rsidR="00876B92" w:rsidRPr="00FD56A0" w:rsidRDefault="00876B92" w:rsidP="00384AD0">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бухгалтер отдела бухгалтерского учета и отчетности</w:t>
            </w:r>
          </w:p>
        </w:tc>
        <w:tc>
          <w:tcPr>
            <w:tcW w:w="2198" w:type="dxa"/>
            <w:tcBorders>
              <w:top w:val="single" w:sz="4" w:space="0" w:color="auto"/>
              <w:left w:val="single" w:sz="4" w:space="0" w:color="auto"/>
              <w:bottom w:val="single" w:sz="4" w:space="0" w:color="auto"/>
              <w:right w:val="nil"/>
            </w:tcBorders>
            <w:shd w:val="clear" w:color="auto" w:fill="FFFFFF"/>
          </w:tcPr>
          <w:p w:rsidR="00876B92" w:rsidRPr="00FD56A0" w:rsidRDefault="00876B92" w:rsidP="00384AD0">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члены комиссии</w:t>
            </w:r>
          </w:p>
          <w:p w:rsidR="00876B92" w:rsidRPr="00FD56A0" w:rsidRDefault="00876B92" w:rsidP="00384AD0">
            <w:pPr>
              <w:widowControl w:val="0"/>
              <w:spacing w:before="0" w:after="0" w:line="200" w:lineRule="exact"/>
              <w:ind w:left="67" w:right="135" w:firstLine="0"/>
              <w:jc w:val="left"/>
              <w:rPr>
                <w:rFonts w:eastAsia="Arial Unicode MS"/>
                <w:color w:val="000000"/>
                <w:sz w:val="20"/>
                <w:szCs w:val="20"/>
                <w:lang w:bidi="ru-RU"/>
              </w:rPr>
            </w:pPr>
          </w:p>
        </w:tc>
        <w:tc>
          <w:tcPr>
            <w:tcW w:w="1872" w:type="dxa"/>
            <w:tcBorders>
              <w:top w:val="single" w:sz="4" w:space="0" w:color="auto"/>
              <w:left w:val="single" w:sz="4" w:space="0" w:color="auto"/>
              <w:bottom w:val="single" w:sz="4" w:space="0" w:color="auto"/>
              <w:right w:val="nil"/>
            </w:tcBorders>
            <w:shd w:val="clear" w:color="auto" w:fill="FFFFFF"/>
          </w:tcPr>
          <w:p w:rsidR="00876B92" w:rsidRPr="00FD56A0" w:rsidRDefault="00876B92" w:rsidP="00384AD0">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ЭП</w:t>
            </w:r>
          </w:p>
        </w:tc>
        <w:tc>
          <w:tcPr>
            <w:tcW w:w="1858" w:type="dxa"/>
            <w:vMerge w:val="restart"/>
            <w:tcBorders>
              <w:top w:val="single" w:sz="4" w:space="0" w:color="auto"/>
              <w:left w:val="single" w:sz="4" w:space="0" w:color="auto"/>
              <w:right w:val="nil"/>
            </w:tcBorders>
            <w:shd w:val="clear" w:color="auto" w:fill="FFFFFF"/>
          </w:tcPr>
          <w:p w:rsidR="00876B92" w:rsidRPr="00EA5A35" w:rsidRDefault="00876B92" w:rsidP="00384AD0">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 xml:space="preserve">1-й рабочий день после подписания руководителем </w:t>
            </w:r>
          </w:p>
        </w:tc>
        <w:tc>
          <w:tcPr>
            <w:tcW w:w="2933" w:type="dxa"/>
            <w:vMerge w:val="restart"/>
            <w:tcBorders>
              <w:top w:val="single" w:sz="4" w:space="0" w:color="auto"/>
              <w:left w:val="single" w:sz="4" w:space="0" w:color="auto"/>
              <w:right w:val="nil"/>
            </w:tcBorders>
            <w:shd w:val="clear" w:color="auto" w:fill="FFFFFF"/>
          </w:tcPr>
          <w:p w:rsidR="00876B92" w:rsidRPr="00EA5A35" w:rsidRDefault="00876B92" w:rsidP="00384AD0">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 xml:space="preserve">бухгалтер отдела бухгалтерского учета и отчетности </w:t>
            </w:r>
          </w:p>
        </w:tc>
        <w:tc>
          <w:tcPr>
            <w:tcW w:w="1853" w:type="dxa"/>
            <w:vMerge w:val="restart"/>
            <w:tcBorders>
              <w:top w:val="single" w:sz="4" w:space="0" w:color="auto"/>
              <w:left w:val="single" w:sz="4" w:space="0" w:color="auto"/>
              <w:right w:val="single" w:sz="4" w:space="0" w:color="auto"/>
            </w:tcBorders>
            <w:shd w:val="clear" w:color="auto" w:fill="FFFFFF"/>
          </w:tcPr>
          <w:p w:rsidR="00876B92" w:rsidRPr="00EA5A35" w:rsidRDefault="00876B92" w:rsidP="00384AD0">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не позднее 1 -го рабочего дня после передачи</w:t>
            </w:r>
          </w:p>
        </w:tc>
      </w:tr>
      <w:tr w:rsidR="00876B92" w:rsidRPr="00EA5A35" w:rsidTr="00384AD0">
        <w:trPr>
          <w:trHeight w:hRule="exact" w:val="920"/>
        </w:trPr>
        <w:tc>
          <w:tcPr>
            <w:tcW w:w="490" w:type="dxa"/>
            <w:vMerge/>
            <w:tcBorders>
              <w:left w:val="single" w:sz="4" w:space="0" w:color="auto"/>
              <w:right w:val="nil"/>
            </w:tcBorders>
            <w:shd w:val="clear" w:color="auto" w:fill="FFFFFF"/>
            <w:vAlign w:val="center"/>
          </w:tcPr>
          <w:p w:rsidR="00876B92" w:rsidRPr="00EA5A35" w:rsidRDefault="00876B92" w:rsidP="00384AD0">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right w:val="nil"/>
            </w:tcBorders>
            <w:shd w:val="clear" w:color="auto" w:fill="FFFFFF"/>
            <w:vAlign w:val="center"/>
          </w:tcPr>
          <w:p w:rsidR="00876B92" w:rsidRPr="00EA5A35" w:rsidRDefault="00876B92" w:rsidP="00384AD0">
            <w:pPr>
              <w:widowControl w:val="0"/>
              <w:spacing w:before="0" w:after="0" w:line="200" w:lineRule="exact"/>
              <w:ind w:left="67" w:right="135" w:firstLine="0"/>
              <w:jc w:val="left"/>
              <w:rPr>
                <w:rFonts w:eastAsia="Arial Unicode MS"/>
                <w:color w:val="000000"/>
                <w:sz w:val="20"/>
                <w:szCs w:val="20"/>
                <w:lang w:bidi="ru-RU"/>
              </w:rPr>
            </w:pPr>
          </w:p>
        </w:tc>
        <w:tc>
          <w:tcPr>
            <w:tcW w:w="2342" w:type="dxa"/>
            <w:vMerge/>
            <w:tcBorders>
              <w:left w:val="single" w:sz="4" w:space="0" w:color="auto"/>
              <w:right w:val="nil"/>
            </w:tcBorders>
            <w:shd w:val="clear" w:color="auto" w:fill="FFFFFF"/>
            <w:vAlign w:val="center"/>
          </w:tcPr>
          <w:p w:rsidR="00876B92" w:rsidRPr="00EA5A35" w:rsidRDefault="00876B92" w:rsidP="00384AD0">
            <w:pPr>
              <w:widowControl w:val="0"/>
              <w:spacing w:before="0" w:after="0" w:line="200" w:lineRule="exact"/>
              <w:ind w:left="67" w:right="135" w:firstLine="0"/>
              <w:jc w:val="left"/>
              <w:rPr>
                <w:rFonts w:eastAsia="Arial Unicode MS"/>
                <w:color w:val="000000"/>
                <w:sz w:val="20"/>
                <w:szCs w:val="20"/>
                <w:lang w:bidi="ru-RU"/>
              </w:rPr>
            </w:pPr>
          </w:p>
        </w:tc>
        <w:tc>
          <w:tcPr>
            <w:tcW w:w="2198" w:type="dxa"/>
            <w:tcBorders>
              <w:top w:val="single" w:sz="4" w:space="0" w:color="auto"/>
              <w:left w:val="single" w:sz="4" w:space="0" w:color="auto"/>
              <w:bottom w:val="single" w:sz="4" w:space="0" w:color="auto"/>
              <w:right w:val="nil"/>
            </w:tcBorders>
            <w:shd w:val="clear" w:color="auto" w:fill="FFFFFF"/>
          </w:tcPr>
          <w:p w:rsidR="00876B92" w:rsidRPr="00FD56A0" w:rsidRDefault="00876B92" w:rsidP="00384AD0">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председатель</w:t>
            </w:r>
          </w:p>
          <w:p w:rsidR="00876B92" w:rsidRPr="00FD56A0" w:rsidRDefault="00876B92" w:rsidP="00384AD0">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комиссии по поступлению и выбытию активов</w:t>
            </w:r>
          </w:p>
        </w:tc>
        <w:tc>
          <w:tcPr>
            <w:tcW w:w="1872" w:type="dxa"/>
            <w:tcBorders>
              <w:top w:val="single" w:sz="4" w:space="0" w:color="auto"/>
              <w:left w:val="single" w:sz="4" w:space="0" w:color="auto"/>
              <w:bottom w:val="single" w:sz="4" w:space="0" w:color="auto"/>
              <w:right w:val="nil"/>
            </w:tcBorders>
            <w:shd w:val="clear" w:color="auto" w:fill="FFFFFF"/>
          </w:tcPr>
          <w:p w:rsidR="00876B92" w:rsidRPr="00FD56A0" w:rsidRDefault="00876B92" w:rsidP="00384AD0">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ЭЦП</w:t>
            </w:r>
          </w:p>
        </w:tc>
        <w:tc>
          <w:tcPr>
            <w:tcW w:w="1858" w:type="dxa"/>
            <w:vMerge/>
            <w:tcBorders>
              <w:left w:val="single" w:sz="4" w:space="0" w:color="auto"/>
              <w:right w:val="nil"/>
            </w:tcBorders>
            <w:shd w:val="clear" w:color="auto" w:fill="FFFFFF"/>
            <w:vAlign w:val="center"/>
          </w:tcPr>
          <w:p w:rsidR="00876B92" w:rsidRPr="00EA5A35" w:rsidRDefault="00876B92" w:rsidP="00384AD0">
            <w:pPr>
              <w:widowControl w:val="0"/>
              <w:spacing w:before="0" w:after="0" w:line="200" w:lineRule="exact"/>
              <w:ind w:left="67" w:right="135" w:firstLine="0"/>
              <w:jc w:val="left"/>
              <w:rPr>
                <w:rFonts w:eastAsia="Arial Unicode MS"/>
                <w:color w:val="000000"/>
                <w:sz w:val="20"/>
                <w:szCs w:val="20"/>
                <w:lang w:bidi="ru-RU"/>
              </w:rPr>
            </w:pPr>
          </w:p>
        </w:tc>
        <w:tc>
          <w:tcPr>
            <w:tcW w:w="2933" w:type="dxa"/>
            <w:vMerge/>
            <w:tcBorders>
              <w:left w:val="single" w:sz="4" w:space="0" w:color="auto"/>
              <w:right w:val="nil"/>
            </w:tcBorders>
            <w:shd w:val="clear" w:color="auto" w:fill="FFFFFF"/>
            <w:vAlign w:val="center"/>
          </w:tcPr>
          <w:p w:rsidR="00876B92" w:rsidRPr="00EA5A35" w:rsidRDefault="00876B92" w:rsidP="00384AD0">
            <w:pPr>
              <w:widowControl w:val="0"/>
              <w:spacing w:before="0" w:after="0" w:line="200" w:lineRule="exact"/>
              <w:ind w:left="67" w:right="135" w:firstLine="0"/>
              <w:jc w:val="left"/>
              <w:rPr>
                <w:rFonts w:eastAsia="Arial Unicode MS"/>
                <w:color w:val="000000"/>
                <w:sz w:val="20"/>
                <w:szCs w:val="20"/>
                <w:lang w:bidi="ru-RU"/>
              </w:rPr>
            </w:pPr>
          </w:p>
        </w:tc>
        <w:tc>
          <w:tcPr>
            <w:tcW w:w="1853" w:type="dxa"/>
            <w:vMerge/>
            <w:tcBorders>
              <w:left w:val="single" w:sz="4" w:space="0" w:color="auto"/>
              <w:right w:val="single" w:sz="4" w:space="0" w:color="auto"/>
            </w:tcBorders>
            <w:shd w:val="clear" w:color="auto" w:fill="FFFFFF"/>
            <w:vAlign w:val="center"/>
          </w:tcPr>
          <w:p w:rsidR="00876B92" w:rsidRPr="00EA5A35" w:rsidRDefault="00876B92" w:rsidP="00384AD0">
            <w:pPr>
              <w:widowControl w:val="0"/>
              <w:spacing w:before="0" w:after="0" w:line="200" w:lineRule="exact"/>
              <w:ind w:left="67" w:right="135" w:firstLine="0"/>
              <w:jc w:val="left"/>
              <w:rPr>
                <w:rFonts w:eastAsia="Arial Unicode MS"/>
                <w:color w:val="000000"/>
                <w:sz w:val="20"/>
                <w:szCs w:val="20"/>
                <w:lang w:bidi="ru-RU"/>
              </w:rPr>
            </w:pPr>
          </w:p>
        </w:tc>
      </w:tr>
      <w:tr w:rsidR="00876B92" w:rsidRPr="00EA5A35" w:rsidTr="00384AD0">
        <w:trPr>
          <w:trHeight w:hRule="exact" w:val="453"/>
        </w:trPr>
        <w:tc>
          <w:tcPr>
            <w:tcW w:w="490" w:type="dxa"/>
            <w:vMerge/>
            <w:tcBorders>
              <w:left w:val="single" w:sz="4" w:space="0" w:color="auto"/>
              <w:bottom w:val="single" w:sz="4" w:space="0" w:color="auto"/>
              <w:right w:val="nil"/>
            </w:tcBorders>
            <w:shd w:val="clear" w:color="auto" w:fill="FFFFFF"/>
            <w:vAlign w:val="center"/>
          </w:tcPr>
          <w:p w:rsidR="00876B92" w:rsidRPr="00EA5A35" w:rsidRDefault="00876B92" w:rsidP="00384AD0">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bottom w:val="single" w:sz="4" w:space="0" w:color="auto"/>
              <w:right w:val="nil"/>
            </w:tcBorders>
            <w:shd w:val="clear" w:color="auto" w:fill="FFFFFF"/>
            <w:vAlign w:val="center"/>
          </w:tcPr>
          <w:p w:rsidR="00876B92" w:rsidRPr="00EA5A35" w:rsidRDefault="00876B92" w:rsidP="00384AD0">
            <w:pPr>
              <w:widowControl w:val="0"/>
              <w:spacing w:before="0" w:after="0" w:line="200" w:lineRule="exact"/>
              <w:ind w:left="67" w:right="135" w:firstLine="0"/>
              <w:jc w:val="left"/>
              <w:rPr>
                <w:rFonts w:eastAsia="Arial Unicode MS"/>
                <w:color w:val="000000"/>
                <w:sz w:val="20"/>
                <w:szCs w:val="20"/>
                <w:lang w:bidi="ru-RU"/>
              </w:rPr>
            </w:pPr>
          </w:p>
        </w:tc>
        <w:tc>
          <w:tcPr>
            <w:tcW w:w="2342" w:type="dxa"/>
            <w:vMerge/>
            <w:tcBorders>
              <w:left w:val="single" w:sz="4" w:space="0" w:color="auto"/>
              <w:bottom w:val="single" w:sz="4" w:space="0" w:color="auto"/>
              <w:right w:val="nil"/>
            </w:tcBorders>
            <w:shd w:val="clear" w:color="auto" w:fill="FFFFFF"/>
            <w:vAlign w:val="center"/>
          </w:tcPr>
          <w:p w:rsidR="00876B92" w:rsidRPr="00EA5A35" w:rsidRDefault="00876B92" w:rsidP="00384AD0">
            <w:pPr>
              <w:widowControl w:val="0"/>
              <w:spacing w:before="0" w:after="0" w:line="200" w:lineRule="exact"/>
              <w:ind w:left="67" w:right="135" w:firstLine="0"/>
              <w:jc w:val="left"/>
              <w:rPr>
                <w:rFonts w:eastAsia="Arial Unicode MS"/>
                <w:color w:val="000000"/>
                <w:sz w:val="20"/>
                <w:szCs w:val="20"/>
                <w:lang w:bidi="ru-RU"/>
              </w:rPr>
            </w:pPr>
          </w:p>
        </w:tc>
        <w:tc>
          <w:tcPr>
            <w:tcW w:w="2198" w:type="dxa"/>
            <w:tcBorders>
              <w:top w:val="single" w:sz="4" w:space="0" w:color="auto"/>
              <w:left w:val="single" w:sz="4" w:space="0" w:color="auto"/>
              <w:bottom w:val="single" w:sz="4" w:space="0" w:color="auto"/>
              <w:right w:val="nil"/>
            </w:tcBorders>
            <w:shd w:val="clear" w:color="auto" w:fill="FFFFFF"/>
          </w:tcPr>
          <w:p w:rsidR="00876B92" w:rsidRPr="00FD56A0" w:rsidRDefault="00876B92" w:rsidP="00384AD0">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руководитель</w:t>
            </w:r>
          </w:p>
          <w:p w:rsidR="00876B92" w:rsidRPr="00FD56A0" w:rsidRDefault="00876B92" w:rsidP="00384AD0">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учреждения</w:t>
            </w:r>
          </w:p>
        </w:tc>
        <w:tc>
          <w:tcPr>
            <w:tcW w:w="1872" w:type="dxa"/>
            <w:tcBorders>
              <w:top w:val="single" w:sz="4" w:space="0" w:color="auto"/>
              <w:left w:val="single" w:sz="4" w:space="0" w:color="auto"/>
              <w:bottom w:val="single" w:sz="4" w:space="0" w:color="auto"/>
              <w:right w:val="nil"/>
            </w:tcBorders>
            <w:shd w:val="clear" w:color="auto" w:fill="FFFFFF"/>
          </w:tcPr>
          <w:p w:rsidR="00876B92" w:rsidRPr="00FD56A0" w:rsidRDefault="00876B92" w:rsidP="00384AD0">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ЭЦП</w:t>
            </w:r>
          </w:p>
        </w:tc>
        <w:tc>
          <w:tcPr>
            <w:tcW w:w="1858" w:type="dxa"/>
            <w:vMerge/>
            <w:tcBorders>
              <w:left w:val="single" w:sz="4" w:space="0" w:color="auto"/>
              <w:bottom w:val="single" w:sz="4" w:space="0" w:color="auto"/>
              <w:right w:val="nil"/>
            </w:tcBorders>
            <w:shd w:val="clear" w:color="auto" w:fill="FFFFFF"/>
            <w:vAlign w:val="center"/>
          </w:tcPr>
          <w:p w:rsidR="00876B92" w:rsidRPr="00EA5A35" w:rsidRDefault="00876B92" w:rsidP="00384AD0">
            <w:pPr>
              <w:widowControl w:val="0"/>
              <w:spacing w:before="0" w:after="0" w:line="200" w:lineRule="exact"/>
              <w:ind w:left="67" w:right="135" w:firstLine="0"/>
              <w:jc w:val="left"/>
              <w:rPr>
                <w:rFonts w:eastAsia="Arial Unicode MS"/>
                <w:color w:val="000000"/>
                <w:sz w:val="20"/>
                <w:szCs w:val="20"/>
                <w:lang w:bidi="ru-RU"/>
              </w:rPr>
            </w:pPr>
          </w:p>
        </w:tc>
        <w:tc>
          <w:tcPr>
            <w:tcW w:w="2933" w:type="dxa"/>
            <w:vMerge/>
            <w:tcBorders>
              <w:left w:val="single" w:sz="4" w:space="0" w:color="auto"/>
              <w:bottom w:val="single" w:sz="4" w:space="0" w:color="auto"/>
              <w:right w:val="nil"/>
            </w:tcBorders>
            <w:shd w:val="clear" w:color="auto" w:fill="FFFFFF"/>
            <w:vAlign w:val="center"/>
          </w:tcPr>
          <w:p w:rsidR="00876B92" w:rsidRPr="00EA5A35" w:rsidRDefault="00876B92" w:rsidP="00384AD0">
            <w:pPr>
              <w:widowControl w:val="0"/>
              <w:spacing w:before="0" w:after="0" w:line="200" w:lineRule="exact"/>
              <w:ind w:left="67" w:right="135" w:firstLine="0"/>
              <w:jc w:val="left"/>
              <w:rPr>
                <w:rFonts w:eastAsia="Arial Unicode MS"/>
                <w:color w:val="000000"/>
                <w:sz w:val="20"/>
                <w:szCs w:val="20"/>
                <w:lang w:bidi="ru-RU"/>
              </w:rPr>
            </w:pPr>
          </w:p>
        </w:tc>
        <w:tc>
          <w:tcPr>
            <w:tcW w:w="1853" w:type="dxa"/>
            <w:vMerge/>
            <w:tcBorders>
              <w:left w:val="single" w:sz="4" w:space="0" w:color="auto"/>
              <w:bottom w:val="single" w:sz="4" w:space="0" w:color="auto"/>
              <w:right w:val="single" w:sz="4" w:space="0" w:color="auto"/>
            </w:tcBorders>
            <w:shd w:val="clear" w:color="auto" w:fill="FFFFFF"/>
            <w:vAlign w:val="center"/>
          </w:tcPr>
          <w:p w:rsidR="00876B92" w:rsidRPr="00EA5A35" w:rsidRDefault="00876B92" w:rsidP="00384AD0">
            <w:pPr>
              <w:widowControl w:val="0"/>
              <w:spacing w:before="0" w:after="0" w:line="200" w:lineRule="exact"/>
              <w:ind w:left="67" w:right="135" w:firstLine="0"/>
              <w:jc w:val="left"/>
              <w:rPr>
                <w:rFonts w:eastAsia="Arial Unicode MS"/>
                <w:color w:val="000000"/>
                <w:sz w:val="20"/>
                <w:szCs w:val="20"/>
                <w:lang w:bidi="ru-RU"/>
              </w:rPr>
            </w:pPr>
          </w:p>
        </w:tc>
      </w:tr>
      <w:tr w:rsidR="00876B92" w:rsidTr="00384AD0">
        <w:trPr>
          <w:trHeight w:hRule="exact" w:val="752"/>
        </w:trPr>
        <w:tc>
          <w:tcPr>
            <w:tcW w:w="490" w:type="dxa"/>
            <w:tcBorders>
              <w:top w:val="single" w:sz="4" w:space="0" w:color="auto"/>
              <w:left w:val="single" w:sz="4" w:space="0" w:color="auto"/>
              <w:bottom w:val="single" w:sz="4" w:space="0" w:color="auto"/>
              <w:right w:val="nil"/>
            </w:tcBorders>
            <w:shd w:val="clear" w:color="auto" w:fill="FFFFFF"/>
          </w:tcPr>
          <w:p w:rsidR="00876B92" w:rsidRDefault="00876B92" w:rsidP="00371BEB">
            <w:pPr>
              <w:spacing w:before="0" w:after="0" w:line="200" w:lineRule="exact"/>
              <w:ind w:left="67" w:right="135" w:firstLine="0"/>
              <w:jc w:val="center"/>
            </w:pPr>
            <w:r>
              <w:rPr>
                <w:rStyle w:val="23"/>
              </w:rPr>
              <w:t>35</w:t>
            </w:r>
          </w:p>
        </w:tc>
        <w:tc>
          <w:tcPr>
            <w:tcW w:w="2491" w:type="dxa"/>
            <w:tcBorders>
              <w:top w:val="single" w:sz="4" w:space="0" w:color="auto"/>
              <w:left w:val="single" w:sz="4" w:space="0" w:color="auto"/>
              <w:bottom w:val="single" w:sz="4" w:space="0" w:color="auto"/>
              <w:right w:val="nil"/>
            </w:tcBorders>
            <w:shd w:val="clear" w:color="auto" w:fill="FFFFFF"/>
          </w:tcPr>
          <w:p w:rsidR="00876B92" w:rsidRDefault="00876B92" w:rsidP="00384AD0">
            <w:pPr>
              <w:spacing w:before="0" w:after="0" w:line="230" w:lineRule="exact"/>
              <w:ind w:left="67" w:right="135" w:firstLine="0"/>
              <w:jc w:val="left"/>
            </w:pPr>
            <w:r w:rsidRPr="00371BEB">
              <w:rPr>
                <w:rStyle w:val="23"/>
              </w:rPr>
              <w:t>Ведомость начисления доходов бюджета (код формы 0510837)</w:t>
            </w:r>
          </w:p>
        </w:tc>
        <w:tc>
          <w:tcPr>
            <w:tcW w:w="2342" w:type="dxa"/>
            <w:tcBorders>
              <w:top w:val="single" w:sz="4" w:space="0" w:color="auto"/>
              <w:left w:val="single" w:sz="4" w:space="0" w:color="auto"/>
              <w:bottom w:val="single" w:sz="4" w:space="0" w:color="auto"/>
              <w:right w:val="nil"/>
            </w:tcBorders>
            <w:shd w:val="clear" w:color="auto" w:fill="FFFFFF"/>
          </w:tcPr>
          <w:p w:rsidR="00876B92" w:rsidRDefault="00876B92" w:rsidP="00384AD0">
            <w:pPr>
              <w:spacing w:before="0" w:after="0" w:line="226" w:lineRule="exact"/>
              <w:ind w:left="67" w:right="135" w:firstLine="0"/>
              <w:jc w:val="left"/>
            </w:pPr>
            <w:r>
              <w:rPr>
                <w:rStyle w:val="23"/>
              </w:rPr>
              <w:t xml:space="preserve">бухгалтер отдела бухгалтерского учета и отчетности </w:t>
            </w: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384AD0">
            <w:pPr>
              <w:spacing w:before="0" w:after="0" w:line="200" w:lineRule="exact"/>
              <w:ind w:left="67" w:right="135" w:firstLine="0"/>
              <w:jc w:val="left"/>
            </w:pPr>
            <w:r>
              <w:rPr>
                <w:rStyle w:val="23"/>
              </w:rPr>
              <w:t>бухгалтер</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384AD0">
            <w:pPr>
              <w:spacing w:before="0" w:after="0" w:line="226" w:lineRule="exact"/>
              <w:ind w:left="67" w:right="135" w:firstLine="0"/>
              <w:jc w:val="left"/>
            </w:pPr>
            <w:r>
              <w:rPr>
                <w:rStyle w:val="23"/>
              </w:rPr>
              <w:t>ЭП</w:t>
            </w:r>
          </w:p>
        </w:tc>
        <w:tc>
          <w:tcPr>
            <w:tcW w:w="1858" w:type="dxa"/>
            <w:tcBorders>
              <w:top w:val="single" w:sz="4" w:space="0" w:color="auto"/>
              <w:left w:val="single" w:sz="4" w:space="0" w:color="auto"/>
              <w:bottom w:val="single" w:sz="4" w:space="0" w:color="auto"/>
              <w:right w:val="nil"/>
            </w:tcBorders>
            <w:shd w:val="clear" w:color="auto" w:fill="FFFFFF"/>
          </w:tcPr>
          <w:p w:rsidR="00876B92" w:rsidRDefault="00876B92" w:rsidP="00384AD0">
            <w:pPr>
              <w:spacing w:before="0" w:after="0" w:line="200" w:lineRule="exact"/>
              <w:ind w:left="67" w:right="135" w:firstLine="0"/>
              <w:jc w:val="left"/>
            </w:pPr>
            <w:r>
              <w:rPr>
                <w:rStyle w:val="23"/>
              </w:rPr>
              <w:t>Х</w:t>
            </w:r>
          </w:p>
        </w:tc>
        <w:tc>
          <w:tcPr>
            <w:tcW w:w="2933" w:type="dxa"/>
            <w:tcBorders>
              <w:top w:val="single" w:sz="4" w:space="0" w:color="auto"/>
              <w:left w:val="single" w:sz="4" w:space="0" w:color="auto"/>
              <w:bottom w:val="single" w:sz="4" w:space="0" w:color="auto"/>
              <w:right w:val="nil"/>
            </w:tcBorders>
            <w:shd w:val="clear" w:color="auto" w:fill="FFFFFF"/>
          </w:tcPr>
          <w:p w:rsidR="00876B92" w:rsidRDefault="00876B92" w:rsidP="00384AD0">
            <w:pPr>
              <w:spacing w:before="0" w:after="0" w:line="226" w:lineRule="exact"/>
              <w:ind w:left="67" w:right="135" w:firstLine="0"/>
              <w:jc w:val="left"/>
            </w:pPr>
            <w:r>
              <w:rPr>
                <w:rStyle w:val="23"/>
              </w:rPr>
              <w:t xml:space="preserve">бухгалтер отдела бухгалтерского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876B92" w:rsidRDefault="00876B92" w:rsidP="00384AD0">
            <w:pPr>
              <w:spacing w:before="0" w:after="0" w:line="230" w:lineRule="exact"/>
              <w:ind w:left="67" w:right="135" w:firstLine="0"/>
              <w:jc w:val="left"/>
            </w:pPr>
            <w:r>
              <w:rPr>
                <w:rStyle w:val="23"/>
              </w:rPr>
              <w:t>не позднее 1 -го рабочего дня после передачи</w:t>
            </w:r>
          </w:p>
        </w:tc>
      </w:tr>
      <w:tr w:rsidR="00876B92" w:rsidTr="00384AD0">
        <w:trPr>
          <w:trHeight w:hRule="exact" w:val="752"/>
        </w:trPr>
        <w:tc>
          <w:tcPr>
            <w:tcW w:w="490" w:type="dxa"/>
            <w:tcBorders>
              <w:top w:val="single" w:sz="4" w:space="0" w:color="auto"/>
              <w:left w:val="single" w:sz="4" w:space="0" w:color="auto"/>
              <w:bottom w:val="single" w:sz="4" w:space="0" w:color="auto"/>
              <w:right w:val="nil"/>
            </w:tcBorders>
            <w:shd w:val="clear" w:color="auto" w:fill="FFFFFF"/>
          </w:tcPr>
          <w:p w:rsidR="00876B92" w:rsidRDefault="00876B92" w:rsidP="00384AD0">
            <w:pPr>
              <w:spacing w:before="0" w:after="0" w:line="200" w:lineRule="exact"/>
              <w:ind w:left="67" w:right="135" w:firstLine="0"/>
              <w:jc w:val="center"/>
              <w:rPr>
                <w:rStyle w:val="23"/>
              </w:rPr>
            </w:pPr>
            <w:r>
              <w:rPr>
                <w:rStyle w:val="23"/>
              </w:rPr>
              <w:t>36</w:t>
            </w:r>
          </w:p>
          <w:p w:rsidR="00876B92" w:rsidRDefault="00876B92" w:rsidP="00384AD0">
            <w:pPr>
              <w:spacing w:before="0" w:after="0" w:line="200" w:lineRule="exact"/>
              <w:ind w:right="135"/>
            </w:pPr>
          </w:p>
        </w:tc>
        <w:tc>
          <w:tcPr>
            <w:tcW w:w="2491" w:type="dxa"/>
            <w:tcBorders>
              <w:top w:val="single" w:sz="4" w:space="0" w:color="auto"/>
              <w:left w:val="single" w:sz="4" w:space="0" w:color="auto"/>
              <w:bottom w:val="single" w:sz="4" w:space="0" w:color="auto"/>
              <w:right w:val="nil"/>
            </w:tcBorders>
            <w:shd w:val="clear" w:color="auto" w:fill="FFFFFF"/>
          </w:tcPr>
          <w:p w:rsidR="00876B92" w:rsidRDefault="00876B92" w:rsidP="00384AD0">
            <w:pPr>
              <w:spacing w:before="0" w:after="0" w:line="230" w:lineRule="exact"/>
              <w:ind w:left="67" w:right="135" w:firstLine="0"/>
              <w:jc w:val="left"/>
            </w:pPr>
            <w:r w:rsidRPr="00371BEB">
              <w:rPr>
                <w:rStyle w:val="23"/>
              </w:rPr>
              <w:t>Ведомость выпадающих доходов (код формы 0510838)</w:t>
            </w:r>
          </w:p>
        </w:tc>
        <w:tc>
          <w:tcPr>
            <w:tcW w:w="2342" w:type="dxa"/>
            <w:tcBorders>
              <w:top w:val="single" w:sz="4" w:space="0" w:color="auto"/>
              <w:left w:val="single" w:sz="4" w:space="0" w:color="auto"/>
              <w:bottom w:val="single" w:sz="4" w:space="0" w:color="auto"/>
              <w:right w:val="nil"/>
            </w:tcBorders>
            <w:shd w:val="clear" w:color="auto" w:fill="FFFFFF"/>
          </w:tcPr>
          <w:p w:rsidR="00876B92" w:rsidRDefault="00876B92" w:rsidP="00384AD0">
            <w:pPr>
              <w:spacing w:before="0" w:after="0" w:line="226" w:lineRule="exact"/>
              <w:ind w:left="67" w:right="135" w:firstLine="0"/>
              <w:jc w:val="left"/>
            </w:pPr>
            <w:r>
              <w:rPr>
                <w:rStyle w:val="23"/>
              </w:rPr>
              <w:t xml:space="preserve">бухгалтер отдела бухгалтерского учета и отчетности </w:t>
            </w: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384AD0">
            <w:pPr>
              <w:spacing w:before="0" w:after="0" w:line="200" w:lineRule="exact"/>
              <w:ind w:left="67" w:right="135" w:firstLine="0"/>
              <w:jc w:val="left"/>
            </w:pPr>
            <w:r>
              <w:rPr>
                <w:rStyle w:val="23"/>
              </w:rPr>
              <w:t>бухгалтер</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384AD0">
            <w:pPr>
              <w:spacing w:before="0" w:after="0" w:line="226" w:lineRule="exact"/>
              <w:ind w:left="67" w:right="135" w:firstLine="0"/>
              <w:jc w:val="left"/>
            </w:pPr>
            <w:r>
              <w:rPr>
                <w:rStyle w:val="23"/>
              </w:rPr>
              <w:t>ЭП</w:t>
            </w:r>
          </w:p>
        </w:tc>
        <w:tc>
          <w:tcPr>
            <w:tcW w:w="1858" w:type="dxa"/>
            <w:tcBorders>
              <w:top w:val="single" w:sz="4" w:space="0" w:color="auto"/>
              <w:left w:val="single" w:sz="4" w:space="0" w:color="auto"/>
              <w:bottom w:val="single" w:sz="4" w:space="0" w:color="auto"/>
              <w:right w:val="nil"/>
            </w:tcBorders>
            <w:shd w:val="clear" w:color="auto" w:fill="FFFFFF"/>
          </w:tcPr>
          <w:p w:rsidR="00876B92" w:rsidRDefault="00876B92" w:rsidP="00384AD0">
            <w:pPr>
              <w:spacing w:before="0" w:after="0" w:line="200" w:lineRule="exact"/>
              <w:ind w:left="67" w:right="135" w:firstLine="0"/>
              <w:jc w:val="left"/>
            </w:pPr>
            <w:r>
              <w:rPr>
                <w:rStyle w:val="23"/>
              </w:rPr>
              <w:t>Х</w:t>
            </w:r>
          </w:p>
        </w:tc>
        <w:tc>
          <w:tcPr>
            <w:tcW w:w="2933" w:type="dxa"/>
            <w:tcBorders>
              <w:top w:val="single" w:sz="4" w:space="0" w:color="auto"/>
              <w:left w:val="single" w:sz="4" w:space="0" w:color="auto"/>
              <w:bottom w:val="single" w:sz="4" w:space="0" w:color="auto"/>
              <w:right w:val="nil"/>
            </w:tcBorders>
            <w:shd w:val="clear" w:color="auto" w:fill="FFFFFF"/>
          </w:tcPr>
          <w:p w:rsidR="00876B92" w:rsidRDefault="00876B92" w:rsidP="00384AD0">
            <w:pPr>
              <w:spacing w:before="0" w:after="0" w:line="226" w:lineRule="exact"/>
              <w:ind w:left="67" w:right="135" w:firstLine="0"/>
              <w:jc w:val="left"/>
            </w:pPr>
            <w:r>
              <w:rPr>
                <w:rStyle w:val="23"/>
              </w:rPr>
              <w:t xml:space="preserve">бухгалтер отдела бухгалтерского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876B92" w:rsidRDefault="00876B92" w:rsidP="00384AD0">
            <w:pPr>
              <w:spacing w:before="0" w:after="0" w:line="230" w:lineRule="exact"/>
              <w:ind w:left="67" w:right="135" w:firstLine="0"/>
              <w:jc w:val="left"/>
            </w:pPr>
            <w:r>
              <w:rPr>
                <w:rStyle w:val="23"/>
              </w:rPr>
              <w:t>не позднее 1 -го рабочего дня после передачи</w:t>
            </w:r>
          </w:p>
        </w:tc>
      </w:tr>
      <w:tr w:rsidR="00876B92" w:rsidRPr="00066391" w:rsidTr="00384AD0">
        <w:trPr>
          <w:trHeight w:val="470"/>
        </w:trPr>
        <w:tc>
          <w:tcPr>
            <w:tcW w:w="490" w:type="dxa"/>
            <w:vMerge w:val="restart"/>
            <w:tcBorders>
              <w:top w:val="single" w:sz="4" w:space="0" w:color="auto"/>
              <w:left w:val="single" w:sz="4" w:space="0" w:color="auto"/>
              <w:right w:val="nil"/>
            </w:tcBorders>
            <w:shd w:val="clear" w:color="auto" w:fill="FFFFFF"/>
            <w:hideMark/>
          </w:tcPr>
          <w:p w:rsidR="00876B92" w:rsidRPr="00066391" w:rsidRDefault="00876B92" w:rsidP="00B17F86">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Pr>
                <w:rFonts w:eastAsia="Arial Unicode MS"/>
                <w:color w:val="000000"/>
                <w:sz w:val="20"/>
                <w:szCs w:val="20"/>
                <w:lang w:bidi="ru-RU"/>
              </w:rPr>
              <w:t>37</w:t>
            </w:r>
          </w:p>
        </w:tc>
        <w:tc>
          <w:tcPr>
            <w:tcW w:w="2491" w:type="dxa"/>
            <w:vMerge w:val="restart"/>
            <w:tcBorders>
              <w:top w:val="single" w:sz="4" w:space="0" w:color="auto"/>
              <w:left w:val="single" w:sz="4" w:space="0" w:color="auto"/>
              <w:right w:val="nil"/>
            </w:tcBorders>
            <w:shd w:val="clear" w:color="auto" w:fill="FFFFFF"/>
            <w:hideMark/>
          </w:tcPr>
          <w:p w:rsidR="00876B92" w:rsidRPr="00066391" w:rsidRDefault="00876B92" w:rsidP="00384AD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B17F86">
              <w:rPr>
                <w:rFonts w:eastAsia="Arial Unicode MS"/>
                <w:color w:val="000000"/>
                <w:sz w:val="20"/>
                <w:szCs w:val="20"/>
                <w:lang w:bidi="ru-RU"/>
              </w:rPr>
              <w:t>Акт о списании материальных запасов (ф. 0510460)</w:t>
            </w:r>
          </w:p>
        </w:tc>
        <w:tc>
          <w:tcPr>
            <w:tcW w:w="2342" w:type="dxa"/>
            <w:vMerge w:val="restart"/>
            <w:tcBorders>
              <w:top w:val="single" w:sz="4" w:space="0" w:color="auto"/>
              <w:left w:val="single" w:sz="4" w:space="0" w:color="auto"/>
              <w:right w:val="nil"/>
            </w:tcBorders>
            <w:shd w:val="clear" w:color="auto" w:fill="FFFFFF"/>
            <w:hideMark/>
          </w:tcPr>
          <w:p w:rsidR="00876B92" w:rsidRPr="00066391" w:rsidRDefault="00876B92" w:rsidP="00384AD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бухгалтер отдела бухгалтерского учета и отчетности</w:t>
            </w:r>
          </w:p>
        </w:tc>
        <w:tc>
          <w:tcPr>
            <w:tcW w:w="2198" w:type="dxa"/>
            <w:tcBorders>
              <w:top w:val="single" w:sz="4" w:space="0" w:color="auto"/>
              <w:left w:val="single" w:sz="4" w:space="0" w:color="auto"/>
              <w:bottom w:val="nil"/>
              <w:right w:val="nil"/>
            </w:tcBorders>
            <w:shd w:val="clear" w:color="auto" w:fill="FFFFFF"/>
            <w:hideMark/>
          </w:tcPr>
          <w:p w:rsidR="00876B92" w:rsidRPr="00066391" w:rsidRDefault="00876B92" w:rsidP="00384AD0">
            <w:pPr>
              <w:widowControl w:val="0"/>
              <w:spacing w:before="0" w:after="0" w:line="235"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члены комиссии по поступлению и выбытию активов</w:t>
            </w:r>
          </w:p>
        </w:tc>
        <w:tc>
          <w:tcPr>
            <w:tcW w:w="1872" w:type="dxa"/>
            <w:tcBorders>
              <w:top w:val="single" w:sz="4" w:space="0" w:color="auto"/>
              <w:left w:val="single" w:sz="4" w:space="0" w:color="auto"/>
              <w:bottom w:val="nil"/>
              <w:right w:val="nil"/>
            </w:tcBorders>
            <w:shd w:val="clear" w:color="auto" w:fill="FFFFFF"/>
            <w:hideMark/>
          </w:tcPr>
          <w:p w:rsidR="00876B92" w:rsidRPr="00066391" w:rsidRDefault="00876B92" w:rsidP="00384AD0">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ЭП</w:t>
            </w:r>
          </w:p>
        </w:tc>
        <w:tc>
          <w:tcPr>
            <w:tcW w:w="1858" w:type="dxa"/>
            <w:vMerge w:val="restart"/>
            <w:tcBorders>
              <w:top w:val="single" w:sz="4" w:space="0" w:color="auto"/>
              <w:left w:val="single" w:sz="4" w:space="0" w:color="auto"/>
              <w:right w:val="nil"/>
            </w:tcBorders>
            <w:shd w:val="clear" w:color="auto" w:fill="FFFFFF"/>
            <w:hideMark/>
          </w:tcPr>
          <w:p w:rsidR="00876B92" w:rsidRPr="00066391" w:rsidRDefault="00876B92" w:rsidP="00384AD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1-й рабочий день после подписания руководителем </w:t>
            </w:r>
          </w:p>
        </w:tc>
        <w:tc>
          <w:tcPr>
            <w:tcW w:w="2933" w:type="dxa"/>
            <w:vMerge w:val="restart"/>
            <w:tcBorders>
              <w:top w:val="single" w:sz="4" w:space="0" w:color="auto"/>
              <w:left w:val="single" w:sz="4" w:space="0" w:color="auto"/>
              <w:right w:val="nil"/>
            </w:tcBorders>
            <w:shd w:val="clear" w:color="auto" w:fill="FFFFFF"/>
            <w:hideMark/>
          </w:tcPr>
          <w:p w:rsidR="00876B92" w:rsidRPr="00066391" w:rsidRDefault="00876B92" w:rsidP="00384AD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бухгалтер отдела бухгалтерского учета и отчетности </w:t>
            </w:r>
          </w:p>
        </w:tc>
        <w:tc>
          <w:tcPr>
            <w:tcW w:w="1853" w:type="dxa"/>
            <w:vMerge w:val="restart"/>
            <w:tcBorders>
              <w:top w:val="single" w:sz="4" w:space="0" w:color="auto"/>
              <w:left w:val="single" w:sz="4" w:space="0" w:color="auto"/>
              <w:right w:val="single" w:sz="4" w:space="0" w:color="auto"/>
            </w:tcBorders>
            <w:shd w:val="clear" w:color="auto" w:fill="FFFFFF"/>
            <w:hideMark/>
          </w:tcPr>
          <w:p w:rsidR="00876B92" w:rsidRPr="00066391" w:rsidRDefault="00876B92" w:rsidP="00384AD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не позднее 1-го рабочего дня после передачи</w:t>
            </w:r>
          </w:p>
        </w:tc>
      </w:tr>
      <w:tr w:rsidR="00876B92" w:rsidRPr="00066391" w:rsidTr="00384AD0">
        <w:trPr>
          <w:trHeight w:hRule="exact" w:val="701"/>
        </w:trPr>
        <w:tc>
          <w:tcPr>
            <w:tcW w:w="490" w:type="dxa"/>
            <w:vMerge/>
            <w:tcBorders>
              <w:left w:val="single" w:sz="4" w:space="0" w:color="auto"/>
              <w:right w:val="nil"/>
            </w:tcBorders>
            <w:vAlign w:val="center"/>
            <w:hideMark/>
          </w:tcPr>
          <w:p w:rsidR="00876B92" w:rsidRPr="00066391" w:rsidRDefault="00876B92" w:rsidP="00384AD0">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left w:val="single" w:sz="4" w:space="0" w:color="auto"/>
              <w:right w:val="nil"/>
            </w:tcBorders>
            <w:vAlign w:val="center"/>
            <w:hideMark/>
          </w:tcPr>
          <w:p w:rsidR="00876B92" w:rsidRPr="00066391" w:rsidRDefault="00876B92" w:rsidP="00384AD0">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342" w:type="dxa"/>
            <w:vMerge/>
            <w:tcBorders>
              <w:left w:val="single" w:sz="4" w:space="0" w:color="auto"/>
              <w:right w:val="nil"/>
            </w:tcBorders>
            <w:vAlign w:val="center"/>
            <w:hideMark/>
          </w:tcPr>
          <w:p w:rsidR="00876B92" w:rsidRPr="00066391" w:rsidRDefault="00876B92" w:rsidP="00384AD0">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nil"/>
              <w:right w:val="nil"/>
            </w:tcBorders>
            <w:shd w:val="clear" w:color="auto" w:fill="FFFFFF"/>
            <w:hideMark/>
          </w:tcPr>
          <w:p w:rsidR="00876B92" w:rsidRPr="00066391" w:rsidRDefault="00876B92" w:rsidP="00384AD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председатель комиссии по поступлению и выбытию активов</w:t>
            </w:r>
          </w:p>
        </w:tc>
        <w:tc>
          <w:tcPr>
            <w:tcW w:w="1872" w:type="dxa"/>
            <w:tcBorders>
              <w:top w:val="single" w:sz="4" w:space="0" w:color="auto"/>
              <w:left w:val="single" w:sz="4" w:space="0" w:color="auto"/>
              <w:bottom w:val="nil"/>
              <w:right w:val="nil"/>
            </w:tcBorders>
            <w:shd w:val="clear" w:color="auto" w:fill="FFFFFF"/>
            <w:hideMark/>
          </w:tcPr>
          <w:p w:rsidR="00876B92" w:rsidRPr="00066391" w:rsidRDefault="00876B92" w:rsidP="00384AD0">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Pr>
                <w:rFonts w:eastAsia="Arial Unicode MS"/>
                <w:color w:val="000000"/>
                <w:sz w:val="20"/>
                <w:szCs w:val="20"/>
                <w:lang w:bidi="ru-RU"/>
              </w:rPr>
              <w:t>ЭЦП</w:t>
            </w:r>
          </w:p>
        </w:tc>
        <w:tc>
          <w:tcPr>
            <w:tcW w:w="1858" w:type="dxa"/>
            <w:vMerge/>
            <w:tcBorders>
              <w:left w:val="single" w:sz="4" w:space="0" w:color="auto"/>
              <w:right w:val="nil"/>
            </w:tcBorders>
            <w:vAlign w:val="center"/>
            <w:hideMark/>
          </w:tcPr>
          <w:p w:rsidR="00876B92" w:rsidRPr="00066391" w:rsidRDefault="00876B92" w:rsidP="00384AD0">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933" w:type="dxa"/>
            <w:vMerge/>
            <w:tcBorders>
              <w:left w:val="single" w:sz="4" w:space="0" w:color="auto"/>
              <w:right w:val="nil"/>
            </w:tcBorders>
            <w:vAlign w:val="center"/>
            <w:hideMark/>
          </w:tcPr>
          <w:p w:rsidR="00876B92" w:rsidRPr="00066391" w:rsidRDefault="00876B92" w:rsidP="00384AD0">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1853" w:type="dxa"/>
            <w:vMerge/>
            <w:tcBorders>
              <w:left w:val="single" w:sz="4" w:space="0" w:color="auto"/>
              <w:right w:val="single" w:sz="4" w:space="0" w:color="auto"/>
            </w:tcBorders>
            <w:vAlign w:val="center"/>
            <w:hideMark/>
          </w:tcPr>
          <w:p w:rsidR="00876B92" w:rsidRPr="00066391" w:rsidRDefault="00876B92" w:rsidP="00384AD0">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r>
      <w:tr w:rsidR="00876B92" w:rsidRPr="00066391" w:rsidTr="00384AD0">
        <w:trPr>
          <w:trHeight w:val="557"/>
        </w:trPr>
        <w:tc>
          <w:tcPr>
            <w:tcW w:w="490" w:type="dxa"/>
            <w:vMerge/>
            <w:tcBorders>
              <w:left w:val="single" w:sz="4" w:space="0" w:color="auto"/>
              <w:bottom w:val="single" w:sz="4" w:space="0" w:color="auto"/>
              <w:right w:val="nil"/>
            </w:tcBorders>
            <w:shd w:val="clear" w:color="auto" w:fill="FFFFFF"/>
          </w:tcPr>
          <w:p w:rsidR="00876B92" w:rsidRPr="00066391" w:rsidRDefault="00876B92" w:rsidP="00384AD0">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p>
        </w:tc>
        <w:tc>
          <w:tcPr>
            <w:tcW w:w="2491" w:type="dxa"/>
            <w:vMerge/>
            <w:tcBorders>
              <w:left w:val="single" w:sz="4" w:space="0" w:color="auto"/>
              <w:bottom w:val="single" w:sz="4" w:space="0" w:color="auto"/>
              <w:right w:val="nil"/>
            </w:tcBorders>
            <w:shd w:val="clear" w:color="auto" w:fill="FFFFFF"/>
          </w:tcPr>
          <w:p w:rsidR="00876B92" w:rsidRPr="00066391" w:rsidRDefault="00876B92" w:rsidP="00384AD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p>
        </w:tc>
        <w:tc>
          <w:tcPr>
            <w:tcW w:w="2342" w:type="dxa"/>
            <w:vMerge/>
            <w:tcBorders>
              <w:left w:val="single" w:sz="4" w:space="0" w:color="auto"/>
              <w:bottom w:val="single" w:sz="4" w:space="0" w:color="auto"/>
              <w:right w:val="nil"/>
            </w:tcBorders>
            <w:shd w:val="clear" w:color="auto" w:fill="FFFFFF"/>
          </w:tcPr>
          <w:p w:rsidR="00876B92" w:rsidRPr="00066391" w:rsidRDefault="00876B92" w:rsidP="00384AD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single" w:sz="4" w:space="0" w:color="auto"/>
              <w:right w:val="nil"/>
            </w:tcBorders>
            <w:shd w:val="clear" w:color="auto" w:fill="FFFFFF"/>
            <w:hideMark/>
          </w:tcPr>
          <w:p w:rsidR="00876B92" w:rsidRDefault="00876B92" w:rsidP="00384AD0">
            <w:pPr>
              <w:spacing w:before="0" w:after="0" w:line="200" w:lineRule="exact"/>
              <w:ind w:left="67" w:right="135" w:firstLine="0"/>
              <w:jc w:val="left"/>
              <w:rPr>
                <w:rStyle w:val="23"/>
              </w:rPr>
            </w:pPr>
            <w:r>
              <w:rPr>
                <w:rStyle w:val="23"/>
              </w:rPr>
              <w:t>руководитель</w:t>
            </w:r>
          </w:p>
          <w:p w:rsidR="00876B92" w:rsidRPr="00066391" w:rsidRDefault="00876B92" w:rsidP="00384AD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Pr>
                <w:rStyle w:val="23"/>
              </w:rPr>
              <w:t>учреждения</w:t>
            </w:r>
          </w:p>
        </w:tc>
        <w:tc>
          <w:tcPr>
            <w:tcW w:w="1872" w:type="dxa"/>
            <w:tcBorders>
              <w:top w:val="single" w:sz="4" w:space="0" w:color="auto"/>
              <w:left w:val="single" w:sz="4" w:space="0" w:color="auto"/>
              <w:bottom w:val="single" w:sz="4" w:space="0" w:color="auto"/>
              <w:right w:val="nil"/>
            </w:tcBorders>
            <w:shd w:val="clear" w:color="auto" w:fill="FFFFFF"/>
            <w:hideMark/>
          </w:tcPr>
          <w:p w:rsidR="00876B92" w:rsidRPr="00066391" w:rsidRDefault="00876B92" w:rsidP="00384AD0">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Pr>
                <w:rFonts w:eastAsia="Arial Unicode MS"/>
                <w:color w:val="000000"/>
                <w:sz w:val="20"/>
                <w:szCs w:val="20"/>
                <w:lang w:bidi="ru-RU"/>
              </w:rPr>
              <w:t>ЭЦП</w:t>
            </w:r>
          </w:p>
        </w:tc>
        <w:tc>
          <w:tcPr>
            <w:tcW w:w="1858" w:type="dxa"/>
            <w:vMerge/>
            <w:tcBorders>
              <w:left w:val="single" w:sz="4" w:space="0" w:color="auto"/>
              <w:bottom w:val="single" w:sz="4" w:space="0" w:color="auto"/>
              <w:right w:val="nil"/>
            </w:tcBorders>
            <w:shd w:val="clear" w:color="auto" w:fill="FFFFFF"/>
          </w:tcPr>
          <w:p w:rsidR="00876B92" w:rsidRPr="00066391" w:rsidRDefault="00876B92" w:rsidP="00384AD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p>
        </w:tc>
        <w:tc>
          <w:tcPr>
            <w:tcW w:w="2933" w:type="dxa"/>
            <w:vMerge/>
            <w:tcBorders>
              <w:left w:val="single" w:sz="4" w:space="0" w:color="auto"/>
              <w:bottom w:val="single" w:sz="4" w:space="0" w:color="auto"/>
              <w:right w:val="nil"/>
            </w:tcBorders>
            <w:shd w:val="clear" w:color="auto" w:fill="FFFFFF"/>
          </w:tcPr>
          <w:p w:rsidR="00876B92" w:rsidRPr="00066391" w:rsidRDefault="00876B92" w:rsidP="00384AD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p>
        </w:tc>
        <w:tc>
          <w:tcPr>
            <w:tcW w:w="1853" w:type="dxa"/>
            <w:vMerge/>
            <w:tcBorders>
              <w:left w:val="single" w:sz="4" w:space="0" w:color="auto"/>
              <w:bottom w:val="single" w:sz="4" w:space="0" w:color="auto"/>
              <w:right w:val="single" w:sz="4" w:space="0" w:color="auto"/>
            </w:tcBorders>
            <w:shd w:val="clear" w:color="auto" w:fill="FFFFFF"/>
          </w:tcPr>
          <w:p w:rsidR="00876B92" w:rsidRPr="00066391" w:rsidRDefault="00876B92" w:rsidP="00384AD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p>
        </w:tc>
      </w:tr>
      <w:tr w:rsidR="00876B92" w:rsidRPr="00066391" w:rsidTr="00384AD0">
        <w:trPr>
          <w:trHeight w:hRule="exact" w:val="2135"/>
        </w:trPr>
        <w:tc>
          <w:tcPr>
            <w:tcW w:w="490" w:type="dxa"/>
            <w:tcBorders>
              <w:top w:val="single" w:sz="4" w:space="0" w:color="auto"/>
              <w:left w:val="single" w:sz="4" w:space="0" w:color="auto"/>
              <w:bottom w:val="single" w:sz="4" w:space="0" w:color="auto"/>
              <w:right w:val="nil"/>
            </w:tcBorders>
            <w:shd w:val="clear" w:color="auto" w:fill="FFFFFF"/>
            <w:hideMark/>
          </w:tcPr>
          <w:p w:rsidR="00876B92" w:rsidRPr="00066391" w:rsidRDefault="00876B92" w:rsidP="00384AD0">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3</w:t>
            </w:r>
            <w:r>
              <w:rPr>
                <w:rFonts w:eastAsia="Arial Unicode MS"/>
                <w:color w:val="000000"/>
                <w:sz w:val="20"/>
                <w:szCs w:val="20"/>
                <w:lang w:bidi="ru-RU"/>
              </w:rPr>
              <w:t>8</w:t>
            </w:r>
          </w:p>
        </w:tc>
        <w:tc>
          <w:tcPr>
            <w:tcW w:w="2491" w:type="dxa"/>
            <w:tcBorders>
              <w:top w:val="single" w:sz="4" w:space="0" w:color="auto"/>
              <w:left w:val="single" w:sz="4" w:space="0" w:color="auto"/>
              <w:bottom w:val="single" w:sz="4" w:space="0" w:color="auto"/>
              <w:right w:val="nil"/>
            </w:tcBorders>
            <w:shd w:val="clear" w:color="auto" w:fill="FFFFFF"/>
            <w:hideMark/>
          </w:tcPr>
          <w:p w:rsidR="00876B92" w:rsidRPr="00066391" w:rsidRDefault="00876B92" w:rsidP="00384AD0">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sidRPr="00CD76E6">
              <w:rPr>
                <w:rFonts w:eastAsia="Arial Unicode MS"/>
                <w:color w:val="000000"/>
                <w:sz w:val="20"/>
                <w:szCs w:val="20"/>
                <w:lang w:bidi="ru-RU"/>
              </w:rPr>
              <w:t>Накладная на отпуск материальных ценностей на сторону (ф. 0510458)</w:t>
            </w:r>
          </w:p>
        </w:tc>
        <w:tc>
          <w:tcPr>
            <w:tcW w:w="2342" w:type="dxa"/>
            <w:tcBorders>
              <w:top w:val="single" w:sz="4" w:space="0" w:color="auto"/>
              <w:left w:val="single" w:sz="4" w:space="0" w:color="auto"/>
              <w:bottom w:val="single" w:sz="4" w:space="0" w:color="auto"/>
              <w:right w:val="nil"/>
            </w:tcBorders>
            <w:shd w:val="clear" w:color="auto" w:fill="FFFFFF"/>
            <w:hideMark/>
          </w:tcPr>
          <w:p w:rsidR="00876B92" w:rsidRPr="00066391" w:rsidRDefault="00876B92" w:rsidP="00384AD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бухгалтер отдела бухгалтерского учета и отчетности</w:t>
            </w:r>
          </w:p>
        </w:tc>
        <w:tc>
          <w:tcPr>
            <w:tcW w:w="2198" w:type="dxa"/>
            <w:tcBorders>
              <w:top w:val="single" w:sz="4" w:space="0" w:color="auto"/>
              <w:left w:val="single" w:sz="4" w:space="0" w:color="auto"/>
              <w:bottom w:val="single" w:sz="4" w:space="0" w:color="auto"/>
              <w:right w:val="nil"/>
            </w:tcBorders>
            <w:shd w:val="clear" w:color="auto" w:fill="FFFFFF"/>
            <w:hideMark/>
          </w:tcPr>
          <w:p w:rsidR="00876B92" w:rsidRPr="00066391" w:rsidRDefault="00876B92" w:rsidP="00384AD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ответственный за оформление документа сотрудник</w:t>
            </w:r>
          </w:p>
          <w:p w:rsidR="00876B92" w:rsidRPr="00066391" w:rsidRDefault="00876B92" w:rsidP="00384AD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подразделения-</w:t>
            </w:r>
          </w:p>
          <w:p w:rsidR="00876B92" w:rsidRPr="00066391" w:rsidRDefault="00876B92" w:rsidP="00384AD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отправителя</w:t>
            </w:r>
          </w:p>
          <w:p w:rsidR="00876B92" w:rsidRPr="00066391" w:rsidRDefault="00876B92" w:rsidP="00384AD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(ответственное лицо,</w:t>
            </w:r>
          </w:p>
          <w:p w:rsidR="00876B92" w:rsidRPr="00066391" w:rsidRDefault="00876B92" w:rsidP="00384AD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отпускающее</w:t>
            </w:r>
          </w:p>
          <w:p w:rsidR="00876B92" w:rsidRPr="00066391" w:rsidRDefault="00876B92" w:rsidP="00384AD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материальные</w:t>
            </w:r>
          </w:p>
          <w:p w:rsidR="00876B92" w:rsidRPr="00066391" w:rsidRDefault="00876B92" w:rsidP="00384AD0">
            <w:pPr>
              <w:widowControl w:val="0"/>
              <w:spacing w:before="0" w:after="0" w:line="235"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ценности)</w:t>
            </w:r>
          </w:p>
        </w:tc>
        <w:tc>
          <w:tcPr>
            <w:tcW w:w="1872" w:type="dxa"/>
            <w:tcBorders>
              <w:top w:val="single" w:sz="4" w:space="0" w:color="auto"/>
              <w:left w:val="single" w:sz="4" w:space="0" w:color="auto"/>
              <w:bottom w:val="single" w:sz="4" w:space="0" w:color="auto"/>
              <w:right w:val="nil"/>
            </w:tcBorders>
            <w:shd w:val="clear" w:color="auto" w:fill="FFFFFF"/>
            <w:hideMark/>
          </w:tcPr>
          <w:p w:rsidR="00876B92" w:rsidRPr="00066391" w:rsidRDefault="00876B92" w:rsidP="00384AD0">
            <w:pPr>
              <w:widowControl w:val="0"/>
              <w:spacing w:before="0" w:after="0" w:line="200" w:lineRule="exact"/>
              <w:ind w:left="67" w:right="135" w:firstLine="0"/>
              <w:jc w:val="left"/>
              <w:rPr>
                <w:rFonts w:eastAsia="Arial Unicode MS"/>
                <w:color w:val="000000"/>
                <w:sz w:val="20"/>
                <w:szCs w:val="20"/>
                <w:lang w:bidi="ru-RU"/>
              </w:rPr>
            </w:pPr>
            <w:r w:rsidRPr="00066391">
              <w:rPr>
                <w:rFonts w:eastAsia="Arial Unicode MS"/>
                <w:color w:val="000000"/>
                <w:sz w:val="20"/>
                <w:szCs w:val="20"/>
                <w:lang w:bidi="ru-RU"/>
              </w:rPr>
              <w:t xml:space="preserve">ЭП </w:t>
            </w:r>
          </w:p>
          <w:p w:rsidR="00876B92" w:rsidRPr="00066391" w:rsidRDefault="00876B92" w:rsidP="00384AD0">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ЭЦП</w:t>
            </w:r>
          </w:p>
        </w:tc>
        <w:tc>
          <w:tcPr>
            <w:tcW w:w="1858" w:type="dxa"/>
            <w:tcBorders>
              <w:top w:val="single" w:sz="4" w:space="0" w:color="auto"/>
              <w:left w:val="single" w:sz="4" w:space="0" w:color="auto"/>
              <w:bottom w:val="single" w:sz="4" w:space="0" w:color="auto"/>
              <w:right w:val="nil"/>
            </w:tcBorders>
            <w:shd w:val="clear" w:color="auto" w:fill="FFFFFF"/>
            <w:hideMark/>
          </w:tcPr>
          <w:p w:rsidR="00876B92" w:rsidRPr="00066391" w:rsidRDefault="00876B92" w:rsidP="00384AD0">
            <w:pPr>
              <w:widowControl w:val="0"/>
              <w:spacing w:before="0" w:after="0" w:line="235"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1-й рабочий день после подписания руководителем</w:t>
            </w:r>
          </w:p>
        </w:tc>
        <w:tc>
          <w:tcPr>
            <w:tcW w:w="2933" w:type="dxa"/>
            <w:tcBorders>
              <w:top w:val="single" w:sz="4" w:space="0" w:color="auto"/>
              <w:left w:val="single" w:sz="4" w:space="0" w:color="auto"/>
              <w:bottom w:val="single" w:sz="4" w:space="0" w:color="auto"/>
              <w:right w:val="nil"/>
            </w:tcBorders>
            <w:shd w:val="clear" w:color="auto" w:fill="FFFFFF"/>
            <w:hideMark/>
          </w:tcPr>
          <w:p w:rsidR="00876B92" w:rsidRPr="00066391" w:rsidRDefault="00876B92" w:rsidP="00384AD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бухгалтер отдела бухгалтерского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876B92" w:rsidRPr="00066391" w:rsidRDefault="00876B92" w:rsidP="00384AD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не позднее 1-го рабочего дня после передачи</w:t>
            </w:r>
          </w:p>
        </w:tc>
      </w:tr>
      <w:tr w:rsidR="00876B92" w:rsidRPr="00066391" w:rsidTr="00384AD0">
        <w:trPr>
          <w:trHeight w:hRule="exact" w:val="706"/>
        </w:trPr>
        <w:tc>
          <w:tcPr>
            <w:tcW w:w="490" w:type="dxa"/>
            <w:vMerge w:val="restart"/>
            <w:tcBorders>
              <w:top w:val="single" w:sz="4" w:space="0" w:color="auto"/>
              <w:left w:val="single" w:sz="4" w:space="0" w:color="auto"/>
              <w:bottom w:val="nil"/>
              <w:right w:val="nil"/>
            </w:tcBorders>
            <w:shd w:val="clear" w:color="auto" w:fill="FFFFFF"/>
            <w:hideMark/>
          </w:tcPr>
          <w:p w:rsidR="00876B92" w:rsidRPr="00066391" w:rsidRDefault="00876B92" w:rsidP="00384AD0">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lastRenderedPageBreak/>
              <w:t>№</w:t>
            </w:r>
          </w:p>
          <w:p w:rsidR="00876B92" w:rsidRPr="00066391" w:rsidRDefault="00876B92" w:rsidP="00384AD0">
            <w:pPr>
              <w:widowControl w:val="0"/>
              <w:spacing w:before="6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п/п</w:t>
            </w:r>
          </w:p>
        </w:tc>
        <w:tc>
          <w:tcPr>
            <w:tcW w:w="2491" w:type="dxa"/>
            <w:vMerge w:val="restart"/>
            <w:tcBorders>
              <w:top w:val="single" w:sz="4" w:space="0" w:color="auto"/>
              <w:left w:val="single" w:sz="4" w:space="0" w:color="auto"/>
              <w:bottom w:val="nil"/>
              <w:right w:val="nil"/>
            </w:tcBorders>
            <w:shd w:val="clear" w:color="auto" w:fill="FFFFFF"/>
            <w:hideMark/>
          </w:tcPr>
          <w:p w:rsidR="00876B92" w:rsidRPr="00066391" w:rsidRDefault="00876B92" w:rsidP="00384AD0">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Факт хозяйственной жизни/ Наименование первичного документа</w:t>
            </w:r>
          </w:p>
        </w:tc>
        <w:tc>
          <w:tcPr>
            <w:tcW w:w="6412" w:type="dxa"/>
            <w:gridSpan w:val="3"/>
            <w:tcBorders>
              <w:top w:val="single" w:sz="4" w:space="0" w:color="auto"/>
              <w:left w:val="single" w:sz="4" w:space="0" w:color="auto"/>
              <w:bottom w:val="nil"/>
              <w:right w:val="nil"/>
            </w:tcBorders>
            <w:shd w:val="clear" w:color="auto" w:fill="FFFFFF"/>
            <w:hideMark/>
          </w:tcPr>
          <w:p w:rsidR="00876B92" w:rsidRPr="00066391" w:rsidRDefault="00876B92" w:rsidP="00384AD0">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Формирование и передача электронного первичного документа</w:t>
            </w:r>
          </w:p>
        </w:tc>
        <w:tc>
          <w:tcPr>
            <w:tcW w:w="1858" w:type="dxa"/>
            <w:vMerge w:val="restart"/>
            <w:tcBorders>
              <w:top w:val="single" w:sz="4" w:space="0" w:color="auto"/>
              <w:left w:val="single" w:sz="4" w:space="0" w:color="auto"/>
              <w:bottom w:val="nil"/>
              <w:right w:val="nil"/>
            </w:tcBorders>
            <w:shd w:val="clear" w:color="auto" w:fill="FFFFFF"/>
            <w:hideMark/>
          </w:tcPr>
          <w:p w:rsidR="00876B92" w:rsidRPr="00066391" w:rsidRDefault="00876B92" w:rsidP="00384AD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Срок передачи</w:t>
            </w:r>
          </w:p>
        </w:tc>
        <w:tc>
          <w:tcPr>
            <w:tcW w:w="4786" w:type="dxa"/>
            <w:gridSpan w:val="2"/>
            <w:vMerge w:val="restart"/>
            <w:tcBorders>
              <w:top w:val="single" w:sz="4" w:space="0" w:color="auto"/>
              <w:left w:val="single" w:sz="4" w:space="0" w:color="auto"/>
              <w:bottom w:val="nil"/>
              <w:right w:val="single" w:sz="4" w:space="0" w:color="auto"/>
            </w:tcBorders>
            <w:shd w:val="clear" w:color="auto" w:fill="FFFFFF"/>
            <w:hideMark/>
          </w:tcPr>
          <w:p w:rsidR="00876B92" w:rsidRPr="00066391" w:rsidRDefault="00876B92" w:rsidP="00384AD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Обработка электронного первичного документа</w:t>
            </w:r>
          </w:p>
        </w:tc>
      </w:tr>
      <w:tr w:rsidR="00876B92" w:rsidRPr="00066391" w:rsidTr="00384AD0">
        <w:trPr>
          <w:trHeight w:hRule="exact" w:val="470"/>
        </w:trPr>
        <w:tc>
          <w:tcPr>
            <w:tcW w:w="490" w:type="dxa"/>
            <w:vMerge/>
            <w:tcBorders>
              <w:top w:val="single" w:sz="4" w:space="0" w:color="auto"/>
              <w:left w:val="single" w:sz="4" w:space="0" w:color="auto"/>
              <w:bottom w:val="nil"/>
              <w:right w:val="nil"/>
            </w:tcBorders>
            <w:hideMark/>
          </w:tcPr>
          <w:p w:rsidR="00876B92" w:rsidRPr="00066391" w:rsidRDefault="00876B92" w:rsidP="00384AD0">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bottom w:val="nil"/>
              <w:right w:val="nil"/>
            </w:tcBorders>
            <w:hideMark/>
          </w:tcPr>
          <w:p w:rsidR="00876B92" w:rsidRPr="00066391" w:rsidRDefault="00876B92" w:rsidP="00384AD0">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342" w:type="dxa"/>
            <w:vMerge w:val="restart"/>
            <w:tcBorders>
              <w:top w:val="single" w:sz="4" w:space="0" w:color="auto"/>
              <w:left w:val="single" w:sz="4" w:space="0" w:color="auto"/>
              <w:bottom w:val="nil"/>
              <w:right w:val="nil"/>
            </w:tcBorders>
            <w:shd w:val="clear" w:color="auto" w:fill="FFFFFF"/>
            <w:hideMark/>
          </w:tcPr>
          <w:p w:rsidR="00876B92" w:rsidRPr="00066391" w:rsidRDefault="00876B92" w:rsidP="00384AD0">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Лица, ответственные за формирование и передачу</w:t>
            </w:r>
          </w:p>
        </w:tc>
        <w:tc>
          <w:tcPr>
            <w:tcW w:w="4070" w:type="dxa"/>
            <w:gridSpan w:val="2"/>
            <w:tcBorders>
              <w:top w:val="single" w:sz="4" w:space="0" w:color="auto"/>
              <w:left w:val="single" w:sz="4" w:space="0" w:color="auto"/>
              <w:bottom w:val="nil"/>
              <w:right w:val="nil"/>
            </w:tcBorders>
            <w:shd w:val="clear" w:color="auto" w:fill="FFFFFF"/>
            <w:hideMark/>
          </w:tcPr>
          <w:p w:rsidR="00876B92" w:rsidRPr="00066391" w:rsidRDefault="00876B92" w:rsidP="00384AD0">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Ответственные лица, подписывающие электронный первичный документ</w:t>
            </w:r>
          </w:p>
        </w:tc>
        <w:tc>
          <w:tcPr>
            <w:tcW w:w="1858" w:type="dxa"/>
            <w:vMerge/>
            <w:tcBorders>
              <w:top w:val="single" w:sz="4" w:space="0" w:color="auto"/>
              <w:left w:val="single" w:sz="4" w:space="0" w:color="auto"/>
              <w:bottom w:val="nil"/>
              <w:right w:val="nil"/>
            </w:tcBorders>
            <w:hideMark/>
          </w:tcPr>
          <w:p w:rsidR="00876B92" w:rsidRPr="00066391" w:rsidRDefault="00876B92" w:rsidP="00384AD0">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4786" w:type="dxa"/>
            <w:gridSpan w:val="2"/>
            <w:vMerge/>
            <w:tcBorders>
              <w:top w:val="single" w:sz="4" w:space="0" w:color="auto"/>
              <w:left w:val="single" w:sz="4" w:space="0" w:color="auto"/>
              <w:bottom w:val="nil"/>
              <w:right w:val="single" w:sz="4" w:space="0" w:color="auto"/>
            </w:tcBorders>
            <w:hideMark/>
          </w:tcPr>
          <w:p w:rsidR="00876B92" w:rsidRPr="00066391" w:rsidRDefault="00876B92" w:rsidP="00384AD0">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r>
      <w:tr w:rsidR="00876B92" w:rsidRPr="00066391" w:rsidTr="00384AD0">
        <w:trPr>
          <w:trHeight w:hRule="exact" w:val="701"/>
        </w:trPr>
        <w:tc>
          <w:tcPr>
            <w:tcW w:w="490" w:type="dxa"/>
            <w:vMerge/>
            <w:tcBorders>
              <w:top w:val="single" w:sz="4" w:space="0" w:color="auto"/>
              <w:left w:val="single" w:sz="4" w:space="0" w:color="auto"/>
              <w:bottom w:val="nil"/>
              <w:right w:val="nil"/>
            </w:tcBorders>
            <w:hideMark/>
          </w:tcPr>
          <w:p w:rsidR="00876B92" w:rsidRPr="00066391" w:rsidRDefault="00876B92" w:rsidP="00384AD0">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bottom w:val="nil"/>
              <w:right w:val="nil"/>
            </w:tcBorders>
            <w:hideMark/>
          </w:tcPr>
          <w:p w:rsidR="00876B92" w:rsidRPr="00066391" w:rsidRDefault="00876B92" w:rsidP="00384AD0">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342" w:type="dxa"/>
            <w:vMerge/>
            <w:tcBorders>
              <w:top w:val="single" w:sz="4" w:space="0" w:color="auto"/>
              <w:left w:val="single" w:sz="4" w:space="0" w:color="auto"/>
              <w:bottom w:val="nil"/>
              <w:right w:val="nil"/>
            </w:tcBorders>
            <w:hideMark/>
          </w:tcPr>
          <w:p w:rsidR="00876B92" w:rsidRPr="00066391" w:rsidRDefault="00876B92" w:rsidP="00384AD0">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nil"/>
              <w:right w:val="nil"/>
            </w:tcBorders>
            <w:shd w:val="clear" w:color="auto" w:fill="FFFFFF"/>
            <w:hideMark/>
          </w:tcPr>
          <w:p w:rsidR="00876B92" w:rsidRPr="00066391" w:rsidRDefault="00876B92" w:rsidP="00384AD0">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Содержит реквизит гриф документа для подписания</w:t>
            </w:r>
          </w:p>
        </w:tc>
        <w:tc>
          <w:tcPr>
            <w:tcW w:w="1872" w:type="dxa"/>
            <w:tcBorders>
              <w:top w:val="single" w:sz="4" w:space="0" w:color="auto"/>
              <w:left w:val="single" w:sz="4" w:space="0" w:color="auto"/>
              <w:bottom w:val="nil"/>
              <w:right w:val="nil"/>
            </w:tcBorders>
            <w:shd w:val="clear" w:color="auto" w:fill="FFFFFF"/>
            <w:hideMark/>
          </w:tcPr>
          <w:p w:rsidR="00876B92" w:rsidRPr="00066391" w:rsidRDefault="00876B92" w:rsidP="00384AD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Вид подписи</w:t>
            </w:r>
          </w:p>
        </w:tc>
        <w:tc>
          <w:tcPr>
            <w:tcW w:w="1858" w:type="dxa"/>
            <w:vMerge/>
            <w:tcBorders>
              <w:top w:val="single" w:sz="4" w:space="0" w:color="auto"/>
              <w:left w:val="single" w:sz="4" w:space="0" w:color="auto"/>
              <w:bottom w:val="nil"/>
              <w:right w:val="nil"/>
            </w:tcBorders>
            <w:hideMark/>
          </w:tcPr>
          <w:p w:rsidR="00876B92" w:rsidRPr="00066391" w:rsidRDefault="00876B92" w:rsidP="00384AD0">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933" w:type="dxa"/>
            <w:tcBorders>
              <w:top w:val="single" w:sz="4" w:space="0" w:color="auto"/>
              <w:left w:val="single" w:sz="4" w:space="0" w:color="auto"/>
              <w:bottom w:val="nil"/>
              <w:right w:val="nil"/>
            </w:tcBorders>
            <w:shd w:val="clear" w:color="auto" w:fill="FFFFFF"/>
            <w:hideMark/>
          </w:tcPr>
          <w:p w:rsidR="00876B92" w:rsidRPr="00066391" w:rsidRDefault="00876B92" w:rsidP="00384AD0">
            <w:pPr>
              <w:widowControl w:val="0"/>
              <w:spacing w:before="0" w:after="0" w:line="226"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Ответственный за обработку документа</w:t>
            </w:r>
          </w:p>
        </w:tc>
        <w:tc>
          <w:tcPr>
            <w:tcW w:w="1853" w:type="dxa"/>
            <w:tcBorders>
              <w:top w:val="single" w:sz="4" w:space="0" w:color="auto"/>
              <w:left w:val="single" w:sz="4" w:space="0" w:color="auto"/>
              <w:bottom w:val="nil"/>
              <w:right w:val="single" w:sz="4" w:space="0" w:color="auto"/>
            </w:tcBorders>
            <w:shd w:val="clear" w:color="auto" w:fill="FFFFFF"/>
            <w:hideMark/>
          </w:tcPr>
          <w:p w:rsidR="00876B92" w:rsidRPr="00066391" w:rsidRDefault="00876B92" w:rsidP="00384AD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Срок обработки</w:t>
            </w:r>
          </w:p>
        </w:tc>
      </w:tr>
      <w:tr w:rsidR="00876B92" w:rsidRPr="00066391" w:rsidTr="00384AD0">
        <w:trPr>
          <w:trHeight w:hRule="exact" w:val="322"/>
        </w:trPr>
        <w:tc>
          <w:tcPr>
            <w:tcW w:w="490"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384AD0">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1</w:t>
            </w:r>
          </w:p>
        </w:tc>
        <w:tc>
          <w:tcPr>
            <w:tcW w:w="2491"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384AD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2</w:t>
            </w:r>
          </w:p>
        </w:tc>
        <w:tc>
          <w:tcPr>
            <w:tcW w:w="2342"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384AD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3</w:t>
            </w:r>
          </w:p>
        </w:tc>
        <w:tc>
          <w:tcPr>
            <w:tcW w:w="2198"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384AD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4</w:t>
            </w:r>
          </w:p>
        </w:tc>
        <w:tc>
          <w:tcPr>
            <w:tcW w:w="1872"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384AD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5</w:t>
            </w:r>
          </w:p>
        </w:tc>
        <w:tc>
          <w:tcPr>
            <w:tcW w:w="1858"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384AD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6</w:t>
            </w:r>
          </w:p>
        </w:tc>
        <w:tc>
          <w:tcPr>
            <w:tcW w:w="2933"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384AD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7</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B92" w:rsidRPr="00066391" w:rsidRDefault="00876B92" w:rsidP="00384AD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8</w:t>
            </w:r>
          </w:p>
        </w:tc>
      </w:tr>
      <w:tr w:rsidR="00876B92" w:rsidRPr="00066391" w:rsidTr="00384AD0">
        <w:trPr>
          <w:trHeight w:hRule="exact" w:val="966"/>
        </w:trPr>
        <w:tc>
          <w:tcPr>
            <w:tcW w:w="490" w:type="dxa"/>
            <w:vMerge w:val="restart"/>
            <w:tcBorders>
              <w:top w:val="single" w:sz="4" w:space="0" w:color="auto"/>
              <w:left w:val="single" w:sz="4" w:space="0" w:color="auto"/>
              <w:bottom w:val="single" w:sz="4" w:space="0" w:color="auto"/>
              <w:right w:val="nil"/>
            </w:tcBorders>
            <w:shd w:val="clear" w:color="auto" w:fill="FFFFFF"/>
          </w:tcPr>
          <w:p w:rsidR="00876B92" w:rsidRPr="00066391" w:rsidRDefault="00876B92" w:rsidP="00384AD0">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p>
        </w:tc>
        <w:tc>
          <w:tcPr>
            <w:tcW w:w="2491" w:type="dxa"/>
            <w:vMerge w:val="restart"/>
            <w:tcBorders>
              <w:top w:val="single" w:sz="4" w:space="0" w:color="auto"/>
              <w:left w:val="single" w:sz="4" w:space="0" w:color="auto"/>
              <w:bottom w:val="single" w:sz="4" w:space="0" w:color="auto"/>
              <w:right w:val="nil"/>
            </w:tcBorders>
            <w:shd w:val="clear" w:color="auto" w:fill="FFFFFF"/>
          </w:tcPr>
          <w:p w:rsidR="00876B92" w:rsidRPr="00066391" w:rsidRDefault="00876B92" w:rsidP="00384AD0">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p>
        </w:tc>
        <w:tc>
          <w:tcPr>
            <w:tcW w:w="2342" w:type="dxa"/>
            <w:vMerge w:val="restart"/>
            <w:tcBorders>
              <w:top w:val="single" w:sz="4" w:space="0" w:color="auto"/>
              <w:left w:val="single" w:sz="4" w:space="0" w:color="auto"/>
              <w:bottom w:val="single" w:sz="4" w:space="0" w:color="auto"/>
              <w:right w:val="nil"/>
            </w:tcBorders>
            <w:shd w:val="clear" w:color="auto" w:fill="FFFFFF"/>
          </w:tcPr>
          <w:p w:rsidR="00876B92" w:rsidRPr="00066391" w:rsidRDefault="00876B92" w:rsidP="00384AD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384AD0">
            <w:pPr>
              <w:widowControl w:val="0"/>
              <w:spacing w:before="0" w:after="0" w:line="240" w:lineRule="auto"/>
              <w:ind w:left="67" w:right="135" w:firstLine="0"/>
              <w:rPr>
                <w:color w:val="000000"/>
                <w:sz w:val="24"/>
                <w:szCs w:val="24"/>
                <w:lang w:bidi="ru-RU"/>
              </w:rPr>
            </w:pPr>
            <w:r>
              <w:rPr>
                <w:rStyle w:val="23"/>
                <w:rFonts w:eastAsia="Arial Unicode MS"/>
              </w:rPr>
              <w:t>ответственное лицо, получающее материальные ценности</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384AD0">
            <w:pPr>
              <w:widowControl w:val="0"/>
              <w:spacing w:before="0" w:after="0" w:line="240" w:lineRule="auto"/>
              <w:ind w:left="67" w:right="135" w:firstLine="0"/>
              <w:rPr>
                <w:color w:val="000000"/>
                <w:sz w:val="24"/>
                <w:szCs w:val="24"/>
                <w:lang w:bidi="ru-RU"/>
              </w:rPr>
            </w:pPr>
            <w:r>
              <w:rPr>
                <w:rStyle w:val="23"/>
                <w:rFonts w:eastAsia="Arial Unicode MS"/>
              </w:rPr>
              <w:t>ЭП</w:t>
            </w:r>
          </w:p>
        </w:tc>
        <w:tc>
          <w:tcPr>
            <w:tcW w:w="1858" w:type="dxa"/>
            <w:vMerge w:val="restart"/>
            <w:tcBorders>
              <w:top w:val="single" w:sz="4" w:space="0" w:color="auto"/>
              <w:left w:val="single" w:sz="4" w:space="0" w:color="auto"/>
              <w:bottom w:val="single" w:sz="4" w:space="0" w:color="auto"/>
              <w:right w:val="nil"/>
            </w:tcBorders>
            <w:shd w:val="clear" w:color="auto" w:fill="FFFFFF"/>
          </w:tcPr>
          <w:p w:rsidR="00876B92" w:rsidRPr="00066391" w:rsidRDefault="00876B92" w:rsidP="00384AD0">
            <w:pPr>
              <w:widowControl w:val="0"/>
              <w:spacing w:before="0" w:after="0" w:line="235" w:lineRule="exact"/>
              <w:ind w:left="67" w:right="135" w:firstLine="0"/>
              <w:jc w:val="left"/>
              <w:rPr>
                <w:rFonts w:ascii="Arial Unicode MS" w:eastAsia="Arial Unicode MS" w:hAnsi="Arial Unicode MS" w:cs="Arial Unicode MS"/>
                <w:color w:val="000000"/>
                <w:sz w:val="24"/>
                <w:szCs w:val="24"/>
                <w:lang w:bidi="ru-RU"/>
              </w:rPr>
            </w:pPr>
          </w:p>
        </w:tc>
        <w:tc>
          <w:tcPr>
            <w:tcW w:w="2933" w:type="dxa"/>
            <w:vMerge w:val="restart"/>
            <w:tcBorders>
              <w:top w:val="single" w:sz="4" w:space="0" w:color="auto"/>
              <w:left w:val="single" w:sz="4" w:space="0" w:color="auto"/>
              <w:bottom w:val="single" w:sz="4" w:space="0" w:color="auto"/>
              <w:right w:val="nil"/>
            </w:tcBorders>
            <w:shd w:val="clear" w:color="auto" w:fill="FFFFFF"/>
          </w:tcPr>
          <w:p w:rsidR="00876B92" w:rsidRPr="00066391" w:rsidRDefault="00876B92" w:rsidP="00384AD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p>
        </w:tc>
        <w:tc>
          <w:tcPr>
            <w:tcW w:w="1853" w:type="dxa"/>
            <w:vMerge w:val="restart"/>
            <w:tcBorders>
              <w:top w:val="single" w:sz="4" w:space="0" w:color="auto"/>
              <w:left w:val="single" w:sz="4" w:space="0" w:color="auto"/>
              <w:bottom w:val="single" w:sz="4" w:space="0" w:color="auto"/>
              <w:right w:val="single" w:sz="4" w:space="0" w:color="auto"/>
            </w:tcBorders>
            <w:shd w:val="clear" w:color="auto" w:fill="FFFFFF"/>
          </w:tcPr>
          <w:p w:rsidR="00876B92" w:rsidRPr="00066391" w:rsidRDefault="00876B92" w:rsidP="00384AD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p>
        </w:tc>
      </w:tr>
      <w:tr w:rsidR="00876B92" w:rsidRPr="00066391" w:rsidTr="00384AD0">
        <w:trPr>
          <w:trHeight w:hRule="exact" w:val="566"/>
        </w:trPr>
        <w:tc>
          <w:tcPr>
            <w:tcW w:w="490" w:type="dxa"/>
            <w:vMerge/>
            <w:tcBorders>
              <w:left w:val="single" w:sz="4" w:space="0" w:color="auto"/>
              <w:right w:val="nil"/>
            </w:tcBorders>
            <w:shd w:val="clear" w:color="auto" w:fill="FFFFFF"/>
          </w:tcPr>
          <w:p w:rsidR="00876B92" w:rsidRPr="00066391" w:rsidRDefault="00876B92" w:rsidP="00384AD0">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p>
        </w:tc>
        <w:tc>
          <w:tcPr>
            <w:tcW w:w="2491" w:type="dxa"/>
            <w:vMerge/>
            <w:tcBorders>
              <w:left w:val="single" w:sz="4" w:space="0" w:color="auto"/>
              <w:right w:val="nil"/>
            </w:tcBorders>
            <w:shd w:val="clear" w:color="auto" w:fill="FFFFFF"/>
          </w:tcPr>
          <w:p w:rsidR="00876B92" w:rsidRPr="00066391" w:rsidRDefault="00876B92" w:rsidP="00384AD0">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p>
        </w:tc>
        <w:tc>
          <w:tcPr>
            <w:tcW w:w="2342" w:type="dxa"/>
            <w:vMerge/>
            <w:tcBorders>
              <w:left w:val="single" w:sz="4" w:space="0" w:color="auto"/>
              <w:right w:val="nil"/>
            </w:tcBorders>
            <w:shd w:val="clear" w:color="auto" w:fill="FFFFFF"/>
          </w:tcPr>
          <w:p w:rsidR="00876B92" w:rsidRPr="00066391" w:rsidRDefault="00876B92" w:rsidP="00384AD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384AD0">
            <w:pPr>
              <w:spacing w:before="0" w:after="0" w:line="240" w:lineRule="auto"/>
              <w:ind w:left="67" w:right="135" w:firstLine="0"/>
              <w:rPr>
                <w:color w:val="000000"/>
              </w:rPr>
            </w:pPr>
            <w:r>
              <w:rPr>
                <w:rStyle w:val="23"/>
                <w:rFonts w:eastAsia="Arial Unicode MS"/>
              </w:rPr>
              <w:t>руководитель</w:t>
            </w:r>
          </w:p>
          <w:p w:rsidR="00876B92" w:rsidRDefault="00876B92" w:rsidP="00384AD0">
            <w:pPr>
              <w:widowControl w:val="0"/>
              <w:spacing w:before="0" w:after="0" w:line="240" w:lineRule="auto"/>
              <w:ind w:left="67" w:right="135" w:firstLine="0"/>
              <w:rPr>
                <w:color w:val="000000"/>
                <w:sz w:val="24"/>
                <w:szCs w:val="24"/>
                <w:lang w:bidi="ru-RU"/>
              </w:rPr>
            </w:pPr>
            <w:r>
              <w:rPr>
                <w:rStyle w:val="23"/>
                <w:rFonts w:eastAsia="Arial Unicode MS"/>
              </w:rPr>
              <w:t>учреждения</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384AD0">
            <w:pPr>
              <w:widowControl w:val="0"/>
              <w:spacing w:before="0" w:after="0" w:line="240" w:lineRule="auto"/>
              <w:ind w:left="67" w:right="135" w:firstLine="0"/>
              <w:rPr>
                <w:color w:val="000000"/>
                <w:sz w:val="24"/>
                <w:szCs w:val="24"/>
                <w:lang w:bidi="ru-RU"/>
              </w:rPr>
            </w:pPr>
            <w:r>
              <w:rPr>
                <w:rStyle w:val="23"/>
                <w:rFonts w:eastAsia="Arial Unicode MS"/>
              </w:rPr>
              <w:t>ЭЦП</w:t>
            </w:r>
          </w:p>
        </w:tc>
        <w:tc>
          <w:tcPr>
            <w:tcW w:w="1858" w:type="dxa"/>
            <w:vMerge/>
            <w:tcBorders>
              <w:left w:val="single" w:sz="4" w:space="0" w:color="auto"/>
              <w:right w:val="nil"/>
            </w:tcBorders>
            <w:shd w:val="clear" w:color="auto" w:fill="FFFFFF"/>
          </w:tcPr>
          <w:p w:rsidR="00876B92" w:rsidRPr="00066391" w:rsidRDefault="00876B92" w:rsidP="00384AD0">
            <w:pPr>
              <w:widowControl w:val="0"/>
              <w:spacing w:before="0" w:after="0" w:line="235" w:lineRule="exact"/>
              <w:ind w:left="67" w:right="135" w:firstLine="0"/>
              <w:jc w:val="left"/>
              <w:rPr>
                <w:rFonts w:ascii="Arial Unicode MS" w:eastAsia="Arial Unicode MS" w:hAnsi="Arial Unicode MS" w:cs="Arial Unicode MS"/>
                <w:color w:val="000000"/>
                <w:sz w:val="24"/>
                <w:szCs w:val="24"/>
                <w:lang w:bidi="ru-RU"/>
              </w:rPr>
            </w:pPr>
          </w:p>
        </w:tc>
        <w:tc>
          <w:tcPr>
            <w:tcW w:w="2933" w:type="dxa"/>
            <w:vMerge/>
            <w:tcBorders>
              <w:left w:val="single" w:sz="4" w:space="0" w:color="auto"/>
              <w:right w:val="nil"/>
            </w:tcBorders>
            <w:shd w:val="clear" w:color="auto" w:fill="FFFFFF"/>
          </w:tcPr>
          <w:p w:rsidR="00876B92" w:rsidRPr="00066391" w:rsidRDefault="00876B92" w:rsidP="00384AD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p>
        </w:tc>
        <w:tc>
          <w:tcPr>
            <w:tcW w:w="1853" w:type="dxa"/>
            <w:vMerge/>
            <w:tcBorders>
              <w:left w:val="single" w:sz="4" w:space="0" w:color="auto"/>
              <w:right w:val="single" w:sz="4" w:space="0" w:color="auto"/>
            </w:tcBorders>
            <w:shd w:val="clear" w:color="auto" w:fill="FFFFFF"/>
          </w:tcPr>
          <w:p w:rsidR="00876B92" w:rsidRPr="00066391" w:rsidRDefault="00876B92" w:rsidP="00384AD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p>
        </w:tc>
      </w:tr>
      <w:tr w:rsidR="00876B92" w:rsidRPr="00066391" w:rsidTr="00AC07E0">
        <w:trPr>
          <w:trHeight w:hRule="exact" w:val="712"/>
        </w:trPr>
        <w:tc>
          <w:tcPr>
            <w:tcW w:w="490" w:type="dxa"/>
            <w:vMerge/>
            <w:tcBorders>
              <w:left w:val="single" w:sz="4" w:space="0" w:color="auto"/>
              <w:bottom w:val="single" w:sz="4" w:space="0" w:color="auto"/>
              <w:right w:val="nil"/>
            </w:tcBorders>
            <w:shd w:val="clear" w:color="auto" w:fill="FFFFFF"/>
          </w:tcPr>
          <w:p w:rsidR="00876B92" w:rsidRPr="00066391" w:rsidRDefault="00876B92" w:rsidP="00AC07E0">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p>
        </w:tc>
        <w:tc>
          <w:tcPr>
            <w:tcW w:w="2491" w:type="dxa"/>
            <w:vMerge/>
            <w:tcBorders>
              <w:left w:val="single" w:sz="4" w:space="0" w:color="auto"/>
              <w:bottom w:val="single" w:sz="4" w:space="0" w:color="auto"/>
              <w:right w:val="nil"/>
            </w:tcBorders>
            <w:shd w:val="clear" w:color="auto" w:fill="FFFFFF"/>
          </w:tcPr>
          <w:p w:rsidR="00876B92" w:rsidRPr="00066391" w:rsidRDefault="00876B92" w:rsidP="00AC07E0">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p>
        </w:tc>
        <w:tc>
          <w:tcPr>
            <w:tcW w:w="2342" w:type="dxa"/>
            <w:vMerge/>
            <w:tcBorders>
              <w:left w:val="single" w:sz="4" w:space="0" w:color="auto"/>
              <w:bottom w:val="single" w:sz="4" w:space="0" w:color="auto"/>
              <w:right w:val="nil"/>
            </w:tcBorders>
            <w:shd w:val="clear" w:color="auto" w:fill="FFFFFF"/>
          </w:tcPr>
          <w:p w:rsidR="00876B92" w:rsidRPr="00066391" w:rsidRDefault="00876B92" w:rsidP="00AC07E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AC07E0">
            <w:pPr>
              <w:widowControl w:val="0"/>
              <w:spacing w:before="0" w:after="0" w:line="240" w:lineRule="auto"/>
              <w:ind w:left="67" w:right="135" w:firstLine="0"/>
              <w:rPr>
                <w:color w:val="000000"/>
                <w:sz w:val="24"/>
                <w:szCs w:val="24"/>
                <w:lang w:bidi="ru-RU"/>
              </w:rPr>
            </w:pPr>
            <w:r>
              <w:rPr>
                <w:rStyle w:val="23"/>
                <w:rFonts w:eastAsia="Arial Unicode MS"/>
              </w:rPr>
              <w:t>ответственное лицо</w:t>
            </w:r>
            <w:r>
              <w:t xml:space="preserve"> </w:t>
            </w:r>
            <w:r w:rsidRPr="00CD76E6">
              <w:rPr>
                <w:rStyle w:val="23"/>
                <w:rFonts w:eastAsia="Arial Unicode MS"/>
              </w:rPr>
              <w:t>за оформление документа</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AC07E0">
            <w:pPr>
              <w:widowControl w:val="0"/>
              <w:spacing w:before="0" w:after="0" w:line="240" w:lineRule="auto"/>
              <w:ind w:left="67" w:right="135" w:firstLine="0"/>
              <w:rPr>
                <w:color w:val="000000"/>
                <w:sz w:val="24"/>
                <w:szCs w:val="24"/>
                <w:lang w:bidi="ru-RU"/>
              </w:rPr>
            </w:pPr>
            <w:r>
              <w:rPr>
                <w:rStyle w:val="23"/>
                <w:rFonts w:eastAsia="Arial Unicode MS"/>
              </w:rPr>
              <w:t>ЭП</w:t>
            </w:r>
          </w:p>
        </w:tc>
        <w:tc>
          <w:tcPr>
            <w:tcW w:w="1858" w:type="dxa"/>
            <w:vMerge/>
            <w:tcBorders>
              <w:left w:val="single" w:sz="4" w:space="0" w:color="auto"/>
              <w:bottom w:val="single" w:sz="4" w:space="0" w:color="auto"/>
              <w:right w:val="nil"/>
            </w:tcBorders>
            <w:shd w:val="clear" w:color="auto" w:fill="FFFFFF"/>
          </w:tcPr>
          <w:p w:rsidR="00876B92" w:rsidRPr="00066391" w:rsidRDefault="00876B92" w:rsidP="00AC07E0">
            <w:pPr>
              <w:widowControl w:val="0"/>
              <w:spacing w:before="0" w:after="0" w:line="235" w:lineRule="exact"/>
              <w:ind w:left="67" w:right="135" w:firstLine="0"/>
              <w:jc w:val="left"/>
              <w:rPr>
                <w:rFonts w:ascii="Arial Unicode MS" w:eastAsia="Arial Unicode MS" w:hAnsi="Arial Unicode MS" w:cs="Arial Unicode MS"/>
                <w:color w:val="000000"/>
                <w:sz w:val="24"/>
                <w:szCs w:val="24"/>
                <w:lang w:bidi="ru-RU"/>
              </w:rPr>
            </w:pPr>
          </w:p>
        </w:tc>
        <w:tc>
          <w:tcPr>
            <w:tcW w:w="2933" w:type="dxa"/>
            <w:vMerge/>
            <w:tcBorders>
              <w:left w:val="single" w:sz="4" w:space="0" w:color="auto"/>
              <w:bottom w:val="single" w:sz="4" w:space="0" w:color="auto"/>
              <w:right w:val="nil"/>
            </w:tcBorders>
            <w:shd w:val="clear" w:color="auto" w:fill="FFFFFF"/>
          </w:tcPr>
          <w:p w:rsidR="00876B92" w:rsidRPr="00066391" w:rsidRDefault="00876B92" w:rsidP="00AC07E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p>
        </w:tc>
        <w:tc>
          <w:tcPr>
            <w:tcW w:w="1853" w:type="dxa"/>
            <w:vMerge/>
            <w:tcBorders>
              <w:left w:val="single" w:sz="4" w:space="0" w:color="auto"/>
              <w:bottom w:val="single" w:sz="4" w:space="0" w:color="auto"/>
              <w:right w:val="single" w:sz="4" w:space="0" w:color="auto"/>
            </w:tcBorders>
            <w:shd w:val="clear" w:color="auto" w:fill="FFFFFF"/>
          </w:tcPr>
          <w:p w:rsidR="00876B92" w:rsidRPr="00066391" w:rsidRDefault="00876B92" w:rsidP="00AC07E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p>
        </w:tc>
      </w:tr>
      <w:tr w:rsidR="00876B92" w:rsidRPr="00066391" w:rsidTr="00AC07E0">
        <w:trPr>
          <w:trHeight w:val="470"/>
        </w:trPr>
        <w:tc>
          <w:tcPr>
            <w:tcW w:w="490" w:type="dxa"/>
            <w:vMerge w:val="restart"/>
            <w:tcBorders>
              <w:top w:val="single" w:sz="4" w:space="0" w:color="auto"/>
              <w:left w:val="single" w:sz="4" w:space="0" w:color="auto"/>
              <w:right w:val="nil"/>
            </w:tcBorders>
            <w:shd w:val="clear" w:color="auto" w:fill="FFFFFF"/>
            <w:hideMark/>
          </w:tcPr>
          <w:p w:rsidR="00876B92" w:rsidRPr="00066391" w:rsidRDefault="00876B92" w:rsidP="00FB10B4">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Pr>
                <w:rFonts w:eastAsia="Arial Unicode MS"/>
                <w:color w:val="000000"/>
                <w:sz w:val="20"/>
                <w:szCs w:val="20"/>
                <w:lang w:bidi="ru-RU"/>
              </w:rPr>
              <w:t>39</w:t>
            </w:r>
          </w:p>
        </w:tc>
        <w:tc>
          <w:tcPr>
            <w:tcW w:w="2491" w:type="dxa"/>
            <w:vMerge w:val="restart"/>
            <w:tcBorders>
              <w:top w:val="single" w:sz="4" w:space="0" w:color="auto"/>
              <w:left w:val="single" w:sz="4" w:space="0" w:color="auto"/>
              <w:right w:val="nil"/>
            </w:tcBorders>
            <w:shd w:val="clear" w:color="auto" w:fill="FFFFFF"/>
            <w:hideMark/>
          </w:tcPr>
          <w:p w:rsidR="00876B92" w:rsidRPr="00066391" w:rsidRDefault="00876B92" w:rsidP="00FB10B4">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FB10B4">
              <w:rPr>
                <w:rFonts w:eastAsia="Arial Unicode MS"/>
                <w:color w:val="000000"/>
                <w:sz w:val="20"/>
                <w:szCs w:val="20"/>
                <w:lang w:bidi="ru-RU"/>
              </w:rPr>
              <w:t xml:space="preserve">Акт о списании бланков строгой отчетности </w:t>
            </w:r>
            <w:r w:rsidRPr="00B17F86">
              <w:rPr>
                <w:rFonts w:eastAsia="Arial Unicode MS"/>
                <w:color w:val="000000"/>
                <w:sz w:val="20"/>
                <w:szCs w:val="20"/>
                <w:lang w:bidi="ru-RU"/>
              </w:rPr>
              <w:t>(ф. 051046</w:t>
            </w:r>
            <w:r>
              <w:rPr>
                <w:rFonts w:eastAsia="Arial Unicode MS"/>
                <w:color w:val="000000"/>
                <w:sz w:val="20"/>
                <w:szCs w:val="20"/>
                <w:lang w:bidi="ru-RU"/>
              </w:rPr>
              <w:t>1</w:t>
            </w:r>
            <w:r w:rsidRPr="00B17F86">
              <w:rPr>
                <w:rFonts w:eastAsia="Arial Unicode MS"/>
                <w:color w:val="000000"/>
                <w:sz w:val="20"/>
                <w:szCs w:val="20"/>
                <w:lang w:bidi="ru-RU"/>
              </w:rPr>
              <w:t>)</w:t>
            </w:r>
          </w:p>
        </w:tc>
        <w:tc>
          <w:tcPr>
            <w:tcW w:w="2342" w:type="dxa"/>
            <w:vMerge w:val="restart"/>
            <w:tcBorders>
              <w:top w:val="single" w:sz="4" w:space="0" w:color="auto"/>
              <w:left w:val="single" w:sz="4" w:space="0" w:color="auto"/>
              <w:right w:val="nil"/>
            </w:tcBorders>
            <w:shd w:val="clear" w:color="auto" w:fill="FFFFFF"/>
            <w:hideMark/>
          </w:tcPr>
          <w:p w:rsidR="00876B92" w:rsidRPr="00066391" w:rsidRDefault="00876B92" w:rsidP="00AC07E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бухгалтер отдела бухгалтерского учета и отчетности</w:t>
            </w:r>
          </w:p>
        </w:tc>
        <w:tc>
          <w:tcPr>
            <w:tcW w:w="2198" w:type="dxa"/>
            <w:tcBorders>
              <w:top w:val="single" w:sz="4" w:space="0" w:color="auto"/>
              <w:left w:val="single" w:sz="4" w:space="0" w:color="auto"/>
              <w:bottom w:val="nil"/>
              <w:right w:val="nil"/>
            </w:tcBorders>
            <w:shd w:val="clear" w:color="auto" w:fill="FFFFFF"/>
            <w:hideMark/>
          </w:tcPr>
          <w:p w:rsidR="00876B92" w:rsidRPr="00066391" w:rsidRDefault="00876B92" w:rsidP="00AC07E0">
            <w:pPr>
              <w:widowControl w:val="0"/>
              <w:spacing w:before="0" w:after="0" w:line="235"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члены комиссии по поступлению и выбытию активов</w:t>
            </w:r>
          </w:p>
        </w:tc>
        <w:tc>
          <w:tcPr>
            <w:tcW w:w="1872" w:type="dxa"/>
            <w:tcBorders>
              <w:top w:val="single" w:sz="4" w:space="0" w:color="auto"/>
              <w:left w:val="single" w:sz="4" w:space="0" w:color="auto"/>
              <w:bottom w:val="nil"/>
              <w:right w:val="nil"/>
            </w:tcBorders>
            <w:shd w:val="clear" w:color="auto" w:fill="FFFFFF"/>
            <w:hideMark/>
          </w:tcPr>
          <w:p w:rsidR="00876B92" w:rsidRPr="00066391" w:rsidRDefault="00876B92" w:rsidP="00AC07E0">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ЭП</w:t>
            </w:r>
          </w:p>
        </w:tc>
        <w:tc>
          <w:tcPr>
            <w:tcW w:w="1858" w:type="dxa"/>
            <w:vMerge w:val="restart"/>
            <w:tcBorders>
              <w:top w:val="single" w:sz="4" w:space="0" w:color="auto"/>
              <w:left w:val="single" w:sz="4" w:space="0" w:color="auto"/>
              <w:right w:val="nil"/>
            </w:tcBorders>
            <w:shd w:val="clear" w:color="auto" w:fill="FFFFFF"/>
            <w:hideMark/>
          </w:tcPr>
          <w:p w:rsidR="00876B92" w:rsidRPr="00066391" w:rsidRDefault="00876B92" w:rsidP="00AC07E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1-й рабочий день после подписания руководителем </w:t>
            </w:r>
          </w:p>
        </w:tc>
        <w:tc>
          <w:tcPr>
            <w:tcW w:w="2933" w:type="dxa"/>
            <w:vMerge w:val="restart"/>
            <w:tcBorders>
              <w:top w:val="single" w:sz="4" w:space="0" w:color="auto"/>
              <w:left w:val="single" w:sz="4" w:space="0" w:color="auto"/>
              <w:right w:val="nil"/>
            </w:tcBorders>
            <w:shd w:val="clear" w:color="auto" w:fill="FFFFFF"/>
            <w:hideMark/>
          </w:tcPr>
          <w:p w:rsidR="00876B92" w:rsidRPr="00066391" w:rsidRDefault="00876B92" w:rsidP="00AC07E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бухгалтер отдела бухгалтерского учета и отчетности </w:t>
            </w:r>
          </w:p>
        </w:tc>
        <w:tc>
          <w:tcPr>
            <w:tcW w:w="1853" w:type="dxa"/>
            <w:vMerge w:val="restart"/>
            <w:tcBorders>
              <w:top w:val="single" w:sz="4" w:space="0" w:color="auto"/>
              <w:left w:val="single" w:sz="4" w:space="0" w:color="auto"/>
              <w:right w:val="single" w:sz="4" w:space="0" w:color="auto"/>
            </w:tcBorders>
            <w:shd w:val="clear" w:color="auto" w:fill="FFFFFF"/>
            <w:hideMark/>
          </w:tcPr>
          <w:p w:rsidR="00876B92" w:rsidRPr="00066391" w:rsidRDefault="00876B92" w:rsidP="00AC07E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не позднее 1-го рабочего дня после передачи</w:t>
            </w:r>
          </w:p>
        </w:tc>
      </w:tr>
      <w:tr w:rsidR="00876B92" w:rsidRPr="00066391" w:rsidTr="00FB10B4">
        <w:trPr>
          <w:trHeight w:hRule="exact" w:val="994"/>
        </w:trPr>
        <w:tc>
          <w:tcPr>
            <w:tcW w:w="490" w:type="dxa"/>
            <w:vMerge/>
            <w:tcBorders>
              <w:left w:val="single" w:sz="4" w:space="0" w:color="auto"/>
              <w:right w:val="nil"/>
            </w:tcBorders>
            <w:vAlign w:val="center"/>
            <w:hideMark/>
          </w:tcPr>
          <w:p w:rsidR="00876B92" w:rsidRPr="00066391" w:rsidRDefault="00876B92" w:rsidP="00AC07E0">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left w:val="single" w:sz="4" w:space="0" w:color="auto"/>
              <w:right w:val="nil"/>
            </w:tcBorders>
            <w:vAlign w:val="center"/>
            <w:hideMark/>
          </w:tcPr>
          <w:p w:rsidR="00876B92" w:rsidRPr="00066391" w:rsidRDefault="00876B92" w:rsidP="00AC07E0">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342" w:type="dxa"/>
            <w:vMerge/>
            <w:tcBorders>
              <w:left w:val="single" w:sz="4" w:space="0" w:color="auto"/>
              <w:right w:val="nil"/>
            </w:tcBorders>
            <w:vAlign w:val="center"/>
            <w:hideMark/>
          </w:tcPr>
          <w:p w:rsidR="00876B92" w:rsidRPr="00066391" w:rsidRDefault="00876B92" w:rsidP="00AC07E0">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nil"/>
              <w:right w:val="nil"/>
            </w:tcBorders>
            <w:shd w:val="clear" w:color="auto" w:fill="FFFFFF"/>
            <w:hideMark/>
          </w:tcPr>
          <w:p w:rsidR="00876B92" w:rsidRPr="00066391" w:rsidRDefault="00876B92" w:rsidP="00AC07E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председатель комиссии по поступлению и выбытию активов</w:t>
            </w:r>
          </w:p>
        </w:tc>
        <w:tc>
          <w:tcPr>
            <w:tcW w:w="1872" w:type="dxa"/>
            <w:tcBorders>
              <w:top w:val="single" w:sz="4" w:space="0" w:color="auto"/>
              <w:left w:val="single" w:sz="4" w:space="0" w:color="auto"/>
              <w:bottom w:val="nil"/>
              <w:right w:val="nil"/>
            </w:tcBorders>
            <w:shd w:val="clear" w:color="auto" w:fill="FFFFFF"/>
            <w:hideMark/>
          </w:tcPr>
          <w:p w:rsidR="00876B92" w:rsidRPr="00066391" w:rsidRDefault="00876B92" w:rsidP="00AC07E0">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Pr>
                <w:rFonts w:eastAsia="Arial Unicode MS"/>
                <w:color w:val="000000"/>
                <w:sz w:val="20"/>
                <w:szCs w:val="20"/>
                <w:lang w:bidi="ru-RU"/>
              </w:rPr>
              <w:t>ЭЦП</w:t>
            </w:r>
          </w:p>
        </w:tc>
        <w:tc>
          <w:tcPr>
            <w:tcW w:w="1858" w:type="dxa"/>
            <w:vMerge/>
            <w:tcBorders>
              <w:left w:val="single" w:sz="4" w:space="0" w:color="auto"/>
              <w:right w:val="nil"/>
            </w:tcBorders>
            <w:vAlign w:val="center"/>
            <w:hideMark/>
          </w:tcPr>
          <w:p w:rsidR="00876B92" w:rsidRPr="00066391" w:rsidRDefault="00876B92" w:rsidP="00AC07E0">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933" w:type="dxa"/>
            <w:vMerge/>
            <w:tcBorders>
              <w:left w:val="single" w:sz="4" w:space="0" w:color="auto"/>
              <w:right w:val="nil"/>
            </w:tcBorders>
            <w:vAlign w:val="center"/>
            <w:hideMark/>
          </w:tcPr>
          <w:p w:rsidR="00876B92" w:rsidRPr="00066391" w:rsidRDefault="00876B92" w:rsidP="00AC07E0">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1853" w:type="dxa"/>
            <w:vMerge/>
            <w:tcBorders>
              <w:left w:val="single" w:sz="4" w:space="0" w:color="auto"/>
              <w:right w:val="single" w:sz="4" w:space="0" w:color="auto"/>
            </w:tcBorders>
            <w:vAlign w:val="center"/>
            <w:hideMark/>
          </w:tcPr>
          <w:p w:rsidR="00876B92" w:rsidRPr="00066391" w:rsidRDefault="00876B92" w:rsidP="00AC07E0">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r>
      <w:tr w:rsidR="00876B92" w:rsidRPr="00066391" w:rsidTr="00AC07E0">
        <w:trPr>
          <w:trHeight w:val="557"/>
        </w:trPr>
        <w:tc>
          <w:tcPr>
            <w:tcW w:w="490" w:type="dxa"/>
            <w:vMerge/>
            <w:tcBorders>
              <w:left w:val="single" w:sz="4" w:space="0" w:color="auto"/>
              <w:bottom w:val="single" w:sz="4" w:space="0" w:color="auto"/>
              <w:right w:val="nil"/>
            </w:tcBorders>
            <w:shd w:val="clear" w:color="auto" w:fill="FFFFFF"/>
          </w:tcPr>
          <w:p w:rsidR="00876B92" w:rsidRPr="00066391" w:rsidRDefault="00876B92" w:rsidP="00AC07E0">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p>
        </w:tc>
        <w:tc>
          <w:tcPr>
            <w:tcW w:w="2491" w:type="dxa"/>
            <w:vMerge/>
            <w:tcBorders>
              <w:left w:val="single" w:sz="4" w:space="0" w:color="auto"/>
              <w:bottom w:val="single" w:sz="4" w:space="0" w:color="auto"/>
              <w:right w:val="nil"/>
            </w:tcBorders>
            <w:shd w:val="clear" w:color="auto" w:fill="FFFFFF"/>
          </w:tcPr>
          <w:p w:rsidR="00876B92" w:rsidRPr="00066391" w:rsidRDefault="00876B92" w:rsidP="00AC07E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p>
        </w:tc>
        <w:tc>
          <w:tcPr>
            <w:tcW w:w="2342" w:type="dxa"/>
            <w:vMerge/>
            <w:tcBorders>
              <w:left w:val="single" w:sz="4" w:space="0" w:color="auto"/>
              <w:bottom w:val="single" w:sz="4" w:space="0" w:color="auto"/>
              <w:right w:val="nil"/>
            </w:tcBorders>
            <w:shd w:val="clear" w:color="auto" w:fill="FFFFFF"/>
          </w:tcPr>
          <w:p w:rsidR="00876B92" w:rsidRPr="00066391" w:rsidRDefault="00876B92" w:rsidP="00AC07E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single" w:sz="4" w:space="0" w:color="auto"/>
              <w:right w:val="nil"/>
            </w:tcBorders>
            <w:shd w:val="clear" w:color="auto" w:fill="FFFFFF"/>
            <w:hideMark/>
          </w:tcPr>
          <w:p w:rsidR="00876B92" w:rsidRDefault="00876B92" w:rsidP="00AC07E0">
            <w:pPr>
              <w:spacing w:before="0" w:after="0" w:line="200" w:lineRule="exact"/>
              <w:ind w:left="67" w:right="135" w:firstLine="0"/>
              <w:jc w:val="left"/>
              <w:rPr>
                <w:rStyle w:val="23"/>
              </w:rPr>
            </w:pPr>
            <w:r>
              <w:rPr>
                <w:rStyle w:val="23"/>
              </w:rPr>
              <w:t>руководитель</w:t>
            </w:r>
          </w:p>
          <w:p w:rsidR="00876B92" w:rsidRPr="00066391" w:rsidRDefault="00876B92" w:rsidP="00AC07E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Pr>
                <w:rStyle w:val="23"/>
              </w:rPr>
              <w:t>учреждения</w:t>
            </w:r>
          </w:p>
        </w:tc>
        <w:tc>
          <w:tcPr>
            <w:tcW w:w="1872" w:type="dxa"/>
            <w:tcBorders>
              <w:top w:val="single" w:sz="4" w:space="0" w:color="auto"/>
              <w:left w:val="single" w:sz="4" w:space="0" w:color="auto"/>
              <w:bottom w:val="single" w:sz="4" w:space="0" w:color="auto"/>
              <w:right w:val="nil"/>
            </w:tcBorders>
            <w:shd w:val="clear" w:color="auto" w:fill="FFFFFF"/>
            <w:hideMark/>
          </w:tcPr>
          <w:p w:rsidR="00876B92" w:rsidRPr="00066391" w:rsidRDefault="00876B92" w:rsidP="00AC07E0">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Pr>
                <w:rFonts w:eastAsia="Arial Unicode MS"/>
                <w:color w:val="000000"/>
                <w:sz w:val="20"/>
                <w:szCs w:val="20"/>
                <w:lang w:bidi="ru-RU"/>
              </w:rPr>
              <w:t>ЭЦП</w:t>
            </w:r>
          </w:p>
        </w:tc>
        <w:tc>
          <w:tcPr>
            <w:tcW w:w="1858" w:type="dxa"/>
            <w:vMerge/>
            <w:tcBorders>
              <w:left w:val="single" w:sz="4" w:space="0" w:color="auto"/>
              <w:bottom w:val="single" w:sz="4" w:space="0" w:color="auto"/>
              <w:right w:val="nil"/>
            </w:tcBorders>
            <w:shd w:val="clear" w:color="auto" w:fill="FFFFFF"/>
          </w:tcPr>
          <w:p w:rsidR="00876B92" w:rsidRPr="00066391" w:rsidRDefault="00876B92" w:rsidP="00AC07E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p>
        </w:tc>
        <w:tc>
          <w:tcPr>
            <w:tcW w:w="2933" w:type="dxa"/>
            <w:vMerge/>
            <w:tcBorders>
              <w:left w:val="single" w:sz="4" w:space="0" w:color="auto"/>
              <w:bottom w:val="single" w:sz="4" w:space="0" w:color="auto"/>
              <w:right w:val="nil"/>
            </w:tcBorders>
            <w:shd w:val="clear" w:color="auto" w:fill="FFFFFF"/>
          </w:tcPr>
          <w:p w:rsidR="00876B92" w:rsidRPr="00066391" w:rsidRDefault="00876B92" w:rsidP="00AC07E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p>
        </w:tc>
        <w:tc>
          <w:tcPr>
            <w:tcW w:w="1853" w:type="dxa"/>
            <w:vMerge/>
            <w:tcBorders>
              <w:left w:val="single" w:sz="4" w:space="0" w:color="auto"/>
              <w:bottom w:val="single" w:sz="4" w:space="0" w:color="auto"/>
              <w:right w:val="single" w:sz="4" w:space="0" w:color="auto"/>
            </w:tcBorders>
            <w:shd w:val="clear" w:color="auto" w:fill="FFFFFF"/>
          </w:tcPr>
          <w:p w:rsidR="00876B92" w:rsidRPr="00066391" w:rsidRDefault="00876B92" w:rsidP="00AC07E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p>
        </w:tc>
      </w:tr>
      <w:tr w:rsidR="00876B92" w:rsidRPr="00066391" w:rsidTr="00AC07E0">
        <w:trPr>
          <w:trHeight w:val="470"/>
        </w:trPr>
        <w:tc>
          <w:tcPr>
            <w:tcW w:w="490" w:type="dxa"/>
            <w:vMerge w:val="restart"/>
            <w:tcBorders>
              <w:top w:val="single" w:sz="4" w:space="0" w:color="auto"/>
              <w:left w:val="single" w:sz="4" w:space="0" w:color="auto"/>
              <w:right w:val="nil"/>
            </w:tcBorders>
            <w:shd w:val="clear" w:color="auto" w:fill="FFFFFF"/>
            <w:hideMark/>
          </w:tcPr>
          <w:p w:rsidR="00876B92" w:rsidRPr="00066391" w:rsidRDefault="00876B92" w:rsidP="00AC07E0">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Pr>
                <w:rFonts w:eastAsia="Arial Unicode MS"/>
                <w:color w:val="000000"/>
                <w:sz w:val="20"/>
                <w:szCs w:val="20"/>
                <w:lang w:bidi="ru-RU"/>
              </w:rPr>
              <w:t>40</w:t>
            </w:r>
          </w:p>
        </w:tc>
        <w:tc>
          <w:tcPr>
            <w:tcW w:w="2491" w:type="dxa"/>
            <w:vMerge w:val="restart"/>
            <w:tcBorders>
              <w:top w:val="single" w:sz="4" w:space="0" w:color="auto"/>
              <w:left w:val="single" w:sz="4" w:space="0" w:color="auto"/>
              <w:right w:val="nil"/>
            </w:tcBorders>
            <w:shd w:val="clear" w:color="auto" w:fill="FFFFFF"/>
            <w:hideMark/>
          </w:tcPr>
          <w:p w:rsidR="00876B92" w:rsidRPr="00066391" w:rsidRDefault="00876B92" w:rsidP="00AC07E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0D5F90">
              <w:rPr>
                <w:rFonts w:eastAsia="Arial Unicode MS"/>
                <w:color w:val="000000"/>
                <w:sz w:val="20"/>
                <w:szCs w:val="20"/>
                <w:lang w:bidi="ru-RU"/>
              </w:rPr>
              <w:t>Акт о результатах инвентаризации (ф. 0510463)</w:t>
            </w:r>
          </w:p>
        </w:tc>
        <w:tc>
          <w:tcPr>
            <w:tcW w:w="2342" w:type="dxa"/>
            <w:vMerge w:val="restart"/>
            <w:tcBorders>
              <w:top w:val="single" w:sz="4" w:space="0" w:color="auto"/>
              <w:left w:val="single" w:sz="4" w:space="0" w:color="auto"/>
              <w:right w:val="nil"/>
            </w:tcBorders>
            <w:shd w:val="clear" w:color="auto" w:fill="FFFFFF"/>
            <w:hideMark/>
          </w:tcPr>
          <w:p w:rsidR="00876B92" w:rsidRPr="00066391" w:rsidRDefault="00876B92" w:rsidP="00AC07E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бухгалтер отдела бухгалтерского учета и отчетности</w:t>
            </w:r>
          </w:p>
        </w:tc>
        <w:tc>
          <w:tcPr>
            <w:tcW w:w="2198" w:type="dxa"/>
            <w:tcBorders>
              <w:top w:val="single" w:sz="4" w:space="0" w:color="auto"/>
              <w:left w:val="single" w:sz="4" w:space="0" w:color="auto"/>
              <w:bottom w:val="nil"/>
              <w:right w:val="nil"/>
            </w:tcBorders>
            <w:shd w:val="clear" w:color="auto" w:fill="FFFFFF"/>
            <w:hideMark/>
          </w:tcPr>
          <w:p w:rsidR="00876B92" w:rsidRPr="00066391" w:rsidRDefault="00876B92" w:rsidP="00FB10B4">
            <w:pPr>
              <w:widowControl w:val="0"/>
              <w:spacing w:before="0" w:after="0" w:line="235"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члены </w:t>
            </w:r>
            <w:r w:rsidRPr="00FB10B4">
              <w:rPr>
                <w:rFonts w:eastAsia="Arial Unicode MS"/>
                <w:color w:val="000000"/>
                <w:sz w:val="20"/>
                <w:szCs w:val="20"/>
                <w:lang w:bidi="ru-RU"/>
              </w:rPr>
              <w:t>инвентаризационн</w:t>
            </w:r>
            <w:r>
              <w:rPr>
                <w:rFonts w:eastAsia="Arial Unicode MS"/>
                <w:color w:val="000000"/>
                <w:sz w:val="20"/>
                <w:szCs w:val="20"/>
                <w:lang w:bidi="ru-RU"/>
              </w:rPr>
              <w:t xml:space="preserve">ой </w:t>
            </w:r>
            <w:r w:rsidRPr="00066391">
              <w:rPr>
                <w:rFonts w:eastAsia="Arial Unicode MS"/>
                <w:color w:val="000000"/>
                <w:sz w:val="20"/>
                <w:szCs w:val="20"/>
                <w:lang w:bidi="ru-RU"/>
              </w:rPr>
              <w:t xml:space="preserve">комиссии </w:t>
            </w:r>
          </w:p>
        </w:tc>
        <w:tc>
          <w:tcPr>
            <w:tcW w:w="1872" w:type="dxa"/>
            <w:tcBorders>
              <w:top w:val="single" w:sz="4" w:space="0" w:color="auto"/>
              <w:left w:val="single" w:sz="4" w:space="0" w:color="auto"/>
              <w:bottom w:val="nil"/>
              <w:right w:val="nil"/>
            </w:tcBorders>
            <w:shd w:val="clear" w:color="auto" w:fill="FFFFFF"/>
            <w:hideMark/>
          </w:tcPr>
          <w:p w:rsidR="00876B92" w:rsidRPr="00066391" w:rsidRDefault="00876B92" w:rsidP="00AC07E0">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ЭП</w:t>
            </w:r>
          </w:p>
        </w:tc>
        <w:tc>
          <w:tcPr>
            <w:tcW w:w="1858" w:type="dxa"/>
            <w:vMerge w:val="restart"/>
            <w:tcBorders>
              <w:top w:val="single" w:sz="4" w:space="0" w:color="auto"/>
              <w:left w:val="single" w:sz="4" w:space="0" w:color="auto"/>
              <w:right w:val="nil"/>
            </w:tcBorders>
            <w:shd w:val="clear" w:color="auto" w:fill="FFFFFF"/>
            <w:hideMark/>
          </w:tcPr>
          <w:p w:rsidR="00876B92" w:rsidRPr="00066391" w:rsidRDefault="00876B92" w:rsidP="00AC07E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1-й рабочий день после подписания руководителем </w:t>
            </w:r>
          </w:p>
        </w:tc>
        <w:tc>
          <w:tcPr>
            <w:tcW w:w="2933" w:type="dxa"/>
            <w:vMerge w:val="restart"/>
            <w:tcBorders>
              <w:top w:val="single" w:sz="4" w:space="0" w:color="auto"/>
              <w:left w:val="single" w:sz="4" w:space="0" w:color="auto"/>
              <w:right w:val="nil"/>
            </w:tcBorders>
            <w:shd w:val="clear" w:color="auto" w:fill="FFFFFF"/>
            <w:hideMark/>
          </w:tcPr>
          <w:p w:rsidR="00876B92" w:rsidRPr="00066391" w:rsidRDefault="00876B92" w:rsidP="00AC07E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бухгалтер отдела бухгалтерского учета и отчетности </w:t>
            </w:r>
          </w:p>
        </w:tc>
        <w:tc>
          <w:tcPr>
            <w:tcW w:w="1853" w:type="dxa"/>
            <w:vMerge w:val="restart"/>
            <w:tcBorders>
              <w:top w:val="single" w:sz="4" w:space="0" w:color="auto"/>
              <w:left w:val="single" w:sz="4" w:space="0" w:color="auto"/>
              <w:right w:val="single" w:sz="4" w:space="0" w:color="auto"/>
            </w:tcBorders>
            <w:shd w:val="clear" w:color="auto" w:fill="FFFFFF"/>
            <w:hideMark/>
          </w:tcPr>
          <w:p w:rsidR="00876B92" w:rsidRPr="00066391" w:rsidRDefault="00876B92" w:rsidP="00AC07E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не позднее 1-го рабочего дня после передачи</w:t>
            </w:r>
          </w:p>
        </w:tc>
      </w:tr>
      <w:tr w:rsidR="00876B92" w:rsidRPr="00066391" w:rsidTr="000D5F90">
        <w:trPr>
          <w:trHeight w:hRule="exact" w:val="714"/>
        </w:trPr>
        <w:tc>
          <w:tcPr>
            <w:tcW w:w="490" w:type="dxa"/>
            <w:vMerge/>
            <w:tcBorders>
              <w:left w:val="single" w:sz="4" w:space="0" w:color="auto"/>
              <w:right w:val="nil"/>
            </w:tcBorders>
            <w:vAlign w:val="center"/>
            <w:hideMark/>
          </w:tcPr>
          <w:p w:rsidR="00876B92" w:rsidRPr="00066391" w:rsidRDefault="00876B92" w:rsidP="00AC07E0">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left w:val="single" w:sz="4" w:space="0" w:color="auto"/>
              <w:right w:val="nil"/>
            </w:tcBorders>
            <w:vAlign w:val="center"/>
            <w:hideMark/>
          </w:tcPr>
          <w:p w:rsidR="00876B92" w:rsidRPr="00066391" w:rsidRDefault="00876B92" w:rsidP="00AC07E0">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342" w:type="dxa"/>
            <w:vMerge/>
            <w:tcBorders>
              <w:left w:val="single" w:sz="4" w:space="0" w:color="auto"/>
              <w:right w:val="nil"/>
            </w:tcBorders>
            <w:vAlign w:val="center"/>
            <w:hideMark/>
          </w:tcPr>
          <w:p w:rsidR="00876B92" w:rsidRPr="00066391" w:rsidRDefault="00876B92" w:rsidP="00AC07E0">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nil"/>
              <w:right w:val="nil"/>
            </w:tcBorders>
            <w:shd w:val="clear" w:color="auto" w:fill="FFFFFF"/>
            <w:hideMark/>
          </w:tcPr>
          <w:p w:rsidR="00876B92" w:rsidRPr="00066391" w:rsidRDefault="00876B92" w:rsidP="000D5F9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Pr>
                <w:rFonts w:eastAsia="Arial Unicode MS"/>
                <w:color w:val="000000"/>
                <w:sz w:val="20"/>
                <w:szCs w:val="20"/>
                <w:lang w:bidi="ru-RU"/>
              </w:rPr>
              <w:t xml:space="preserve">председатель </w:t>
            </w:r>
            <w:r w:rsidRPr="00FB10B4">
              <w:rPr>
                <w:rFonts w:eastAsia="Arial Unicode MS"/>
                <w:color w:val="000000"/>
                <w:sz w:val="20"/>
                <w:szCs w:val="20"/>
                <w:lang w:bidi="ru-RU"/>
              </w:rPr>
              <w:t>инвентаризационн</w:t>
            </w:r>
            <w:r>
              <w:rPr>
                <w:rFonts w:eastAsia="Arial Unicode MS"/>
                <w:color w:val="000000"/>
                <w:sz w:val="20"/>
                <w:szCs w:val="20"/>
                <w:lang w:bidi="ru-RU"/>
              </w:rPr>
              <w:t>ой комиссии</w:t>
            </w:r>
          </w:p>
        </w:tc>
        <w:tc>
          <w:tcPr>
            <w:tcW w:w="1872" w:type="dxa"/>
            <w:tcBorders>
              <w:top w:val="single" w:sz="4" w:space="0" w:color="auto"/>
              <w:left w:val="single" w:sz="4" w:space="0" w:color="auto"/>
              <w:bottom w:val="nil"/>
              <w:right w:val="nil"/>
            </w:tcBorders>
            <w:shd w:val="clear" w:color="auto" w:fill="FFFFFF"/>
            <w:hideMark/>
          </w:tcPr>
          <w:p w:rsidR="00876B92" w:rsidRPr="00066391" w:rsidRDefault="00876B92" w:rsidP="00AC07E0">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Pr>
                <w:rFonts w:eastAsia="Arial Unicode MS"/>
                <w:color w:val="000000"/>
                <w:sz w:val="20"/>
                <w:szCs w:val="20"/>
                <w:lang w:bidi="ru-RU"/>
              </w:rPr>
              <w:t>ЭЦП</w:t>
            </w:r>
          </w:p>
        </w:tc>
        <w:tc>
          <w:tcPr>
            <w:tcW w:w="1858" w:type="dxa"/>
            <w:vMerge/>
            <w:tcBorders>
              <w:left w:val="single" w:sz="4" w:space="0" w:color="auto"/>
              <w:right w:val="nil"/>
            </w:tcBorders>
            <w:vAlign w:val="center"/>
            <w:hideMark/>
          </w:tcPr>
          <w:p w:rsidR="00876B92" w:rsidRPr="00066391" w:rsidRDefault="00876B92" w:rsidP="00AC07E0">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933" w:type="dxa"/>
            <w:vMerge/>
            <w:tcBorders>
              <w:left w:val="single" w:sz="4" w:space="0" w:color="auto"/>
              <w:right w:val="nil"/>
            </w:tcBorders>
            <w:vAlign w:val="center"/>
            <w:hideMark/>
          </w:tcPr>
          <w:p w:rsidR="00876B92" w:rsidRPr="00066391" w:rsidRDefault="00876B92" w:rsidP="00AC07E0">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1853" w:type="dxa"/>
            <w:vMerge/>
            <w:tcBorders>
              <w:left w:val="single" w:sz="4" w:space="0" w:color="auto"/>
              <w:right w:val="single" w:sz="4" w:space="0" w:color="auto"/>
            </w:tcBorders>
            <w:vAlign w:val="center"/>
            <w:hideMark/>
          </w:tcPr>
          <w:p w:rsidR="00876B92" w:rsidRPr="00066391" w:rsidRDefault="00876B92" w:rsidP="00AC07E0">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r>
      <w:tr w:rsidR="00876B92" w:rsidRPr="00066391" w:rsidTr="00AC07E0">
        <w:trPr>
          <w:trHeight w:val="557"/>
        </w:trPr>
        <w:tc>
          <w:tcPr>
            <w:tcW w:w="490" w:type="dxa"/>
            <w:vMerge/>
            <w:tcBorders>
              <w:left w:val="single" w:sz="4" w:space="0" w:color="auto"/>
              <w:bottom w:val="single" w:sz="4" w:space="0" w:color="auto"/>
              <w:right w:val="nil"/>
            </w:tcBorders>
            <w:shd w:val="clear" w:color="auto" w:fill="FFFFFF"/>
          </w:tcPr>
          <w:p w:rsidR="00876B92" w:rsidRPr="00066391" w:rsidRDefault="00876B92" w:rsidP="00AC07E0">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p>
        </w:tc>
        <w:tc>
          <w:tcPr>
            <w:tcW w:w="2491" w:type="dxa"/>
            <w:vMerge/>
            <w:tcBorders>
              <w:left w:val="single" w:sz="4" w:space="0" w:color="auto"/>
              <w:bottom w:val="single" w:sz="4" w:space="0" w:color="auto"/>
              <w:right w:val="nil"/>
            </w:tcBorders>
            <w:shd w:val="clear" w:color="auto" w:fill="FFFFFF"/>
          </w:tcPr>
          <w:p w:rsidR="00876B92" w:rsidRPr="00066391" w:rsidRDefault="00876B92" w:rsidP="00AC07E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p>
        </w:tc>
        <w:tc>
          <w:tcPr>
            <w:tcW w:w="2342" w:type="dxa"/>
            <w:vMerge/>
            <w:tcBorders>
              <w:left w:val="single" w:sz="4" w:space="0" w:color="auto"/>
              <w:bottom w:val="single" w:sz="4" w:space="0" w:color="auto"/>
              <w:right w:val="nil"/>
            </w:tcBorders>
            <w:shd w:val="clear" w:color="auto" w:fill="FFFFFF"/>
          </w:tcPr>
          <w:p w:rsidR="00876B92" w:rsidRPr="00066391" w:rsidRDefault="00876B92" w:rsidP="00AC07E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single" w:sz="4" w:space="0" w:color="auto"/>
              <w:right w:val="nil"/>
            </w:tcBorders>
            <w:shd w:val="clear" w:color="auto" w:fill="FFFFFF"/>
            <w:hideMark/>
          </w:tcPr>
          <w:p w:rsidR="00876B92" w:rsidRDefault="00876B92" w:rsidP="00AC07E0">
            <w:pPr>
              <w:spacing w:before="0" w:after="0" w:line="200" w:lineRule="exact"/>
              <w:ind w:left="67" w:right="135" w:firstLine="0"/>
              <w:jc w:val="left"/>
              <w:rPr>
                <w:rStyle w:val="23"/>
              </w:rPr>
            </w:pPr>
            <w:r>
              <w:rPr>
                <w:rStyle w:val="23"/>
              </w:rPr>
              <w:t>руководитель</w:t>
            </w:r>
          </w:p>
          <w:p w:rsidR="00876B92" w:rsidRPr="00066391" w:rsidRDefault="00876B92" w:rsidP="00AC07E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Pr>
                <w:rStyle w:val="23"/>
              </w:rPr>
              <w:t>учреждения</w:t>
            </w:r>
          </w:p>
        </w:tc>
        <w:tc>
          <w:tcPr>
            <w:tcW w:w="1872" w:type="dxa"/>
            <w:tcBorders>
              <w:top w:val="single" w:sz="4" w:space="0" w:color="auto"/>
              <w:left w:val="single" w:sz="4" w:space="0" w:color="auto"/>
              <w:bottom w:val="single" w:sz="4" w:space="0" w:color="auto"/>
              <w:right w:val="nil"/>
            </w:tcBorders>
            <w:shd w:val="clear" w:color="auto" w:fill="FFFFFF"/>
            <w:hideMark/>
          </w:tcPr>
          <w:p w:rsidR="00876B92" w:rsidRPr="00066391" w:rsidRDefault="00876B92" w:rsidP="00AC07E0">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Pr>
                <w:rFonts w:eastAsia="Arial Unicode MS"/>
                <w:color w:val="000000"/>
                <w:sz w:val="20"/>
                <w:szCs w:val="20"/>
                <w:lang w:bidi="ru-RU"/>
              </w:rPr>
              <w:t>ЭЦП</w:t>
            </w:r>
          </w:p>
        </w:tc>
        <w:tc>
          <w:tcPr>
            <w:tcW w:w="1858" w:type="dxa"/>
            <w:vMerge/>
            <w:tcBorders>
              <w:left w:val="single" w:sz="4" w:space="0" w:color="auto"/>
              <w:bottom w:val="single" w:sz="4" w:space="0" w:color="auto"/>
              <w:right w:val="nil"/>
            </w:tcBorders>
            <w:shd w:val="clear" w:color="auto" w:fill="FFFFFF"/>
          </w:tcPr>
          <w:p w:rsidR="00876B92" w:rsidRPr="00066391" w:rsidRDefault="00876B92" w:rsidP="00AC07E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p>
        </w:tc>
        <w:tc>
          <w:tcPr>
            <w:tcW w:w="2933" w:type="dxa"/>
            <w:vMerge/>
            <w:tcBorders>
              <w:left w:val="single" w:sz="4" w:space="0" w:color="auto"/>
              <w:bottom w:val="single" w:sz="4" w:space="0" w:color="auto"/>
              <w:right w:val="nil"/>
            </w:tcBorders>
            <w:shd w:val="clear" w:color="auto" w:fill="FFFFFF"/>
          </w:tcPr>
          <w:p w:rsidR="00876B92" w:rsidRPr="00066391" w:rsidRDefault="00876B92" w:rsidP="00AC07E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p>
        </w:tc>
        <w:tc>
          <w:tcPr>
            <w:tcW w:w="1853" w:type="dxa"/>
            <w:vMerge/>
            <w:tcBorders>
              <w:left w:val="single" w:sz="4" w:space="0" w:color="auto"/>
              <w:bottom w:val="single" w:sz="4" w:space="0" w:color="auto"/>
              <w:right w:val="single" w:sz="4" w:space="0" w:color="auto"/>
            </w:tcBorders>
            <w:shd w:val="clear" w:color="auto" w:fill="FFFFFF"/>
          </w:tcPr>
          <w:p w:rsidR="00876B92" w:rsidRPr="00066391" w:rsidRDefault="00876B92" w:rsidP="00AC07E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p>
        </w:tc>
      </w:tr>
      <w:tr w:rsidR="00876B92" w:rsidRPr="00066391" w:rsidTr="00632339">
        <w:trPr>
          <w:trHeight w:val="470"/>
        </w:trPr>
        <w:tc>
          <w:tcPr>
            <w:tcW w:w="490" w:type="dxa"/>
            <w:tcBorders>
              <w:top w:val="single" w:sz="4" w:space="0" w:color="auto"/>
              <w:left w:val="single" w:sz="4" w:space="0" w:color="auto"/>
              <w:bottom w:val="single" w:sz="4" w:space="0" w:color="auto"/>
              <w:right w:val="nil"/>
            </w:tcBorders>
            <w:shd w:val="clear" w:color="auto" w:fill="FFFFFF"/>
            <w:hideMark/>
          </w:tcPr>
          <w:p w:rsidR="00876B92" w:rsidRPr="00066391" w:rsidRDefault="00876B92" w:rsidP="000D5F90">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Pr>
                <w:rFonts w:eastAsia="Arial Unicode MS"/>
                <w:color w:val="000000"/>
                <w:sz w:val="20"/>
                <w:szCs w:val="20"/>
                <w:lang w:bidi="ru-RU"/>
              </w:rPr>
              <w:t>41</w:t>
            </w:r>
          </w:p>
        </w:tc>
        <w:tc>
          <w:tcPr>
            <w:tcW w:w="2491" w:type="dxa"/>
            <w:tcBorders>
              <w:top w:val="single" w:sz="4" w:space="0" w:color="auto"/>
              <w:left w:val="single" w:sz="4" w:space="0" w:color="auto"/>
              <w:bottom w:val="single" w:sz="4" w:space="0" w:color="auto"/>
              <w:right w:val="nil"/>
            </w:tcBorders>
            <w:shd w:val="clear" w:color="auto" w:fill="FFFFFF"/>
            <w:hideMark/>
          </w:tcPr>
          <w:p w:rsidR="00876B92" w:rsidRPr="00066391" w:rsidRDefault="00876B92" w:rsidP="00AC07E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0D5F90">
              <w:rPr>
                <w:rFonts w:eastAsia="Arial Unicode MS"/>
                <w:color w:val="000000"/>
                <w:sz w:val="20"/>
                <w:szCs w:val="20"/>
                <w:lang w:bidi="ru-RU"/>
              </w:rPr>
              <w:t>Инвентаризационная опись остатков на счетах учета денежных средств (ф. 0510464)</w:t>
            </w:r>
          </w:p>
        </w:tc>
        <w:tc>
          <w:tcPr>
            <w:tcW w:w="2342" w:type="dxa"/>
            <w:tcBorders>
              <w:top w:val="single" w:sz="4" w:space="0" w:color="auto"/>
              <w:left w:val="single" w:sz="4" w:space="0" w:color="auto"/>
              <w:bottom w:val="single" w:sz="4" w:space="0" w:color="auto"/>
              <w:right w:val="nil"/>
            </w:tcBorders>
            <w:shd w:val="clear" w:color="auto" w:fill="FFFFFF"/>
            <w:hideMark/>
          </w:tcPr>
          <w:p w:rsidR="00876B92" w:rsidRPr="00066391" w:rsidRDefault="00876B92" w:rsidP="00AC07E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бухгалтер отдела бухгалтерского учета и отчетности</w:t>
            </w:r>
          </w:p>
        </w:tc>
        <w:tc>
          <w:tcPr>
            <w:tcW w:w="2198" w:type="dxa"/>
            <w:tcBorders>
              <w:top w:val="single" w:sz="4" w:space="0" w:color="auto"/>
              <w:left w:val="single" w:sz="4" w:space="0" w:color="auto"/>
              <w:bottom w:val="single" w:sz="4" w:space="0" w:color="auto"/>
              <w:right w:val="nil"/>
            </w:tcBorders>
            <w:shd w:val="clear" w:color="auto" w:fill="FFFFFF"/>
          </w:tcPr>
          <w:p w:rsidR="00876B92" w:rsidRPr="00066391" w:rsidRDefault="00876B92" w:rsidP="00AA7AF5">
            <w:pPr>
              <w:widowControl w:val="0"/>
              <w:spacing w:before="0" w:after="0" w:line="235"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бухгалтер </w:t>
            </w:r>
          </w:p>
        </w:tc>
        <w:tc>
          <w:tcPr>
            <w:tcW w:w="1872" w:type="dxa"/>
            <w:tcBorders>
              <w:top w:val="single" w:sz="4" w:space="0" w:color="auto"/>
              <w:left w:val="single" w:sz="4" w:space="0" w:color="auto"/>
              <w:bottom w:val="single" w:sz="4" w:space="0" w:color="auto"/>
              <w:right w:val="nil"/>
            </w:tcBorders>
            <w:shd w:val="clear" w:color="auto" w:fill="FFFFFF"/>
          </w:tcPr>
          <w:p w:rsidR="00876B92" w:rsidRPr="00066391" w:rsidRDefault="00876B92" w:rsidP="00AC07E0">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ЭП</w:t>
            </w:r>
          </w:p>
        </w:tc>
        <w:tc>
          <w:tcPr>
            <w:tcW w:w="1858" w:type="dxa"/>
            <w:tcBorders>
              <w:top w:val="single" w:sz="4" w:space="0" w:color="auto"/>
              <w:left w:val="single" w:sz="4" w:space="0" w:color="auto"/>
              <w:bottom w:val="single" w:sz="4" w:space="0" w:color="auto"/>
              <w:right w:val="nil"/>
            </w:tcBorders>
            <w:shd w:val="clear" w:color="auto" w:fill="FFFFFF"/>
            <w:hideMark/>
          </w:tcPr>
          <w:p w:rsidR="00876B92" w:rsidRPr="00066391" w:rsidRDefault="00876B92" w:rsidP="00AC07E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1-й рабочий день после подписания руководителем </w:t>
            </w:r>
          </w:p>
        </w:tc>
        <w:tc>
          <w:tcPr>
            <w:tcW w:w="2933" w:type="dxa"/>
            <w:tcBorders>
              <w:top w:val="single" w:sz="4" w:space="0" w:color="auto"/>
              <w:left w:val="single" w:sz="4" w:space="0" w:color="auto"/>
              <w:bottom w:val="single" w:sz="4" w:space="0" w:color="auto"/>
              <w:right w:val="nil"/>
            </w:tcBorders>
            <w:shd w:val="clear" w:color="auto" w:fill="FFFFFF"/>
            <w:hideMark/>
          </w:tcPr>
          <w:p w:rsidR="00876B92" w:rsidRPr="00066391" w:rsidRDefault="00876B92" w:rsidP="00AC07E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бухгалтер отдела бухгалтерского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876B92" w:rsidRPr="00066391" w:rsidRDefault="00876B92" w:rsidP="00AC07E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не позднее 1-го рабочего дня после передачи</w:t>
            </w:r>
          </w:p>
        </w:tc>
      </w:tr>
      <w:tr w:rsidR="00876B92" w:rsidRPr="00066391" w:rsidTr="00632339">
        <w:trPr>
          <w:trHeight w:hRule="exact" w:val="706"/>
        </w:trPr>
        <w:tc>
          <w:tcPr>
            <w:tcW w:w="490" w:type="dxa"/>
            <w:vMerge w:val="restart"/>
            <w:tcBorders>
              <w:top w:val="single" w:sz="4" w:space="0" w:color="auto"/>
              <w:left w:val="single" w:sz="4" w:space="0" w:color="auto"/>
              <w:bottom w:val="nil"/>
              <w:right w:val="nil"/>
            </w:tcBorders>
            <w:shd w:val="clear" w:color="auto" w:fill="FFFFFF"/>
            <w:hideMark/>
          </w:tcPr>
          <w:p w:rsidR="00876B92" w:rsidRPr="00066391" w:rsidRDefault="00876B92" w:rsidP="00AC07E0">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lastRenderedPageBreak/>
              <w:t>№</w:t>
            </w:r>
          </w:p>
          <w:p w:rsidR="00876B92" w:rsidRPr="00066391" w:rsidRDefault="00876B92" w:rsidP="00AC07E0">
            <w:pPr>
              <w:widowControl w:val="0"/>
              <w:spacing w:before="6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п/п</w:t>
            </w:r>
          </w:p>
        </w:tc>
        <w:tc>
          <w:tcPr>
            <w:tcW w:w="2491" w:type="dxa"/>
            <w:vMerge w:val="restart"/>
            <w:tcBorders>
              <w:top w:val="single" w:sz="4" w:space="0" w:color="auto"/>
              <w:left w:val="single" w:sz="4" w:space="0" w:color="auto"/>
              <w:bottom w:val="nil"/>
              <w:right w:val="nil"/>
            </w:tcBorders>
            <w:shd w:val="clear" w:color="auto" w:fill="FFFFFF"/>
            <w:hideMark/>
          </w:tcPr>
          <w:p w:rsidR="00876B92" w:rsidRPr="00066391" w:rsidRDefault="00876B92" w:rsidP="00AC07E0">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Факт хозяйственной жизни/ Наименование первичного документа</w:t>
            </w:r>
          </w:p>
        </w:tc>
        <w:tc>
          <w:tcPr>
            <w:tcW w:w="6412" w:type="dxa"/>
            <w:gridSpan w:val="3"/>
            <w:tcBorders>
              <w:top w:val="single" w:sz="4" w:space="0" w:color="auto"/>
              <w:left w:val="single" w:sz="4" w:space="0" w:color="auto"/>
              <w:bottom w:val="nil"/>
              <w:right w:val="nil"/>
            </w:tcBorders>
            <w:shd w:val="clear" w:color="auto" w:fill="FFFFFF"/>
            <w:hideMark/>
          </w:tcPr>
          <w:p w:rsidR="00876B92" w:rsidRPr="00066391" w:rsidRDefault="00876B92" w:rsidP="00AC07E0">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Формирование и передача электронного первичного документа</w:t>
            </w:r>
          </w:p>
        </w:tc>
        <w:tc>
          <w:tcPr>
            <w:tcW w:w="1858" w:type="dxa"/>
            <w:vMerge w:val="restart"/>
            <w:tcBorders>
              <w:top w:val="single" w:sz="4" w:space="0" w:color="auto"/>
              <w:left w:val="single" w:sz="4" w:space="0" w:color="auto"/>
              <w:bottom w:val="nil"/>
              <w:right w:val="nil"/>
            </w:tcBorders>
            <w:shd w:val="clear" w:color="auto" w:fill="FFFFFF"/>
            <w:hideMark/>
          </w:tcPr>
          <w:p w:rsidR="00876B92" w:rsidRPr="00066391" w:rsidRDefault="00876B92" w:rsidP="00AC07E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Срок передачи</w:t>
            </w:r>
          </w:p>
        </w:tc>
        <w:tc>
          <w:tcPr>
            <w:tcW w:w="4786" w:type="dxa"/>
            <w:gridSpan w:val="2"/>
            <w:vMerge w:val="restart"/>
            <w:tcBorders>
              <w:top w:val="single" w:sz="4" w:space="0" w:color="auto"/>
              <w:left w:val="single" w:sz="4" w:space="0" w:color="auto"/>
              <w:bottom w:val="nil"/>
              <w:right w:val="single" w:sz="4" w:space="0" w:color="auto"/>
            </w:tcBorders>
            <w:shd w:val="clear" w:color="auto" w:fill="FFFFFF"/>
            <w:hideMark/>
          </w:tcPr>
          <w:p w:rsidR="00876B92" w:rsidRPr="00066391" w:rsidRDefault="00876B92" w:rsidP="00AC07E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Обработка электронного первичного документа</w:t>
            </w:r>
          </w:p>
        </w:tc>
      </w:tr>
      <w:tr w:rsidR="00876B92" w:rsidRPr="00066391" w:rsidTr="00AC07E0">
        <w:trPr>
          <w:trHeight w:hRule="exact" w:val="470"/>
        </w:trPr>
        <w:tc>
          <w:tcPr>
            <w:tcW w:w="490" w:type="dxa"/>
            <w:vMerge/>
            <w:tcBorders>
              <w:top w:val="single" w:sz="4" w:space="0" w:color="auto"/>
              <w:left w:val="single" w:sz="4" w:space="0" w:color="auto"/>
              <w:bottom w:val="nil"/>
              <w:right w:val="nil"/>
            </w:tcBorders>
            <w:hideMark/>
          </w:tcPr>
          <w:p w:rsidR="00876B92" w:rsidRPr="00066391" w:rsidRDefault="00876B92" w:rsidP="00AC07E0">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bottom w:val="nil"/>
              <w:right w:val="nil"/>
            </w:tcBorders>
            <w:hideMark/>
          </w:tcPr>
          <w:p w:rsidR="00876B92" w:rsidRPr="00066391" w:rsidRDefault="00876B92" w:rsidP="00AC07E0">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342" w:type="dxa"/>
            <w:vMerge w:val="restart"/>
            <w:tcBorders>
              <w:top w:val="single" w:sz="4" w:space="0" w:color="auto"/>
              <w:left w:val="single" w:sz="4" w:space="0" w:color="auto"/>
              <w:bottom w:val="nil"/>
              <w:right w:val="nil"/>
            </w:tcBorders>
            <w:shd w:val="clear" w:color="auto" w:fill="FFFFFF"/>
            <w:hideMark/>
          </w:tcPr>
          <w:p w:rsidR="00876B92" w:rsidRPr="00066391" w:rsidRDefault="00876B92" w:rsidP="00AC07E0">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Лица, ответственные за формирование и передачу</w:t>
            </w:r>
          </w:p>
        </w:tc>
        <w:tc>
          <w:tcPr>
            <w:tcW w:w="4070" w:type="dxa"/>
            <w:gridSpan w:val="2"/>
            <w:tcBorders>
              <w:top w:val="single" w:sz="4" w:space="0" w:color="auto"/>
              <w:left w:val="single" w:sz="4" w:space="0" w:color="auto"/>
              <w:bottom w:val="nil"/>
              <w:right w:val="nil"/>
            </w:tcBorders>
            <w:shd w:val="clear" w:color="auto" w:fill="FFFFFF"/>
            <w:hideMark/>
          </w:tcPr>
          <w:p w:rsidR="00876B92" w:rsidRPr="00066391" w:rsidRDefault="00876B92" w:rsidP="00AC07E0">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Ответственные лица, подписывающие электронный первичный документ</w:t>
            </w:r>
          </w:p>
        </w:tc>
        <w:tc>
          <w:tcPr>
            <w:tcW w:w="1858" w:type="dxa"/>
            <w:vMerge/>
            <w:tcBorders>
              <w:top w:val="single" w:sz="4" w:space="0" w:color="auto"/>
              <w:left w:val="single" w:sz="4" w:space="0" w:color="auto"/>
              <w:bottom w:val="nil"/>
              <w:right w:val="nil"/>
            </w:tcBorders>
            <w:hideMark/>
          </w:tcPr>
          <w:p w:rsidR="00876B92" w:rsidRPr="00066391" w:rsidRDefault="00876B92" w:rsidP="00AC07E0">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4786" w:type="dxa"/>
            <w:gridSpan w:val="2"/>
            <w:vMerge/>
            <w:tcBorders>
              <w:top w:val="single" w:sz="4" w:space="0" w:color="auto"/>
              <w:left w:val="single" w:sz="4" w:space="0" w:color="auto"/>
              <w:bottom w:val="nil"/>
              <w:right w:val="single" w:sz="4" w:space="0" w:color="auto"/>
            </w:tcBorders>
            <w:hideMark/>
          </w:tcPr>
          <w:p w:rsidR="00876B92" w:rsidRPr="00066391" w:rsidRDefault="00876B92" w:rsidP="00AC07E0">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r>
      <w:tr w:rsidR="00876B92" w:rsidRPr="00066391" w:rsidTr="00AC07E0">
        <w:trPr>
          <w:trHeight w:hRule="exact" w:val="701"/>
        </w:trPr>
        <w:tc>
          <w:tcPr>
            <w:tcW w:w="490" w:type="dxa"/>
            <w:vMerge/>
            <w:tcBorders>
              <w:top w:val="single" w:sz="4" w:space="0" w:color="auto"/>
              <w:left w:val="single" w:sz="4" w:space="0" w:color="auto"/>
              <w:bottom w:val="nil"/>
              <w:right w:val="nil"/>
            </w:tcBorders>
            <w:hideMark/>
          </w:tcPr>
          <w:p w:rsidR="00876B92" w:rsidRPr="00066391" w:rsidRDefault="00876B92" w:rsidP="00AC07E0">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bottom w:val="nil"/>
              <w:right w:val="nil"/>
            </w:tcBorders>
            <w:hideMark/>
          </w:tcPr>
          <w:p w:rsidR="00876B92" w:rsidRPr="00066391" w:rsidRDefault="00876B92" w:rsidP="00AC07E0">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342" w:type="dxa"/>
            <w:vMerge/>
            <w:tcBorders>
              <w:top w:val="single" w:sz="4" w:space="0" w:color="auto"/>
              <w:left w:val="single" w:sz="4" w:space="0" w:color="auto"/>
              <w:bottom w:val="nil"/>
              <w:right w:val="nil"/>
            </w:tcBorders>
            <w:hideMark/>
          </w:tcPr>
          <w:p w:rsidR="00876B92" w:rsidRPr="00066391" w:rsidRDefault="00876B92" w:rsidP="00AC07E0">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nil"/>
              <w:right w:val="nil"/>
            </w:tcBorders>
            <w:shd w:val="clear" w:color="auto" w:fill="FFFFFF"/>
            <w:hideMark/>
          </w:tcPr>
          <w:p w:rsidR="00876B92" w:rsidRPr="00066391" w:rsidRDefault="00876B92" w:rsidP="00AC07E0">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Содержит реквизит гриф документа для подписания</w:t>
            </w:r>
          </w:p>
        </w:tc>
        <w:tc>
          <w:tcPr>
            <w:tcW w:w="1872" w:type="dxa"/>
            <w:tcBorders>
              <w:top w:val="single" w:sz="4" w:space="0" w:color="auto"/>
              <w:left w:val="single" w:sz="4" w:space="0" w:color="auto"/>
              <w:bottom w:val="nil"/>
              <w:right w:val="nil"/>
            </w:tcBorders>
            <w:shd w:val="clear" w:color="auto" w:fill="FFFFFF"/>
            <w:hideMark/>
          </w:tcPr>
          <w:p w:rsidR="00876B92" w:rsidRPr="00066391" w:rsidRDefault="00876B92" w:rsidP="00AC07E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Вид подписи</w:t>
            </w:r>
          </w:p>
        </w:tc>
        <w:tc>
          <w:tcPr>
            <w:tcW w:w="1858" w:type="dxa"/>
            <w:vMerge/>
            <w:tcBorders>
              <w:top w:val="single" w:sz="4" w:space="0" w:color="auto"/>
              <w:left w:val="single" w:sz="4" w:space="0" w:color="auto"/>
              <w:bottom w:val="nil"/>
              <w:right w:val="nil"/>
            </w:tcBorders>
            <w:hideMark/>
          </w:tcPr>
          <w:p w:rsidR="00876B92" w:rsidRPr="00066391" w:rsidRDefault="00876B92" w:rsidP="00AC07E0">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933" w:type="dxa"/>
            <w:tcBorders>
              <w:top w:val="single" w:sz="4" w:space="0" w:color="auto"/>
              <w:left w:val="single" w:sz="4" w:space="0" w:color="auto"/>
              <w:bottom w:val="nil"/>
              <w:right w:val="nil"/>
            </w:tcBorders>
            <w:shd w:val="clear" w:color="auto" w:fill="FFFFFF"/>
            <w:hideMark/>
          </w:tcPr>
          <w:p w:rsidR="00876B92" w:rsidRPr="00066391" w:rsidRDefault="00876B92" w:rsidP="00AC07E0">
            <w:pPr>
              <w:widowControl w:val="0"/>
              <w:spacing w:before="0" w:after="0" w:line="226"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Ответственный за обработку документа</w:t>
            </w:r>
          </w:p>
        </w:tc>
        <w:tc>
          <w:tcPr>
            <w:tcW w:w="1853" w:type="dxa"/>
            <w:tcBorders>
              <w:top w:val="single" w:sz="4" w:space="0" w:color="auto"/>
              <w:left w:val="single" w:sz="4" w:space="0" w:color="auto"/>
              <w:bottom w:val="nil"/>
              <w:right w:val="single" w:sz="4" w:space="0" w:color="auto"/>
            </w:tcBorders>
            <w:shd w:val="clear" w:color="auto" w:fill="FFFFFF"/>
            <w:hideMark/>
          </w:tcPr>
          <w:p w:rsidR="00876B92" w:rsidRPr="00066391" w:rsidRDefault="00876B92" w:rsidP="00AC07E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Срок обработки</w:t>
            </w:r>
          </w:p>
        </w:tc>
      </w:tr>
      <w:tr w:rsidR="00876B92" w:rsidRPr="00066391" w:rsidTr="00AC07E0">
        <w:trPr>
          <w:trHeight w:hRule="exact" w:val="322"/>
        </w:trPr>
        <w:tc>
          <w:tcPr>
            <w:tcW w:w="490"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AC07E0">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1</w:t>
            </w:r>
          </w:p>
        </w:tc>
        <w:tc>
          <w:tcPr>
            <w:tcW w:w="2491"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AC07E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2</w:t>
            </w:r>
          </w:p>
        </w:tc>
        <w:tc>
          <w:tcPr>
            <w:tcW w:w="2342"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AC07E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3</w:t>
            </w:r>
          </w:p>
        </w:tc>
        <w:tc>
          <w:tcPr>
            <w:tcW w:w="2198"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AC07E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4</w:t>
            </w:r>
          </w:p>
        </w:tc>
        <w:tc>
          <w:tcPr>
            <w:tcW w:w="1872"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AC07E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5</w:t>
            </w:r>
          </w:p>
        </w:tc>
        <w:tc>
          <w:tcPr>
            <w:tcW w:w="1858"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AC07E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6</w:t>
            </w:r>
          </w:p>
        </w:tc>
        <w:tc>
          <w:tcPr>
            <w:tcW w:w="2933"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AC07E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7</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B92" w:rsidRPr="00066391" w:rsidRDefault="00876B92" w:rsidP="00AC07E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8</w:t>
            </w:r>
          </w:p>
        </w:tc>
      </w:tr>
      <w:tr w:rsidR="00876B92" w:rsidRPr="00066391" w:rsidTr="000D5F90">
        <w:trPr>
          <w:trHeight w:hRule="exact" w:val="714"/>
        </w:trPr>
        <w:tc>
          <w:tcPr>
            <w:tcW w:w="490" w:type="dxa"/>
            <w:vMerge w:val="restart"/>
            <w:tcBorders>
              <w:left w:val="single" w:sz="4" w:space="0" w:color="auto"/>
              <w:right w:val="nil"/>
            </w:tcBorders>
            <w:shd w:val="clear" w:color="auto" w:fill="FFFFFF"/>
            <w:vAlign w:val="center"/>
            <w:hideMark/>
          </w:tcPr>
          <w:p w:rsidR="00876B92" w:rsidRPr="00066391" w:rsidRDefault="00876B92" w:rsidP="00AC07E0">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val="restart"/>
            <w:tcBorders>
              <w:left w:val="single" w:sz="4" w:space="0" w:color="auto"/>
              <w:right w:val="nil"/>
            </w:tcBorders>
            <w:vAlign w:val="center"/>
            <w:hideMark/>
          </w:tcPr>
          <w:p w:rsidR="00876B92" w:rsidRPr="00066391" w:rsidRDefault="00876B92" w:rsidP="00AC07E0">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342" w:type="dxa"/>
            <w:vMerge w:val="restart"/>
            <w:tcBorders>
              <w:left w:val="single" w:sz="4" w:space="0" w:color="auto"/>
              <w:right w:val="nil"/>
            </w:tcBorders>
            <w:vAlign w:val="center"/>
            <w:hideMark/>
          </w:tcPr>
          <w:p w:rsidR="00876B92" w:rsidRPr="00066391" w:rsidRDefault="00876B92" w:rsidP="00AC07E0">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nil"/>
              <w:right w:val="nil"/>
            </w:tcBorders>
            <w:shd w:val="clear" w:color="auto" w:fill="FFFFFF"/>
            <w:hideMark/>
          </w:tcPr>
          <w:p w:rsidR="00876B92" w:rsidRPr="00066391" w:rsidRDefault="00876B92" w:rsidP="00AC07E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члены </w:t>
            </w:r>
            <w:r w:rsidRPr="00FB10B4">
              <w:rPr>
                <w:rFonts w:eastAsia="Arial Unicode MS"/>
                <w:color w:val="000000"/>
                <w:sz w:val="20"/>
                <w:szCs w:val="20"/>
                <w:lang w:bidi="ru-RU"/>
              </w:rPr>
              <w:t>инвентаризационн</w:t>
            </w:r>
            <w:r>
              <w:rPr>
                <w:rFonts w:eastAsia="Arial Unicode MS"/>
                <w:color w:val="000000"/>
                <w:sz w:val="20"/>
                <w:szCs w:val="20"/>
                <w:lang w:bidi="ru-RU"/>
              </w:rPr>
              <w:t xml:space="preserve">ой </w:t>
            </w:r>
            <w:r w:rsidRPr="00066391">
              <w:rPr>
                <w:rFonts w:eastAsia="Arial Unicode MS"/>
                <w:color w:val="000000"/>
                <w:sz w:val="20"/>
                <w:szCs w:val="20"/>
                <w:lang w:bidi="ru-RU"/>
              </w:rPr>
              <w:t xml:space="preserve">комиссии </w:t>
            </w:r>
          </w:p>
        </w:tc>
        <w:tc>
          <w:tcPr>
            <w:tcW w:w="1872" w:type="dxa"/>
            <w:tcBorders>
              <w:top w:val="single" w:sz="4" w:space="0" w:color="auto"/>
              <w:left w:val="single" w:sz="4" w:space="0" w:color="auto"/>
              <w:bottom w:val="nil"/>
              <w:right w:val="nil"/>
            </w:tcBorders>
            <w:shd w:val="clear" w:color="auto" w:fill="FFFFFF"/>
            <w:hideMark/>
          </w:tcPr>
          <w:p w:rsidR="00876B92" w:rsidRPr="00066391" w:rsidRDefault="00876B92" w:rsidP="00AC07E0">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ЭП</w:t>
            </w:r>
          </w:p>
        </w:tc>
        <w:tc>
          <w:tcPr>
            <w:tcW w:w="1858" w:type="dxa"/>
            <w:vMerge w:val="restart"/>
            <w:tcBorders>
              <w:left w:val="single" w:sz="4" w:space="0" w:color="auto"/>
              <w:right w:val="nil"/>
            </w:tcBorders>
            <w:vAlign w:val="center"/>
            <w:hideMark/>
          </w:tcPr>
          <w:p w:rsidR="00876B92" w:rsidRPr="00066391" w:rsidRDefault="00876B92" w:rsidP="00AC07E0">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933" w:type="dxa"/>
            <w:vMerge w:val="restart"/>
            <w:tcBorders>
              <w:left w:val="single" w:sz="4" w:space="0" w:color="auto"/>
              <w:right w:val="nil"/>
            </w:tcBorders>
            <w:vAlign w:val="center"/>
            <w:hideMark/>
          </w:tcPr>
          <w:p w:rsidR="00876B92" w:rsidRPr="00066391" w:rsidRDefault="00876B92" w:rsidP="00AC07E0">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1853" w:type="dxa"/>
            <w:vMerge w:val="restart"/>
            <w:tcBorders>
              <w:left w:val="single" w:sz="4" w:space="0" w:color="auto"/>
              <w:right w:val="single" w:sz="4" w:space="0" w:color="auto"/>
            </w:tcBorders>
            <w:vAlign w:val="center"/>
            <w:hideMark/>
          </w:tcPr>
          <w:p w:rsidR="00876B92" w:rsidRPr="00066391" w:rsidRDefault="00876B92" w:rsidP="00AC07E0">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r>
      <w:tr w:rsidR="00876B92" w:rsidRPr="00066391" w:rsidTr="00AC07E0">
        <w:trPr>
          <w:trHeight w:val="557"/>
        </w:trPr>
        <w:tc>
          <w:tcPr>
            <w:tcW w:w="490" w:type="dxa"/>
            <w:vMerge/>
            <w:tcBorders>
              <w:left w:val="single" w:sz="4" w:space="0" w:color="auto"/>
              <w:right w:val="nil"/>
            </w:tcBorders>
            <w:shd w:val="clear" w:color="auto" w:fill="FFFFFF"/>
          </w:tcPr>
          <w:p w:rsidR="00876B92" w:rsidRPr="00066391" w:rsidRDefault="00876B92" w:rsidP="00AC07E0">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p>
        </w:tc>
        <w:tc>
          <w:tcPr>
            <w:tcW w:w="2491" w:type="dxa"/>
            <w:vMerge/>
            <w:tcBorders>
              <w:left w:val="single" w:sz="4" w:space="0" w:color="auto"/>
              <w:right w:val="nil"/>
            </w:tcBorders>
            <w:shd w:val="clear" w:color="auto" w:fill="FFFFFF"/>
          </w:tcPr>
          <w:p w:rsidR="00876B92" w:rsidRPr="00066391" w:rsidRDefault="00876B92" w:rsidP="00AC07E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p>
        </w:tc>
        <w:tc>
          <w:tcPr>
            <w:tcW w:w="2342" w:type="dxa"/>
            <w:vMerge/>
            <w:tcBorders>
              <w:left w:val="single" w:sz="4" w:space="0" w:color="auto"/>
              <w:right w:val="nil"/>
            </w:tcBorders>
            <w:shd w:val="clear" w:color="auto" w:fill="FFFFFF"/>
          </w:tcPr>
          <w:p w:rsidR="00876B92" w:rsidRPr="00066391" w:rsidRDefault="00876B92" w:rsidP="00AC07E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nil"/>
              <w:right w:val="nil"/>
            </w:tcBorders>
            <w:shd w:val="clear" w:color="auto" w:fill="FFFFFF"/>
            <w:hideMark/>
          </w:tcPr>
          <w:p w:rsidR="00876B92" w:rsidRPr="00066391" w:rsidRDefault="00876B92" w:rsidP="00AC07E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Pr>
                <w:rFonts w:eastAsia="Arial Unicode MS"/>
                <w:color w:val="000000"/>
                <w:sz w:val="20"/>
                <w:szCs w:val="20"/>
                <w:lang w:bidi="ru-RU"/>
              </w:rPr>
              <w:t xml:space="preserve">председатель </w:t>
            </w:r>
            <w:r w:rsidRPr="00FB10B4">
              <w:rPr>
                <w:rFonts w:eastAsia="Arial Unicode MS"/>
                <w:color w:val="000000"/>
                <w:sz w:val="20"/>
                <w:szCs w:val="20"/>
                <w:lang w:bidi="ru-RU"/>
              </w:rPr>
              <w:t>инвентаризационн</w:t>
            </w:r>
            <w:r>
              <w:rPr>
                <w:rFonts w:eastAsia="Arial Unicode MS"/>
                <w:color w:val="000000"/>
                <w:sz w:val="20"/>
                <w:szCs w:val="20"/>
                <w:lang w:bidi="ru-RU"/>
              </w:rPr>
              <w:t>ой комиссии</w:t>
            </w:r>
          </w:p>
        </w:tc>
        <w:tc>
          <w:tcPr>
            <w:tcW w:w="1872" w:type="dxa"/>
            <w:tcBorders>
              <w:top w:val="single" w:sz="4" w:space="0" w:color="auto"/>
              <w:left w:val="single" w:sz="4" w:space="0" w:color="auto"/>
              <w:bottom w:val="nil"/>
              <w:right w:val="nil"/>
            </w:tcBorders>
            <w:shd w:val="clear" w:color="auto" w:fill="FFFFFF"/>
            <w:hideMark/>
          </w:tcPr>
          <w:p w:rsidR="00876B92" w:rsidRPr="00066391" w:rsidRDefault="00876B92" w:rsidP="00AC07E0">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Pr>
                <w:rFonts w:eastAsia="Arial Unicode MS"/>
                <w:color w:val="000000"/>
                <w:sz w:val="20"/>
                <w:szCs w:val="20"/>
                <w:lang w:bidi="ru-RU"/>
              </w:rPr>
              <w:t>ЭЦП</w:t>
            </w:r>
          </w:p>
        </w:tc>
        <w:tc>
          <w:tcPr>
            <w:tcW w:w="1858" w:type="dxa"/>
            <w:vMerge/>
            <w:tcBorders>
              <w:left w:val="single" w:sz="4" w:space="0" w:color="auto"/>
              <w:right w:val="nil"/>
            </w:tcBorders>
            <w:shd w:val="clear" w:color="auto" w:fill="FFFFFF"/>
          </w:tcPr>
          <w:p w:rsidR="00876B92" w:rsidRPr="00066391" w:rsidRDefault="00876B92" w:rsidP="00AC07E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p>
        </w:tc>
        <w:tc>
          <w:tcPr>
            <w:tcW w:w="2933" w:type="dxa"/>
            <w:vMerge/>
            <w:tcBorders>
              <w:left w:val="single" w:sz="4" w:space="0" w:color="auto"/>
              <w:right w:val="nil"/>
            </w:tcBorders>
            <w:shd w:val="clear" w:color="auto" w:fill="FFFFFF"/>
          </w:tcPr>
          <w:p w:rsidR="00876B92" w:rsidRPr="00066391" w:rsidRDefault="00876B92" w:rsidP="00AC07E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p>
        </w:tc>
        <w:tc>
          <w:tcPr>
            <w:tcW w:w="1853" w:type="dxa"/>
            <w:vMerge/>
            <w:tcBorders>
              <w:left w:val="single" w:sz="4" w:space="0" w:color="auto"/>
              <w:right w:val="single" w:sz="4" w:space="0" w:color="auto"/>
            </w:tcBorders>
            <w:shd w:val="clear" w:color="auto" w:fill="FFFFFF"/>
          </w:tcPr>
          <w:p w:rsidR="00876B92" w:rsidRPr="00066391" w:rsidRDefault="00876B92" w:rsidP="00AC07E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p>
        </w:tc>
      </w:tr>
      <w:tr w:rsidR="00876B92" w:rsidRPr="00066391" w:rsidTr="00AC07E0">
        <w:trPr>
          <w:trHeight w:val="824"/>
        </w:trPr>
        <w:tc>
          <w:tcPr>
            <w:tcW w:w="490" w:type="dxa"/>
            <w:vMerge w:val="restart"/>
            <w:tcBorders>
              <w:top w:val="single" w:sz="4" w:space="0" w:color="auto"/>
              <w:left w:val="single" w:sz="4" w:space="0" w:color="auto"/>
              <w:right w:val="nil"/>
            </w:tcBorders>
            <w:shd w:val="clear" w:color="auto" w:fill="FFFFFF"/>
            <w:hideMark/>
          </w:tcPr>
          <w:p w:rsidR="00876B92" w:rsidRPr="00066391" w:rsidRDefault="00876B92" w:rsidP="005A2BD4">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Pr>
                <w:rFonts w:eastAsia="Arial Unicode MS"/>
                <w:color w:val="000000"/>
                <w:sz w:val="20"/>
                <w:szCs w:val="20"/>
                <w:lang w:bidi="ru-RU"/>
              </w:rPr>
              <w:t>42</w:t>
            </w:r>
          </w:p>
        </w:tc>
        <w:tc>
          <w:tcPr>
            <w:tcW w:w="2491" w:type="dxa"/>
            <w:vMerge w:val="restart"/>
            <w:tcBorders>
              <w:top w:val="single" w:sz="4" w:space="0" w:color="auto"/>
              <w:left w:val="single" w:sz="4" w:space="0" w:color="auto"/>
              <w:right w:val="nil"/>
            </w:tcBorders>
            <w:shd w:val="clear" w:color="auto" w:fill="FFFFFF"/>
            <w:hideMark/>
          </w:tcPr>
          <w:p w:rsidR="00876B92" w:rsidRPr="00066391" w:rsidRDefault="00876B92" w:rsidP="00AC07E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5C44ED">
              <w:rPr>
                <w:rFonts w:eastAsia="Arial Unicode MS"/>
                <w:color w:val="000000"/>
                <w:sz w:val="20"/>
                <w:szCs w:val="20"/>
                <w:lang w:bidi="ru-RU"/>
              </w:rPr>
              <w:t>Инвентаризационная опись (сличительная ведомость) бланков строгой отчетности и денежных документов (ф. 0510465)</w:t>
            </w:r>
          </w:p>
        </w:tc>
        <w:tc>
          <w:tcPr>
            <w:tcW w:w="2342" w:type="dxa"/>
            <w:vMerge w:val="restart"/>
            <w:tcBorders>
              <w:top w:val="single" w:sz="4" w:space="0" w:color="auto"/>
              <w:left w:val="single" w:sz="4" w:space="0" w:color="auto"/>
              <w:right w:val="nil"/>
            </w:tcBorders>
            <w:shd w:val="clear" w:color="auto" w:fill="FFFFFF"/>
            <w:hideMark/>
          </w:tcPr>
          <w:p w:rsidR="00876B92" w:rsidRPr="00066391" w:rsidRDefault="00876B92" w:rsidP="00AC07E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бухгалтер отдела бухгалтерского учета и отчетности</w:t>
            </w:r>
          </w:p>
        </w:tc>
        <w:tc>
          <w:tcPr>
            <w:tcW w:w="2198" w:type="dxa"/>
            <w:tcBorders>
              <w:top w:val="single" w:sz="4" w:space="0" w:color="auto"/>
              <w:left w:val="single" w:sz="4" w:space="0" w:color="auto"/>
              <w:bottom w:val="single" w:sz="4" w:space="0" w:color="auto"/>
              <w:right w:val="nil"/>
            </w:tcBorders>
            <w:shd w:val="clear" w:color="auto" w:fill="FFFFFF"/>
          </w:tcPr>
          <w:p w:rsidR="00876B92" w:rsidRPr="00066391" w:rsidRDefault="00876B92" w:rsidP="00632339">
            <w:pPr>
              <w:widowControl w:val="0"/>
              <w:spacing w:before="0" w:after="0" w:line="235" w:lineRule="exact"/>
              <w:ind w:left="67" w:right="135" w:firstLine="0"/>
              <w:jc w:val="left"/>
              <w:rPr>
                <w:rFonts w:ascii="Arial Unicode MS" w:eastAsia="Arial Unicode MS" w:hAnsi="Arial Unicode MS" w:cs="Arial Unicode MS"/>
                <w:color w:val="000000"/>
                <w:sz w:val="24"/>
                <w:szCs w:val="24"/>
                <w:lang w:bidi="ru-RU"/>
              </w:rPr>
            </w:pPr>
            <w:r>
              <w:rPr>
                <w:rFonts w:eastAsia="Arial Unicode MS"/>
                <w:color w:val="000000"/>
                <w:sz w:val="20"/>
                <w:szCs w:val="20"/>
                <w:lang w:bidi="ru-RU"/>
              </w:rPr>
              <w:t>о</w:t>
            </w:r>
            <w:r w:rsidRPr="00632339">
              <w:rPr>
                <w:rFonts w:eastAsia="Arial Unicode MS"/>
                <w:color w:val="000000"/>
                <w:sz w:val="20"/>
                <w:szCs w:val="20"/>
                <w:lang w:bidi="ru-RU"/>
              </w:rPr>
              <w:t>тветственн</w:t>
            </w:r>
            <w:r>
              <w:rPr>
                <w:rFonts w:eastAsia="Arial Unicode MS"/>
                <w:color w:val="000000"/>
                <w:sz w:val="20"/>
                <w:szCs w:val="20"/>
                <w:lang w:bidi="ru-RU"/>
              </w:rPr>
              <w:t>ое</w:t>
            </w:r>
            <w:r w:rsidRPr="00632339">
              <w:rPr>
                <w:rFonts w:eastAsia="Arial Unicode MS"/>
                <w:color w:val="000000"/>
                <w:sz w:val="20"/>
                <w:szCs w:val="20"/>
                <w:lang w:bidi="ru-RU"/>
              </w:rPr>
              <w:t xml:space="preserve"> лиц</w:t>
            </w:r>
            <w:r>
              <w:rPr>
                <w:rFonts w:eastAsia="Arial Unicode MS"/>
                <w:color w:val="000000"/>
                <w:sz w:val="20"/>
                <w:szCs w:val="20"/>
                <w:lang w:bidi="ru-RU"/>
              </w:rPr>
              <w:t>о</w:t>
            </w:r>
            <w:r w:rsidRPr="00632339">
              <w:rPr>
                <w:rFonts w:eastAsia="Arial Unicode MS"/>
                <w:color w:val="000000"/>
                <w:sz w:val="20"/>
                <w:szCs w:val="20"/>
                <w:lang w:bidi="ru-RU"/>
              </w:rPr>
              <w:t xml:space="preserve"> за сохранность и (или) использование по назначению имущества</w:t>
            </w:r>
          </w:p>
        </w:tc>
        <w:tc>
          <w:tcPr>
            <w:tcW w:w="1872" w:type="dxa"/>
            <w:tcBorders>
              <w:top w:val="single" w:sz="4" w:space="0" w:color="auto"/>
              <w:left w:val="single" w:sz="4" w:space="0" w:color="auto"/>
              <w:bottom w:val="single" w:sz="4" w:space="0" w:color="auto"/>
              <w:right w:val="nil"/>
            </w:tcBorders>
            <w:shd w:val="clear" w:color="auto" w:fill="FFFFFF"/>
          </w:tcPr>
          <w:p w:rsidR="00876B92" w:rsidRPr="00066391" w:rsidRDefault="00876B92" w:rsidP="00AC07E0">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ЭП</w:t>
            </w:r>
          </w:p>
        </w:tc>
        <w:tc>
          <w:tcPr>
            <w:tcW w:w="1858" w:type="dxa"/>
            <w:vMerge w:val="restart"/>
            <w:tcBorders>
              <w:top w:val="single" w:sz="4" w:space="0" w:color="auto"/>
              <w:left w:val="single" w:sz="4" w:space="0" w:color="auto"/>
              <w:right w:val="nil"/>
            </w:tcBorders>
            <w:shd w:val="clear" w:color="auto" w:fill="FFFFFF"/>
            <w:hideMark/>
          </w:tcPr>
          <w:p w:rsidR="00876B92" w:rsidRPr="00066391" w:rsidRDefault="00876B92" w:rsidP="00AC07E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1-й рабочий день после подписания руководителем </w:t>
            </w:r>
          </w:p>
        </w:tc>
        <w:tc>
          <w:tcPr>
            <w:tcW w:w="2933" w:type="dxa"/>
            <w:vMerge w:val="restart"/>
            <w:tcBorders>
              <w:top w:val="single" w:sz="4" w:space="0" w:color="auto"/>
              <w:left w:val="single" w:sz="4" w:space="0" w:color="auto"/>
              <w:right w:val="nil"/>
            </w:tcBorders>
            <w:shd w:val="clear" w:color="auto" w:fill="FFFFFF"/>
            <w:hideMark/>
          </w:tcPr>
          <w:p w:rsidR="00876B92" w:rsidRPr="00066391" w:rsidRDefault="00876B92" w:rsidP="00AC07E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бухгалтер отдела бухгалтерского учета и отчетности </w:t>
            </w:r>
          </w:p>
        </w:tc>
        <w:tc>
          <w:tcPr>
            <w:tcW w:w="1853" w:type="dxa"/>
            <w:vMerge w:val="restart"/>
            <w:tcBorders>
              <w:top w:val="single" w:sz="4" w:space="0" w:color="auto"/>
              <w:left w:val="single" w:sz="4" w:space="0" w:color="auto"/>
              <w:right w:val="single" w:sz="4" w:space="0" w:color="auto"/>
            </w:tcBorders>
            <w:shd w:val="clear" w:color="auto" w:fill="FFFFFF"/>
            <w:hideMark/>
          </w:tcPr>
          <w:p w:rsidR="00876B92" w:rsidRPr="00066391" w:rsidRDefault="00876B92" w:rsidP="00AC07E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не позднее 1-го рабочего дня после передачи</w:t>
            </w:r>
          </w:p>
        </w:tc>
      </w:tr>
      <w:tr w:rsidR="00876B92" w:rsidTr="00AC07E0">
        <w:trPr>
          <w:trHeight w:hRule="exact" w:val="758"/>
        </w:trPr>
        <w:tc>
          <w:tcPr>
            <w:tcW w:w="490" w:type="dxa"/>
            <w:vMerge/>
            <w:tcBorders>
              <w:left w:val="single" w:sz="4" w:space="0" w:color="auto"/>
              <w:right w:val="nil"/>
            </w:tcBorders>
            <w:shd w:val="clear" w:color="auto" w:fill="FFFFFF"/>
          </w:tcPr>
          <w:p w:rsidR="00876B92" w:rsidRDefault="00876B92" w:rsidP="00985373">
            <w:pPr>
              <w:spacing w:before="0" w:after="0" w:line="200" w:lineRule="exact"/>
              <w:ind w:left="67" w:right="135" w:firstLine="0"/>
              <w:jc w:val="center"/>
            </w:pPr>
          </w:p>
        </w:tc>
        <w:tc>
          <w:tcPr>
            <w:tcW w:w="2491" w:type="dxa"/>
            <w:vMerge/>
            <w:tcBorders>
              <w:left w:val="single" w:sz="4" w:space="0" w:color="auto"/>
              <w:right w:val="nil"/>
            </w:tcBorders>
            <w:shd w:val="clear" w:color="auto" w:fill="FFFFFF"/>
          </w:tcPr>
          <w:p w:rsidR="00876B92" w:rsidRDefault="00876B92" w:rsidP="00985373">
            <w:pPr>
              <w:spacing w:before="0" w:after="0" w:line="226" w:lineRule="exact"/>
              <w:ind w:left="67" w:right="135" w:firstLine="0"/>
              <w:jc w:val="left"/>
            </w:pPr>
          </w:p>
        </w:tc>
        <w:tc>
          <w:tcPr>
            <w:tcW w:w="2342" w:type="dxa"/>
            <w:vMerge/>
            <w:tcBorders>
              <w:left w:val="single" w:sz="4" w:space="0" w:color="auto"/>
              <w:right w:val="nil"/>
            </w:tcBorders>
            <w:shd w:val="clear" w:color="auto" w:fill="FFFFFF"/>
          </w:tcPr>
          <w:p w:rsidR="00876B92" w:rsidRDefault="00876B92" w:rsidP="00985373">
            <w:pPr>
              <w:spacing w:before="0" w:after="0" w:line="226" w:lineRule="exact"/>
              <w:ind w:left="67" w:right="135" w:firstLine="0"/>
              <w:jc w:val="left"/>
            </w:pPr>
          </w:p>
        </w:tc>
        <w:tc>
          <w:tcPr>
            <w:tcW w:w="2198" w:type="dxa"/>
            <w:tcBorders>
              <w:top w:val="single" w:sz="4" w:space="0" w:color="auto"/>
              <w:left w:val="single" w:sz="4" w:space="0" w:color="auto"/>
              <w:bottom w:val="single" w:sz="4" w:space="0" w:color="auto"/>
              <w:right w:val="nil"/>
            </w:tcBorders>
            <w:shd w:val="clear" w:color="auto" w:fill="FFFFFF"/>
          </w:tcPr>
          <w:p w:rsidR="00876B92" w:rsidRPr="00066391" w:rsidRDefault="00876B92" w:rsidP="00AC07E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члены </w:t>
            </w:r>
            <w:r w:rsidRPr="00FB10B4">
              <w:rPr>
                <w:rFonts w:eastAsia="Arial Unicode MS"/>
                <w:color w:val="000000"/>
                <w:sz w:val="20"/>
                <w:szCs w:val="20"/>
                <w:lang w:bidi="ru-RU"/>
              </w:rPr>
              <w:t>инвентаризационн</w:t>
            </w:r>
            <w:r>
              <w:rPr>
                <w:rFonts w:eastAsia="Arial Unicode MS"/>
                <w:color w:val="000000"/>
                <w:sz w:val="20"/>
                <w:szCs w:val="20"/>
                <w:lang w:bidi="ru-RU"/>
              </w:rPr>
              <w:t xml:space="preserve">ой </w:t>
            </w:r>
            <w:r w:rsidRPr="00066391">
              <w:rPr>
                <w:rFonts w:eastAsia="Arial Unicode MS"/>
                <w:color w:val="000000"/>
                <w:sz w:val="20"/>
                <w:szCs w:val="20"/>
                <w:lang w:bidi="ru-RU"/>
              </w:rPr>
              <w:t xml:space="preserve">комиссии </w:t>
            </w:r>
          </w:p>
        </w:tc>
        <w:tc>
          <w:tcPr>
            <w:tcW w:w="1872" w:type="dxa"/>
            <w:tcBorders>
              <w:top w:val="single" w:sz="4" w:space="0" w:color="auto"/>
              <w:left w:val="single" w:sz="4" w:space="0" w:color="auto"/>
              <w:bottom w:val="single" w:sz="4" w:space="0" w:color="auto"/>
              <w:right w:val="nil"/>
            </w:tcBorders>
            <w:shd w:val="clear" w:color="auto" w:fill="FFFFFF"/>
          </w:tcPr>
          <w:p w:rsidR="00876B92" w:rsidRPr="00066391" w:rsidRDefault="00876B92" w:rsidP="00AC07E0">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ЭП</w:t>
            </w:r>
          </w:p>
        </w:tc>
        <w:tc>
          <w:tcPr>
            <w:tcW w:w="1858" w:type="dxa"/>
            <w:vMerge/>
            <w:tcBorders>
              <w:left w:val="single" w:sz="4" w:space="0" w:color="auto"/>
              <w:right w:val="nil"/>
            </w:tcBorders>
            <w:shd w:val="clear" w:color="auto" w:fill="FFFFFF"/>
          </w:tcPr>
          <w:p w:rsidR="00876B92" w:rsidRDefault="00876B92" w:rsidP="00985373">
            <w:pPr>
              <w:spacing w:before="0" w:after="0" w:line="230" w:lineRule="exact"/>
              <w:ind w:left="67" w:right="135" w:firstLine="0"/>
              <w:jc w:val="left"/>
            </w:pPr>
          </w:p>
        </w:tc>
        <w:tc>
          <w:tcPr>
            <w:tcW w:w="2933" w:type="dxa"/>
            <w:vMerge/>
            <w:tcBorders>
              <w:left w:val="single" w:sz="4" w:space="0" w:color="auto"/>
              <w:right w:val="nil"/>
            </w:tcBorders>
            <w:shd w:val="clear" w:color="auto" w:fill="FFFFFF"/>
          </w:tcPr>
          <w:p w:rsidR="00876B92" w:rsidRDefault="00876B92" w:rsidP="00985373">
            <w:pPr>
              <w:spacing w:before="0" w:after="0" w:line="226" w:lineRule="exact"/>
              <w:ind w:left="67" w:right="135" w:firstLine="0"/>
              <w:jc w:val="left"/>
            </w:pPr>
          </w:p>
        </w:tc>
        <w:tc>
          <w:tcPr>
            <w:tcW w:w="1853" w:type="dxa"/>
            <w:vMerge/>
            <w:tcBorders>
              <w:left w:val="single" w:sz="4" w:space="0" w:color="auto"/>
              <w:right w:val="single" w:sz="4" w:space="0" w:color="auto"/>
            </w:tcBorders>
            <w:shd w:val="clear" w:color="auto" w:fill="FFFFFF"/>
          </w:tcPr>
          <w:p w:rsidR="00876B92" w:rsidRDefault="00876B92" w:rsidP="00985373">
            <w:pPr>
              <w:spacing w:before="0" w:after="0" w:line="230" w:lineRule="exact"/>
              <w:ind w:left="67" w:right="135" w:firstLine="0"/>
              <w:jc w:val="left"/>
            </w:pPr>
          </w:p>
        </w:tc>
      </w:tr>
      <w:tr w:rsidR="00876B92" w:rsidTr="00AC07E0">
        <w:trPr>
          <w:trHeight w:hRule="exact" w:val="750"/>
        </w:trPr>
        <w:tc>
          <w:tcPr>
            <w:tcW w:w="490" w:type="dxa"/>
            <w:vMerge/>
            <w:tcBorders>
              <w:left w:val="single" w:sz="4" w:space="0" w:color="auto"/>
              <w:bottom w:val="single" w:sz="4" w:space="0" w:color="auto"/>
              <w:right w:val="nil"/>
            </w:tcBorders>
            <w:shd w:val="clear" w:color="auto" w:fill="FFFFFF"/>
          </w:tcPr>
          <w:p w:rsidR="00876B92" w:rsidRDefault="00876B92" w:rsidP="00985373">
            <w:pPr>
              <w:spacing w:before="0" w:after="0" w:line="200" w:lineRule="exact"/>
              <w:ind w:left="67" w:right="135" w:firstLine="0"/>
              <w:jc w:val="center"/>
            </w:pPr>
          </w:p>
        </w:tc>
        <w:tc>
          <w:tcPr>
            <w:tcW w:w="2491" w:type="dxa"/>
            <w:vMerge/>
            <w:tcBorders>
              <w:left w:val="single" w:sz="4" w:space="0" w:color="auto"/>
              <w:bottom w:val="single" w:sz="4" w:space="0" w:color="auto"/>
              <w:right w:val="nil"/>
            </w:tcBorders>
            <w:shd w:val="clear" w:color="auto" w:fill="FFFFFF"/>
          </w:tcPr>
          <w:p w:rsidR="00876B92" w:rsidRDefault="00876B92" w:rsidP="00985373">
            <w:pPr>
              <w:spacing w:before="0" w:after="0" w:line="226" w:lineRule="exact"/>
              <w:ind w:left="67" w:right="135" w:firstLine="0"/>
              <w:jc w:val="left"/>
            </w:pPr>
          </w:p>
        </w:tc>
        <w:tc>
          <w:tcPr>
            <w:tcW w:w="2342" w:type="dxa"/>
            <w:vMerge/>
            <w:tcBorders>
              <w:left w:val="single" w:sz="4" w:space="0" w:color="auto"/>
              <w:bottom w:val="single" w:sz="4" w:space="0" w:color="auto"/>
              <w:right w:val="nil"/>
            </w:tcBorders>
            <w:shd w:val="clear" w:color="auto" w:fill="FFFFFF"/>
          </w:tcPr>
          <w:p w:rsidR="00876B92" w:rsidRDefault="00876B92" w:rsidP="00985373">
            <w:pPr>
              <w:spacing w:before="0" w:after="0" w:line="226" w:lineRule="exact"/>
              <w:ind w:left="67" w:right="135" w:firstLine="0"/>
              <w:jc w:val="left"/>
            </w:pPr>
          </w:p>
        </w:tc>
        <w:tc>
          <w:tcPr>
            <w:tcW w:w="2198" w:type="dxa"/>
            <w:tcBorders>
              <w:top w:val="single" w:sz="4" w:space="0" w:color="auto"/>
              <w:left w:val="single" w:sz="4" w:space="0" w:color="auto"/>
              <w:bottom w:val="single" w:sz="4" w:space="0" w:color="auto"/>
              <w:right w:val="nil"/>
            </w:tcBorders>
            <w:shd w:val="clear" w:color="auto" w:fill="FFFFFF"/>
          </w:tcPr>
          <w:p w:rsidR="00876B92" w:rsidRPr="00066391" w:rsidRDefault="00876B92" w:rsidP="00AC07E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Pr>
                <w:rFonts w:eastAsia="Arial Unicode MS"/>
                <w:color w:val="000000"/>
                <w:sz w:val="20"/>
                <w:szCs w:val="20"/>
                <w:lang w:bidi="ru-RU"/>
              </w:rPr>
              <w:t xml:space="preserve">председатель </w:t>
            </w:r>
            <w:r w:rsidRPr="00FB10B4">
              <w:rPr>
                <w:rFonts w:eastAsia="Arial Unicode MS"/>
                <w:color w:val="000000"/>
                <w:sz w:val="20"/>
                <w:szCs w:val="20"/>
                <w:lang w:bidi="ru-RU"/>
              </w:rPr>
              <w:t>инвентаризационн</w:t>
            </w:r>
            <w:r>
              <w:rPr>
                <w:rFonts w:eastAsia="Arial Unicode MS"/>
                <w:color w:val="000000"/>
                <w:sz w:val="20"/>
                <w:szCs w:val="20"/>
                <w:lang w:bidi="ru-RU"/>
              </w:rPr>
              <w:t>ой комиссии</w:t>
            </w:r>
          </w:p>
        </w:tc>
        <w:tc>
          <w:tcPr>
            <w:tcW w:w="1872" w:type="dxa"/>
            <w:tcBorders>
              <w:top w:val="single" w:sz="4" w:space="0" w:color="auto"/>
              <w:left w:val="single" w:sz="4" w:space="0" w:color="auto"/>
              <w:bottom w:val="single" w:sz="4" w:space="0" w:color="auto"/>
              <w:right w:val="nil"/>
            </w:tcBorders>
            <w:shd w:val="clear" w:color="auto" w:fill="FFFFFF"/>
          </w:tcPr>
          <w:p w:rsidR="00876B92" w:rsidRPr="00066391" w:rsidRDefault="00876B92" w:rsidP="00AC07E0">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Pr>
                <w:rFonts w:eastAsia="Arial Unicode MS"/>
                <w:color w:val="000000"/>
                <w:sz w:val="20"/>
                <w:szCs w:val="20"/>
                <w:lang w:bidi="ru-RU"/>
              </w:rPr>
              <w:t>ЭЦП</w:t>
            </w:r>
          </w:p>
        </w:tc>
        <w:tc>
          <w:tcPr>
            <w:tcW w:w="1858" w:type="dxa"/>
            <w:vMerge/>
            <w:tcBorders>
              <w:left w:val="single" w:sz="4" w:space="0" w:color="auto"/>
              <w:bottom w:val="single" w:sz="4" w:space="0" w:color="auto"/>
              <w:right w:val="nil"/>
            </w:tcBorders>
            <w:shd w:val="clear" w:color="auto" w:fill="FFFFFF"/>
          </w:tcPr>
          <w:p w:rsidR="00876B92" w:rsidRDefault="00876B92" w:rsidP="00985373">
            <w:pPr>
              <w:spacing w:before="0" w:after="0" w:line="230" w:lineRule="exact"/>
              <w:ind w:left="67" w:right="135" w:firstLine="0"/>
              <w:jc w:val="left"/>
            </w:pPr>
          </w:p>
        </w:tc>
        <w:tc>
          <w:tcPr>
            <w:tcW w:w="2933" w:type="dxa"/>
            <w:vMerge/>
            <w:tcBorders>
              <w:left w:val="single" w:sz="4" w:space="0" w:color="auto"/>
              <w:bottom w:val="single" w:sz="4" w:space="0" w:color="auto"/>
              <w:right w:val="nil"/>
            </w:tcBorders>
            <w:shd w:val="clear" w:color="auto" w:fill="FFFFFF"/>
          </w:tcPr>
          <w:p w:rsidR="00876B92" w:rsidRDefault="00876B92" w:rsidP="00985373">
            <w:pPr>
              <w:spacing w:before="0" w:after="0" w:line="226" w:lineRule="exact"/>
              <w:ind w:left="67" w:right="135" w:firstLine="0"/>
              <w:jc w:val="left"/>
            </w:pPr>
          </w:p>
        </w:tc>
        <w:tc>
          <w:tcPr>
            <w:tcW w:w="1853" w:type="dxa"/>
            <w:vMerge/>
            <w:tcBorders>
              <w:left w:val="single" w:sz="4" w:space="0" w:color="auto"/>
              <w:bottom w:val="single" w:sz="4" w:space="0" w:color="auto"/>
              <w:right w:val="single" w:sz="4" w:space="0" w:color="auto"/>
            </w:tcBorders>
            <w:shd w:val="clear" w:color="auto" w:fill="FFFFFF"/>
          </w:tcPr>
          <w:p w:rsidR="00876B92" w:rsidRDefault="00876B92" w:rsidP="00985373">
            <w:pPr>
              <w:spacing w:before="0" w:after="0" w:line="230" w:lineRule="exact"/>
              <w:ind w:left="67" w:right="135" w:firstLine="0"/>
              <w:jc w:val="left"/>
            </w:pPr>
          </w:p>
        </w:tc>
      </w:tr>
      <w:tr w:rsidR="00876B92" w:rsidRPr="00066391" w:rsidTr="00AC07E0">
        <w:trPr>
          <w:trHeight w:val="824"/>
        </w:trPr>
        <w:tc>
          <w:tcPr>
            <w:tcW w:w="490" w:type="dxa"/>
            <w:vMerge w:val="restart"/>
            <w:tcBorders>
              <w:top w:val="single" w:sz="4" w:space="0" w:color="auto"/>
              <w:left w:val="single" w:sz="4" w:space="0" w:color="auto"/>
              <w:right w:val="nil"/>
            </w:tcBorders>
            <w:shd w:val="clear" w:color="auto" w:fill="FFFFFF"/>
            <w:hideMark/>
          </w:tcPr>
          <w:p w:rsidR="00876B92" w:rsidRPr="00066391" w:rsidRDefault="00876B92" w:rsidP="005A2BD4">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Pr>
                <w:rFonts w:eastAsia="Arial Unicode MS"/>
                <w:color w:val="000000"/>
                <w:sz w:val="20"/>
                <w:szCs w:val="20"/>
                <w:lang w:bidi="ru-RU"/>
              </w:rPr>
              <w:t>43</w:t>
            </w:r>
          </w:p>
        </w:tc>
        <w:tc>
          <w:tcPr>
            <w:tcW w:w="2491" w:type="dxa"/>
            <w:vMerge w:val="restart"/>
            <w:tcBorders>
              <w:top w:val="single" w:sz="4" w:space="0" w:color="auto"/>
              <w:left w:val="single" w:sz="4" w:space="0" w:color="auto"/>
              <w:right w:val="nil"/>
            </w:tcBorders>
            <w:shd w:val="clear" w:color="auto" w:fill="FFFFFF"/>
            <w:hideMark/>
          </w:tcPr>
          <w:p w:rsidR="00876B92" w:rsidRPr="00066391" w:rsidRDefault="00876B92" w:rsidP="00AC07E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B440B8">
              <w:rPr>
                <w:rFonts w:eastAsia="Arial Unicode MS"/>
                <w:color w:val="000000"/>
                <w:sz w:val="20"/>
                <w:szCs w:val="20"/>
                <w:lang w:bidi="ru-RU"/>
              </w:rPr>
              <w:t>Инвентаризационная опись (сличительная ведомость) по объектам нефинансовых активов (ф. 0510466)</w:t>
            </w:r>
          </w:p>
        </w:tc>
        <w:tc>
          <w:tcPr>
            <w:tcW w:w="2342" w:type="dxa"/>
            <w:vMerge w:val="restart"/>
            <w:tcBorders>
              <w:top w:val="single" w:sz="4" w:space="0" w:color="auto"/>
              <w:left w:val="single" w:sz="4" w:space="0" w:color="auto"/>
              <w:right w:val="nil"/>
            </w:tcBorders>
            <w:shd w:val="clear" w:color="auto" w:fill="FFFFFF"/>
            <w:hideMark/>
          </w:tcPr>
          <w:p w:rsidR="00876B92" w:rsidRPr="00066391" w:rsidRDefault="00876B92" w:rsidP="00AC07E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бухгалтер отдела бухгалтерского учета и отчетности</w:t>
            </w:r>
          </w:p>
        </w:tc>
        <w:tc>
          <w:tcPr>
            <w:tcW w:w="2198" w:type="dxa"/>
            <w:tcBorders>
              <w:top w:val="single" w:sz="4" w:space="0" w:color="auto"/>
              <w:left w:val="single" w:sz="4" w:space="0" w:color="auto"/>
              <w:bottom w:val="single" w:sz="4" w:space="0" w:color="auto"/>
              <w:right w:val="nil"/>
            </w:tcBorders>
            <w:shd w:val="clear" w:color="auto" w:fill="FFFFFF"/>
          </w:tcPr>
          <w:p w:rsidR="00876B92" w:rsidRPr="00066391" w:rsidRDefault="00876B92" w:rsidP="00AC07E0">
            <w:pPr>
              <w:widowControl w:val="0"/>
              <w:spacing w:before="0" w:after="0" w:line="235" w:lineRule="exact"/>
              <w:ind w:left="67" w:right="135" w:firstLine="0"/>
              <w:jc w:val="left"/>
              <w:rPr>
                <w:rFonts w:ascii="Arial Unicode MS" w:eastAsia="Arial Unicode MS" w:hAnsi="Arial Unicode MS" w:cs="Arial Unicode MS"/>
                <w:color w:val="000000"/>
                <w:sz w:val="24"/>
                <w:szCs w:val="24"/>
                <w:lang w:bidi="ru-RU"/>
              </w:rPr>
            </w:pPr>
            <w:r>
              <w:rPr>
                <w:rFonts w:eastAsia="Arial Unicode MS"/>
                <w:color w:val="000000"/>
                <w:sz w:val="20"/>
                <w:szCs w:val="20"/>
                <w:lang w:bidi="ru-RU"/>
              </w:rPr>
              <w:t>о</w:t>
            </w:r>
            <w:r w:rsidRPr="00632339">
              <w:rPr>
                <w:rFonts w:eastAsia="Arial Unicode MS"/>
                <w:color w:val="000000"/>
                <w:sz w:val="20"/>
                <w:szCs w:val="20"/>
                <w:lang w:bidi="ru-RU"/>
              </w:rPr>
              <w:t>тветственн</w:t>
            </w:r>
            <w:r>
              <w:rPr>
                <w:rFonts w:eastAsia="Arial Unicode MS"/>
                <w:color w:val="000000"/>
                <w:sz w:val="20"/>
                <w:szCs w:val="20"/>
                <w:lang w:bidi="ru-RU"/>
              </w:rPr>
              <w:t>ое</w:t>
            </w:r>
            <w:r w:rsidRPr="00632339">
              <w:rPr>
                <w:rFonts w:eastAsia="Arial Unicode MS"/>
                <w:color w:val="000000"/>
                <w:sz w:val="20"/>
                <w:szCs w:val="20"/>
                <w:lang w:bidi="ru-RU"/>
              </w:rPr>
              <w:t xml:space="preserve"> лиц</w:t>
            </w:r>
            <w:r>
              <w:rPr>
                <w:rFonts w:eastAsia="Arial Unicode MS"/>
                <w:color w:val="000000"/>
                <w:sz w:val="20"/>
                <w:szCs w:val="20"/>
                <w:lang w:bidi="ru-RU"/>
              </w:rPr>
              <w:t>о</w:t>
            </w:r>
            <w:r w:rsidRPr="00632339">
              <w:rPr>
                <w:rFonts w:eastAsia="Arial Unicode MS"/>
                <w:color w:val="000000"/>
                <w:sz w:val="20"/>
                <w:szCs w:val="20"/>
                <w:lang w:bidi="ru-RU"/>
              </w:rPr>
              <w:t xml:space="preserve"> за сохранность и (или) использование по назначению имущества</w:t>
            </w:r>
          </w:p>
        </w:tc>
        <w:tc>
          <w:tcPr>
            <w:tcW w:w="1872" w:type="dxa"/>
            <w:tcBorders>
              <w:top w:val="single" w:sz="4" w:space="0" w:color="auto"/>
              <w:left w:val="single" w:sz="4" w:space="0" w:color="auto"/>
              <w:bottom w:val="single" w:sz="4" w:space="0" w:color="auto"/>
              <w:right w:val="nil"/>
            </w:tcBorders>
            <w:shd w:val="clear" w:color="auto" w:fill="FFFFFF"/>
          </w:tcPr>
          <w:p w:rsidR="00876B92" w:rsidRPr="00066391" w:rsidRDefault="00876B92" w:rsidP="00AC07E0">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ЭП</w:t>
            </w:r>
          </w:p>
        </w:tc>
        <w:tc>
          <w:tcPr>
            <w:tcW w:w="1858" w:type="dxa"/>
            <w:vMerge w:val="restart"/>
            <w:tcBorders>
              <w:top w:val="single" w:sz="4" w:space="0" w:color="auto"/>
              <w:left w:val="single" w:sz="4" w:space="0" w:color="auto"/>
              <w:right w:val="nil"/>
            </w:tcBorders>
            <w:shd w:val="clear" w:color="auto" w:fill="FFFFFF"/>
            <w:hideMark/>
          </w:tcPr>
          <w:p w:rsidR="00876B92" w:rsidRPr="00066391" w:rsidRDefault="00876B92" w:rsidP="00AC07E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1-й рабочий день после подписания руководителем </w:t>
            </w:r>
          </w:p>
        </w:tc>
        <w:tc>
          <w:tcPr>
            <w:tcW w:w="2933" w:type="dxa"/>
            <w:vMerge w:val="restart"/>
            <w:tcBorders>
              <w:top w:val="single" w:sz="4" w:space="0" w:color="auto"/>
              <w:left w:val="single" w:sz="4" w:space="0" w:color="auto"/>
              <w:right w:val="nil"/>
            </w:tcBorders>
            <w:shd w:val="clear" w:color="auto" w:fill="FFFFFF"/>
            <w:hideMark/>
          </w:tcPr>
          <w:p w:rsidR="00876B92" w:rsidRPr="00066391" w:rsidRDefault="00876B92" w:rsidP="00AC07E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бухгалтер отдела бухгалтерского учета и отчетности </w:t>
            </w:r>
          </w:p>
        </w:tc>
        <w:tc>
          <w:tcPr>
            <w:tcW w:w="1853" w:type="dxa"/>
            <w:vMerge w:val="restart"/>
            <w:tcBorders>
              <w:top w:val="single" w:sz="4" w:space="0" w:color="auto"/>
              <w:left w:val="single" w:sz="4" w:space="0" w:color="auto"/>
              <w:right w:val="single" w:sz="4" w:space="0" w:color="auto"/>
            </w:tcBorders>
            <w:shd w:val="clear" w:color="auto" w:fill="FFFFFF"/>
            <w:hideMark/>
          </w:tcPr>
          <w:p w:rsidR="00876B92" w:rsidRPr="00066391" w:rsidRDefault="00876B92" w:rsidP="00AC07E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не позднее 1-го рабочего дня после передачи</w:t>
            </w:r>
          </w:p>
        </w:tc>
      </w:tr>
      <w:tr w:rsidR="00876B92" w:rsidTr="00AC07E0">
        <w:trPr>
          <w:trHeight w:hRule="exact" w:val="758"/>
        </w:trPr>
        <w:tc>
          <w:tcPr>
            <w:tcW w:w="490" w:type="dxa"/>
            <w:vMerge/>
            <w:tcBorders>
              <w:left w:val="single" w:sz="4" w:space="0" w:color="auto"/>
              <w:right w:val="nil"/>
            </w:tcBorders>
            <w:shd w:val="clear" w:color="auto" w:fill="FFFFFF"/>
          </w:tcPr>
          <w:p w:rsidR="00876B92" w:rsidRDefault="00876B92" w:rsidP="00AC07E0">
            <w:pPr>
              <w:spacing w:before="0" w:after="0" w:line="200" w:lineRule="exact"/>
              <w:ind w:left="67" w:right="135" w:firstLine="0"/>
              <w:jc w:val="center"/>
            </w:pPr>
          </w:p>
        </w:tc>
        <w:tc>
          <w:tcPr>
            <w:tcW w:w="2491" w:type="dxa"/>
            <w:vMerge/>
            <w:tcBorders>
              <w:left w:val="single" w:sz="4" w:space="0" w:color="auto"/>
              <w:right w:val="nil"/>
            </w:tcBorders>
            <w:shd w:val="clear" w:color="auto" w:fill="FFFFFF"/>
          </w:tcPr>
          <w:p w:rsidR="00876B92" w:rsidRDefault="00876B92" w:rsidP="00AC07E0">
            <w:pPr>
              <w:spacing w:before="0" w:after="0" w:line="226" w:lineRule="exact"/>
              <w:ind w:left="67" w:right="135" w:firstLine="0"/>
              <w:jc w:val="left"/>
            </w:pPr>
          </w:p>
        </w:tc>
        <w:tc>
          <w:tcPr>
            <w:tcW w:w="2342" w:type="dxa"/>
            <w:vMerge/>
            <w:tcBorders>
              <w:left w:val="single" w:sz="4" w:space="0" w:color="auto"/>
              <w:right w:val="nil"/>
            </w:tcBorders>
            <w:shd w:val="clear" w:color="auto" w:fill="FFFFFF"/>
          </w:tcPr>
          <w:p w:rsidR="00876B92" w:rsidRDefault="00876B92" w:rsidP="00AC07E0">
            <w:pPr>
              <w:spacing w:before="0" w:after="0" w:line="226" w:lineRule="exact"/>
              <w:ind w:left="67" w:right="135" w:firstLine="0"/>
              <w:jc w:val="left"/>
            </w:pPr>
          </w:p>
        </w:tc>
        <w:tc>
          <w:tcPr>
            <w:tcW w:w="2198" w:type="dxa"/>
            <w:tcBorders>
              <w:top w:val="single" w:sz="4" w:space="0" w:color="auto"/>
              <w:left w:val="single" w:sz="4" w:space="0" w:color="auto"/>
              <w:bottom w:val="single" w:sz="4" w:space="0" w:color="auto"/>
              <w:right w:val="nil"/>
            </w:tcBorders>
            <w:shd w:val="clear" w:color="auto" w:fill="FFFFFF"/>
          </w:tcPr>
          <w:p w:rsidR="00876B92" w:rsidRPr="00066391" w:rsidRDefault="00876B92" w:rsidP="00AC07E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члены </w:t>
            </w:r>
            <w:r w:rsidRPr="00FB10B4">
              <w:rPr>
                <w:rFonts w:eastAsia="Arial Unicode MS"/>
                <w:color w:val="000000"/>
                <w:sz w:val="20"/>
                <w:szCs w:val="20"/>
                <w:lang w:bidi="ru-RU"/>
              </w:rPr>
              <w:t>инвентаризационн</w:t>
            </w:r>
            <w:r>
              <w:rPr>
                <w:rFonts w:eastAsia="Arial Unicode MS"/>
                <w:color w:val="000000"/>
                <w:sz w:val="20"/>
                <w:szCs w:val="20"/>
                <w:lang w:bidi="ru-RU"/>
              </w:rPr>
              <w:t xml:space="preserve">ой </w:t>
            </w:r>
            <w:r w:rsidRPr="00066391">
              <w:rPr>
                <w:rFonts w:eastAsia="Arial Unicode MS"/>
                <w:color w:val="000000"/>
                <w:sz w:val="20"/>
                <w:szCs w:val="20"/>
                <w:lang w:bidi="ru-RU"/>
              </w:rPr>
              <w:t xml:space="preserve">комиссии </w:t>
            </w:r>
          </w:p>
        </w:tc>
        <w:tc>
          <w:tcPr>
            <w:tcW w:w="1872" w:type="dxa"/>
            <w:tcBorders>
              <w:top w:val="single" w:sz="4" w:space="0" w:color="auto"/>
              <w:left w:val="single" w:sz="4" w:space="0" w:color="auto"/>
              <w:bottom w:val="single" w:sz="4" w:space="0" w:color="auto"/>
              <w:right w:val="nil"/>
            </w:tcBorders>
            <w:shd w:val="clear" w:color="auto" w:fill="FFFFFF"/>
          </w:tcPr>
          <w:p w:rsidR="00876B92" w:rsidRPr="00066391" w:rsidRDefault="00876B92" w:rsidP="00AC07E0">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ЭП</w:t>
            </w:r>
          </w:p>
        </w:tc>
        <w:tc>
          <w:tcPr>
            <w:tcW w:w="1858" w:type="dxa"/>
            <w:vMerge/>
            <w:tcBorders>
              <w:left w:val="single" w:sz="4" w:space="0" w:color="auto"/>
              <w:right w:val="nil"/>
            </w:tcBorders>
            <w:shd w:val="clear" w:color="auto" w:fill="FFFFFF"/>
          </w:tcPr>
          <w:p w:rsidR="00876B92" w:rsidRDefault="00876B92" w:rsidP="00AC07E0">
            <w:pPr>
              <w:spacing w:before="0" w:after="0" w:line="230" w:lineRule="exact"/>
              <w:ind w:left="67" w:right="135" w:firstLine="0"/>
              <w:jc w:val="left"/>
            </w:pPr>
          </w:p>
        </w:tc>
        <w:tc>
          <w:tcPr>
            <w:tcW w:w="2933" w:type="dxa"/>
            <w:vMerge/>
            <w:tcBorders>
              <w:left w:val="single" w:sz="4" w:space="0" w:color="auto"/>
              <w:right w:val="nil"/>
            </w:tcBorders>
            <w:shd w:val="clear" w:color="auto" w:fill="FFFFFF"/>
          </w:tcPr>
          <w:p w:rsidR="00876B92" w:rsidRDefault="00876B92" w:rsidP="00AC07E0">
            <w:pPr>
              <w:spacing w:before="0" w:after="0" w:line="226" w:lineRule="exact"/>
              <w:ind w:left="67" w:right="135" w:firstLine="0"/>
              <w:jc w:val="left"/>
            </w:pPr>
          </w:p>
        </w:tc>
        <w:tc>
          <w:tcPr>
            <w:tcW w:w="1853" w:type="dxa"/>
            <w:vMerge/>
            <w:tcBorders>
              <w:left w:val="single" w:sz="4" w:space="0" w:color="auto"/>
              <w:right w:val="single" w:sz="4" w:space="0" w:color="auto"/>
            </w:tcBorders>
            <w:shd w:val="clear" w:color="auto" w:fill="FFFFFF"/>
          </w:tcPr>
          <w:p w:rsidR="00876B92" w:rsidRDefault="00876B92" w:rsidP="00AC07E0">
            <w:pPr>
              <w:spacing w:before="0" w:after="0" w:line="230" w:lineRule="exact"/>
              <w:ind w:left="67" w:right="135" w:firstLine="0"/>
              <w:jc w:val="left"/>
            </w:pPr>
          </w:p>
        </w:tc>
      </w:tr>
      <w:tr w:rsidR="00876B92" w:rsidTr="00AC07E0">
        <w:trPr>
          <w:trHeight w:hRule="exact" w:val="750"/>
        </w:trPr>
        <w:tc>
          <w:tcPr>
            <w:tcW w:w="490" w:type="dxa"/>
            <w:vMerge/>
            <w:tcBorders>
              <w:left w:val="single" w:sz="4" w:space="0" w:color="auto"/>
              <w:bottom w:val="single" w:sz="4" w:space="0" w:color="auto"/>
              <w:right w:val="nil"/>
            </w:tcBorders>
            <w:shd w:val="clear" w:color="auto" w:fill="FFFFFF"/>
          </w:tcPr>
          <w:p w:rsidR="00876B92" w:rsidRDefault="00876B92" w:rsidP="00AC07E0">
            <w:pPr>
              <w:spacing w:before="0" w:after="0" w:line="200" w:lineRule="exact"/>
              <w:ind w:left="67" w:right="135" w:firstLine="0"/>
              <w:jc w:val="center"/>
            </w:pPr>
          </w:p>
        </w:tc>
        <w:tc>
          <w:tcPr>
            <w:tcW w:w="2491" w:type="dxa"/>
            <w:vMerge/>
            <w:tcBorders>
              <w:left w:val="single" w:sz="4" w:space="0" w:color="auto"/>
              <w:bottom w:val="single" w:sz="4" w:space="0" w:color="auto"/>
              <w:right w:val="nil"/>
            </w:tcBorders>
            <w:shd w:val="clear" w:color="auto" w:fill="FFFFFF"/>
          </w:tcPr>
          <w:p w:rsidR="00876B92" w:rsidRDefault="00876B92" w:rsidP="00AC07E0">
            <w:pPr>
              <w:spacing w:before="0" w:after="0" w:line="226" w:lineRule="exact"/>
              <w:ind w:left="67" w:right="135" w:firstLine="0"/>
              <w:jc w:val="left"/>
            </w:pPr>
          </w:p>
        </w:tc>
        <w:tc>
          <w:tcPr>
            <w:tcW w:w="2342" w:type="dxa"/>
            <w:vMerge/>
            <w:tcBorders>
              <w:left w:val="single" w:sz="4" w:space="0" w:color="auto"/>
              <w:bottom w:val="single" w:sz="4" w:space="0" w:color="auto"/>
              <w:right w:val="nil"/>
            </w:tcBorders>
            <w:shd w:val="clear" w:color="auto" w:fill="FFFFFF"/>
          </w:tcPr>
          <w:p w:rsidR="00876B92" w:rsidRDefault="00876B92" w:rsidP="00AC07E0">
            <w:pPr>
              <w:spacing w:before="0" w:after="0" w:line="226" w:lineRule="exact"/>
              <w:ind w:left="67" w:right="135" w:firstLine="0"/>
              <w:jc w:val="left"/>
            </w:pPr>
          </w:p>
        </w:tc>
        <w:tc>
          <w:tcPr>
            <w:tcW w:w="2198" w:type="dxa"/>
            <w:tcBorders>
              <w:top w:val="single" w:sz="4" w:space="0" w:color="auto"/>
              <w:left w:val="single" w:sz="4" w:space="0" w:color="auto"/>
              <w:bottom w:val="single" w:sz="4" w:space="0" w:color="auto"/>
              <w:right w:val="nil"/>
            </w:tcBorders>
            <w:shd w:val="clear" w:color="auto" w:fill="FFFFFF"/>
          </w:tcPr>
          <w:p w:rsidR="00876B92" w:rsidRPr="00066391" w:rsidRDefault="00876B92" w:rsidP="00AC07E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Pr>
                <w:rFonts w:eastAsia="Arial Unicode MS"/>
                <w:color w:val="000000"/>
                <w:sz w:val="20"/>
                <w:szCs w:val="20"/>
                <w:lang w:bidi="ru-RU"/>
              </w:rPr>
              <w:t xml:space="preserve">председатель </w:t>
            </w:r>
            <w:r w:rsidRPr="00FB10B4">
              <w:rPr>
                <w:rFonts w:eastAsia="Arial Unicode MS"/>
                <w:color w:val="000000"/>
                <w:sz w:val="20"/>
                <w:szCs w:val="20"/>
                <w:lang w:bidi="ru-RU"/>
              </w:rPr>
              <w:t>инвентаризационн</w:t>
            </w:r>
            <w:r>
              <w:rPr>
                <w:rFonts w:eastAsia="Arial Unicode MS"/>
                <w:color w:val="000000"/>
                <w:sz w:val="20"/>
                <w:szCs w:val="20"/>
                <w:lang w:bidi="ru-RU"/>
              </w:rPr>
              <w:t>ой комиссии</w:t>
            </w:r>
          </w:p>
        </w:tc>
        <w:tc>
          <w:tcPr>
            <w:tcW w:w="1872" w:type="dxa"/>
            <w:tcBorders>
              <w:top w:val="single" w:sz="4" w:space="0" w:color="auto"/>
              <w:left w:val="single" w:sz="4" w:space="0" w:color="auto"/>
              <w:bottom w:val="single" w:sz="4" w:space="0" w:color="auto"/>
              <w:right w:val="nil"/>
            </w:tcBorders>
            <w:shd w:val="clear" w:color="auto" w:fill="FFFFFF"/>
          </w:tcPr>
          <w:p w:rsidR="00876B92" w:rsidRPr="00066391" w:rsidRDefault="00876B92" w:rsidP="00AC07E0">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Pr>
                <w:rFonts w:eastAsia="Arial Unicode MS"/>
                <w:color w:val="000000"/>
                <w:sz w:val="20"/>
                <w:szCs w:val="20"/>
                <w:lang w:bidi="ru-RU"/>
              </w:rPr>
              <w:t>ЭЦП</w:t>
            </w:r>
          </w:p>
        </w:tc>
        <w:tc>
          <w:tcPr>
            <w:tcW w:w="1858" w:type="dxa"/>
            <w:vMerge/>
            <w:tcBorders>
              <w:left w:val="single" w:sz="4" w:space="0" w:color="auto"/>
              <w:bottom w:val="single" w:sz="4" w:space="0" w:color="auto"/>
              <w:right w:val="nil"/>
            </w:tcBorders>
            <w:shd w:val="clear" w:color="auto" w:fill="FFFFFF"/>
          </w:tcPr>
          <w:p w:rsidR="00876B92" w:rsidRDefault="00876B92" w:rsidP="00AC07E0">
            <w:pPr>
              <w:spacing w:before="0" w:after="0" w:line="230" w:lineRule="exact"/>
              <w:ind w:left="67" w:right="135" w:firstLine="0"/>
              <w:jc w:val="left"/>
            </w:pPr>
          </w:p>
        </w:tc>
        <w:tc>
          <w:tcPr>
            <w:tcW w:w="2933" w:type="dxa"/>
            <w:vMerge/>
            <w:tcBorders>
              <w:left w:val="single" w:sz="4" w:space="0" w:color="auto"/>
              <w:bottom w:val="single" w:sz="4" w:space="0" w:color="auto"/>
              <w:right w:val="nil"/>
            </w:tcBorders>
            <w:shd w:val="clear" w:color="auto" w:fill="FFFFFF"/>
          </w:tcPr>
          <w:p w:rsidR="00876B92" w:rsidRDefault="00876B92" w:rsidP="00AC07E0">
            <w:pPr>
              <w:spacing w:before="0" w:after="0" w:line="226" w:lineRule="exact"/>
              <w:ind w:left="67" w:right="135" w:firstLine="0"/>
              <w:jc w:val="left"/>
            </w:pPr>
          </w:p>
        </w:tc>
        <w:tc>
          <w:tcPr>
            <w:tcW w:w="1853" w:type="dxa"/>
            <w:vMerge/>
            <w:tcBorders>
              <w:left w:val="single" w:sz="4" w:space="0" w:color="auto"/>
              <w:bottom w:val="single" w:sz="4" w:space="0" w:color="auto"/>
              <w:right w:val="single" w:sz="4" w:space="0" w:color="auto"/>
            </w:tcBorders>
            <w:shd w:val="clear" w:color="auto" w:fill="FFFFFF"/>
          </w:tcPr>
          <w:p w:rsidR="00876B92" w:rsidRDefault="00876B92" w:rsidP="00AC07E0">
            <w:pPr>
              <w:spacing w:before="0" w:after="0" w:line="230" w:lineRule="exact"/>
              <w:ind w:left="67" w:right="135" w:firstLine="0"/>
              <w:jc w:val="left"/>
            </w:pPr>
          </w:p>
        </w:tc>
      </w:tr>
      <w:tr w:rsidR="00876B92" w:rsidRPr="00066391" w:rsidTr="00AC07E0">
        <w:trPr>
          <w:trHeight w:val="470"/>
        </w:trPr>
        <w:tc>
          <w:tcPr>
            <w:tcW w:w="490" w:type="dxa"/>
            <w:tcBorders>
              <w:top w:val="single" w:sz="4" w:space="0" w:color="auto"/>
              <w:left w:val="single" w:sz="4" w:space="0" w:color="auto"/>
              <w:bottom w:val="single" w:sz="4" w:space="0" w:color="auto"/>
              <w:right w:val="nil"/>
            </w:tcBorders>
            <w:shd w:val="clear" w:color="auto" w:fill="FFFFFF"/>
            <w:hideMark/>
          </w:tcPr>
          <w:p w:rsidR="00876B92" w:rsidRPr="00066391" w:rsidRDefault="00876B92" w:rsidP="005A2BD4">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Pr>
                <w:rFonts w:eastAsia="Arial Unicode MS"/>
                <w:color w:val="000000"/>
                <w:sz w:val="20"/>
                <w:szCs w:val="20"/>
                <w:lang w:bidi="ru-RU"/>
              </w:rPr>
              <w:t>44</w:t>
            </w:r>
          </w:p>
        </w:tc>
        <w:tc>
          <w:tcPr>
            <w:tcW w:w="2491" w:type="dxa"/>
            <w:tcBorders>
              <w:top w:val="single" w:sz="4" w:space="0" w:color="auto"/>
              <w:left w:val="single" w:sz="4" w:space="0" w:color="auto"/>
              <w:bottom w:val="single" w:sz="4" w:space="0" w:color="auto"/>
              <w:right w:val="nil"/>
            </w:tcBorders>
            <w:shd w:val="clear" w:color="auto" w:fill="FFFFFF"/>
            <w:hideMark/>
          </w:tcPr>
          <w:p w:rsidR="00876B92" w:rsidRPr="00066391" w:rsidRDefault="00876B92" w:rsidP="00B440B8">
            <w:pPr>
              <w:widowControl w:val="0"/>
              <w:spacing w:before="0" w:after="0" w:line="230" w:lineRule="exact"/>
              <w:ind w:left="67" w:right="-6" w:firstLine="0"/>
              <w:jc w:val="left"/>
              <w:rPr>
                <w:rFonts w:ascii="Arial Unicode MS" w:eastAsia="Arial Unicode MS" w:hAnsi="Arial Unicode MS" w:cs="Arial Unicode MS"/>
                <w:color w:val="000000"/>
                <w:sz w:val="24"/>
                <w:szCs w:val="24"/>
                <w:lang w:bidi="ru-RU"/>
              </w:rPr>
            </w:pPr>
            <w:r w:rsidRPr="00B440B8">
              <w:rPr>
                <w:rFonts w:eastAsia="Arial Unicode MS"/>
                <w:color w:val="000000"/>
                <w:sz w:val="20"/>
                <w:szCs w:val="20"/>
                <w:lang w:bidi="ru-RU"/>
              </w:rPr>
              <w:t>Инвентаризационная опись наличных денежных средств (ф. 0510467)</w:t>
            </w:r>
          </w:p>
        </w:tc>
        <w:tc>
          <w:tcPr>
            <w:tcW w:w="2342" w:type="dxa"/>
            <w:tcBorders>
              <w:top w:val="single" w:sz="4" w:space="0" w:color="auto"/>
              <w:left w:val="single" w:sz="4" w:space="0" w:color="auto"/>
              <w:bottom w:val="single" w:sz="4" w:space="0" w:color="auto"/>
              <w:right w:val="nil"/>
            </w:tcBorders>
            <w:shd w:val="clear" w:color="auto" w:fill="FFFFFF"/>
            <w:hideMark/>
          </w:tcPr>
          <w:p w:rsidR="00876B92" w:rsidRPr="00066391" w:rsidRDefault="00876B92" w:rsidP="00AC07E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бухгалтер отдела бухгалтерского учета и отчетности</w:t>
            </w:r>
          </w:p>
        </w:tc>
        <w:tc>
          <w:tcPr>
            <w:tcW w:w="2198" w:type="dxa"/>
            <w:tcBorders>
              <w:top w:val="single" w:sz="4" w:space="0" w:color="auto"/>
              <w:left w:val="single" w:sz="4" w:space="0" w:color="auto"/>
              <w:bottom w:val="single" w:sz="4" w:space="0" w:color="auto"/>
              <w:right w:val="nil"/>
            </w:tcBorders>
            <w:shd w:val="clear" w:color="auto" w:fill="FFFFFF"/>
          </w:tcPr>
          <w:p w:rsidR="00876B92" w:rsidRPr="00066391" w:rsidRDefault="00876B92" w:rsidP="00AA7AF5">
            <w:pPr>
              <w:widowControl w:val="0"/>
              <w:spacing w:before="0" w:after="0" w:line="235"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бухгалтер </w:t>
            </w:r>
          </w:p>
        </w:tc>
        <w:tc>
          <w:tcPr>
            <w:tcW w:w="1872" w:type="dxa"/>
            <w:tcBorders>
              <w:top w:val="single" w:sz="4" w:space="0" w:color="auto"/>
              <w:left w:val="single" w:sz="4" w:space="0" w:color="auto"/>
              <w:bottom w:val="single" w:sz="4" w:space="0" w:color="auto"/>
              <w:right w:val="nil"/>
            </w:tcBorders>
            <w:shd w:val="clear" w:color="auto" w:fill="FFFFFF"/>
          </w:tcPr>
          <w:p w:rsidR="00876B92" w:rsidRPr="00066391" w:rsidRDefault="00876B92" w:rsidP="00AC07E0">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ЭП</w:t>
            </w:r>
          </w:p>
        </w:tc>
        <w:tc>
          <w:tcPr>
            <w:tcW w:w="1858" w:type="dxa"/>
            <w:tcBorders>
              <w:top w:val="single" w:sz="4" w:space="0" w:color="auto"/>
              <w:left w:val="single" w:sz="4" w:space="0" w:color="auto"/>
              <w:bottom w:val="single" w:sz="4" w:space="0" w:color="auto"/>
              <w:right w:val="nil"/>
            </w:tcBorders>
            <w:shd w:val="clear" w:color="auto" w:fill="FFFFFF"/>
            <w:hideMark/>
          </w:tcPr>
          <w:p w:rsidR="00876B92" w:rsidRPr="00066391" w:rsidRDefault="00876B92" w:rsidP="00AC07E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1-й рабочий день после подписания руководителем </w:t>
            </w:r>
          </w:p>
        </w:tc>
        <w:tc>
          <w:tcPr>
            <w:tcW w:w="2933" w:type="dxa"/>
            <w:tcBorders>
              <w:top w:val="single" w:sz="4" w:space="0" w:color="auto"/>
              <w:left w:val="single" w:sz="4" w:space="0" w:color="auto"/>
              <w:bottom w:val="single" w:sz="4" w:space="0" w:color="auto"/>
              <w:right w:val="nil"/>
            </w:tcBorders>
            <w:shd w:val="clear" w:color="auto" w:fill="FFFFFF"/>
            <w:hideMark/>
          </w:tcPr>
          <w:p w:rsidR="00876B92" w:rsidRPr="00066391" w:rsidRDefault="00876B92" w:rsidP="00AC07E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бухгалтер отдела бухгалтерского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876B92" w:rsidRPr="00066391" w:rsidRDefault="00876B92" w:rsidP="00AC07E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не позднее 1-го рабочего дня после передачи</w:t>
            </w:r>
          </w:p>
        </w:tc>
      </w:tr>
      <w:tr w:rsidR="00876B92" w:rsidRPr="00066391" w:rsidTr="00AC07E0">
        <w:trPr>
          <w:trHeight w:hRule="exact" w:val="706"/>
        </w:trPr>
        <w:tc>
          <w:tcPr>
            <w:tcW w:w="490" w:type="dxa"/>
            <w:vMerge w:val="restart"/>
            <w:tcBorders>
              <w:top w:val="single" w:sz="4" w:space="0" w:color="auto"/>
              <w:left w:val="single" w:sz="4" w:space="0" w:color="auto"/>
              <w:bottom w:val="nil"/>
              <w:right w:val="nil"/>
            </w:tcBorders>
            <w:shd w:val="clear" w:color="auto" w:fill="FFFFFF"/>
            <w:hideMark/>
          </w:tcPr>
          <w:p w:rsidR="00876B92" w:rsidRPr="00066391" w:rsidRDefault="00876B92" w:rsidP="00AC07E0">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lastRenderedPageBreak/>
              <w:t>№</w:t>
            </w:r>
          </w:p>
          <w:p w:rsidR="00876B92" w:rsidRPr="00066391" w:rsidRDefault="00876B92" w:rsidP="00AC07E0">
            <w:pPr>
              <w:widowControl w:val="0"/>
              <w:spacing w:before="6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п/п</w:t>
            </w:r>
          </w:p>
        </w:tc>
        <w:tc>
          <w:tcPr>
            <w:tcW w:w="2491" w:type="dxa"/>
            <w:vMerge w:val="restart"/>
            <w:tcBorders>
              <w:top w:val="single" w:sz="4" w:space="0" w:color="auto"/>
              <w:left w:val="single" w:sz="4" w:space="0" w:color="auto"/>
              <w:bottom w:val="nil"/>
              <w:right w:val="nil"/>
            </w:tcBorders>
            <w:shd w:val="clear" w:color="auto" w:fill="FFFFFF"/>
            <w:hideMark/>
          </w:tcPr>
          <w:p w:rsidR="00876B92" w:rsidRPr="00066391" w:rsidRDefault="00876B92" w:rsidP="00AC07E0">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Факт хозяйственной жизни/ Наименование первичного документа</w:t>
            </w:r>
          </w:p>
        </w:tc>
        <w:tc>
          <w:tcPr>
            <w:tcW w:w="6412" w:type="dxa"/>
            <w:gridSpan w:val="3"/>
            <w:tcBorders>
              <w:top w:val="single" w:sz="4" w:space="0" w:color="auto"/>
              <w:left w:val="single" w:sz="4" w:space="0" w:color="auto"/>
              <w:bottom w:val="nil"/>
              <w:right w:val="nil"/>
            </w:tcBorders>
            <w:shd w:val="clear" w:color="auto" w:fill="FFFFFF"/>
            <w:hideMark/>
          </w:tcPr>
          <w:p w:rsidR="00876B92" w:rsidRPr="00066391" w:rsidRDefault="00876B92" w:rsidP="00AC07E0">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Формирование и передача электронного первичного документа</w:t>
            </w:r>
          </w:p>
        </w:tc>
        <w:tc>
          <w:tcPr>
            <w:tcW w:w="1858" w:type="dxa"/>
            <w:vMerge w:val="restart"/>
            <w:tcBorders>
              <w:top w:val="single" w:sz="4" w:space="0" w:color="auto"/>
              <w:left w:val="single" w:sz="4" w:space="0" w:color="auto"/>
              <w:bottom w:val="nil"/>
              <w:right w:val="nil"/>
            </w:tcBorders>
            <w:shd w:val="clear" w:color="auto" w:fill="FFFFFF"/>
            <w:hideMark/>
          </w:tcPr>
          <w:p w:rsidR="00876B92" w:rsidRPr="00066391" w:rsidRDefault="00876B92" w:rsidP="00AC07E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Срок передачи</w:t>
            </w:r>
          </w:p>
        </w:tc>
        <w:tc>
          <w:tcPr>
            <w:tcW w:w="4786" w:type="dxa"/>
            <w:gridSpan w:val="2"/>
            <w:vMerge w:val="restart"/>
            <w:tcBorders>
              <w:top w:val="single" w:sz="4" w:space="0" w:color="auto"/>
              <w:left w:val="single" w:sz="4" w:space="0" w:color="auto"/>
              <w:bottom w:val="nil"/>
              <w:right w:val="single" w:sz="4" w:space="0" w:color="auto"/>
            </w:tcBorders>
            <w:shd w:val="clear" w:color="auto" w:fill="FFFFFF"/>
            <w:hideMark/>
          </w:tcPr>
          <w:p w:rsidR="00876B92" w:rsidRPr="00066391" w:rsidRDefault="00876B92" w:rsidP="00AC07E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Обработка электронного первичного документа</w:t>
            </w:r>
          </w:p>
        </w:tc>
      </w:tr>
      <w:tr w:rsidR="00876B92" w:rsidRPr="00066391" w:rsidTr="00AC07E0">
        <w:trPr>
          <w:trHeight w:hRule="exact" w:val="470"/>
        </w:trPr>
        <w:tc>
          <w:tcPr>
            <w:tcW w:w="490" w:type="dxa"/>
            <w:vMerge/>
            <w:tcBorders>
              <w:top w:val="single" w:sz="4" w:space="0" w:color="auto"/>
              <w:left w:val="single" w:sz="4" w:space="0" w:color="auto"/>
              <w:bottom w:val="nil"/>
              <w:right w:val="nil"/>
            </w:tcBorders>
            <w:hideMark/>
          </w:tcPr>
          <w:p w:rsidR="00876B92" w:rsidRPr="00066391" w:rsidRDefault="00876B92" w:rsidP="00AC07E0">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bottom w:val="nil"/>
              <w:right w:val="nil"/>
            </w:tcBorders>
            <w:hideMark/>
          </w:tcPr>
          <w:p w:rsidR="00876B92" w:rsidRPr="00066391" w:rsidRDefault="00876B92" w:rsidP="00AC07E0">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342" w:type="dxa"/>
            <w:vMerge w:val="restart"/>
            <w:tcBorders>
              <w:top w:val="single" w:sz="4" w:space="0" w:color="auto"/>
              <w:left w:val="single" w:sz="4" w:space="0" w:color="auto"/>
              <w:bottom w:val="nil"/>
              <w:right w:val="nil"/>
            </w:tcBorders>
            <w:shd w:val="clear" w:color="auto" w:fill="FFFFFF"/>
            <w:hideMark/>
          </w:tcPr>
          <w:p w:rsidR="00876B92" w:rsidRPr="00066391" w:rsidRDefault="00876B92" w:rsidP="00AC07E0">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Лица, ответственные за формирование и передачу</w:t>
            </w:r>
          </w:p>
        </w:tc>
        <w:tc>
          <w:tcPr>
            <w:tcW w:w="4070" w:type="dxa"/>
            <w:gridSpan w:val="2"/>
            <w:tcBorders>
              <w:top w:val="single" w:sz="4" w:space="0" w:color="auto"/>
              <w:left w:val="single" w:sz="4" w:space="0" w:color="auto"/>
              <w:bottom w:val="nil"/>
              <w:right w:val="nil"/>
            </w:tcBorders>
            <w:shd w:val="clear" w:color="auto" w:fill="FFFFFF"/>
            <w:hideMark/>
          </w:tcPr>
          <w:p w:rsidR="00876B92" w:rsidRPr="00066391" w:rsidRDefault="00876B92" w:rsidP="00AC07E0">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Ответственные лица, подписывающие электронный первичный документ</w:t>
            </w:r>
          </w:p>
        </w:tc>
        <w:tc>
          <w:tcPr>
            <w:tcW w:w="1858" w:type="dxa"/>
            <w:vMerge/>
            <w:tcBorders>
              <w:top w:val="single" w:sz="4" w:space="0" w:color="auto"/>
              <w:left w:val="single" w:sz="4" w:space="0" w:color="auto"/>
              <w:bottom w:val="nil"/>
              <w:right w:val="nil"/>
            </w:tcBorders>
            <w:hideMark/>
          </w:tcPr>
          <w:p w:rsidR="00876B92" w:rsidRPr="00066391" w:rsidRDefault="00876B92" w:rsidP="00AC07E0">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4786" w:type="dxa"/>
            <w:gridSpan w:val="2"/>
            <w:vMerge/>
            <w:tcBorders>
              <w:top w:val="single" w:sz="4" w:space="0" w:color="auto"/>
              <w:left w:val="single" w:sz="4" w:space="0" w:color="auto"/>
              <w:bottom w:val="nil"/>
              <w:right w:val="single" w:sz="4" w:space="0" w:color="auto"/>
            </w:tcBorders>
            <w:hideMark/>
          </w:tcPr>
          <w:p w:rsidR="00876B92" w:rsidRPr="00066391" w:rsidRDefault="00876B92" w:rsidP="00AC07E0">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r>
      <w:tr w:rsidR="00876B92" w:rsidRPr="00066391" w:rsidTr="00AC07E0">
        <w:trPr>
          <w:trHeight w:hRule="exact" w:val="701"/>
        </w:trPr>
        <w:tc>
          <w:tcPr>
            <w:tcW w:w="490" w:type="dxa"/>
            <w:vMerge/>
            <w:tcBorders>
              <w:top w:val="single" w:sz="4" w:space="0" w:color="auto"/>
              <w:left w:val="single" w:sz="4" w:space="0" w:color="auto"/>
              <w:bottom w:val="nil"/>
              <w:right w:val="nil"/>
            </w:tcBorders>
            <w:hideMark/>
          </w:tcPr>
          <w:p w:rsidR="00876B92" w:rsidRPr="00066391" w:rsidRDefault="00876B92" w:rsidP="00AC07E0">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bottom w:val="nil"/>
              <w:right w:val="nil"/>
            </w:tcBorders>
            <w:hideMark/>
          </w:tcPr>
          <w:p w:rsidR="00876B92" w:rsidRPr="00066391" w:rsidRDefault="00876B92" w:rsidP="00AC07E0">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342" w:type="dxa"/>
            <w:vMerge/>
            <w:tcBorders>
              <w:top w:val="single" w:sz="4" w:space="0" w:color="auto"/>
              <w:left w:val="single" w:sz="4" w:space="0" w:color="auto"/>
              <w:bottom w:val="nil"/>
              <w:right w:val="nil"/>
            </w:tcBorders>
            <w:hideMark/>
          </w:tcPr>
          <w:p w:rsidR="00876B92" w:rsidRPr="00066391" w:rsidRDefault="00876B92" w:rsidP="00AC07E0">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nil"/>
              <w:right w:val="nil"/>
            </w:tcBorders>
            <w:shd w:val="clear" w:color="auto" w:fill="FFFFFF"/>
            <w:hideMark/>
          </w:tcPr>
          <w:p w:rsidR="00876B92" w:rsidRPr="00066391" w:rsidRDefault="00876B92" w:rsidP="00AC07E0">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Содержит реквизит гриф документа для подписания</w:t>
            </w:r>
          </w:p>
        </w:tc>
        <w:tc>
          <w:tcPr>
            <w:tcW w:w="1872" w:type="dxa"/>
            <w:tcBorders>
              <w:top w:val="single" w:sz="4" w:space="0" w:color="auto"/>
              <w:left w:val="single" w:sz="4" w:space="0" w:color="auto"/>
              <w:bottom w:val="nil"/>
              <w:right w:val="nil"/>
            </w:tcBorders>
            <w:shd w:val="clear" w:color="auto" w:fill="FFFFFF"/>
            <w:hideMark/>
          </w:tcPr>
          <w:p w:rsidR="00876B92" w:rsidRPr="00066391" w:rsidRDefault="00876B92" w:rsidP="00AC07E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Вид подписи</w:t>
            </w:r>
          </w:p>
        </w:tc>
        <w:tc>
          <w:tcPr>
            <w:tcW w:w="1858" w:type="dxa"/>
            <w:vMerge/>
            <w:tcBorders>
              <w:top w:val="single" w:sz="4" w:space="0" w:color="auto"/>
              <w:left w:val="single" w:sz="4" w:space="0" w:color="auto"/>
              <w:bottom w:val="nil"/>
              <w:right w:val="nil"/>
            </w:tcBorders>
            <w:hideMark/>
          </w:tcPr>
          <w:p w:rsidR="00876B92" w:rsidRPr="00066391" w:rsidRDefault="00876B92" w:rsidP="00AC07E0">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933" w:type="dxa"/>
            <w:tcBorders>
              <w:top w:val="single" w:sz="4" w:space="0" w:color="auto"/>
              <w:left w:val="single" w:sz="4" w:space="0" w:color="auto"/>
              <w:bottom w:val="nil"/>
              <w:right w:val="nil"/>
            </w:tcBorders>
            <w:shd w:val="clear" w:color="auto" w:fill="FFFFFF"/>
            <w:hideMark/>
          </w:tcPr>
          <w:p w:rsidR="00876B92" w:rsidRPr="00066391" w:rsidRDefault="00876B92" w:rsidP="00AC07E0">
            <w:pPr>
              <w:widowControl w:val="0"/>
              <w:spacing w:before="0" w:after="0" w:line="226"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Ответственный за обработку документа</w:t>
            </w:r>
          </w:p>
        </w:tc>
        <w:tc>
          <w:tcPr>
            <w:tcW w:w="1853" w:type="dxa"/>
            <w:tcBorders>
              <w:top w:val="single" w:sz="4" w:space="0" w:color="auto"/>
              <w:left w:val="single" w:sz="4" w:space="0" w:color="auto"/>
              <w:bottom w:val="nil"/>
              <w:right w:val="single" w:sz="4" w:space="0" w:color="auto"/>
            </w:tcBorders>
            <w:shd w:val="clear" w:color="auto" w:fill="FFFFFF"/>
            <w:hideMark/>
          </w:tcPr>
          <w:p w:rsidR="00876B92" w:rsidRPr="00066391" w:rsidRDefault="00876B92" w:rsidP="00AC07E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Срок обработки</w:t>
            </w:r>
          </w:p>
        </w:tc>
      </w:tr>
      <w:tr w:rsidR="00876B92" w:rsidRPr="00066391" w:rsidTr="00B440B8">
        <w:trPr>
          <w:trHeight w:hRule="exact" w:val="322"/>
        </w:trPr>
        <w:tc>
          <w:tcPr>
            <w:tcW w:w="490"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AC07E0">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1</w:t>
            </w:r>
          </w:p>
        </w:tc>
        <w:tc>
          <w:tcPr>
            <w:tcW w:w="2491"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AC07E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2</w:t>
            </w:r>
          </w:p>
        </w:tc>
        <w:tc>
          <w:tcPr>
            <w:tcW w:w="2342"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AC07E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3</w:t>
            </w:r>
          </w:p>
        </w:tc>
        <w:tc>
          <w:tcPr>
            <w:tcW w:w="2198"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AC07E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4</w:t>
            </w:r>
          </w:p>
        </w:tc>
        <w:tc>
          <w:tcPr>
            <w:tcW w:w="1872"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AC07E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5</w:t>
            </w:r>
          </w:p>
        </w:tc>
        <w:tc>
          <w:tcPr>
            <w:tcW w:w="1858"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AC07E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6</w:t>
            </w:r>
          </w:p>
        </w:tc>
        <w:tc>
          <w:tcPr>
            <w:tcW w:w="2933"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AC07E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7</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B92" w:rsidRPr="00066391" w:rsidRDefault="00876B92" w:rsidP="00AC07E0">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8</w:t>
            </w:r>
          </w:p>
        </w:tc>
      </w:tr>
      <w:tr w:rsidR="00876B92" w:rsidRPr="00066391" w:rsidTr="00B440B8">
        <w:trPr>
          <w:trHeight w:hRule="exact" w:val="714"/>
        </w:trPr>
        <w:tc>
          <w:tcPr>
            <w:tcW w:w="490" w:type="dxa"/>
            <w:vMerge w:val="restart"/>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AC07E0">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val="restart"/>
            <w:tcBorders>
              <w:top w:val="single" w:sz="4" w:space="0" w:color="auto"/>
              <w:left w:val="single" w:sz="4" w:space="0" w:color="auto"/>
              <w:bottom w:val="single" w:sz="4" w:space="0" w:color="auto"/>
              <w:right w:val="nil"/>
            </w:tcBorders>
            <w:vAlign w:val="center"/>
            <w:hideMark/>
          </w:tcPr>
          <w:p w:rsidR="00876B92" w:rsidRPr="00066391" w:rsidRDefault="00876B92" w:rsidP="00AC07E0">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342" w:type="dxa"/>
            <w:vMerge w:val="restart"/>
            <w:tcBorders>
              <w:top w:val="single" w:sz="4" w:space="0" w:color="auto"/>
              <w:left w:val="single" w:sz="4" w:space="0" w:color="auto"/>
              <w:bottom w:val="single" w:sz="4" w:space="0" w:color="auto"/>
              <w:right w:val="nil"/>
            </w:tcBorders>
            <w:vAlign w:val="center"/>
            <w:hideMark/>
          </w:tcPr>
          <w:p w:rsidR="00876B92" w:rsidRPr="00066391" w:rsidRDefault="00876B92" w:rsidP="00AC07E0">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single" w:sz="4" w:space="0" w:color="auto"/>
              <w:right w:val="nil"/>
            </w:tcBorders>
            <w:shd w:val="clear" w:color="auto" w:fill="FFFFFF"/>
            <w:hideMark/>
          </w:tcPr>
          <w:p w:rsidR="00876B92" w:rsidRPr="00066391" w:rsidRDefault="00876B92" w:rsidP="00AC07E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члены </w:t>
            </w:r>
            <w:r w:rsidRPr="00FB10B4">
              <w:rPr>
                <w:rFonts w:eastAsia="Arial Unicode MS"/>
                <w:color w:val="000000"/>
                <w:sz w:val="20"/>
                <w:szCs w:val="20"/>
                <w:lang w:bidi="ru-RU"/>
              </w:rPr>
              <w:t>инвентаризационн</w:t>
            </w:r>
            <w:r>
              <w:rPr>
                <w:rFonts w:eastAsia="Arial Unicode MS"/>
                <w:color w:val="000000"/>
                <w:sz w:val="20"/>
                <w:szCs w:val="20"/>
                <w:lang w:bidi="ru-RU"/>
              </w:rPr>
              <w:t xml:space="preserve">ой </w:t>
            </w:r>
            <w:r w:rsidRPr="00066391">
              <w:rPr>
                <w:rFonts w:eastAsia="Arial Unicode MS"/>
                <w:color w:val="000000"/>
                <w:sz w:val="20"/>
                <w:szCs w:val="20"/>
                <w:lang w:bidi="ru-RU"/>
              </w:rPr>
              <w:t xml:space="preserve">комиссии </w:t>
            </w:r>
          </w:p>
        </w:tc>
        <w:tc>
          <w:tcPr>
            <w:tcW w:w="1872" w:type="dxa"/>
            <w:tcBorders>
              <w:top w:val="single" w:sz="4" w:space="0" w:color="auto"/>
              <w:left w:val="single" w:sz="4" w:space="0" w:color="auto"/>
              <w:bottom w:val="single" w:sz="4" w:space="0" w:color="auto"/>
              <w:right w:val="nil"/>
            </w:tcBorders>
            <w:shd w:val="clear" w:color="auto" w:fill="FFFFFF"/>
            <w:hideMark/>
          </w:tcPr>
          <w:p w:rsidR="00876B92" w:rsidRPr="00066391" w:rsidRDefault="00876B92" w:rsidP="00AC07E0">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ЭП</w:t>
            </w:r>
          </w:p>
        </w:tc>
        <w:tc>
          <w:tcPr>
            <w:tcW w:w="1858" w:type="dxa"/>
            <w:vMerge w:val="restart"/>
            <w:tcBorders>
              <w:top w:val="single" w:sz="4" w:space="0" w:color="auto"/>
              <w:left w:val="single" w:sz="4" w:space="0" w:color="auto"/>
              <w:bottom w:val="single" w:sz="4" w:space="0" w:color="auto"/>
              <w:right w:val="nil"/>
            </w:tcBorders>
            <w:vAlign w:val="center"/>
            <w:hideMark/>
          </w:tcPr>
          <w:p w:rsidR="00876B92" w:rsidRPr="00066391" w:rsidRDefault="00876B92" w:rsidP="00AC07E0">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933" w:type="dxa"/>
            <w:vMerge w:val="restart"/>
            <w:tcBorders>
              <w:top w:val="single" w:sz="4" w:space="0" w:color="auto"/>
              <w:left w:val="single" w:sz="4" w:space="0" w:color="auto"/>
              <w:bottom w:val="single" w:sz="4" w:space="0" w:color="auto"/>
              <w:right w:val="nil"/>
            </w:tcBorders>
            <w:vAlign w:val="center"/>
            <w:hideMark/>
          </w:tcPr>
          <w:p w:rsidR="00876B92" w:rsidRPr="00066391" w:rsidRDefault="00876B92" w:rsidP="00AC07E0">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1853" w:type="dxa"/>
            <w:vMerge w:val="restart"/>
            <w:tcBorders>
              <w:top w:val="single" w:sz="4" w:space="0" w:color="auto"/>
              <w:left w:val="single" w:sz="4" w:space="0" w:color="auto"/>
              <w:bottom w:val="single" w:sz="4" w:space="0" w:color="auto"/>
              <w:right w:val="single" w:sz="4" w:space="0" w:color="auto"/>
            </w:tcBorders>
            <w:vAlign w:val="center"/>
            <w:hideMark/>
          </w:tcPr>
          <w:p w:rsidR="00876B92" w:rsidRPr="00066391" w:rsidRDefault="00876B92" w:rsidP="00AC07E0">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r>
      <w:tr w:rsidR="00876B92" w:rsidRPr="00066391" w:rsidTr="00B440B8">
        <w:trPr>
          <w:trHeight w:val="557"/>
        </w:trPr>
        <w:tc>
          <w:tcPr>
            <w:tcW w:w="490" w:type="dxa"/>
            <w:vMerge/>
            <w:tcBorders>
              <w:top w:val="single" w:sz="4" w:space="0" w:color="auto"/>
              <w:left w:val="single" w:sz="4" w:space="0" w:color="auto"/>
              <w:right w:val="nil"/>
            </w:tcBorders>
            <w:shd w:val="clear" w:color="auto" w:fill="FFFFFF"/>
          </w:tcPr>
          <w:p w:rsidR="00876B92" w:rsidRPr="00066391" w:rsidRDefault="00876B92" w:rsidP="00AC07E0">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right w:val="nil"/>
            </w:tcBorders>
            <w:shd w:val="clear" w:color="auto" w:fill="FFFFFF"/>
          </w:tcPr>
          <w:p w:rsidR="00876B92" w:rsidRPr="00066391" w:rsidRDefault="00876B92" w:rsidP="00AC07E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p>
        </w:tc>
        <w:tc>
          <w:tcPr>
            <w:tcW w:w="2342" w:type="dxa"/>
            <w:vMerge/>
            <w:tcBorders>
              <w:top w:val="single" w:sz="4" w:space="0" w:color="auto"/>
              <w:left w:val="single" w:sz="4" w:space="0" w:color="auto"/>
              <w:right w:val="nil"/>
            </w:tcBorders>
            <w:shd w:val="clear" w:color="auto" w:fill="FFFFFF"/>
          </w:tcPr>
          <w:p w:rsidR="00876B92" w:rsidRPr="00066391" w:rsidRDefault="00876B92" w:rsidP="00AC07E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nil"/>
              <w:right w:val="nil"/>
            </w:tcBorders>
            <w:shd w:val="clear" w:color="auto" w:fill="FFFFFF"/>
            <w:hideMark/>
          </w:tcPr>
          <w:p w:rsidR="00876B92" w:rsidRPr="00066391" w:rsidRDefault="00876B92" w:rsidP="00AC07E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Pr>
                <w:rFonts w:eastAsia="Arial Unicode MS"/>
                <w:color w:val="000000"/>
                <w:sz w:val="20"/>
                <w:szCs w:val="20"/>
                <w:lang w:bidi="ru-RU"/>
              </w:rPr>
              <w:t xml:space="preserve">председатель </w:t>
            </w:r>
            <w:r w:rsidRPr="00FB10B4">
              <w:rPr>
                <w:rFonts w:eastAsia="Arial Unicode MS"/>
                <w:color w:val="000000"/>
                <w:sz w:val="20"/>
                <w:szCs w:val="20"/>
                <w:lang w:bidi="ru-RU"/>
              </w:rPr>
              <w:t>инвентаризационн</w:t>
            </w:r>
            <w:r>
              <w:rPr>
                <w:rFonts w:eastAsia="Arial Unicode MS"/>
                <w:color w:val="000000"/>
                <w:sz w:val="20"/>
                <w:szCs w:val="20"/>
                <w:lang w:bidi="ru-RU"/>
              </w:rPr>
              <w:t>ой комиссии</w:t>
            </w:r>
          </w:p>
        </w:tc>
        <w:tc>
          <w:tcPr>
            <w:tcW w:w="1872" w:type="dxa"/>
            <w:tcBorders>
              <w:top w:val="single" w:sz="4" w:space="0" w:color="auto"/>
              <w:left w:val="single" w:sz="4" w:space="0" w:color="auto"/>
              <w:bottom w:val="nil"/>
              <w:right w:val="nil"/>
            </w:tcBorders>
            <w:shd w:val="clear" w:color="auto" w:fill="FFFFFF"/>
            <w:hideMark/>
          </w:tcPr>
          <w:p w:rsidR="00876B92" w:rsidRPr="00066391" w:rsidRDefault="00876B92" w:rsidP="00AC07E0">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Pr>
                <w:rFonts w:eastAsia="Arial Unicode MS"/>
                <w:color w:val="000000"/>
                <w:sz w:val="20"/>
                <w:szCs w:val="20"/>
                <w:lang w:bidi="ru-RU"/>
              </w:rPr>
              <w:t>ЭЦП</w:t>
            </w:r>
          </w:p>
        </w:tc>
        <w:tc>
          <w:tcPr>
            <w:tcW w:w="1858" w:type="dxa"/>
            <w:vMerge/>
            <w:tcBorders>
              <w:top w:val="single" w:sz="4" w:space="0" w:color="auto"/>
              <w:left w:val="single" w:sz="4" w:space="0" w:color="auto"/>
              <w:right w:val="nil"/>
            </w:tcBorders>
            <w:shd w:val="clear" w:color="auto" w:fill="FFFFFF"/>
          </w:tcPr>
          <w:p w:rsidR="00876B92" w:rsidRPr="00066391" w:rsidRDefault="00876B92" w:rsidP="00AC07E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p>
        </w:tc>
        <w:tc>
          <w:tcPr>
            <w:tcW w:w="2933" w:type="dxa"/>
            <w:vMerge/>
            <w:tcBorders>
              <w:top w:val="single" w:sz="4" w:space="0" w:color="auto"/>
              <w:left w:val="single" w:sz="4" w:space="0" w:color="auto"/>
              <w:right w:val="nil"/>
            </w:tcBorders>
            <w:shd w:val="clear" w:color="auto" w:fill="FFFFFF"/>
          </w:tcPr>
          <w:p w:rsidR="00876B92" w:rsidRPr="00066391" w:rsidRDefault="00876B92" w:rsidP="00AC07E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p>
        </w:tc>
        <w:tc>
          <w:tcPr>
            <w:tcW w:w="1853" w:type="dxa"/>
            <w:vMerge/>
            <w:tcBorders>
              <w:top w:val="single" w:sz="4" w:space="0" w:color="auto"/>
              <w:left w:val="single" w:sz="4" w:space="0" w:color="auto"/>
              <w:right w:val="single" w:sz="4" w:space="0" w:color="auto"/>
            </w:tcBorders>
            <w:shd w:val="clear" w:color="auto" w:fill="FFFFFF"/>
          </w:tcPr>
          <w:p w:rsidR="00876B92" w:rsidRPr="00066391" w:rsidRDefault="00876B92" w:rsidP="00AC07E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p>
        </w:tc>
      </w:tr>
      <w:tr w:rsidR="00876B92" w:rsidRPr="00066391" w:rsidTr="00D71E31">
        <w:trPr>
          <w:trHeight w:val="682"/>
        </w:trPr>
        <w:tc>
          <w:tcPr>
            <w:tcW w:w="490" w:type="dxa"/>
            <w:vMerge w:val="restart"/>
            <w:tcBorders>
              <w:top w:val="single" w:sz="4" w:space="0" w:color="auto"/>
              <w:left w:val="single" w:sz="4" w:space="0" w:color="auto"/>
              <w:right w:val="nil"/>
            </w:tcBorders>
            <w:shd w:val="clear" w:color="auto" w:fill="FFFFFF"/>
            <w:hideMark/>
          </w:tcPr>
          <w:p w:rsidR="00876B92" w:rsidRPr="00066391" w:rsidRDefault="00876B92" w:rsidP="005A2BD4">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Pr>
                <w:rFonts w:eastAsia="Arial Unicode MS"/>
                <w:color w:val="000000"/>
                <w:sz w:val="20"/>
                <w:szCs w:val="20"/>
                <w:lang w:bidi="ru-RU"/>
              </w:rPr>
              <w:t>45</w:t>
            </w:r>
          </w:p>
        </w:tc>
        <w:tc>
          <w:tcPr>
            <w:tcW w:w="2491" w:type="dxa"/>
            <w:vMerge w:val="restart"/>
            <w:tcBorders>
              <w:top w:val="single" w:sz="4" w:space="0" w:color="auto"/>
              <w:left w:val="single" w:sz="4" w:space="0" w:color="auto"/>
              <w:right w:val="nil"/>
            </w:tcBorders>
            <w:shd w:val="clear" w:color="auto" w:fill="FFFFFF"/>
            <w:hideMark/>
          </w:tcPr>
          <w:p w:rsidR="00876B92" w:rsidRPr="00B440B8" w:rsidRDefault="00876B92" w:rsidP="00B440B8">
            <w:pPr>
              <w:widowControl w:val="0"/>
              <w:spacing w:before="0" w:after="0" w:line="230" w:lineRule="exact"/>
              <w:ind w:left="67" w:right="135" w:firstLine="0"/>
              <w:jc w:val="left"/>
              <w:rPr>
                <w:rFonts w:eastAsia="Arial Unicode MS"/>
                <w:color w:val="000000"/>
                <w:sz w:val="20"/>
                <w:szCs w:val="20"/>
                <w:lang w:bidi="ru-RU"/>
              </w:rPr>
            </w:pPr>
            <w:r w:rsidRPr="00B440B8">
              <w:rPr>
                <w:rFonts w:eastAsia="Arial Unicode MS"/>
                <w:color w:val="000000"/>
                <w:sz w:val="20"/>
                <w:szCs w:val="20"/>
                <w:lang w:bidi="ru-RU"/>
              </w:rPr>
              <w:t>Инвентаризационная опись расчетов по поступлениям</w:t>
            </w:r>
          </w:p>
          <w:p w:rsidR="00876B92" w:rsidRPr="00066391" w:rsidRDefault="00876B92" w:rsidP="00B440B8">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B440B8">
              <w:rPr>
                <w:rFonts w:eastAsia="Arial Unicode MS"/>
                <w:color w:val="000000"/>
                <w:sz w:val="20"/>
                <w:szCs w:val="20"/>
                <w:lang w:bidi="ru-RU"/>
              </w:rPr>
              <w:t>(код формы 0510468)</w:t>
            </w:r>
          </w:p>
        </w:tc>
        <w:tc>
          <w:tcPr>
            <w:tcW w:w="2342" w:type="dxa"/>
            <w:vMerge w:val="restart"/>
            <w:tcBorders>
              <w:top w:val="single" w:sz="4" w:space="0" w:color="auto"/>
              <w:left w:val="single" w:sz="4" w:space="0" w:color="auto"/>
              <w:right w:val="nil"/>
            </w:tcBorders>
            <w:shd w:val="clear" w:color="auto" w:fill="FFFFFF"/>
            <w:hideMark/>
          </w:tcPr>
          <w:p w:rsidR="00876B92" w:rsidRPr="00066391" w:rsidRDefault="00876B92" w:rsidP="00AC07E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бухгалтер отдела бухгалтерского учета и отчетности</w:t>
            </w:r>
          </w:p>
        </w:tc>
        <w:tc>
          <w:tcPr>
            <w:tcW w:w="2198" w:type="dxa"/>
            <w:tcBorders>
              <w:top w:val="single" w:sz="4" w:space="0" w:color="auto"/>
              <w:left w:val="single" w:sz="4" w:space="0" w:color="auto"/>
              <w:bottom w:val="single" w:sz="4" w:space="0" w:color="auto"/>
              <w:right w:val="nil"/>
            </w:tcBorders>
            <w:shd w:val="clear" w:color="auto" w:fill="FFFFFF"/>
          </w:tcPr>
          <w:p w:rsidR="00876B92" w:rsidRPr="00066391" w:rsidRDefault="00876B92" w:rsidP="009903B4">
            <w:pPr>
              <w:widowControl w:val="0"/>
              <w:spacing w:before="0" w:after="0" w:line="235"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бухгалтер </w:t>
            </w:r>
          </w:p>
        </w:tc>
        <w:tc>
          <w:tcPr>
            <w:tcW w:w="1872" w:type="dxa"/>
            <w:tcBorders>
              <w:top w:val="single" w:sz="4" w:space="0" w:color="auto"/>
              <w:left w:val="single" w:sz="4" w:space="0" w:color="auto"/>
              <w:bottom w:val="single" w:sz="4" w:space="0" w:color="auto"/>
              <w:right w:val="nil"/>
            </w:tcBorders>
            <w:shd w:val="clear" w:color="auto" w:fill="FFFFFF"/>
          </w:tcPr>
          <w:p w:rsidR="00876B92" w:rsidRPr="00066391" w:rsidRDefault="00876B92" w:rsidP="00AC07E0">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ЭП</w:t>
            </w:r>
          </w:p>
        </w:tc>
        <w:tc>
          <w:tcPr>
            <w:tcW w:w="1858" w:type="dxa"/>
            <w:vMerge w:val="restart"/>
            <w:tcBorders>
              <w:top w:val="single" w:sz="4" w:space="0" w:color="auto"/>
              <w:left w:val="single" w:sz="4" w:space="0" w:color="auto"/>
              <w:right w:val="nil"/>
            </w:tcBorders>
            <w:shd w:val="clear" w:color="auto" w:fill="FFFFFF"/>
            <w:hideMark/>
          </w:tcPr>
          <w:p w:rsidR="00876B92" w:rsidRPr="00066391" w:rsidRDefault="00876B92" w:rsidP="00AC07E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1-й рабочий день после подписания руководителем </w:t>
            </w:r>
          </w:p>
        </w:tc>
        <w:tc>
          <w:tcPr>
            <w:tcW w:w="2933" w:type="dxa"/>
            <w:vMerge w:val="restart"/>
            <w:tcBorders>
              <w:top w:val="single" w:sz="4" w:space="0" w:color="auto"/>
              <w:left w:val="single" w:sz="4" w:space="0" w:color="auto"/>
              <w:right w:val="nil"/>
            </w:tcBorders>
            <w:shd w:val="clear" w:color="auto" w:fill="FFFFFF"/>
            <w:hideMark/>
          </w:tcPr>
          <w:p w:rsidR="00876B92" w:rsidRPr="00066391" w:rsidRDefault="00876B92" w:rsidP="00AC07E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бухгалтер отдела бухгалтерского учета и отчетности </w:t>
            </w:r>
          </w:p>
        </w:tc>
        <w:tc>
          <w:tcPr>
            <w:tcW w:w="1853" w:type="dxa"/>
            <w:vMerge w:val="restart"/>
            <w:tcBorders>
              <w:top w:val="single" w:sz="4" w:space="0" w:color="auto"/>
              <w:left w:val="single" w:sz="4" w:space="0" w:color="auto"/>
              <w:right w:val="single" w:sz="4" w:space="0" w:color="auto"/>
            </w:tcBorders>
            <w:shd w:val="clear" w:color="auto" w:fill="FFFFFF"/>
            <w:hideMark/>
          </w:tcPr>
          <w:p w:rsidR="00876B92" w:rsidRPr="00066391" w:rsidRDefault="00876B92" w:rsidP="00AC07E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не позднее 1-го рабочего дня после передачи</w:t>
            </w:r>
          </w:p>
        </w:tc>
      </w:tr>
      <w:tr w:rsidR="00876B92" w:rsidTr="00AC07E0">
        <w:trPr>
          <w:trHeight w:hRule="exact" w:val="758"/>
        </w:trPr>
        <w:tc>
          <w:tcPr>
            <w:tcW w:w="490" w:type="dxa"/>
            <w:vMerge/>
            <w:tcBorders>
              <w:left w:val="single" w:sz="4" w:space="0" w:color="auto"/>
              <w:right w:val="nil"/>
            </w:tcBorders>
            <w:shd w:val="clear" w:color="auto" w:fill="FFFFFF"/>
          </w:tcPr>
          <w:p w:rsidR="00876B92" w:rsidRDefault="00876B92" w:rsidP="00AC07E0">
            <w:pPr>
              <w:spacing w:before="0" w:after="0" w:line="200" w:lineRule="exact"/>
              <w:ind w:left="67" w:right="135" w:firstLine="0"/>
              <w:jc w:val="center"/>
            </w:pPr>
          </w:p>
        </w:tc>
        <w:tc>
          <w:tcPr>
            <w:tcW w:w="2491" w:type="dxa"/>
            <w:vMerge/>
            <w:tcBorders>
              <w:left w:val="single" w:sz="4" w:space="0" w:color="auto"/>
              <w:right w:val="nil"/>
            </w:tcBorders>
            <w:shd w:val="clear" w:color="auto" w:fill="FFFFFF"/>
          </w:tcPr>
          <w:p w:rsidR="00876B92" w:rsidRDefault="00876B92" w:rsidP="00AC07E0">
            <w:pPr>
              <w:spacing w:before="0" w:after="0" w:line="226" w:lineRule="exact"/>
              <w:ind w:left="67" w:right="135" w:firstLine="0"/>
              <w:jc w:val="left"/>
            </w:pPr>
          </w:p>
        </w:tc>
        <w:tc>
          <w:tcPr>
            <w:tcW w:w="2342" w:type="dxa"/>
            <w:vMerge/>
            <w:tcBorders>
              <w:left w:val="single" w:sz="4" w:space="0" w:color="auto"/>
              <w:right w:val="nil"/>
            </w:tcBorders>
            <w:shd w:val="clear" w:color="auto" w:fill="FFFFFF"/>
          </w:tcPr>
          <w:p w:rsidR="00876B92" w:rsidRDefault="00876B92" w:rsidP="00AC07E0">
            <w:pPr>
              <w:spacing w:before="0" w:after="0" w:line="226" w:lineRule="exact"/>
              <w:ind w:left="67" w:right="135" w:firstLine="0"/>
              <w:jc w:val="left"/>
            </w:pPr>
          </w:p>
        </w:tc>
        <w:tc>
          <w:tcPr>
            <w:tcW w:w="2198" w:type="dxa"/>
            <w:tcBorders>
              <w:top w:val="single" w:sz="4" w:space="0" w:color="auto"/>
              <w:left w:val="single" w:sz="4" w:space="0" w:color="auto"/>
              <w:bottom w:val="single" w:sz="4" w:space="0" w:color="auto"/>
              <w:right w:val="nil"/>
            </w:tcBorders>
            <w:shd w:val="clear" w:color="auto" w:fill="FFFFFF"/>
          </w:tcPr>
          <w:p w:rsidR="00876B92" w:rsidRPr="00066391" w:rsidRDefault="00876B92" w:rsidP="00AC07E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члены </w:t>
            </w:r>
            <w:r w:rsidRPr="00FB10B4">
              <w:rPr>
                <w:rFonts w:eastAsia="Arial Unicode MS"/>
                <w:color w:val="000000"/>
                <w:sz w:val="20"/>
                <w:szCs w:val="20"/>
                <w:lang w:bidi="ru-RU"/>
              </w:rPr>
              <w:t>инвентаризационн</w:t>
            </w:r>
            <w:r>
              <w:rPr>
                <w:rFonts w:eastAsia="Arial Unicode MS"/>
                <w:color w:val="000000"/>
                <w:sz w:val="20"/>
                <w:szCs w:val="20"/>
                <w:lang w:bidi="ru-RU"/>
              </w:rPr>
              <w:t xml:space="preserve">ой </w:t>
            </w:r>
            <w:r w:rsidRPr="00066391">
              <w:rPr>
                <w:rFonts w:eastAsia="Arial Unicode MS"/>
                <w:color w:val="000000"/>
                <w:sz w:val="20"/>
                <w:szCs w:val="20"/>
                <w:lang w:bidi="ru-RU"/>
              </w:rPr>
              <w:t xml:space="preserve">комиссии </w:t>
            </w:r>
          </w:p>
        </w:tc>
        <w:tc>
          <w:tcPr>
            <w:tcW w:w="1872" w:type="dxa"/>
            <w:tcBorders>
              <w:top w:val="single" w:sz="4" w:space="0" w:color="auto"/>
              <w:left w:val="single" w:sz="4" w:space="0" w:color="auto"/>
              <w:bottom w:val="single" w:sz="4" w:space="0" w:color="auto"/>
              <w:right w:val="nil"/>
            </w:tcBorders>
            <w:shd w:val="clear" w:color="auto" w:fill="FFFFFF"/>
          </w:tcPr>
          <w:p w:rsidR="00876B92" w:rsidRPr="00066391" w:rsidRDefault="00876B92" w:rsidP="00AC07E0">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ЭП</w:t>
            </w:r>
          </w:p>
        </w:tc>
        <w:tc>
          <w:tcPr>
            <w:tcW w:w="1858" w:type="dxa"/>
            <w:vMerge/>
            <w:tcBorders>
              <w:left w:val="single" w:sz="4" w:space="0" w:color="auto"/>
              <w:right w:val="nil"/>
            </w:tcBorders>
            <w:shd w:val="clear" w:color="auto" w:fill="FFFFFF"/>
          </w:tcPr>
          <w:p w:rsidR="00876B92" w:rsidRDefault="00876B92" w:rsidP="00AC07E0">
            <w:pPr>
              <w:spacing w:before="0" w:after="0" w:line="230" w:lineRule="exact"/>
              <w:ind w:left="67" w:right="135" w:firstLine="0"/>
              <w:jc w:val="left"/>
            </w:pPr>
          </w:p>
        </w:tc>
        <w:tc>
          <w:tcPr>
            <w:tcW w:w="2933" w:type="dxa"/>
            <w:vMerge/>
            <w:tcBorders>
              <w:left w:val="single" w:sz="4" w:space="0" w:color="auto"/>
              <w:right w:val="nil"/>
            </w:tcBorders>
            <w:shd w:val="clear" w:color="auto" w:fill="FFFFFF"/>
          </w:tcPr>
          <w:p w:rsidR="00876B92" w:rsidRDefault="00876B92" w:rsidP="00AC07E0">
            <w:pPr>
              <w:spacing w:before="0" w:after="0" w:line="226" w:lineRule="exact"/>
              <w:ind w:left="67" w:right="135" w:firstLine="0"/>
              <w:jc w:val="left"/>
            </w:pPr>
          </w:p>
        </w:tc>
        <w:tc>
          <w:tcPr>
            <w:tcW w:w="1853" w:type="dxa"/>
            <w:vMerge/>
            <w:tcBorders>
              <w:left w:val="single" w:sz="4" w:space="0" w:color="auto"/>
              <w:right w:val="single" w:sz="4" w:space="0" w:color="auto"/>
            </w:tcBorders>
            <w:shd w:val="clear" w:color="auto" w:fill="FFFFFF"/>
          </w:tcPr>
          <w:p w:rsidR="00876B92" w:rsidRDefault="00876B92" w:rsidP="00AC07E0">
            <w:pPr>
              <w:spacing w:before="0" w:after="0" w:line="230" w:lineRule="exact"/>
              <w:ind w:left="67" w:right="135" w:firstLine="0"/>
              <w:jc w:val="left"/>
            </w:pPr>
          </w:p>
        </w:tc>
      </w:tr>
      <w:tr w:rsidR="00876B92" w:rsidTr="00D71E31">
        <w:trPr>
          <w:trHeight w:hRule="exact" w:val="780"/>
        </w:trPr>
        <w:tc>
          <w:tcPr>
            <w:tcW w:w="490" w:type="dxa"/>
            <w:vMerge/>
            <w:tcBorders>
              <w:left w:val="single" w:sz="4" w:space="0" w:color="auto"/>
              <w:bottom w:val="single" w:sz="4" w:space="0" w:color="auto"/>
              <w:right w:val="nil"/>
            </w:tcBorders>
            <w:shd w:val="clear" w:color="auto" w:fill="FFFFFF"/>
          </w:tcPr>
          <w:p w:rsidR="00876B92" w:rsidRDefault="00876B92" w:rsidP="00AC07E0">
            <w:pPr>
              <w:spacing w:before="0" w:after="0" w:line="200" w:lineRule="exact"/>
              <w:ind w:left="67" w:right="135" w:firstLine="0"/>
              <w:jc w:val="center"/>
            </w:pPr>
          </w:p>
        </w:tc>
        <w:tc>
          <w:tcPr>
            <w:tcW w:w="2491" w:type="dxa"/>
            <w:vMerge/>
            <w:tcBorders>
              <w:left w:val="single" w:sz="4" w:space="0" w:color="auto"/>
              <w:bottom w:val="single" w:sz="4" w:space="0" w:color="auto"/>
              <w:right w:val="nil"/>
            </w:tcBorders>
            <w:shd w:val="clear" w:color="auto" w:fill="FFFFFF"/>
          </w:tcPr>
          <w:p w:rsidR="00876B92" w:rsidRDefault="00876B92" w:rsidP="00AC07E0">
            <w:pPr>
              <w:spacing w:before="0" w:after="0" w:line="226" w:lineRule="exact"/>
              <w:ind w:left="67" w:right="135" w:firstLine="0"/>
              <w:jc w:val="left"/>
            </w:pPr>
          </w:p>
        </w:tc>
        <w:tc>
          <w:tcPr>
            <w:tcW w:w="2342" w:type="dxa"/>
            <w:vMerge/>
            <w:tcBorders>
              <w:left w:val="single" w:sz="4" w:space="0" w:color="auto"/>
              <w:bottom w:val="single" w:sz="4" w:space="0" w:color="auto"/>
              <w:right w:val="nil"/>
            </w:tcBorders>
            <w:shd w:val="clear" w:color="auto" w:fill="FFFFFF"/>
          </w:tcPr>
          <w:p w:rsidR="00876B92" w:rsidRDefault="00876B92" w:rsidP="00AC07E0">
            <w:pPr>
              <w:spacing w:before="0" w:after="0" w:line="226" w:lineRule="exact"/>
              <w:ind w:left="67" w:right="135" w:firstLine="0"/>
              <w:jc w:val="left"/>
            </w:pPr>
          </w:p>
        </w:tc>
        <w:tc>
          <w:tcPr>
            <w:tcW w:w="2198" w:type="dxa"/>
            <w:tcBorders>
              <w:top w:val="single" w:sz="4" w:space="0" w:color="auto"/>
              <w:left w:val="single" w:sz="4" w:space="0" w:color="auto"/>
              <w:bottom w:val="single" w:sz="4" w:space="0" w:color="auto"/>
              <w:right w:val="nil"/>
            </w:tcBorders>
            <w:shd w:val="clear" w:color="auto" w:fill="FFFFFF"/>
          </w:tcPr>
          <w:p w:rsidR="00876B92" w:rsidRPr="00066391" w:rsidRDefault="00876B92" w:rsidP="00AC07E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Pr>
                <w:rFonts w:eastAsia="Arial Unicode MS"/>
                <w:color w:val="000000"/>
                <w:sz w:val="20"/>
                <w:szCs w:val="20"/>
                <w:lang w:bidi="ru-RU"/>
              </w:rPr>
              <w:t xml:space="preserve">председатель </w:t>
            </w:r>
            <w:r w:rsidRPr="00FB10B4">
              <w:rPr>
                <w:rFonts w:eastAsia="Arial Unicode MS"/>
                <w:color w:val="000000"/>
                <w:sz w:val="20"/>
                <w:szCs w:val="20"/>
                <w:lang w:bidi="ru-RU"/>
              </w:rPr>
              <w:t>инвентаризационн</w:t>
            </w:r>
            <w:r>
              <w:rPr>
                <w:rFonts w:eastAsia="Arial Unicode MS"/>
                <w:color w:val="000000"/>
                <w:sz w:val="20"/>
                <w:szCs w:val="20"/>
                <w:lang w:bidi="ru-RU"/>
              </w:rPr>
              <w:t>ой комиссии</w:t>
            </w:r>
          </w:p>
        </w:tc>
        <w:tc>
          <w:tcPr>
            <w:tcW w:w="1872" w:type="dxa"/>
            <w:tcBorders>
              <w:top w:val="single" w:sz="4" w:space="0" w:color="auto"/>
              <w:left w:val="single" w:sz="4" w:space="0" w:color="auto"/>
              <w:bottom w:val="single" w:sz="4" w:space="0" w:color="auto"/>
              <w:right w:val="nil"/>
            </w:tcBorders>
            <w:shd w:val="clear" w:color="auto" w:fill="FFFFFF"/>
          </w:tcPr>
          <w:p w:rsidR="00876B92" w:rsidRPr="00066391" w:rsidRDefault="00876B92" w:rsidP="00AC07E0">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Pr>
                <w:rFonts w:eastAsia="Arial Unicode MS"/>
                <w:color w:val="000000"/>
                <w:sz w:val="20"/>
                <w:szCs w:val="20"/>
                <w:lang w:bidi="ru-RU"/>
              </w:rPr>
              <w:t>ЭЦП</w:t>
            </w:r>
          </w:p>
        </w:tc>
        <w:tc>
          <w:tcPr>
            <w:tcW w:w="1858" w:type="dxa"/>
            <w:vMerge/>
            <w:tcBorders>
              <w:left w:val="single" w:sz="4" w:space="0" w:color="auto"/>
              <w:bottom w:val="single" w:sz="4" w:space="0" w:color="auto"/>
              <w:right w:val="nil"/>
            </w:tcBorders>
            <w:shd w:val="clear" w:color="auto" w:fill="FFFFFF"/>
          </w:tcPr>
          <w:p w:rsidR="00876B92" w:rsidRDefault="00876B92" w:rsidP="00AC07E0">
            <w:pPr>
              <w:spacing w:before="0" w:after="0" w:line="230" w:lineRule="exact"/>
              <w:ind w:left="67" w:right="135" w:firstLine="0"/>
              <w:jc w:val="left"/>
            </w:pPr>
          </w:p>
        </w:tc>
        <w:tc>
          <w:tcPr>
            <w:tcW w:w="2933" w:type="dxa"/>
            <w:vMerge/>
            <w:tcBorders>
              <w:left w:val="single" w:sz="4" w:space="0" w:color="auto"/>
              <w:bottom w:val="single" w:sz="4" w:space="0" w:color="auto"/>
              <w:right w:val="nil"/>
            </w:tcBorders>
            <w:shd w:val="clear" w:color="auto" w:fill="FFFFFF"/>
          </w:tcPr>
          <w:p w:rsidR="00876B92" w:rsidRDefault="00876B92" w:rsidP="00AC07E0">
            <w:pPr>
              <w:spacing w:before="0" w:after="0" w:line="226" w:lineRule="exact"/>
              <w:ind w:left="67" w:right="135" w:firstLine="0"/>
              <w:jc w:val="left"/>
            </w:pPr>
          </w:p>
        </w:tc>
        <w:tc>
          <w:tcPr>
            <w:tcW w:w="1853" w:type="dxa"/>
            <w:vMerge/>
            <w:tcBorders>
              <w:left w:val="single" w:sz="4" w:space="0" w:color="auto"/>
              <w:bottom w:val="single" w:sz="4" w:space="0" w:color="auto"/>
              <w:right w:val="single" w:sz="4" w:space="0" w:color="auto"/>
            </w:tcBorders>
            <w:shd w:val="clear" w:color="auto" w:fill="FFFFFF"/>
          </w:tcPr>
          <w:p w:rsidR="00876B92" w:rsidRDefault="00876B92" w:rsidP="00AC07E0">
            <w:pPr>
              <w:spacing w:before="0" w:after="0" w:line="230" w:lineRule="exact"/>
              <w:ind w:left="67" w:right="135" w:firstLine="0"/>
              <w:jc w:val="left"/>
            </w:pPr>
          </w:p>
        </w:tc>
      </w:tr>
      <w:tr w:rsidR="00876B92" w:rsidTr="00AC07E0">
        <w:trPr>
          <w:trHeight w:hRule="exact" w:val="752"/>
        </w:trPr>
        <w:tc>
          <w:tcPr>
            <w:tcW w:w="490" w:type="dxa"/>
            <w:tcBorders>
              <w:top w:val="single" w:sz="4" w:space="0" w:color="auto"/>
              <w:left w:val="single" w:sz="4" w:space="0" w:color="auto"/>
              <w:bottom w:val="single" w:sz="4" w:space="0" w:color="auto"/>
              <w:right w:val="nil"/>
            </w:tcBorders>
            <w:shd w:val="clear" w:color="auto" w:fill="FFFFFF"/>
          </w:tcPr>
          <w:p w:rsidR="00876B92" w:rsidRDefault="00876B92" w:rsidP="00AC07E0">
            <w:pPr>
              <w:spacing w:before="0" w:after="0" w:line="200" w:lineRule="exact"/>
              <w:ind w:left="67" w:right="135" w:firstLine="0"/>
              <w:jc w:val="center"/>
              <w:rPr>
                <w:rStyle w:val="23"/>
              </w:rPr>
            </w:pPr>
            <w:r>
              <w:rPr>
                <w:rStyle w:val="23"/>
              </w:rPr>
              <w:t>46</w:t>
            </w:r>
          </w:p>
          <w:p w:rsidR="00876B92" w:rsidRDefault="00876B92" w:rsidP="00AC07E0">
            <w:pPr>
              <w:spacing w:before="0" w:after="0" w:line="200" w:lineRule="exact"/>
              <w:ind w:right="135"/>
            </w:pPr>
          </w:p>
        </w:tc>
        <w:tc>
          <w:tcPr>
            <w:tcW w:w="2491" w:type="dxa"/>
            <w:tcBorders>
              <w:top w:val="single" w:sz="4" w:space="0" w:color="auto"/>
              <w:left w:val="single" w:sz="4" w:space="0" w:color="auto"/>
              <w:bottom w:val="single" w:sz="4" w:space="0" w:color="auto"/>
              <w:right w:val="nil"/>
            </w:tcBorders>
            <w:shd w:val="clear" w:color="auto" w:fill="FFFFFF"/>
          </w:tcPr>
          <w:p w:rsidR="00876B92" w:rsidRDefault="00876B92" w:rsidP="00AC07E0">
            <w:pPr>
              <w:spacing w:before="0" w:after="0" w:line="230" w:lineRule="exact"/>
              <w:ind w:left="67" w:right="135" w:firstLine="0"/>
              <w:jc w:val="left"/>
            </w:pPr>
            <w:r w:rsidRPr="00337642">
              <w:rPr>
                <w:rStyle w:val="23"/>
              </w:rPr>
              <w:t>Инвентарная карточка учета нефинансовых активов (ф. 0509215)</w:t>
            </w:r>
          </w:p>
        </w:tc>
        <w:tc>
          <w:tcPr>
            <w:tcW w:w="2342" w:type="dxa"/>
            <w:tcBorders>
              <w:top w:val="single" w:sz="4" w:space="0" w:color="auto"/>
              <w:left w:val="single" w:sz="4" w:space="0" w:color="auto"/>
              <w:bottom w:val="single" w:sz="4" w:space="0" w:color="auto"/>
              <w:right w:val="nil"/>
            </w:tcBorders>
            <w:shd w:val="clear" w:color="auto" w:fill="FFFFFF"/>
          </w:tcPr>
          <w:p w:rsidR="00876B92" w:rsidRDefault="00876B92" w:rsidP="00AC07E0">
            <w:pPr>
              <w:spacing w:before="0" w:after="0" w:line="226" w:lineRule="exact"/>
              <w:ind w:left="67" w:right="135" w:firstLine="0"/>
              <w:jc w:val="left"/>
            </w:pPr>
            <w:r>
              <w:rPr>
                <w:rStyle w:val="23"/>
              </w:rPr>
              <w:t xml:space="preserve">бухгалтер отдела бухгалтерского учета и отчетности </w:t>
            </w: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AC07E0">
            <w:pPr>
              <w:spacing w:before="0" w:after="0" w:line="200" w:lineRule="exact"/>
              <w:ind w:left="67" w:right="135" w:firstLine="0"/>
              <w:jc w:val="left"/>
            </w:pPr>
            <w:r>
              <w:rPr>
                <w:rStyle w:val="23"/>
              </w:rPr>
              <w:t>бухгалтер</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AC07E0">
            <w:pPr>
              <w:spacing w:before="0" w:after="0" w:line="226" w:lineRule="exact"/>
              <w:ind w:left="67" w:right="135" w:firstLine="0"/>
              <w:jc w:val="left"/>
            </w:pPr>
            <w:r>
              <w:rPr>
                <w:rStyle w:val="23"/>
              </w:rPr>
              <w:t>ЭП</w:t>
            </w:r>
          </w:p>
        </w:tc>
        <w:tc>
          <w:tcPr>
            <w:tcW w:w="1858" w:type="dxa"/>
            <w:tcBorders>
              <w:top w:val="single" w:sz="4" w:space="0" w:color="auto"/>
              <w:left w:val="single" w:sz="4" w:space="0" w:color="auto"/>
              <w:bottom w:val="single" w:sz="4" w:space="0" w:color="auto"/>
              <w:right w:val="nil"/>
            </w:tcBorders>
            <w:shd w:val="clear" w:color="auto" w:fill="FFFFFF"/>
          </w:tcPr>
          <w:p w:rsidR="00876B92" w:rsidRPr="00FD56A0" w:rsidRDefault="00876B92" w:rsidP="000B417F">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Х</w:t>
            </w:r>
          </w:p>
        </w:tc>
        <w:tc>
          <w:tcPr>
            <w:tcW w:w="2933" w:type="dxa"/>
            <w:tcBorders>
              <w:top w:val="single" w:sz="4" w:space="0" w:color="auto"/>
              <w:left w:val="single" w:sz="4" w:space="0" w:color="auto"/>
              <w:bottom w:val="single" w:sz="4" w:space="0" w:color="auto"/>
              <w:right w:val="nil"/>
            </w:tcBorders>
            <w:shd w:val="clear" w:color="auto" w:fill="FFFFFF"/>
          </w:tcPr>
          <w:p w:rsidR="00876B92" w:rsidRPr="00FD56A0" w:rsidRDefault="00876B92" w:rsidP="000B417F">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Х</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876B92" w:rsidRPr="00FD56A0" w:rsidRDefault="00876B92" w:rsidP="000B417F">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Х</w:t>
            </w:r>
          </w:p>
        </w:tc>
      </w:tr>
      <w:tr w:rsidR="00876B92" w:rsidTr="00D71E31">
        <w:trPr>
          <w:trHeight w:hRule="exact" w:val="944"/>
        </w:trPr>
        <w:tc>
          <w:tcPr>
            <w:tcW w:w="490" w:type="dxa"/>
            <w:tcBorders>
              <w:top w:val="single" w:sz="4" w:space="0" w:color="auto"/>
              <w:left w:val="single" w:sz="4" w:space="0" w:color="auto"/>
              <w:bottom w:val="single" w:sz="4" w:space="0" w:color="auto"/>
              <w:right w:val="nil"/>
            </w:tcBorders>
            <w:shd w:val="clear" w:color="auto" w:fill="FFFFFF"/>
          </w:tcPr>
          <w:p w:rsidR="00876B92" w:rsidRDefault="00876B92" w:rsidP="00AC07E0">
            <w:pPr>
              <w:spacing w:before="0" w:after="0" w:line="200" w:lineRule="exact"/>
              <w:ind w:left="67" w:right="135" w:firstLine="0"/>
              <w:jc w:val="center"/>
              <w:rPr>
                <w:rStyle w:val="23"/>
              </w:rPr>
            </w:pPr>
            <w:r>
              <w:rPr>
                <w:rStyle w:val="23"/>
              </w:rPr>
              <w:t>47</w:t>
            </w:r>
          </w:p>
          <w:p w:rsidR="00876B92" w:rsidRDefault="00876B92" w:rsidP="00AC07E0">
            <w:pPr>
              <w:spacing w:before="0" w:after="0" w:line="200" w:lineRule="exact"/>
              <w:ind w:right="135"/>
            </w:pPr>
          </w:p>
        </w:tc>
        <w:tc>
          <w:tcPr>
            <w:tcW w:w="2491" w:type="dxa"/>
            <w:tcBorders>
              <w:top w:val="single" w:sz="4" w:space="0" w:color="auto"/>
              <w:left w:val="single" w:sz="4" w:space="0" w:color="auto"/>
              <w:bottom w:val="single" w:sz="4" w:space="0" w:color="auto"/>
              <w:right w:val="nil"/>
            </w:tcBorders>
            <w:shd w:val="clear" w:color="auto" w:fill="FFFFFF"/>
          </w:tcPr>
          <w:p w:rsidR="00876B92" w:rsidRDefault="00876B92" w:rsidP="00AC07E0">
            <w:pPr>
              <w:spacing w:before="0" w:after="0" w:line="230" w:lineRule="exact"/>
              <w:ind w:left="67" w:right="135" w:firstLine="0"/>
              <w:jc w:val="left"/>
            </w:pPr>
            <w:r w:rsidRPr="00337642">
              <w:rPr>
                <w:rStyle w:val="23"/>
              </w:rPr>
              <w:t>Инвентарная карточка группового учета нефинансовых активов (ф. 0509216)</w:t>
            </w:r>
          </w:p>
        </w:tc>
        <w:tc>
          <w:tcPr>
            <w:tcW w:w="2342" w:type="dxa"/>
            <w:tcBorders>
              <w:top w:val="single" w:sz="4" w:space="0" w:color="auto"/>
              <w:left w:val="single" w:sz="4" w:space="0" w:color="auto"/>
              <w:bottom w:val="single" w:sz="4" w:space="0" w:color="auto"/>
              <w:right w:val="nil"/>
            </w:tcBorders>
            <w:shd w:val="clear" w:color="auto" w:fill="FFFFFF"/>
          </w:tcPr>
          <w:p w:rsidR="00876B92" w:rsidRDefault="00876B92" w:rsidP="00AC07E0">
            <w:pPr>
              <w:spacing w:before="0" w:after="0" w:line="226" w:lineRule="exact"/>
              <w:ind w:left="67" w:right="135" w:firstLine="0"/>
              <w:jc w:val="left"/>
            </w:pPr>
            <w:r>
              <w:rPr>
                <w:rStyle w:val="23"/>
              </w:rPr>
              <w:t xml:space="preserve">бухгалтер отдела бухгалтерского учета и отчетности </w:t>
            </w: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AC07E0">
            <w:pPr>
              <w:spacing w:before="0" w:after="0" w:line="200" w:lineRule="exact"/>
              <w:ind w:left="67" w:right="135" w:firstLine="0"/>
              <w:jc w:val="left"/>
            </w:pPr>
            <w:r>
              <w:rPr>
                <w:rStyle w:val="23"/>
              </w:rPr>
              <w:t>бухгалтер</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AC07E0">
            <w:pPr>
              <w:spacing w:before="0" w:after="0" w:line="226" w:lineRule="exact"/>
              <w:ind w:left="67" w:right="135" w:firstLine="0"/>
              <w:jc w:val="left"/>
            </w:pPr>
            <w:r>
              <w:rPr>
                <w:rStyle w:val="23"/>
              </w:rPr>
              <w:t>ЭП</w:t>
            </w:r>
          </w:p>
        </w:tc>
        <w:tc>
          <w:tcPr>
            <w:tcW w:w="1858" w:type="dxa"/>
            <w:tcBorders>
              <w:top w:val="single" w:sz="4" w:space="0" w:color="auto"/>
              <w:left w:val="single" w:sz="4" w:space="0" w:color="auto"/>
              <w:bottom w:val="single" w:sz="4" w:space="0" w:color="auto"/>
              <w:right w:val="nil"/>
            </w:tcBorders>
            <w:shd w:val="clear" w:color="auto" w:fill="FFFFFF"/>
          </w:tcPr>
          <w:p w:rsidR="00876B92" w:rsidRPr="00FD56A0" w:rsidRDefault="00876B92" w:rsidP="000B417F">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Х</w:t>
            </w:r>
          </w:p>
        </w:tc>
        <w:tc>
          <w:tcPr>
            <w:tcW w:w="2933" w:type="dxa"/>
            <w:tcBorders>
              <w:top w:val="single" w:sz="4" w:space="0" w:color="auto"/>
              <w:left w:val="single" w:sz="4" w:space="0" w:color="auto"/>
              <w:bottom w:val="single" w:sz="4" w:space="0" w:color="auto"/>
              <w:right w:val="nil"/>
            </w:tcBorders>
            <w:shd w:val="clear" w:color="auto" w:fill="FFFFFF"/>
          </w:tcPr>
          <w:p w:rsidR="00876B92" w:rsidRPr="00FD56A0" w:rsidRDefault="00876B92" w:rsidP="000B417F">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Х</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876B92" w:rsidRPr="00FD56A0" w:rsidRDefault="00876B92" w:rsidP="000B417F">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Х</w:t>
            </w:r>
          </w:p>
        </w:tc>
      </w:tr>
      <w:tr w:rsidR="00876B92" w:rsidTr="008D5DC0">
        <w:trPr>
          <w:trHeight w:val="812"/>
        </w:trPr>
        <w:tc>
          <w:tcPr>
            <w:tcW w:w="490" w:type="dxa"/>
            <w:vMerge w:val="restart"/>
            <w:tcBorders>
              <w:top w:val="single" w:sz="4" w:space="0" w:color="auto"/>
              <w:left w:val="single" w:sz="4" w:space="0" w:color="auto"/>
              <w:right w:val="nil"/>
            </w:tcBorders>
            <w:shd w:val="clear" w:color="auto" w:fill="FFFFFF"/>
          </w:tcPr>
          <w:p w:rsidR="00876B92" w:rsidRPr="00EF1471" w:rsidRDefault="00876B92" w:rsidP="005A2BD4">
            <w:pPr>
              <w:widowControl w:val="0"/>
              <w:spacing w:before="0" w:after="0" w:line="200" w:lineRule="exact"/>
              <w:ind w:firstLine="0"/>
              <w:jc w:val="center"/>
              <w:rPr>
                <w:rFonts w:eastAsia="Arial Unicode MS"/>
                <w:color w:val="000000"/>
                <w:sz w:val="20"/>
                <w:szCs w:val="20"/>
                <w:lang w:bidi="ru-RU"/>
              </w:rPr>
            </w:pPr>
            <w:r>
              <w:rPr>
                <w:rStyle w:val="23"/>
                <w:rFonts w:eastAsia="Arial Unicode MS"/>
              </w:rPr>
              <w:t>48</w:t>
            </w:r>
          </w:p>
        </w:tc>
        <w:tc>
          <w:tcPr>
            <w:tcW w:w="2491" w:type="dxa"/>
            <w:vMerge w:val="restart"/>
            <w:tcBorders>
              <w:top w:val="single" w:sz="4" w:space="0" w:color="auto"/>
              <w:left w:val="single" w:sz="4" w:space="0" w:color="auto"/>
              <w:right w:val="nil"/>
            </w:tcBorders>
            <w:shd w:val="clear" w:color="auto" w:fill="FFFFFF"/>
          </w:tcPr>
          <w:p w:rsidR="00876B92" w:rsidRDefault="00876B92" w:rsidP="00D71E31">
            <w:pPr>
              <w:spacing w:before="0" w:after="0" w:line="226" w:lineRule="exact"/>
              <w:ind w:left="67" w:right="135" w:firstLine="0"/>
              <w:jc w:val="left"/>
            </w:pPr>
            <w:r w:rsidRPr="008D5DC0">
              <w:rPr>
                <w:sz w:val="20"/>
                <w:szCs w:val="20"/>
              </w:rPr>
              <w:t>Бухгалтерская справка (ф. 0504833)</w:t>
            </w:r>
          </w:p>
        </w:tc>
        <w:tc>
          <w:tcPr>
            <w:tcW w:w="2342" w:type="dxa"/>
            <w:vMerge w:val="restart"/>
            <w:tcBorders>
              <w:top w:val="single" w:sz="4" w:space="0" w:color="auto"/>
              <w:left w:val="single" w:sz="4" w:space="0" w:color="auto"/>
              <w:right w:val="nil"/>
            </w:tcBorders>
            <w:shd w:val="clear" w:color="auto" w:fill="FFFFFF"/>
          </w:tcPr>
          <w:p w:rsidR="00876B92" w:rsidRDefault="00876B92" w:rsidP="00D71E31">
            <w:pPr>
              <w:spacing w:before="0" w:after="0" w:line="235" w:lineRule="exact"/>
              <w:ind w:left="128" w:right="135" w:firstLine="0"/>
              <w:jc w:val="left"/>
            </w:pPr>
            <w:r w:rsidRPr="00A8279B">
              <w:rPr>
                <w:rStyle w:val="23"/>
                <w:color w:val="auto"/>
                <w:sz w:val="22"/>
                <w:szCs w:val="22"/>
                <w:lang w:bidi="ar-SA"/>
              </w:rPr>
              <w:t>бухгалтер отдела бухгалтерского учета и отчетности</w:t>
            </w:r>
          </w:p>
        </w:tc>
        <w:tc>
          <w:tcPr>
            <w:tcW w:w="2198" w:type="dxa"/>
            <w:tcBorders>
              <w:top w:val="single" w:sz="4" w:space="0" w:color="auto"/>
              <w:left w:val="single" w:sz="4" w:space="0" w:color="auto"/>
              <w:right w:val="nil"/>
            </w:tcBorders>
            <w:shd w:val="clear" w:color="auto" w:fill="FFFFFF"/>
          </w:tcPr>
          <w:p w:rsidR="00876B92" w:rsidRDefault="00876B92" w:rsidP="008D5DC0">
            <w:pPr>
              <w:spacing w:before="0" w:after="0" w:line="200" w:lineRule="exact"/>
              <w:ind w:left="54" w:right="135" w:firstLine="0"/>
              <w:jc w:val="left"/>
            </w:pPr>
            <w:r w:rsidRPr="00EF1471">
              <w:rPr>
                <w:rStyle w:val="23"/>
                <w:color w:val="auto"/>
                <w:sz w:val="22"/>
                <w:szCs w:val="22"/>
                <w:lang w:bidi="ar-SA"/>
              </w:rPr>
              <w:t>ответственный исполнитель бухгалтерской службы</w:t>
            </w:r>
          </w:p>
        </w:tc>
        <w:tc>
          <w:tcPr>
            <w:tcW w:w="1872" w:type="dxa"/>
            <w:tcBorders>
              <w:top w:val="single" w:sz="4" w:space="0" w:color="auto"/>
              <w:left w:val="single" w:sz="4" w:space="0" w:color="auto"/>
              <w:right w:val="nil"/>
            </w:tcBorders>
            <w:shd w:val="clear" w:color="auto" w:fill="FFFFFF"/>
          </w:tcPr>
          <w:p w:rsidR="00876B92" w:rsidRDefault="00876B92" w:rsidP="008D5DC0">
            <w:pPr>
              <w:spacing w:before="0" w:after="0" w:line="226" w:lineRule="exact"/>
              <w:ind w:left="54" w:right="135" w:firstLine="0"/>
              <w:jc w:val="left"/>
            </w:pPr>
            <w:r w:rsidRPr="00EF1471">
              <w:rPr>
                <w:rStyle w:val="23"/>
                <w:color w:val="auto"/>
                <w:sz w:val="22"/>
                <w:szCs w:val="22"/>
                <w:lang w:bidi="ar-SA"/>
              </w:rPr>
              <w:t xml:space="preserve">ЭП </w:t>
            </w:r>
          </w:p>
        </w:tc>
        <w:tc>
          <w:tcPr>
            <w:tcW w:w="1858" w:type="dxa"/>
            <w:vMerge w:val="restart"/>
            <w:tcBorders>
              <w:top w:val="single" w:sz="4" w:space="0" w:color="auto"/>
              <w:left w:val="single" w:sz="4" w:space="0" w:color="auto"/>
              <w:right w:val="nil"/>
            </w:tcBorders>
            <w:shd w:val="clear" w:color="auto" w:fill="FFFFFF"/>
          </w:tcPr>
          <w:p w:rsidR="00876B92" w:rsidRDefault="00876B92" w:rsidP="00D71E31">
            <w:pPr>
              <w:spacing w:before="0" w:line="230" w:lineRule="exact"/>
              <w:ind w:left="128" w:right="135" w:firstLine="0"/>
              <w:jc w:val="left"/>
            </w:pPr>
            <w:r w:rsidRPr="00EF1471">
              <w:rPr>
                <w:rStyle w:val="23"/>
                <w:color w:val="auto"/>
                <w:sz w:val="22"/>
                <w:szCs w:val="22"/>
                <w:lang w:bidi="ar-SA"/>
              </w:rPr>
              <w:t xml:space="preserve">1-й рабочий день после подписания руководителем </w:t>
            </w:r>
          </w:p>
          <w:p w:rsidR="00876B92" w:rsidRDefault="00876B92" w:rsidP="00D71E31">
            <w:pPr>
              <w:spacing w:before="0" w:line="230" w:lineRule="exact"/>
              <w:ind w:left="128" w:right="135" w:firstLine="0"/>
              <w:jc w:val="left"/>
            </w:pPr>
          </w:p>
        </w:tc>
        <w:tc>
          <w:tcPr>
            <w:tcW w:w="2933" w:type="dxa"/>
            <w:vMerge w:val="restart"/>
            <w:tcBorders>
              <w:top w:val="single" w:sz="4" w:space="0" w:color="auto"/>
              <w:left w:val="single" w:sz="4" w:space="0" w:color="auto"/>
              <w:right w:val="nil"/>
            </w:tcBorders>
            <w:shd w:val="clear" w:color="auto" w:fill="FFFFFF"/>
          </w:tcPr>
          <w:p w:rsidR="00876B92" w:rsidRDefault="00876B92" w:rsidP="00D71E31">
            <w:pPr>
              <w:spacing w:before="0" w:after="0" w:line="230" w:lineRule="exact"/>
              <w:ind w:left="128" w:right="135" w:firstLine="0"/>
              <w:jc w:val="left"/>
            </w:pPr>
            <w:r w:rsidRPr="00EF1471">
              <w:rPr>
                <w:rStyle w:val="23"/>
                <w:color w:val="auto"/>
                <w:sz w:val="22"/>
                <w:szCs w:val="22"/>
                <w:lang w:bidi="ar-SA"/>
              </w:rPr>
              <w:t xml:space="preserve">бухгалтер отдела бухгалтерского учета и отчетности </w:t>
            </w:r>
          </w:p>
        </w:tc>
        <w:tc>
          <w:tcPr>
            <w:tcW w:w="1853" w:type="dxa"/>
            <w:vMerge w:val="restart"/>
            <w:tcBorders>
              <w:top w:val="single" w:sz="4" w:space="0" w:color="auto"/>
              <w:left w:val="single" w:sz="4" w:space="0" w:color="auto"/>
              <w:right w:val="single" w:sz="4" w:space="0" w:color="auto"/>
            </w:tcBorders>
            <w:shd w:val="clear" w:color="auto" w:fill="FFFFFF"/>
          </w:tcPr>
          <w:p w:rsidR="00876B92" w:rsidRDefault="00876B92" w:rsidP="00D71E31">
            <w:pPr>
              <w:spacing w:before="0" w:after="0" w:line="230" w:lineRule="exact"/>
              <w:ind w:left="128" w:right="135" w:firstLine="0"/>
              <w:jc w:val="left"/>
            </w:pPr>
            <w:r w:rsidRPr="00EF1471">
              <w:rPr>
                <w:rStyle w:val="23"/>
                <w:color w:val="auto"/>
                <w:sz w:val="22"/>
                <w:szCs w:val="22"/>
                <w:lang w:bidi="ar-SA"/>
              </w:rPr>
              <w:t>не позднее 1 -го рабочего дня после передачи</w:t>
            </w:r>
          </w:p>
        </w:tc>
      </w:tr>
      <w:tr w:rsidR="00876B92" w:rsidTr="00D71E31">
        <w:trPr>
          <w:trHeight w:val="864"/>
        </w:trPr>
        <w:tc>
          <w:tcPr>
            <w:tcW w:w="490" w:type="dxa"/>
            <w:vMerge/>
            <w:tcBorders>
              <w:left w:val="single" w:sz="4" w:space="0" w:color="auto"/>
              <w:bottom w:val="single" w:sz="4" w:space="0" w:color="auto"/>
              <w:right w:val="nil"/>
            </w:tcBorders>
            <w:shd w:val="clear" w:color="auto" w:fill="FFFFFF"/>
          </w:tcPr>
          <w:p w:rsidR="00876B92" w:rsidRPr="00EF1471" w:rsidRDefault="00876B92" w:rsidP="00D71E31">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bottom w:val="single" w:sz="4" w:space="0" w:color="auto"/>
              <w:right w:val="nil"/>
            </w:tcBorders>
            <w:shd w:val="clear" w:color="auto" w:fill="FFFFFF"/>
          </w:tcPr>
          <w:p w:rsidR="00876B92" w:rsidRDefault="00876B92" w:rsidP="00D71E31">
            <w:pPr>
              <w:spacing w:before="0" w:after="0" w:line="226" w:lineRule="exact"/>
              <w:ind w:left="67" w:right="135" w:firstLine="0"/>
              <w:jc w:val="left"/>
            </w:pPr>
          </w:p>
        </w:tc>
        <w:tc>
          <w:tcPr>
            <w:tcW w:w="2342" w:type="dxa"/>
            <w:vMerge/>
            <w:tcBorders>
              <w:left w:val="single" w:sz="4" w:space="0" w:color="auto"/>
              <w:bottom w:val="single" w:sz="4" w:space="0" w:color="auto"/>
              <w:right w:val="nil"/>
            </w:tcBorders>
            <w:shd w:val="clear" w:color="auto" w:fill="FFFFFF"/>
          </w:tcPr>
          <w:p w:rsidR="00876B92" w:rsidRDefault="00876B92" w:rsidP="00D71E31">
            <w:pPr>
              <w:spacing w:before="0" w:after="0" w:line="235" w:lineRule="exact"/>
              <w:ind w:left="128" w:right="135" w:firstLine="0"/>
              <w:jc w:val="left"/>
            </w:pP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8D5DC0">
            <w:pPr>
              <w:spacing w:before="0" w:after="0" w:line="200" w:lineRule="exact"/>
              <w:ind w:left="54" w:right="135" w:firstLine="0"/>
              <w:jc w:val="left"/>
            </w:pPr>
            <w:r w:rsidRPr="00EF1471">
              <w:rPr>
                <w:rStyle w:val="23"/>
                <w:color w:val="auto"/>
                <w:sz w:val="22"/>
                <w:szCs w:val="22"/>
                <w:lang w:bidi="ar-SA"/>
              </w:rPr>
              <w:t>начальник отдела бухгалтерского учета и отчетности</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D71E31">
            <w:pPr>
              <w:spacing w:before="0" w:after="0" w:line="226" w:lineRule="exact"/>
              <w:ind w:left="128" w:right="135" w:firstLine="0"/>
              <w:jc w:val="left"/>
            </w:pPr>
            <w:r w:rsidRPr="00EF1471">
              <w:rPr>
                <w:rStyle w:val="23"/>
                <w:color w:val="auto"/>
                <w:sz w:val="22"/>
                <w:szCs w:val="22"/>
                <w:lang w:bidi="ar-SA"/>
              </w:rPr>
              <w:t>ЭЦП</w:t>
            </w:r>
          </w:p>
        </w:tc>
        <w:tc>
          <w:tcPr>
            <w:tcW w:w="1858" w:type="dxa"/>
            <w:vMerge/>
            <w:tcBorders>
              <w:left w:val="single" w:sz="4" w:space="0" w:color="auto"/>
              <w:bottom w:val="single" w:sz="4" w:space="0" w:color="auto"/>
              <w:right w:val="nil"/>
            </w:tcBorders>
            <w:shd w:val="clear" w:color="auto" w:fill="FFFFFF"/>
          </w:tcPr>
          <w:p w:rsidR="00876B92" w:rsidRDefault="00876B92" w:rsidP="00D71E31">
            <w:pPr>
              <w:spacing w:before="0" w:line="230" w:lineRule="exact"/>
              <w:ind w:left="128" w:right="135" w:firstLine="0"/>
              <w:jc w:val="left"/>
            </w:pPr>
          </w:p>
        </w:tc>
        <w:tc>
          <w:tcPr>
            <w:tcW w:w="2933" w:type="dxa"/>
            <w:vMerge/>
            <w:tcBorders>
              <w:left w:val="single" w:sz="4" w:space="0" w:color="auto"/>
              <w:bottom w:val="single" w:sz="4" w:space="0" w:color="auto"/>
              <w:right w:val="nil"/>
            </w:tcBorders>
            <w:shd w:val="clear" w:color="auto" w:fill="FFFFFF"/>
          </w:tcPr>
          <w:p w:rsidR="00876B92" w:rsidRDefault="00876B92" w:rsidP="00D71E31">
            <w:pPr>
              <w:spacing w:before="0" w:after="0" w:line="230" w:lineRule="exact"/>
              <w:ind w:left="128" w:right="135" w:firstLine="0"/>
              <w:jc w:val="left"/>
            </w:pPr>
          </w:p>
        </w:tc>
        <w:tc>
          <w:tcPr>
            <w:tcW w:w="1853" w:type="dxa"/>
            <w:vMerge/>
            <w:tcBorders>
              <w:left w:val="single" w:sz="4" w:space="0" w:color="auto"/>
              <w:bottom w:val="single" w:sz="4" w:space="0" w:color="auto"/>
              <w:right w:val="single" w:sz="4" w:space="0" w:color="auto"/>
            </w:tcBorders>
            <w:shd w:val="clear" w:color="auto" w:fill="FFFFFF"/>
          </w:tcPr>
          <w:p w:rsidR="00876B92" w:rsidRDefault="00876B92" w:rsidP="00D71E31">
            <w:pPr>
              <w:spacing w:before="0" w:after="0" w:line="230" w:lineRule="exact"/>
              <w:ind w:left="128" w:right="135" w:firstLine="0"/>
              <w:jc w:val="left"/>
            </w:pPr>
          </w:p>
        </w:tc>
      </w:tr>
      <w:tr w:rsidR="00876B92" w:rsidRPr="00066391" w:rsidTr="00D71E31">
        <w:trPr>
          <w:trHeight w:hRule="exact" w:val="706"/>
        </w:trPr>
        <w:tc>
          <w:tcPr>
            <w:tcW w:w="490" w:type="dxa"/>
            <w:vMerge w:val="restart"/>
            <w:tcBorders>
              <w:top w:val="single" w:sz="4" w:space="0" w:color="auto"/>
              <w:left w:val="single" w:sz="4" w:space="0" w:color="auto"/>
              <w:bottom w:val="nil"/>
              <w:right w:val="nil"/>
            </w:tcBorders>
            <w:shd w:val="clear" w:color="auto" w:fill="FFFFFF"/>
            <w:hideMark/>
          </w:tcPr>
          <w:p w:rsidR="00876B92" w:rsidRPr="00066391" w:rsidRDefault="00876B92" w:rsidP="00D71E31">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lastRenderedPageBreak/>
              <w:t>№</w:t>
            </w:r>
          </w:p>
          <w:p w:rsidR="00876B92" w:rsidRPr="00066391" w:rsidRDefault="00876B92" w:rsidP="00D71E31">
            <w:pPr>
              <w:widowControl w:val="0"/>
              <w:spacing w:before="6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п/п</w:t>
            </w:r>
          </w:p>
        </w:tc>
        <w:tc>
          <w:tcPr>
            <w:tcW w:w="2491" w:type="dxa"/>
            <w:vMerge w:val="restart"/>
            <w:tcBorders>
              <w:top w:val="single" w:sz="4" w:space="0" w:color="auto"/>
              <w:left w:val="single" w:sz="4" w:space="0" w:color="auto"/>
              <w:bottom w:val="nil"/>
              <w:right w:val="nil"/>
            </w:tcBorders>
            <w:shd w:val="clear" w:color="auto" w:fill="FFFFFF"/>
            <w:hideMark/>
          </w:tcPr>
          <w:p w:rsidR="00876B92" w:rsidRPr="00066391" w:rsidRDefault="00876B92" w:rsidP="00D71E31">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Факт хозяйственной жизни/ Наименование первичного документа</w:t>
            </w:r>
          </w:p>
        </w:tc>
        <w:tc>
          <w:tcPr>
            <w:tcW w:w="6412" w:type="dxa"/>
            <w:gridSpan w:val="3"/>
            <w:tcBorders>
              <w:top w:val="single" w:sz="4" w:space="0" w:color="auto"/>
              <w:left w:val="single" w:sz="4" w:space="0" w:color="auto"/>
              <w:bottom w:val="nil"/>
              <w:right w:val="nil"/>
            </w:tcBorders>
            <w:shd w:val="clear" w:color="auto" w:fill="FFFFFF"/>
            <w:hideMark/>
          </w:tcPr>
          <w:p w:rsidR="00876B92" w:rsidRPr="00066391" w:rsidRDefault="00876B92" w:rsidP="00D71E31">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Формирование и передача электронного первичного документа</w:t>
            </w:r>
          </w:p>
        </w:tc>
        <w:tc>
          <w:tcPr>
            <w:tcW w:w="1858" w:type="dxa"/>
            <w:vMerge w:val="restart"/>
            <w:tcBorders>
              <w:top w:val="single" w:sz="4" w:space="0" w:color="auto"/>
              <w:left w:val="single" w:sz="4" w:space="0" w:color="auto"/>
              <w:bottom w:val="nil"/>
              <w:right w:val="nil"/>
            </w:tcBorders>
            <w:shd w:val="clear" w:color="auto" w:fill="FFFFFF"/>
            <w:hideMark/>
          </w:tcPr>
          <w:p w:rsidR="00876B92" w:rsidRPr="00066391" w:rsidRDefault="00876B92" w:rsidP="00D71E3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Срок передачи</w:t>
            </w:r>
          </w:p>
        </w:tc>
        <w:tc>
          <w:tcPr>
            <w:tcW w:w="4786" w:type="dxa"/>
            <w:gridSpan w:val="2"/>
            <w:vMerge w:val="restart"/>
            <w:tcBorders>
              <w:top w:val="single" w:sz="4" w:space="0" w:color="auto"/>
              <w:left w:val="single" w:sz="4" w:space="0" w:color="auto"/>
              <w:bottom w:val="nil"/>
              <w:right w:val="single" w:sz="4" w:space="0" w:color="auto"/>
            </w:tcBorders>
            <w:shd w:val="clear" w:color="auto" w:fill="FFFFFF"/>
            <w:hideMark/>
          </w:tcPr>
          <w:p w:rsidR="00876B92" w:rsidRPr="00066391" w:rsidRDefault="00876B92" w:rsidP="00D71E3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Обработка электронного первичного документа</w:t>
            </w:r>
          </w:p>
        </w:tc>
      </w:tr>
      <w:tr w:rsidR="00876B92" w:rsidRPr="00066391" w:rsidTr="00D71E31">
        <w:trPr>
          <w:trHeight w:hRule="exact" w:val="470"/>
        </w:trPr>
        <w:tc>
          <w:tcPr>
            <w:tcW w:w="490" w:type="dxa"/>
            <w:vMerge/>
            <w:tcBorders>
              <w:top w:val="single" w:sz="4" w:space="0" w:color="auto"/>
              <w:left w:val="single" w:sz="4" w:space="0" w:color="auto"/>
              <w:bottom w:val="nil"/>
              <w:right w:val="nil"/>
            </w:tcBorders>
            <w:hideMark/>
          </w:tcPr>
          <w:p w:rsidR="00876B92" w:rsidRPr="00066391" w:rsidRDefault="00876B92" w:rsidP="00D71E31">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bottom w:val="nil"/>
              <w:right w:val="nil"/>
            </w:tcBorders>
            <w:hideMark/>
          </w:tcPr>
          <w:p w:rsidR="00876B92" w:rsidRPr="00066391" w:rsidRDefault="00876B92" w:rsidP="00D71E31">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342" w:type="dxa"/>
            <w:vMerge w:val="restart"/>
            <w:tcBorders>
              <w:top w:val="single" w:sz="4" w:space="0" w:color="auto"/>
              <w:left w:val="single" w:sz="4" w:space="0" w:color="auto"/>
              <w:bottom w:val="nil"/>
              <w:right w:val="nil"/>
            </w:tcBorders>
            <w:shd w:val="clear" w:color="auto" w:fill="FFFFFF"/>
            <w:hideMark/>
          </w:tcPr>
          <w:p w:rsidR="00876B92" w:rsidRPr="00066391" w:rsidRDefault="00876B92" w:rsidP="00D71E31">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Лица, ответственные за формирование и передачу</w:t>
            </w:r>
          </w:p>
        </w:tc>
        <w:tc>
          <w:tcPr>
            <w:tcW w:w="4070" w:type="dxa"/>
            <w:gridSpan w:val="2"/>
            <w:tcBorders>
              <w:top w:val="single" w:sz="4" w:space="0" w:color="auto"/>
              <w:left w:val="single" w:sz="4" w:space="0" w:color="auto"/>
              <w:bottom w:val="nil"/>
              <w:right w:val="nil"/>
            </w:tcBorders>
            <w:shd w:val="clear" w:color="auto" w:fill="FFFFFF"/>
            <w:hideMark/>
          </w:tcPr>
          <w:p w:rsidR="00876B92" w:rsidRPr="00066391" w:rsidRDefault="00876B92" w:rsidP="00D71E31">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Ответственные лица, подписывающие электронный первичный документ</w:t>
            </w:r>
          </w:p>
        </w:tc>
        <w:tc>
          <w:tcPr>
            <w:tcW w:w="1858" w:type="dxa"/>
            <w:vMerge/>
            <w:tcBorders>
              <w:top w:val="single" w:sz="4" w:space="0" w:color="auto"/>
              <w:left w:val="single" w:sz="4" w:space="0" w:color="auto"/>
              <w:bottom w:val="nil"/>
              <w:right w:val="nil"/>
            </w:tcBorders>
            <w:hideMark/>
          </w:tcPr>
          <w:p w:rsidR="00876B92" w:rsidRPr="00066391" w:rsidRDefault="00876B92" w:rsidP="00D71E31">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4786" w:type="dxa"/>
            <w:gridSpan w:val="2"/>
            <w:vMerge/>
            <w:tcBorders>
              <w:top w:val="single" w:sz="4" w:space="0" w:color="auto"/>
              <w:left w:val="single" w:sz="4" w:space="0" w:color="auto"/>
              <w:bottom w:val="nil"/>
              <w:right w:val="single" w:sz="4" w:space="0" w:color="auto"/>
            </w:tcBorders>
            <w:hideMark/>
          </w:tcPr>
          <w:p w:rsidR="00876B92" w:rsidRPr="00066391" w:rsidRDefault="00876B92" w:rsidP="00D71E31">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r>
      <w:tr w:rsidR="00876B92" w:rsidRPr="00066391" w:rsidTr="00D71E31">
        <w:trPr>
          <w:trHeight w:hRule="exact" w:val="701"/>
        </w:trPr>
        <w:tc>
          <w:tcPr>
            <w:tcW w:w="490" w:type="dxa"/>
            <w:vMerge/>
            <w:tcBorders>
              <w:top w:val="single" w:sz="4" w:space="0" w:color="auto"/>
              <w:left w:val="single" w:sz="4" w:space="0" w:color="auto"/>
              <w:bottom w:val="nil"/>
              <w:right w:val="nil"/>
            </w:tcBorders>
            <w:hideMark/>
          </w:tcPr>
          <w:p w:rsidR="00876B92" w:rsidRPr="00066391" w:rsidRDefault="00876B92" w:rsidP="00D71E31">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bottom w:val="nil"/>
              <w:right w:val="nil"/>
            </w:tcBorders>
            <w:hideMark/>
          </w:tcPr>
          <w:p w:rsidR="00876B92" w:rsidRPr="00066391" w:rsidRDefault="00876B92" w:rsidP="00D71E31">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342" w:type="dxa"/>
            <w:vMerge/>
            <w:tcBorders>
              <w:top w:val="single" w:sz="4" w:space="0" w:color="auto"/>
              <w:left w:val="single" w:sz="4" w:space="0" w:color="auto"/>
              <w:bottom w:val="nil"/>
              <w:right w:val="nil"/>
            </w:tcBorders>
            <w:hideMark/>
          </w:tcPr>
          <w:p w:rsidR="00876B92" w:rsidRPr="00066391" w:rsidRDefault="00876B92" w:rsidP="00D71E31">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nil"/>
              <w:right w:val="nil"/>
            </w:tcBorders>
            <w:shd w:val="clear" w:color="auto" w:fill="FFFFFF"/>
            <w:hideMark/>
          </w:tcPr>
          <w:p w:rsidR="00876B92" w:rsidRPr="00066391" w:rsidRDefault="00876B92" w:rsidP="00D71E31">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Содержит реквизит гриф документа для подписания</w:t>
            </w:r>
          </w:p>
        </w:tc>
        <w:tc>
          <w:tcPr>
            <w:tcW w:w="1872" w:type="dxa"/>
            <w:tcBorders>
              <w:top w:val="single" w:sz="4" w:space="0" w:color="auto"/>
              <w:left w:val="single" w:sz="4" w:space="0" w:color="auto"/>
              <w:bottom w:val="nil"/>
              <w:right w:val="nil"/>
            </w:tcBorders>
            <w:shd w:val="clear" w:color="auto" w:fill="FFFFFF"/>
            <w:hideMark/>
          </w:tcPr>
          <w:p w:rsidR="00876B92" w:rsidRPr="00066391" w:rsidRDefault="00876B92" w:rsidP="00D71E3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Вид подписи</w:t>
            </w:r>
          </w:p>
        </w:tc>
        <w:tc>
          <w:tcPr>
            <w:tcW w:w="1858" w:type="dxa"/>
            <w:vMerge/>
            <w:tcBorders>
              <w:top w:val="single" w:sz="4" w:space="0" w:color="auto"/>
              <w:left w:val="single" w:sz="4" w:space="0" w:color="auto"/>
              <w:bottom w:val="nil"/>
              <w:right w:val="nil"/>
            </w:tcBorders>
            <w:hideMark/>
          </w:tcPr>
          <w:p w:rsidR="00876B92" w:rsidRPr="00066391" w:rsidRDefault="00876B92" w:rsidP="00D71E31">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933" w:type="dxa"/>
            <w:tcBorders>
              <w:top w:val="single" w:sz="4" w:space="0" w:color="auto"/>
              <w:left w:val="single" w:sz="4" w:space="0" w:color="auto"/>
              <w:bottom w:val="nil"/>
              <w:right w:val="nil"/>
            </w:tcBorders>
            <w:shd w:val="clear" w:color="auto" w:fill="FFFFFF"/>
            <w:hideMark/>
          </w:tcPr>
          <w:p w:rsidR="00876B92" w:rsidRPr="00066391" w:rsidRDefault="00876B92" w:rsidP="00D71E31">
            <w:pPr>
              <w:widowControl w:val="0"/>
              <w:spacing w:before="0" w:after="0" w:line="226"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Ответственный за обработку документа</w:t>
            </w:r>
          </w:p>
        </w:tc>
        <w:tc>
          <w:tcPr>
            <w:tcW w:w="1853" w:type="dxa"/>
            <w:tcBorders>
              <w:top w:val="single" w:sz="4" w:space="0" w:color="auto"/>
              <w:left w:val="single" w:sz="4" w:space="0" w:color="auto"/>
              <w:bottom w:val="nil"/>
              <w:right w:val="single" w:sz="4" w:space="0" w:color="auto"/>
            </w:tcBorders>
            <w:shd w:val="clear" w:color="auto" w:fill="FFFFFF"/>
            <w:hideMark/>
          </w:tcPr>
          <w:p w:rsidR="00876B92" w:rsidRPr="00066391" w:rsidRDefault="00876B92" w:rsidP="00D71E3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Срок обработки</w:t>
            </w:r>
          </w:p>
        </w:tc>
      </w:tr>
      <w:tr w:rsidR="00876B92" w:rsidRPr="00066391" w:rsidTr="00D71E31">
        <w:trPr>
          <w:trHeight w:hRule="exact" w:val="322"/>
        </w:trPr>
        <w:tc>
          <w:tcPr>
            <w:tcW w:w="490"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D71E31">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1</w:t>
            </w:r>
          </w:p>
        </w:tc>
        <w:tc>
          <w:tcPr>
            <w:tcW w:w="2491"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D71E3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2</w:t>
            </w:r>
          </w:p>
        </w:tc>
        <w:tc>
          <w:tcPr>
            <w:tcW w:w="2342"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D71E3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3</w:t>
            </w:r>
          </w:p>
        </w:tc>
        <w:tc>
          <w:tcPr>
            <w:tcW w:w="2198"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D71E3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4</w:t>
            </w:r>
          </w:p>
        </w:tc>
        <w:tc>
          <w:tcPr>
            <w:tcW w:w="1872"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D71E3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5</w:t>
            </w:r>
          </w:p>
        </w:tc>
        <w:tc>
          <w:tcPr>
            <w:tcW w:w="1858"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D71E3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6</w:t>
            </w:r>
          </w:p>
        </w:tc>
        <w:tc>
          <w:tcPr>
            <w:tcW w:w="2933"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D71E3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7</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B92" w:rsidRPr="00066391" w:rsidRDefault="00876B92" w:rsidP="00D71E31">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8</w:t>
            </w:r>
          </w:p>
        </w:tc>
      </w:tr>
      <w:tr w:rsidR="00876B92" w:rsidTr="009903B4">
        <w:trPr>
          <w:trHeight w:hRule="exact" w:val="696"/>
        </w:trPr>
        <w:tc>
          <w:tcPr>
            <w:tcW w:w="490" w:type="dxa"/>
            <w:tcBorders>
              <w:left w:val="single" w:sz="4" w:space="0" w:color="auto"/>
              <w:bottom w:val="single" w:sz="4" w:space="0" w:color="auto"/>
              <w:right w:val="nil"/>
            </w:tcBorders>
            <w:shd w:val="clear" w:color="auto" w:fill="FFFFFF"/>
          </w:tcPr>
          <w:p w:rsidR="00876B92" w:rsidRDefault="00876B92" w:rsidP="005A2BD4">
            <w:pPr>
              <w:spacing w:before="0" w:after="0" w:line="200" w:lineRule="exact"/>
              <w:ind w:left="67" w:right="135" w:firstLine="0"/>
              <w:jc w:val="center"/>
            </w:pPr>
            <w:r>
              <w:rPr>
                <w:rStyle w:val="23"/>
              </w:rPr>
              <w:t>49</w:t>
            </w:r>
          </w:p>
        </w:tc>
        <w:tc>
          <w:tcPr>
            <w:tcW w:w="2491" w:type="dxa"/>
            <w:tcBorders>
              <w:left w:val="single" w:sz="4" w:space="0" w:color="auto"/>
              <w:bottom w:val="single" w:sz="4" w:space="0" w:color="auto"/>
              <w:right w:val="nil"/>
            </w:tcBorders>
            <w:shd w:val="clear" w:color="auto" w:fill="FFFFFF"/>
          </w:tcPr>
          <w:p w:rsidR="00876B92" w:rsidRDefault="00876B92" w:rsidP="00136AE6">
            <w:pPr>
              <w:spacing w:before="0" w:after="0" w:line="230" w:lineRule="exact"/>
              <w:ind w:left="67" w:right="135" w:firstLine="0"/>
              <w:jc w:val="left"/>
            </w:pPr>
            <w:r w:rsidRPr="00D71E31">
              <w:rPr>
                <w:rStyle w:val="23"/>
              </w:rPr>
              <w:t>Инвентарный список нефинансовых активов (ф. 0504034)</w:t>
            </w:r>
            <w:r>
              <w:rPr>
                <w:rStyle w:val="23"/>
              </w:rPr>
              <w:t xml:space="preserve"> </w:t>
            </w:r>
          </w:p>
        </w:tc>
        <w:tc>
          <w:tcPr>
            <w:tcW w:w="2342" w:type="dxa"/>
            <w:tcBorders>
              <w:left w:val="single" w:sz="4" w:space="0" w:color="auto"/>
              <w:bottom w:val="single" w:sz="4" w:space="0" w:color="auto"/>
              <w:right w:val="nil"/>
            </w:tcBorders>
            <w:shd w:val="clear" w:color="auto" w:fill="FFFFFF"/>
          </w:tcPr>
          <w:p w:rsidR="00876B92" w:rsidRDefault="00876B92" w:rsidP="00D71E31">
            <w:pPr>
              <w:spacing w:before="0" w:after="0" w:line="230" w:lineRule="exact"/>
              <w:ind w:left="67" w:right="135" w:firstLine="0"/>
              <w:jc w:val="left"/>
            </w:pPr>
            <w:r w:rsidRPr="006B50A4">
              <w:rPr>
                <w:rStyle w:val="23"/>
              </w:rPr>
              <w:t>бухгалтер отдела бухгалтерского учета и отчетности</w:t>
            </w: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D71E31">
            <w:pPr>
              <w:spacing w:before="0" w:after="0" w:line="200" w:lineRule="exact"/>
              <w:ind w:left="67" w:right="135" w:firstLine="0"/>
              <w:jc w:val="left"/>
            </w:pPr>
            <w:r>
              <w:rPr>
                <w:rStyle w:val="23"/>
              </w:rPr>
              <w:t>бухгалтер</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D71E31">
            <w:pPr>
              <w:spacing w:before="0" w:after="0" w:line="200" w:lineRule="exact"/>
              <w:ind w:left="67" w:right="135" w:firstLine="0"/>
              <w:jc w:val="left"/>
            </w:pPr>
            <w:r>
              <w:rPr>
                <w:rStyle w:val="23"/>
              </w:rPr>
              <w:t>ЭП</w:t>
            </w:r>
          </w:p>
        </w:tc>
        <w:tc>
          <w:tcPr>
            <w:tcW w:w="1858" w:type="dxa"/>
            <w:tcBorders>
              <w:left w:val="single" w:sz="4" w:space="0" w:color="auto"/>
              <w:bottom w:val="single" w:sz="4" w:space="0" w:color="auto"/>
              <w:right w:val="nil"/>
            </w:tcBorders>
            <w:shd w:val="clear" w:color="auto" w:fill="FFFFFF"/>
          </w:tcPr>
          <w:p w:rsidR="00876B92" w:rsidRDefault="00876B92" w:rsidP="00D71E31">
            <w:pPr>
              <w:spacing w:before="0" w:after="0" w:line="200" w:lineRule="exact"/>
              <w:ind w:left="67" w:right="135" w:firstLine="0"/>
              <w:jc w:val="left"/>
            </w:pPr>
            <w:r>
              <w:rPr>
                <w:rStyle w:val="23"/>
              </w:rPr>
              <w:t>Х</w:t>
            </w:r>
          </w:p>
        </w:tc>
        <w:tc>
          <w:tcPr>
            <w:tcW w:w="2933" w:type="dxa"/>
            <w:tcBorders>
              <w:left w:val="single" w:sz="4" w:space="0" w:color="auto"/>
              <w:bottom w:val="single" w:sz="4" w:space="0" w:color="auto"/>
              <w:right w:val="nil"/>
            </w:tcBorders>
            <w:shd w:val="clear" w:color="auto" w:fill="FFFFFF"/>
          </w:tcPr>
          <w:p w:rsidR="00876B92" w:rsidRDefault="00876B92" w:rsidP="005A2BD4">
            <w:pPr>
              <w:spacing w:before="0" w:after="0" w:line="200" w:lineRule="exact"/>
              <w:ind w:left="67" w:right="135" w:firstLine="0"/>
              <w:jc w:val="left"/>
            </w:pPr>
            <w:r>
              <w:rPr>
                <w:rStyle w:val="23"/>
              </w:rPr>
              <w:t>Х</w:t>
            </w:r>
          </w:p>
        </w:tc>
        <w:tc>
          <w:tcPr>
            <w:tcW w:w="1853" w:type="dxa"/>
            <w:tcBorders>
              <w:left w:val="single" w:sz="4" w:space="0" w:color="auto"/>
              <w:bottom w:val="single" w:sz="4" w:space="0" w:color="auto"/>
              <w:right w:val="single" w:sz="4" w:space="0" w:color="auto"/>
            </w:tcBorders>
            <w:shd w:val="clear" w:color="auto" w:fill="FFFFFF"/>
          </w:tcPr>
          <w:p w:rsidR="00876B92" w:rsidRDefault="00876B92" w:rsidP="005A2BD4">
            <w:pPr>
              <w:spacing w:before="0" w:after="0" w:line="200" w:lineRule="exact"/>
              <w:ind w:left="67" w:right="135" w:firstLine="0"/>
              <w:jc w:val="left"/>
            </w:pPr>
            <w:r>
              <w:rPr>
                <w:rStyle w:val="23"/>
              </w:rPr>
              <w:t>Х</w:t>
            </w:r>
          </w:p>
        </w:tc>
      </w:tr>
      <w:tr w:rsidR="00876B92" w:rsidTr="009903B4">
        <w:trPr>
          <w:trHeight w:hRule="exact" w:val="706"/>
        </w:trPr>
        <w:tc>
          <w:tcPr>
            <w:tcW w:w="490" w:type="dxa"/>
            <w:tcBorders>
              <w:left w:val="single" w:sz="4" w:space="0" w:color="auto"/>
              <w:bottom w:val="single" w:sz="4" w:space="0" w:color="auto"/>
              <w:right w:val="nil"/>
            </w:tcBorders>
            <w:shd w:val="clear" w:color="auto" w:fill="FFFFFF"/>
          </w:tcPr>
          <w:p w:rsidR="00876B92" w:rsidRDefault="00876B92" w:rsidP="005A2BD4">
            <w:pPr>
              <w:spacing w:before="0" w:after="0" w:line="200" w:lineRule="exact"/>
              <w:ind w:left="67" w:right="135" w:firstLine="0"/>
              <w:jc w:val="center"/>
            </w:pPr>
            <w:r>
              <w:rPr>
                <w:rStyle w:val="23"/>
              </w:rPr>
              <w:t>50</w:t>
            </w:r>
          </w:p>
        </w:tc>
        <w:tc>
          <w:tcPr>
            <w:tcW w:w="2491" w:type="dxa"/>
            <w:tcBorders>
              <w:left w:val="single" w:sz="4" w:space="0" w:color="auto"/>
              <w:bottom w:val="single" w:sz="4" w:space="0" w:color="auto"/>
              <w:right w:val="nil"/>
            </w:tcBorders>
            <w:shd w:val="clear" w:color="auto" w:fill="FFFFFF"/>
          </w:tcPr>
          <w:p w:rsidR="00876B92" w:rsidRDefault="00876B92" w:rsidP="00136AE6">
            <w:pPr>
              <w:spacing w:before="0" w:after="0" w:line="230" w:lineRule="exact"/>
              <w:ind w:left="67" w:right="135" w:firstLine="0"/>
              <w:jc w:val="left"/>
            </w:pPr>
            <w:r w:rsidRPr="00D71E31">
              <w:rPr>
                <w:rStyle w:val="23"/>
              </w:rPr>
              <w:t>Оборотная ведомость по нефинансовым активам (ф. 0504035)</w:t>
            </w:r>
            <w:r>
              <w:rPr>
                <w:rStyle w:val="23"/>
              </w:rPr>
              <w:t xml:space="preserve"> </w:t>
            </w:r>
          </w:p>
        </w:tc>
        <w:tc>
          <w:tcPr>
            <w:tcW w:w="2342" w:type="dxa"/>
            <w:tcBorders>
              <w:left w:val="single" w:sz="4" w:space="0" w:color="auto"/>
              <w:bottom w:val="single" w:sz="4" w:space="0" w:color="auto"/>
              <w:right w:val="nil"/>
            </w:tcBorders>
            <w:shd w:val="clear" w:color="auto" w:fill="FFFFFF"/>
          </w:tcPr>
          <w:p w:rsidR="00876B92" w:rsidRDefault="00876B92" w:rsidP="00D71E31">
            <w:pPr>
              <w:spacing w:before="0" w:after="0" w:line="230" w:lineRule="exact"/>
              <w:ind w:left="67" w:right="135" w:firstLine="0"/>
              <w:jc w:val="left"/>
            </w:pPr>
            <w:r w:rsidRPr="006B50A4">
              <w:rPr>
                <w:rStyle w:val="23"/>
              </w:rPr>
              <w:t>бухгалтер отдела бухгалтерского учета и отчетности</w:t>
            </w: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D71E31">
            <w:pPr>
              <w:spacing w:before="0" w:after="0" w:line="200" w:lineRule="exact"/>
              <w:ind w:left="67" w:right="135" w:firstLine="0"/>
              <w:jc w:val="left"/>
            </w:pPr>
            <w:r>
              <w:rPr>
                <w:rStyle w:val="23"/>
              </w:rPr>
              <w:t>бухгалтер</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D71E31">
            <w:pPr>
              <w:spacing w:before="0" w:after="0" w:line="200" w:lineRule="exact"/>
              <w:ind w:left="67" w:right="135" w:firstLine="0"/>
              <w:jc w:val="left"/>
            </w:pPr>
            <w:r>
              <w:rPr>
                <w:rStyle w:val="23"/>
              </w:rPr>
              <w:t>ЭП</w:t>
            </w:r>
          </w:p>
        </w:tc>
        <w:tc>
          <w:tcPr>
            <w:tcW w:w="1858" w:type="dxa"/>
            <w:tcBorders>
              <w:left w:val="single" w:sz="4" w:space="0" w:color="auto"/>
              <w:bottom w:val="single" w:sz="4" w:space="0" w:color="auto"/>
              <w:right w:val="nil"/>
            </w:tcBorders>
            <w:shd w:val="clear" w:color="auto" w:fill="FFFFFF"/>
          </w:tcPr>
          <w:p w:rsidR="00876B92" w:rsidRDefault="00876B92" w:rsidP="00D71E31">
            <w:pPr>
              <w:spacing w:before="0" w:after="0" w:line="200" w:lineRule="exact"/>
              <w:ind w:left="67" w:right="135" w:firstLine="0"/>
              <w:jc w:val="left"/>
            </w:pPr>
            <w:r>
              <w:rPr>
                <w:rStyle w:val="23"/>
              </w:rPr>
              <w:t>Х</w:t>
            </w:r>
          </w:p>
        </w:tc>
        <w:tc>
          <w:tcPr>
            <w:tcW w:w="2933" w:type="dxa"/>
            <w:tcBorders>
              <w:left w:val="single" w:sz="4" w:space="0" w:color="auto"/>
              <w:bottom w:val="single" w:sz="4" w:space="0" w:color="auto"/>
              <w:right w:val="nil"/>
            </w:tcBorders>
            <w:shd w:val="clear" w:color="auto" w:fill="FFFFFF"/>
          </w:tcPr>
          <w:p w:rsidR="00876B92" w:rsidRDefault="00876B92" w:rsidP="005A2BD4">
            <w:pPr>
              <w:spacing w:before="0" w:after="0" w:line="200" w:lineRule="exact"/>
              <w:ind w:left="67" w:right="135" w:firstLine="0"/>
              <w:jc w:val="left"/>
            </w:pPr>
            <w:r>
              <w:rPr>
                <w:rStyle w:val="23"/>
              </w:rPr>
              <w:t>Х</w:t>
            </w:r>
          </w:p>
        </w:tc>
        <w:tc>
          <w:tcPr>
            <w:tcW w:w="1853" w:type="dxa"/>
            <w:tcBorders>
              <w:left w:val="single" w:sz="4" w:space="0" w:color="auto"/>
              <w:bottom w:val="single" w:sz="4" w:space="0" w:color="auto"/>
              <w:right w:val="single" w:sz="4" w:space="0" w:color="auto"/>
            </w:tcBorders>
            <w:shd w:val="clear" w:color="auto" w:fill="FFFFFF"/>
          </w:tcPr>
          <w:p w:rsidR="00876B92" w:rsidRDefault="00876B92" w:rsidP="005A2BD4">
            <w:pPr>
              <w:spacing w:before="0" w:after="0" w:line="200" w:lineRule="exact"/>
              <w:ind w:left="67" w:right="135" w:firstLine="0"/>
              <w:jc w:val="left"/>
            </w:pPr>
            <w:r>
              <w:rPr>
                <w:rStyle w:val="23"/>
              </w:rPr>
              <w:t>Х</w:t>
            </w:r>
          </w:p>
        </w:tc>
      </w:tr>
      <w:tr w:rsidR="00876B92" w:rsidTr="00D71E31">
        <w:trPr>
          <w:trHeight w:hRule="exact" w:val="706"/>
        </w:trPr>
        <w:tc>
          <w:tcPr>
            <w:tcW w:w="490" w:type="dxa"/>
            <w:tcBorders>
              <w:left w:val="single" w:sz="4" w:space="0" w:color="auto"/>
              <w:bottom w:val="single" w:sz="4" w:space="0" w:color="auto"/>
              <w:right w:val="nil"/>
            </w:tcBorders>
            <w:shd w:val="clear" w:color="auto" w:fill="FFFFFF"/>
          </w:tcPr>
          <w:p w:rsidR="00876B92" w:rsidRDefault="00876B92" w:rsidP="00D71E31">
            <w:pPr>
              <w:spacing w:before="0" w:after="0" w:line="200" w:lineRule="exact"/>
              <w:ind w:left="67" w:right="135" w:firstLine="0"/>
              <w:jc w:val="center"/>
            </w:pPr>
            <w:r>
              <w:rPr>
                <w:rStyle w:val="23"/>
              </w:rPr>
              <w:t>51</w:t>
            </w:r>
          </w:p>
        </w:tc>
        <w:tc>
          <w:tcPr>
            <w:tcW w:w="2491" w:type="dxa"/>
            <w:tcBorders>
              <w:left w:val="single" w:sz="4" w:space="0" w:color="auto"/>
              <w:bottom w:val="single" w:sz="4" w:space="0" w:color="auto"/>
              <w:right w:val="nil"/>
            </w:tcBorders>
            <w:shd w:val="clear" w:color="auto" w:fill="FFFFFF"/>
          </w:tcPr>
          <w:p w:rsidR="00876B92" w:rsidRDefault="00876B92" w:rsidP="00136AE6">
            <w:pPr>
              <w:spacing w:before="0" w:after="0" w:line="230" w:lineRule="exact"/>
              <w:ind w:left="67" w:right="135" w:firstLine="0"/>
              <w:jc w:val="left"/>
            </w:pPr>
            <w:r w:rsidRPr="00D71E31">
              <w:rPr>
                <w:rStyle w:val="23"/>
              </w:rPr>
              <w:t>Оборотная ведомость (код формы 0504036)</w:t>
            </w:r>
            <w:r>
              <w:rPr>
                <w:rStyle w:val="23"/>
              </w:rPr>
              <w:t xml:space="preserve"> </w:t>
            </w:r>
          </w:p>
        </w:tc>
        <w:tc>
          <w:tcPr>
            <w:tcW w:w="2342" w:type="dxa"/>
            <w:tcBorders>
              <w:left w:val="single" w:sz="4" w:space="0" w:color="auto"/>
              <w:bottom w:val="single" w:sz="4" w:space="0" w:color="auto"/>
              <w:right w:val="nil"/>
            </w:tcBorders>
            <w:shd w:val="clear" w:color="auto" w:fill="FFFFFF"/>
          </w:tcPr>
          <w:p w:rsidR="00876B92" w:rsidRDefault="00876B92" w:rsidP="00D71E31">
            <w:pPr>
              <w:spacing w:before="0" w:after="0" w:line="230" w:lineRule="exact"/>
              <w:ind w:left="67" w:right="135" w:firstLine="0"/>
              <w:jc w:val="left"/>
            </w:pPr>
            <w:r w:rsidRPr="006B50A4">
              <w:rPr>
                <w:rStyle w:val="23"/>
              </w:rPr>
              <w:t>бухгалтер отдела бухгалтерского учета и отчетности</w:t>
            </w: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D71E31">
            <w:pPr>
              <w:spacing w:before="0" w:after="0" w:line="200" w:lineRule="exact"/>
              <w:ind w:left="67" w:right="135" w:firstLine="0"/>
              <w:jc w:val="left"/>
            </w:pPr>
            <w:r>
              <w:rPr>
                <w:rStyle w:val="23"/>
              </w:rPr>
              <w:t>бухгалтер</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D71E31">
            <w:pPr>
              <w:spacing w:before="0" w:after="0" w:line="200" w:lineRule="exact"/>
              <w:ind w:left="67" w:right="135" w:firstLine="0"/>
              <w:jc w:val="left"/>
            </w:pPr>
            <w:r>
              <w:rPr>
                <w:rStyle w:val="23"/>
              </w:rPr>
              <w:t>ЭП</w:t>
            </w:r>
          </w:p>
        </w:tc>
        <w:tc>
          <w:tcPr>
            <w:tcW w:w="1858" w:type="dxa"/>
            <w:tcBorders>
              <w:left w:val="single" w:sz="4" w:space="0" w:color="auto"/>
              <w:bottom w:val="single" w:sz="4" w:space="0" w:color="auto"/>
              <w:right w:val="nil"/>
            </w:tcBorders>
            <w:shd w:val="clear" w:color="auto" w:fill="FFFFFF"/>
          </w:tcPr>
          <w:p w:rsidR="00876B92" w:rsidRDefault="00876B92" w:rsidP="00D71E31">
            <w:pPr>
              <w:spacing w:before="0" w:after="0" w:line="200" w:lineRule="exact"/>
              <w:ind w:left="67" w:right="135" w:firstLine="0"/>
              <w:jc w:val="left"/>
            </w:pPr>
            <w:r>
              <w:rPr>
                <w:rStyle w:val="23"/>
              </w:rPr>
              <w:t>Х</w:t>
            </w:r>
          </w:p>
        </w:tc>
        <w:tc>
          <w:tcPr>
            <w:tcW w:w="2933" w:type="dxa"/>
            <w:tcBorders>
              <w:left w:val="single" w:sz="4" w:space="0" w:color="auto"/>
              <w:bottom w:val="single" w:sz="4" w:space="0" w:color="auto"/>
              <w:right w:val="nil"/>
            </w:tcBorders>
            <w:shd w:val="clear" w:color="auto" w:fill="FFFFFF"/>
          </w:tcPr>
          <w:p w:rsidR="00876B92" w:rsidRDefault="00876B92" w:rsidP="005A2BD4">
            <w:pPr>
              <w:spacing w:before="0" w:after="0" w:line="200" w:lineRule="exact"/>
              <w:ind w:left="67" w:right="135" w:firstLine="0"/>
              <w:jc w:val="left"/>
            </w:pPr>
            <w:r>
              <w:rPr>
                <w:rStyle w:val="23"/>
              </w:rPr>
              <w:t>Х</w:t>
            </w:r>
          </w:p>
        </w:tc>
        <w:tc>
          <w:tcPr>
            <w:tcW w:w="1853" w:type="dxa"/>
            <w:tcBorders>
              <w:left w:val="single" w:sz="4" w:space="0" w:color="auto"/>
              <w:bottom w:val="single" w:sz="4" w:space="0" w:color="auto"/>
              <w:right w:val="single" w:sz="4" w:space="0" w:color="auto"/>
            </w:tcBorders>
            <w:shd w:val="clear" w:color="auto" w:fill="FFFFFF"/>
          </w:tcPr>
          <w:p w:rsidR="00876B92" w:rsidRDefault="00876B92" w:rsidP="005A2BD4">
            <w:pPr>
              <w:spacing w:before="0" w:after="0" w:line="200" w:lineRule="exact"/>
              <w:ind w:left="67" w:right="135" w:firstLine="0"/>
              <w:jc w:val="left"/>
            </w:pPr>
            <w:r>
              <w:rPr>
                <w:rStyle w:val="23"/>
              </w:rPr>
              <w:t>Х</w:t>
            </w:r>
          </w:p>
        </w:tc>
      </w:tr>
      <w:tr w:rsidR="00876B92" w:rsidTr="005A2BD4">
        <w:trPr>
          <w:trHeight w:hRule="exact" w:val="985"/>
        </w:trPr>
        <w:tc>
          <w:tcPr>
            <w:tcW w:w="490" w:type="dxa"/>
            <w:tcBorders>
              <w:left w:val="single" w:sz="4" w:space="0" w:color="auto"/>
              <w:bottom w:val="single" w:sz="4" w:space="0" w:color="auto"/>
              <w:right w:val="nil"/>
            </w:tcBorders>
            <w:shd w:val="clear" w:color="auto" w:fill="FFFFFF"/>
          </w:tcPr>
          <w:p w:rsidR="00876B92" w:rsidRDefault="00876B92" w:rsidP="005A2BD4">
            <w:pPr>
              <w:spacing w:before="0" w:after="0" w:line="200" w:lineRule="exact"/>
              <w:ind w:left="67" w:right="135" w:firstLine="0"/>
              <w:jc w:val="center"/>
            </w:pPr>
            <w:r>
              <w:rPr>
                <w:rStyle w:val="23"/>
              </w:rPr>
              <w:t>52</w:t>
            </w:r>
          </w:p>
        </w:tc>
        <w:tc>
          <w:tcPr>
            <w:tcW w:w="2491" w:type="dxa"/>
            <w:tcBorders>
              <w:left w:val="single" w:sz="4" w:space="0" w:color="auto"/>
              <w:bottom w:val="single" w:sz="4" w:space="0" w:color="auto"/>
              <w:right w:val="nil"/>
            </w:tcBorders>
            <w:shd w:val="clear" w:color="auto" w:fill="FFFFFF"/>
          </w:tcPr>
          <w:p w:rsidR="00876B92" w:rsidRDefault="00876B92" w:rsidP="005A2BD4">
            <w:pPr>
              <w:spacing w:before="0" w:after="0" w:line="230" w:lineRule="exact"/>
              <w:ind w:left="67" w:right="135" w:firstLine="0"/>
              <w:jc w:val="left"/>
            </w:pPr>
            <w:r w:rsidRPr="00136AE6">
              <w:rPr>
                <w:rStyle w:val="23"/>
              </w:rPr>
              <w:t>Карточка количественно-суммового учета материальных ценностей (ф. 0504041)</w:t>
            </w:r>
            <w:r>
              <w:rPr>
                <w:rStyle w:val="23"/>
              </w:rPr>
              <w:t xml:space="preserve"> </w:t>
            </w:r>
          </w:p>
        </w:tc>
        <w:tc>
          <w:tcPr>
            <w:tcW w:w="2342" w:type="dxa"/>
            <w:tcBorders>
              <w:left w:val="single" w:sz="4" w:space="0" w:color="auto"/>
              <w:bottom w:val="single" w:sz="4" w:space="0" w:color="auto"/>
              <w:right w:val="nil"/>
            </w:tcBorders>
            <w:shd w:val="clear" w:color="auto" w:fill="FFFFFF"/>
          </w:tcPr>
          <w:p w:rsidR="00876B92" w:rsidRDefault="00876B92" w:rsidP="005A2BD4">
            <w:pPr>
              <w:spacing w:before="0" w:after="0" w:line="230" w:lineRule="exact"/>
              <w:ind w:left="67" w:right="135" w:firstLine="0"/>
              <w:jc w:val="left"/>
            </w:pPr>
            <w:r w:rsidRPr="006B50A4">
              <w:rPr>
                <w:rStyle w:val="23"/>
              </w:rPr>
              <w:t>бухгалтер отдела бухгалтерского учета и отчетности</w:t>
            </w: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5A2BD4">
            <w:pPr>
              <w:spacing w:before="0" w:after="0" w:line="200" w:lineRule="exact"/>
              <w:ind w:left="67" w:right="135" w:firstLine="0"/>
              <w:jc w:val="left"/>
            </w:pPr>
            <w:r>
              <w:rPr>
                <w:rStyle w:val="23"/>
              </w:rPr>
              <w:t>бухгалтер</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5A2BD4">
            <w:pPr>
              <w:spacing w:before="0" w:after="0" w:line="200" w:lineRule="exact"/>
              <w:ind w:left="67" w:right="135" w:firstLine="0"/>
              <w:jc w:val="left"/>
            </w:pPr>
            <w:r>
              <w:rPr>
                <w:rStyle w:val="23"/>
              </w:rPr>
              <w:t>ЭП</w:t>
            </w:r>
          </w:p>
        </w:tc>
        <w:tc>
          <w:tcPr>
            <w:tcW w:w="1858" w:type="dxa"/>
            <w:tcBorders>
              <w:left w:val="single" w:sz="4" w:space="0" w:color="auto"/>
              <w:bottom w:val="single" w:sz="4" w:space="0" w:color="auto"/>
              <w:right w:val="nil"/>
            </w:tcBorders>
            <w:shd w:val="clear" w:color="auto" w:fill="FFFFFF"/>
          </w:tcPr>
          <w:p w:rsidR="00876B92" w:rsidRDefault="00876B92" w:rsidP="005A2BD4">
            <w:pPr>
              <w:spacing w:before="0" w:after="0" w:line="200" w:lineRule="exact"/>
              <w:ind w:left="67" w:right="135" w:firstLine="0"/>
              <w:jc w:val="left"/>
            </w:pPr>
            <w:r>
              <w:rPr>
                <w:rStyle w:val="23"/>
              </w:rPr>
              <w:t>Х</w:t>
            </w:r>
          </w:p>
        </w:tc>
        <w:tc>
          <w:tcPr>
            <w:tcW w:w="2933" w:type="dxa"/>
            <w:tcBorders>
              <w:left w:val="single" w:sz="4" w:space="0" w:color="auto"/>
              <w:bottom w:val="single" w:sz="4" w:space="0" w:color="auto"/>
              <w:right w:val="nil"/>
            </w:tcBorders>
            <w:shd w:val="clear" w:color="auto" w:fill="FFFFFF"/>
          </w:tcPr>
          <w:p w:rsidR="00876B92" w:rsidRDefault="00876B92" w:rsidP="005A2BD4">
            <w:pPr>
              <w:spacing w:before="0" w:after="0" w:line="200" w:lineRule="exact"/>
              <w:ind w:left="67" w:right="135" w:firstLine="0"/>
              <w:jc w:val="left"/>
            </w:pPr>
            <w:r>
              <w:rPr>
                <w:rStyle w:val="23"/>
              </w:rPr>
              <w:t>Х</w:t>
            </w:r>
          </w:p>
        </w:tc>
        <w:tc>
          <w:tcPr>
            <w:tcW w:w="1853" w:type="dxa"/>
            <w:tcBorders>
              <w:left w:val="single" w:sz="4" w:space="0" w:color="auto"/>
              <w:bottom w:val="single" w:sz="4" w:space="0" w:color="auto"/>
              <w:right w:val="single" w:sz="4" w:space="0" w:color="auto"/>
            </w:tcBorders>
            <w:shd w:val="clear" w:color="auto" w:fill="FFFFFF"/>
          </w:tcPr>
          <w:p w:rsidR="00876B92" w:rsidRDefault="00876B92" w:rsidP="005A2BD4">
            <w:pPr>
              <w:spacing w:before="0" w:after="0" w:line="200" w:lineRule="exact"/>
              <w:ind w:left="67" w:right="135" w:firstLine="0"/>
              <w:jc w:val="left"/>
            </w:pPr>
            <w:r>
              <w:rPr>
                <w:rStyle w:val="23"/>
              </w:rPr>
              <w:t>Х</w:t>
            </w:r>
          </w:p>
        </w:tc>
      </w:tr>
      <w:tr w:rsidR="00876B92" w:rsidTr="009903B4">
        <w:trPr>
          <w:trHeight w:hRule="exact" w:val="698"/>
        </w:trPr>
        <w:tc>
          <w:tcPr>
            <w:tcW w:w="490" w:type="dxa"/>
            <w:tcBorders>
              <w:left w:val="single" w:sz="4" w:space="0" w:color="auto"/>
              <w:bottom w:val="single" w:sz="4" w:space="0" w:color="auto"/>
              <w:right w:val="nil"/>
            </w:tcBorders>
            <w:shd w:val="clear" w:color="auto" w:fill="FFFFFF"/>
          </w:tcPr>
          <w:p w:rsidR="00876B92" w:rsidRDefault="00876B92" w:rsidP="005A2BD4">
            <w:pPr>
              <w:spacing w:before="0" w:after="0" w:line="200" w:lineRule="exact"/>
              <w:ind w:left="67" w:right="135" w:firstLine="0"/>
              <w:jc w:val="center"/>
            </w:pPr>
            <w:r>
              <w:rPr>
                <w:rStyle w:val="23"/>
              </w:rPr>
              <w:t>53</w:t>
            </w:r>
          </w:p>
        </w:tc>
        <w:tc>
          <w:tcPr>
            <w:tcW w:w="2491" w:type="dxa"/>
            <w:tcBorders>
              <w:left w:val="single" w:sz="4" w:space="0" w:color="auto"/>
              <w:bottom w:val="single" w:sz="4" w:space="0" w:color="auto"/>
              <w:right w:val="nil"/>
            </w:tcBorders>
            <w:shd w:val="clear" w:color="auto" w:fill="FFFFFF"/>
          </w:tcPr>
          <w:p w:rsidR="00876B92" w:rsidRDefault="00876B92" w:rsidP="005A2BD4">
            <w:pPr>
              <w:spacing w:before="0" w:after="0" w:line="230" w:lineRule="exact"/>
              <w:ind w:left="67" w:right="135" w:firstLine="0"/>
              <w:jc w:val="left"/>
            </w:pPr>
            <w:r w:rsidRPr="00113CAF">
              <w:rPr>
                <w:rStyle w:val="23"/>
              </w:rPr>
              <w:t>Книга учета бланков строгой отчетности (код формы 0504045)</w:t>
            </w:r>
          </w:p>
        </w:tc>
        <w:tc>
          <w:tcPr>
            <w:tcW w:w="2342" w:type="dxa"/>
            <w:tcBorders>
              <w:left w:val="single" w:sz="4" w:space="0" w:color="auto"/>
              <w:bottom w:val="single" w:sz="4" w:space="0" w:color="auto"/>
              <w:right w:val="nil"/>
            </w:tcBorders>
            <w:shd w:val="clear" w:color="auto" w:fill="FFFFFF"/>
          </w:tcPr>
          <w:p w:rsidR="00876B92" w:rsidRDefault="00876B92" w:rsidP="005A2BD4">
            <w:pPr>
              <w:spacing w:before="0" w:after="0" w:line="230" w:lineRule="exact"/>
              <w:ind w:left="67" w:right="135" w:firstLine="0"/>
              <w:jc w:val="left"/>
            </w:pPr>
            <w:r w:rsidRPr="006B50A4">
              <w:rPr>
                <w:rStyle w:val="23"/>
              </w:rPr>
              <w:t>бухгалтер отдела бухгалтерского учета и отчетности</w:t>
            </w: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5A2BD4">
            <w:pPr>
              <w:spacing w:before="0" w:after="0" w:line="200" w:lineRule="exact"/>
              <w:ind w:left="67" w:right="135" w:firstLine="0"/>
              <w:jc w:val="left"/>
            </w:pPr>
            <w:r>
              <w:rPr>
                <w:rStyle w:val="23"/>
              </w:rPr>
              <w:t>бухгалтер</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5A2BD4">
            <w:pPr>
              <w:spacing w:before="0" w:after="0" w:line="200" w:lineRule="exact"/>
              <w:ind w:left="67" w:right="135" w:firstLine="0"/>
              <w:jc w:val="left"/>
            </w:pPr>
            <w:r>
              <w:rPr>
                <w:rStyle w:val="23"/>
              </w:rPr>
              <w:t>ЭП</w:t>
            </w:r>
          </w:p>
        </w:tc>
        <w:tc>
          <w:tcPr>
            <w:tcW w:w="1858" w:type="dxa"/>
            <w:tcBorders>
              <w:left w:val="single" w:sz="4" w:space="0" w:color="auto"/>
              <w:bottom w:val="single" w:sz="4" w:space="0" w:color="auto"/>
              <w:right w:val="nil"/>
            </w:tcBorders>
            <w:shd w:val="clear" w:color="auto" w:fill="FFFFFF"/>
          </w:tcPr>
          <w:p w:rsidR="00876B92" w:rsidRDefault="00876B92" w:rsidP="005A2BD4">
            <w:pPr>
              <w:spacing w:before="0" w:after="0" w:line="200" w:lineRule="exact"/>
              <w:ind w:left="67" w:right="135" w:firstLine="0"/>
              <w:jc w:val="left"/>
            </w:pPr>
            <w:r>
              <w:rPr>
                <w:rStyle w:val="23"/>
              </w:rPr>
              <w:t>Х</w:t>
            </w:r>
          </w:p>
        </w:tc>
        <w:tc>
          <w:tcPr>
            <w:tcW w:w="2933" w:type="dxa"/>
            <w:tcBorders>
              <w:left w:val="single" w:sz="4" w:space="0" w:color="auto"/>
              <w:bottom w:val="single" w:sz="4" w:space="0" w:color="auto"/>
              <w:right w:val="nil"/>
            </w:tcBorders>
            <w:shd w:val="clear" w:color="auto" w:fill="FFFFFF"/>
          </w:tcPr>
          <w:p w:rsidR="00876B92" w:rsidRDefault="00876B92" w:rsidP="005A2BD4">
            <w:pPr>
              <w:spacing w:before="0" w:after="0" w:line="200" w:lineRule="exact"/>
              <w:ind w:left="67" w:right="135" w:firstLine="0"/>
              <w:jc w:val="left"/>
            </w:pPr>
            <w:r>
              <w:rPr>
                <w:rStyle w:val="23"/>
              </w:rPr>
              <w:t>Х</w:t>
            </w:r>
          </w:p>
        </w:tc>
        <w:tc>
          <w:tcPr>
            <w:tcW w:w="1853" w:type="dxa"/>
            <w:tcBorders>
              <w:left w:val="single" w:sz="4" w:space="0" w:color="auto"/>
              <w:bottom w:val="single" w:sz="4" w:space="0" w:color="auto"/>
              <w:right w:val="single" w:sz="4" w:space="0" w:color="auto"/>
            </w:tcBorders>
            <w:shd w:val="clear" w:color="auto" w:fill="FFFFFF"/>
          </w:tcPr>
          <w:p w:rsidR="00876B92" w:rsidRDefault="00876B92" w:rsidP="005A2BD4">
            <w:pPr>
              <w:spacing w:before="0" w:after="0" w:line="200" w:lineRule="exact"/>
              <w:ind w:left="67" w:right="135" w:firstLine="0"/>
              <w:jc w:val="left"/>
            </w:pPr>
            <w:r>
              <w:rPr>
                <w:rStyle w:val="23"/>
              </w:rPr>
              <w:t>Х</w:t>
            </w:r>
          </w:p>
        </w:tc>
      </w:tr>
      <w:tr w:rsidR="00876B92" w:rsidTr="00AA7AF5">
        <w:trPr>
          <w:trHeight w:hRule="exact" w:val="288"/>
        </w:trPr>
        <w:tc>
          <w:tcPr>
            <w:tcW w:w="490" w:type="dxa"/>
            <w:vMerge w:val="restart"/>
            <w:tcBorders>
              <w:left w:val="single" w:sz="4" w:space="0" w:color="auto"/>
              <w:right w:val="nil"/>
            </w:tcBorders>
            <w:shd w:val="clear" w:color="auto" w:fill="FFFFFF"/>
          </w:tcPr>
          <w:p w:rsidR="00876B92" w:rsidRDefault="00876B92" w:rsidP="005A2BD4">
            <w:pPr>
              <w:spacing w:before="0" w:after="0" w:line="200" w:lineRule="exact"/>
              <w:ind w:left="67" w:right="135" w:firstLine="0"/>
              <w:jc w:val="center"/>
            </w:pPr>
            <w:r>
              <w:rPr>
                <w:rStyle w:val="23"/>
              </w:rPr>
              <w:t>54</w:t>
            </w:r>
          </w:p>
        </w:tc>
        <w:tc>
          <w:tcPr>
            <w:tcW w:w="2491" w:type="dxa"/>
            <w:vMerge w:val="restart"/>
            <w:tcBorders>
              <w:left w:val="single" w:sz="4" w:space="0" w:color="auto"/>
              <w:right w:val="nil"/>
            </w:tcBorders>
            <w:shd w:val="clear" w:color="auto" w:fill="FFFFFF"/>
          </w:tcPr>
          <w:p w:rsidR="00876B92" w:rsidRDefault="00876B92" w:rsidP="00136AE6">
            <w:pPr>
              <w:spacing w:before="0" w:after="0" w:line="230" w:lineRule="exact"/>
              <w:ind w:left="67" w:right="135" w:firstLine="0"/>
              <w:jc w:val="left"/>
            </w:pPr>
            <w:r w:rsidRPr="00113CAF">
              <w:rPr>
                <w:rStyle w:val="23"/>
              </w:rPr>
              <w:t>Многографная карточка (ф. 0504054)</w:t>
            </w:r>
          </w:p>
        </w:tc>
        <w:tc>
          <w:tcPr>
            <w:tcW w:w="2342" w:type="dxa"/>
            <w:vMerge w:val="restart"/>
            <w:tcBorders>
              <w:left w:val="single" w:sz="4" w:space="0" w:color="auto"/>
              <w:right w:val="nil"/>
            </w:tcBorders>
            <w:shd w:val="clear" w:color="auto" w:fill="FFFFFF"/>
          </w:tcPr>
          <w:p w:rsidR="00876B92" w:rsidRDefault="00876B92" w:rsidP="005A2BD4">
            <w:pPr>
              <w:spacing w:before="0" w:after="0" w:line="230" w:lineRule="exact"/>
              <w:ind w:left="67" w:right="135" w:firstLine="0"/>
              <w:jc w:val="left"/>
            </w:pPr>
            <w:r w:rsidRPr="006B50A4">
              <w:rPr>
                <w:rStyle w:val="23"/>
              </w:rPr>
              <w:t>бухгалтер отдела бухгалтерского учета и отчетности</w:t>
            </w: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5A2BD4">
            <w:pPr>
              <w:spacing w:before="0" w:after="0" w:line="200" w:lineRule="exact"/>
              <w:ind w:left="67" w:right="135" w:firstLine="0"/>
              <w:jc w:val="left"/>
            </w:pPr>
            <w:r>
              <w:rPr>
                <w:rStyle w:val="23"/>
              </w:rPr>
              <w:t>бухгалтер</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5A2BD4">
            <w:pPr>
              <w:spacing w:before="0" w:after="0" w:line="200" w:lineRule="exact"/>
              <w:ind w:left="67" w:right="135" w:firstLine="0"/>
              <w:jc w:val="left"/>
            </w:pPr>
            <w:r>
              <w:rPr>
                <w:rStyle w:val="23"/>
              </w:rPr>
              <w:t>ЭП</w:t>
            </w:r>
          </w:p>
        </w:tc>
        <w:tc>
          <w:tcPr>
            <w:tcW w:w="1858" w:type="dxa"/>
            <w:vMerge w:val="restart"/>
            <w:tcBorders>
              <w:left w:val="single" w:sz="4" w:space="0" w:color="auto"/>
              <w:right w:val="nil"/>
            </w:tcBorders>
            <w:shd w:val="clear" w:color="auto" w:fill="FFFFFF"/>
          </w:tcPr>
          <w:p w:rsidR="00876B92" w:rsidRDefault="00876B92" w:rsidP="005A2BD4">
            <w:pPr>
              <w:spacing w:before="0" w:after="0" w:line="200" w:lineRule="exact"/>
              <w:ind w:left="67" w:right="135" w:firstLine="0"/>
              <w:jc w:val="left"/>
            </w:pPr>
            <w:r>
              <w:rPr>
                <w:rStyle w:val="23"/>
              </w:rPr>
              <w:t>Х</w:t>
            </w:r>
          </w:p>
        </w:tc>
        <w:tc>
          <w:tcPr>
            <w:tcW w:w="2933" w:type="dxa"/>
            <w:vMerge w:val="restart"/>
            <w:tcBorders>
              <w:left w:val="single" w:sz="4" w:space="0" w:color="auto"/>
              <w:right w:val="nil"/>
            </w:tcBorders>
            <w:shd w:val="clear" w:color="auto" w:fill="FFFFFF"/>
          </w:tcPr>
          <w:p w:rsidR="00876B92" w:rsidRDefault="00876B92" w:rsidP="005A2BD4">
            <w:pPr>
              <w:spacing w:before="0" w:after="0" w:line="200" w:lineRule="exact"/>
              <w:ind w:left="67" w:right="135" w:firstLine="0"/>
              <w:jc w:val="left"/>
            </w:pPr>
            <w:r>
              <w:rPr>
                <w:rStyle w:val="23"/>
              </w:rPr>
              <w:t>Х</w:t>
            </w:r>
          </w:p>
        </w:tc>
        <w:tc>
          <w:tcPr>
            <w:tcW w:w="1853" w:type="dxa"/>
            <w:vMerge w:val="restart"/>
            <w:tcBorders>
              <w:left w:val="single" w:sz="4" w:space="0" w:color="auto"/>
              <w:right w:val="single" w:sz="4" w:space="0" w:color="auto"/>
            </w:tcBorders>
            <w:shd w:val="clear" w:color="auto" w:fill="FFFFFF"/>
          </w:tcPr>
          <w:p w:rsidR="00876B92" w:rsidRDefault="00876B92" w:rsidP="005A2BD4">
            <w:pPr>
              <w:spacing w:before="0" w:after="0" w:line="200" w:lineRule="exact"/>
              <w:ind w:left="67" w:right="135" w:firstLine="0"/>
              <w:jc w:val="left"/>
            </w:pPr>
            <w:r>
              <w:rPr>
                <w:rStyle w:val="23"/>
              </w:rPr>
              <w:t>Х</w:t>
            </w:r>
          </w:p>
        </w:tc>
      </w:tr>
      <w:tr w:rsidR="00876B92" w:rsidTr="009903B4">
        <w:trPr>
          <w:trHeight w:hRule="exact" w:val="712"/>
        </w:trPr>
        <w:tc>
          <w:tcPr>
            <w:tcW w:w="490" w:type="dxa"/>
            <w:vMerge/>
            <w:tcBorders>
              <w:left w:val="single" w:sz="4" w:space="0" w:color="auto"/>
              <w:bottom w:val="single" w:sz="4" w:space="0" w:color="auto"/>
              <w:right w:val="nil"/>
            </w:tcBorders>
            <w:shd w:val="clear" w:color="auto" w:fill="FFFFFF"/>
          </w:tcPr>
          <w:p w:rsidR="00876B92" w:rsidRDefault="00876B92" w:rsidP="00113CAF">
            <w:pPr>
              <w:spacing w:before="0" w:after="0" w:line="200" w:lineRule="exact"/>
              <w:ind w:left="67" w:right="135" w:firstLine="0"/>
              <w:jc w:val="center"/>
              <w:rPr>
                <w:rStyle w:val="23"/>
              </w:rPr>
            </w:pPr>
          </w:p>
        </w:tc>
        <w:tc>
          <w:tcPr>
            <w:tcW w:w="2491" w:type="dxa"/>
            <w:vMerge/>
            <w:tcBorders>
              <w:left w:val="single" w:sz="4" w:space="0" w:color="auto"/>
              <w:bottom w:val="single" w:sz="4" w:space="0" w:color="auto"/>
              <w:right w:val="nil"/>
            </w:tcBorders>
            <w:shd w:val="clear" w:color="auto" w:fill="FFFFFF"/>
          </w:tcPr>
          <w:p w:rsidR="00876B92" w:rsidRPr="00113CAF" w:rsidRDefault="00876B92" w:rsidP="00136AE6">
            <w:pPr>
              <w:spacing w:before="0" w:after="0" w:line="230" w:lineRule="exact"/>
              <w:ind w:left="67" w:right="135" w:firstLine="0"/>
              <w:jc w:val="left"/>
              <w:rPr>
                <w:rStyle w:val="23"/>
              </w:rPr>
            </w:pPr>
          </w:p>
        </w:tc>
        <w:tc>
          <w:tcPr>
            <w:tcW w:w="2342" w:type="dxa"/>
            <w:vMerge/>
            <w:tcBorders>
              <w:left w:val="single" w:sz="4" w:space="0" w:color="auto"/>
              <w:bottom w:val="single" w:sz="4" w:space="0" w:color="auto"/>
              <w:right w:val="nil"/>
            </w:tcBorders>
            <w:shd w:val="clear" w:color="auto" w:fill="FFFFFF"/>
          </w:tcPr>
          <w:p w:rsidR="00876B92" w:rsidRPr="006B50A4" w:rsidRDefault="00876B92" w:rsidP="005A2BD4">
            <w:pPr>
              <w:spacing w:before="0" w:after="0" w:line="230" w:lineRule="exact"/>
              <w:ind w:left="67" w:right="135" w:firstLine="0"/>
              <w:jc w:val="left"/>
              <w:rPr>
                <w:rStyle w:val="23"/>
              </w:rPr>
            </w:pP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5A2BD4">
            <w:pPr>
              <w:spacing w:before="0" w:after="0" w:line="200" w:lineRule="exact"/>
              <w:ind w:left="67" w:right="135" w:firstLine="0"/>
              <w:jc w:val="left"/>
              <w:rPr>
                <w:rStyle w:val="23"/>
              </w:rPr>
            </w:pPr>
            <w:r w:rsidRPr="00AA7AF5">
              <w:rPr>
                <w:rStyle w:val="23"/>
              </w:rPr>
              <w:t>начальник отдела бухгалтерского учета и отчетности</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5A2BD4">
            <w:pPr>
              <w:spacing w:before="0" w:after="0" w:line="200" w:lineRule="exact"/>
              <w:ind w:left="67" w:right="135" w:firstLine="0"/>
              <w:jc w:val="left"/>
              <w:rPr>
                <w:rStyle w:val="23"/>
              </w:rPr>
            </w:pPr>
            <w:r>
              <w:rPr>
                <w:rStyle w:val="23"/>
              </w:rPr>
              <w:t>ЭЦП</w:t>
            </w:r>
          </w:p>
        </w:tc>
        <w:tc>
          <w:tcPr>
            <w:tcW w:w="1858" w:type="dxa"/>
            <w:vMerge/>
            <w:tcBorders>
              <w:left w:val="single" w:sz="4" w:space="0" w:color="auto"/>
              <w:bottom w:val="single" w:sz="4" w:space="0" w:color="auto"/>
              <w:right w:val="nil"/>
            </w:tcBorders>
            <w:shd w:val="clear" w:color="auto" w:fill="FFFFFF"/>
          </w:tcPr>
          <w:p w:rsidR="00876B92" w:rsidRDefault="00876B92" w:rsidP="005A2BD4">
            <w:pPr>
              <w:spacing w:before="0" w:after="0" w:line="200" w:lineRule="exact"/>
              <w:ind w:left="67" w:right="135" w:firstLine="0"/>
              <w:jc w:val="left"/>
              <w:rPr>
                <w:rStyle w:val="23"/>
              </w:rPr>
            </w:pPr>
          </w:p>
        </w:tc>
        <w:tc>
          <w:tcPr>
            <w:tcW w:w="2933" w:type="dxa"/>
            <w:vMerge/>
            <w:tcBorders>
              <w:left w:val="single" w:sz="4" w:space="0" w:color="auto"/>
              <w:bottom w:val="single" w:sz="4" w:space="0" w:color="auto"/>
              <w:right w:val="nil"/>
            </w:tcBorders>
            <w:shd w:val="clear" w:color="auto" w:fill="FFFFFF"/>
          </w:tcPr>
          <w:p w:rsidR="00876B92" w:rsidRPr="006B50A4" w:rsidRDefault="00876B92" w:rsidP="005A2BD4">
            <w:pPr>
              <w:spacing w:before="0" w:after="0" w:line="230" w:lineRule="exact"/>
              <w:ind w:left="67" w:right="135" w:firstLine="0"/>
              <w:jc w:val="left"/>
              <w:rPr>
                <w:rStyle w:val="23"/>
              </w:rPr>
            </w:pPr>
          </w:p>
        </w:tc>
        <w:tc>
          <w:tcPr>
            <w:tcW w:w="1853" w:type="dxa"/>
            <w:vMerge/>
            <w:tcBorders>
              <w:left w:val="single" w:sz="4" w:space="0" w:color="auto"/>
              <w:bottom w:val="single" w:sz="4" w:space="0" w:color="auto"/>
              <w:right w:val="single" w:sz="4" w:space="0" w:color="auto"/>
            </w:tcBorders>
            <w:shd w:val="clear" w:color="auto" w:fill="FFFFFF"/>
          </w:tcPr>
          <w:p w:rsidR="00876B92" w:rsidRDefault="00876B92" w:rsidP="005A2BD4">
            <w:pPr>
              <w:spacing w:before="0" w:after="0" w:line="230" w:lineRule="exact"/>
              <w:ind w:left="67" w:right="135" w:firstLine="0"/>
              <w:jc w:val="left"/>
              <w:rPr>
                <w:rStyle w:val="23"/>
              </w:rPr>
            </w:pPr>
          </w:p>
        </w:tc>
      </w:tr>
      <w:tr w:rsidR="00876B92" w:rsidTr="009903B4">
        <w:trPr>
          <w:trHeight w:hRule="exact" w:val="706"/>
        </w:trPr>
        <w:tc>
          <w:tcPr>
            <w:tcW w:w="490" w:type="dxa"/>
            <w:tcBorders>
              <w:left w:val="single" w:sz="4" w:space="0" w:color="auto"/>
              <w:bottom w:val="single" w:sz="4" w:space="0" w:color="auto"/>
              <w:right w:val="nil"/>
            </w:tcBorders>
            <w:shd w:val="clear" w:color="auto" w:fill="FFFFFF"/>
          </w:tcPr>
          <w:p w:rsidR="00876B92" w:rsidRDefault="00876B92" w:rsidP="005A2BD4">
            <w:pPr>
              <w:spacing w:before="0" w:after="0" w:line="200" w:lineRule="exact"/>
              <w:ind w:left="67" w:right="135" w:firstLine="0"/>
              <w:jc w:val="center"/>
            </w:pPr>
            <w:r>
              <w:rPr>
                <w:rStyle w:val="23"/>
              </w:rPr>
              <w:t>55</w:t>
            </w:r>
          </w:p>
        </w:tc>
        <w:tc>
          <w:tcPr>
            <w:tcW w:w="2491" w:type="dxa"/>
            <w:tcBorders>
              <w:left w:val="single" w:sz="4" w:space="0" w:color="auto"/>
              <w:bottom w:val="single" w:sz="4" w:space="0" w:color="auto"/>
              <w:right w:val="nil"/>
            </w:tcBorders>
            <w:shd w:val="clear" w:color="auto" w:fill="FFFFFF"/>
          </w:tcPr>
          <w:p w:rsidR="00876B92" w:rsidRDefault="00876B92" w:rsidP="005A2BD4">
            <w:pPr>
              <w:spacing w:before="0" w:after="0" w:line="230" w:lineRule="exact"/>
              <w:ind w:left="67" w:right="135" w:firstLine="0"/>
              <w:jc w:val="left"/>
            </w:pPr>
            <w:r w:rsidRPr="00113CAF">
              <w:rPr>
                <w:rStyle w:val="23"/>
              </w:rPr>
              <w:t>Журнал регистрации обязательств (код формы 0504064)</w:t>
            </w:r>
          </w:p>
        </w:tc>
        <w:tc>
          <w:tcPr>
            <w:tcW w:w="2342" w:type="dxa"/>
            <w:tcBorders>
              <w:left w:val="single" w:sz="4" w:space="0" w:color="auto"/>
              <w:bottom w:val="single" w:sz="4" w:space="0" w:color="auto"/>
              <w:right w:val="nil"/>
            </w:tcBorders>
            <w:shd w:val="clear" w:color="auto" w:fill="FFFFFF"/>
          </w:tcPr>
          <w:p w:rsidR="00876B92" w:rsidRDefault="00876B92" w:rsidP="005A2BD4">
            <w:pPr>
              <w:spacing w:before="0" w:after="0" w:line="230" w:lineRule="exact"/>
              <w:ind w:left="67" w:right="135" w:firstLine="0"/>
              <w:jc w:val="left"/>
            </w:pPr>
            <w:r w:rsidRPr="006B50A4">
              <w:rPr>
                <w:rStyle w:val="23"/>
              </w:rPr>
              <w:t>бухгалтер отдела бухгалтерского учета и отчетности</w:t>
            </w: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5A2BD4">
            <w:pPr>
              <w:spacing w:before="0" w:after="0" w:line="200" w:lineRule="exact"/>
              <w:ind w:left="67" w:right="135" w:firstLine="0"/>
              <w:jc w:val="left"/>
            </w:pPr>
            <w:r>
              <w:rPr>
                <w:rStyle w:val="23"/>
              </w:rPr>
              <w:t>бухгалтер</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5A2BD4">
            <w:pPr>
              <w:spacing w:before="0" w:after="0" w:line="200" w:lineRule="exact"/>
              <w:ind w:left="67" w:right="135" w:firstLine="0"/>
              <w:jc w:val="left"/>
            </w:pPr>
            <w:r>
              <w:rPr>
                <w:rStyle w:val="23"/>
              </w:rPr>
              <w:t>ЭП</w:t>
            </w:r>
          </w:p>
        </w:tc>
        <w:tc>
          <w:tcPr>
            <w:tcW w:w="1858" w:type="dxa"/>
            <w:tcBorders>
              <w:left w:val="single" w:sz="4" w:space="0" w:color="auto"/>
              <w:bottom w:val="single" w:sz="4" w:space="0" w:color="auto"/>
              <w:right w:val="nil"/>
            </w:tcBorders>
            <w:shd w:val="clear" w:color="auto" w:fill="FFFFFF"/>
          </w:tcPr>
          <w:p w:rsidR="00876B92" w:rsidRDefault="00876B92" w:rsidP="005A2BD4">
            <w:pPr>
              <w:spacing w:before="0" w:after="0" w:line="200" w:lineRule="exact"/>
              <w:ind w:left="67" w:right="135" w:firstLine="0"/>
              <w:jc w:val="left"/>
            </w:pPr>
            <w:r>
              <w:rPr>
                <w:rStyle w:val="23"/>
              </w:rPr>
              <w:t>Х</w:t>
            </w:r>
          </w:p>
        </w:tc>
        <w:tc>
          <w:tcPr>
            <w:tcW w:w="2933" w:type="dxa"/>
            <w:tcBorders>
              <w:left w:val="single" w:sz="4" w:space="0" w:color="auto"/>
              <w:bottom w:val="single" w:sz="4" w:space="0" w:color="auto"/>
              <w:right w:val="nil"/>
            </w:tcBorders>
            <w:shd w:val="clear" w:color="auto" w:fill="FFFFFF"/>
          </w:tcPr>
          <w:p w:rsidR="00876B92" w:rsidRDefault="00876B92" w:rsidP="005A2BD4">
            <w:pPr>
              <w:spacing w:before="0" w:after="0" w:line="200" w:lineRule="exact"/>
              <w:ind w:left="67" w:right="135" w:firstLine="0"/>
              <w:jc w:val="left"/>
            </w:pPr>
            <w:r>
              <w:rPr>
                <w:rStyle w:val="23"/>
              </w:rPr>
              <w:t>Х</w:t>
            </w:r>
          </w:p>
        </w:tc>
        <w:tc>
          <w:tcPr>
            <w:tcW w:w="1853" w:type="dxa"/>
            <w:tcBorders>
              <w:left w:val="single" w:sz="4" w:space="0" w:color="auto"/>
              <w:bottom w:val="single" w:sz="4" w:space="0" w:color="auto"/>
              <w:right w:val="single" w:sz="4" w:space="0" w:color="auto"/>
            </w:tcBorders>
            <w:shd w:val="clear" w:color="auto" w:fill="FFFFFF"/>
          </w:tcPr>
          <w:p w:rsidR="00876B92" w:rsidRDefault="00876B92" w:rsidP="005A2BD4">
            <w:pPr>
              <w:spacing w:before="0" w:after="0" w:line="200" w:lineRule="exact"/>
              <w:ind w:left="67" w:right="135" w:firstLine="0"/>
              <w:jc w:val="left"/>
            </w:pPr>
            <w:r>
              <w:rPr>
                <w:rStyle w:val="23"/>
              </w:rPr>
              <w:t>Х</w:t>
            </w:r>
          </w:p>
        </w:tc>
      </w:tr>
      <w:tr w:rsidR="00876B92" w:rsidTr="009903B4">
        <w:trPr>
          <w:trHeight w:hRule="exact" w:val="277"/>
        </w:trPr>
        <w:tc>
          <w:tcPr>
            <w:tcW w:w="490" w:type="dxa"/>
            <w:vMerge w:val="restart"/>
            <w:tcBorders>
              <w:left w:val="single" w:sz="4" w:space="0" w:color="auto"/>
              <w:right w:val="nil"/>
            </w:tcBorders>
            <w:shd w:val="clear" w:color="auto" w:fill="FFFFFF"/>
          </w:tcPr>
          <w:p w:rsidR="00876B92" w:rsidRDefault="00876B92" w:rsidP="005A2BD4">
            <w:pPr>
              <w:spacing w:before="0" w:after="0" w:line="200" w:lineRule="exact"/>
              <w:ind w:left="67" w:right="135" w:firstLine="0"/>
              <w:jc w:val="center"/>
            </w:pPr>
            <w:r>
              <w:rPr>
                <w:rStyle w:val="23"/>
              </w:rPr>
              <w:t>56</w:t>
            </w:r>
          </w:p>
        </w:tc>
        <w:tc>
          <w:tcPr>
            <w:tcW w:w="2491" w:type="dxa"/>
            <w:vMerge w:val="restart"/>
            <w:tcBorders>
              <w:left w:val="single" w:sz="4" w:space="0" w:color="auto"/>
              <w:right w:val="nil"/>
            </w:tcBorders>
            <w:shd w:val="clear" w:color="auto" w:fill="FFFFFF"/>
          </w:tcPr>
          <w:p w:rsidR="00876B92" w:rsidRDefault="00876B92" w:rsidP="005A2BD4">
            <w:pPr>
              <w:spacing w:before="0" w:after="0" w:line="230" w:lineRule="exact"/>
              <w:ind w:left="67" w:right="135" w:firstLine="0"/>
              <w:jc w:val="left"/>
            </w:pPr>
            <w:r w:rsidRPr="00113CAF">
              <w:rPr>
                <w:rStyle w:val="23"/>
              </w:rPr>
              <w:t>Журнал операций (код формы 0504071)</w:t>
            </w:r>
          </w:p>
        </w:tc>
        <w:tc>
          <w:tcPr>
            <w:tcW w:w="2342" w:type="dxa"/>
            <w:vMerge w:val="restart"/>
            <w:tcBorders>
              <w:left w:val="single" w:sz="4" w:space="0" w:color="auto"/>
              <w:right w:val="nil"/>
            </w:tcBorders>
            <w:shd w:val="clear" w:color="auto" w:fill="FFFFFF"/>
          </w:tcPr>
          <w:p w:rsidR="00876B92" w:rsidRDefault="00876B92" w:rsidP="005A2BD4">
            <w:pPr>
              <w:spacing w:before="0" w:after="0" w:line="230" w:lineRule="exact"/>
              <w:ind w:left="67" w:right="135" w:firstLine="0"/>
              <w:jc w:val="left"/>
            </w:pPr>
            <w:r w:rsidRPr="006B50A4">
              <w:rPr>
                <w:rStyle w:val="23"/>
              </w:rPr>
              <w:t>бухгалтер отдела бухгалтерского учета и отчетности</w:t>
            </w: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5A2BD4">
            <w:pPr>
              <w:spacing w:before="0" w:after="0" w:line="200" w:lineRule="exact"/>
              <w:ind w:left="67" w:right="135" w:firstLine="0"/>
              <w:jc w:val="left"/>
            </w:pPr>
            <w:r>
              <w:rPr>
                <w:rStyle w:val="23"/>
              </w:rPr>
              <w:t>бухгалтер</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5A2BD4">
            <w:pPr>
              <w:spacing w:before="0" w:after="0" w:line="200" w:lineRule="exact"/>
              <w:ind w:left="67" w:right="135" w:firstLine="0"/>
              <w:jc w:val="left"/>
            </w:pPr>
            <w:r>
              <w:rPr>
                <w:rStyle w:val="23"/>
              </w:rPr>
              <w:t>ЭП</w:t>
            </w:r>
          </w:p>
        </w:tc>
        <w:tc>
          <w:tcPr>
            <w:tcW w:w="1858" w:type="dxa"/>
            <w:vMerge w:val="restart"/>
            <w:tcBorders>
              <w:left w:val="single" w:sz="4" w:space="0" w:color="auto"/>
              <w:right w:val="nil"/>
            </w:tcBorders>
            <w:shd w:val="clear" w:color="auto" w:fill="FFFFFF"/>
          </w:tcPr>
          <w:p w:rsidR="00876B92" w:rsidRDefault="00876B92" w:rsidP="005A2BD4">
            <w:pPr>
              <w:spacing w:before="0" w:after="0" w:line="200" w:lineRule="exact"/>
              <w:ind w:left="67" w:right="135" w:firstLine="0"/>
              <w:jc w:val="left"/>
            </w:pPr>
            <w:r>
              <w:rPr>
                <w:rStyle w:val="23"/>
              </w:rPr>
              <w:t>Х</w:t>
            </w:r>
          </w:p>
        </w:tc>
        <w:tc>
          <w:tcPr>
            <w:tcW w:w="2933" w:type="dxa"/>
            <w:vMerge w:val="restart"/>
            <w:tcBorders>
              <w:left w:val="single" w:sz="4" w:space="0" w:color="auto"/>
              <w:right w:val="nil"/>
            </w:tcBorders>
            <w:shd w:val="clear" w:color="auto" w:fill="FFFFFF"/>
          </w:tcPr>
          <w:p w:rsidR="00876B92" w:rsidRDefault="00876B92" w:rsidP="005A2BD4">
            <w:pPr>
              <w:spacing w:before="0" w:after="0" w:line="200" w:lineRule="exact"/>
              <w:ind w:left="67" w:right="135" w:firstLine="0"/>
              <w:jc w:val="left"/>
            </w:pPr>
            <w:r>
              <w:rPr>
                <w:rStyle w:val="23"/>
              </w:rPr>
              <w:t>Х</w:t>
            </w:r>
          </w:p>
        </w:tc>
        <w:tc>
          <w:tcPr>
            <w:tcW w:w="1853" w:type="dxa"/>
            <w:vMerge w:val="restart"/>
            <w:tcBorders>
              <w:left w:val="single" w:sz="4" w:space="0" w:color="auto"/>
              <w:right w:val="single" w:sz="4" w:space="0" w:color="auto"/>
            </w:tcBorders>
            <w:shd w:val="clear" w:color="auto" w:fill="FFFFFF"/>
          </w:tcPr>
          <w:p w:rsidR="00876B92" w:rsidRDefault="00876B92" w:rsidP="005A2BD4">
            <w:pPr>
              <w:spacing w:before="0" w:after="0" w:line="200" w:lineRule="exact"/>
              <w:ind w:left="67" w:right="135" w:firstLine="0"/>
              <w:jc w:val="left"/>
            </w:pPr>
            <w:r>
              <w:rPr>
                <w:rStyle w:val="23"/>
              </w:rPr>
              <w:t>Х</w:t>
            </w:r>
          </w:p>
        </w:tc>
      </w:tr>
      <w:tr w:rsidR="00876B92" w:rsidTr="009903B4">
        <w:trPr>
          <w:trHeight w:hRule="exact" w:val="706"/>
        </w:trPr>
        <w:tc>
          <w:tcPr>
            <w:tcW w:w="490" w:type="dxa"/>
            <w:vMerge/>
            <w:tcBorders>
              <w:left w:val="single" w:sz="4" w:space="0" w:color="auto"/>
              <w:bottom w:val="single" w:sz="4" w:space="0" w:color="auto"/>
              <w:right w:val="nil"/>
            </w:tcBorders>
            <w:shd w:val="clear" w:color="auto" w:fill="FFFFFF"/>
          </w:tcPr>
          <w:p w:rsidR="00876B92" w:rsidRDefault="00876B92" w:rsidP="005A2BD4">
            <w:pPr>
              <w:spacing w:before="0" w:after="0" w:line="200" w:lineRule="exact"/>
              <w:ind w:left="67" w:right="135" w:firstLine="0"/>
              <w:jc w:val="center"/>
              <w:rPr>
                <w:rStyle w:val="23"/>
              </w:rPr>
            </w:pPr>
          </w:p>
        </w:tc>
        <w:tc>
          <w:tcPr>
            <w:tcW w:w="2491" w:type="dxa"/>
            <w:vMerge/>
            <w:tcBorders>
              <w:left w:val="single" w:sz="4" w:space="0" w:color="auto"/>
              <w:bottom w:val="single" w:sz="4" w:space="0" w:color="auto"/>
              <w:right w:val="nil"/>
            </w:tcBorders>
            <w:shd w:val="clear" w:color="auto" w:fill="FFFFFF"/>
          </w:tcPr>
          <w:p w:rsidR="00876B92" w:rsidRPr="00113CAF" w:rsidRDefault="00876B92" w:rsidP="005A2BD4">
            <w:pPr>
              <w:spacing w:before="0" w:after="0" w:line="230" w:lineRule="exact"/>
              <w:ind w:left="67" w:right="135" w:firstLine="0"/>
              <w:jc w:val="left"/>
              <w:rPr>
                <w:rStyle w:val="23"/>
              </w:rPr>
            </w:pPr>
          </w:p>
        </w:tc>
        <w:tc>
          <w:tcPr>
            <w:tcW w:w="2342" w:type="dxa"/>
            <w:vMerge/>
            <w:tcBorders>
              <w:left w:val="single" w:sz="4" w:space="0" w:color="auto"/>
              <w:bottom w:val="single" w:sz="4" w:space="0" w:color="auto"/>
              <w:right w:val="nil"/>
            </w:tcBorders>
            <w:shd w:val="clear" w:color="auto" w:fill="FFFFFF"/>
          </w:tcPr>
          <w:p w:rsidR="00876B92" w:rsidRPr="006B50A4" w:rsidRDefault="00876B92" w:rsidP="005A2BD4">
            <w:pPr>
              <w:spacing w:before="0" w:after="0" w:line="230" w:lineRule="exact"/>
              <w:ind w:left="67" w:right="135" w:firstLine="0"/>
              <w:jc w:val="left"/>
              <w:rPr>
                <w:rStyle w:val="23"/>
              </w:rPr>
            </w:pP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5A2BD4">
            <w:pPr>
              <w:spacing w:before="0" w:after="0" w:line="200" w:lineRule="exact"/>
              <w:ind w:left="67" w:right="135" w:firstLine="0"/>
              <w:jc w:val="left"/>
              <w:rPr>
                <w:rStyle w:val="23"/>
              </w:rPr>
            </w:pPr>
            <w:r w:rsidRPr="009903B4">
              <w:rPr>
                <w:rStyle w:val="23"/>
              </w:rPr>
              <w:t>начальник отдела бухгалтерского учета и отчетности</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5A2BD4">
            <w:pPr>
              <w:spacing w:before="0" w:after="0" w:line="200" w:lineRule="exact"/>
              <w:ind w:left="67" w:right="135" w:firstLine="0"/>
              <w:jc w:val="left"/>
              <w:rPr>
                <w:rStyle w:val="23"/>
              </w:rPr>
            </w:pPr>
            <w:r>
              <w:rPr>
                <w:rStyle w:val="23"/>
              </w:rPr>
              <w:t>ЭЦП</w:t>
            </w:r>
          </w:p>
        </w:tc>
        <w:tc>
          <w:tcPr>
            <w:tcW w:w="1858" w:type="dxa"/>
            <w:vMerge/>
            <w:tcBorders>
              <w:left w:val="single" w:sz="4" w:space="0" w:color="auto"/>
              <w:bottom w:val="single" w:sz="4" w:space="0" w:color="auto"/>
              <w:right w:val="nil"/>
            </w:tcBorders>
            <w:shd w:val="clear" w:color="auto" w:fill="FFFFFF"/>
          </w:tcPr>
          <w:p w:rsidR="00876B92" w:rsidRDefault="00876B92" w:rsidP="005A2BD4">
            <w:pPr>
              <w:spacing w:before="0" w:after="0" w:line="200" w:lineRule="exact"/>
              <w:ind w:left="67" w:right="135" w:firstLine="0"/>
              <w:jc w:val="left"/>
              <w:rPr>
                <w:rStyle w:val="23"/>
              </w:rPr>
            </w:pPr>
          </w:p>
        </w:tc>
        <w:tc>
          <w:tcPr>
            <w:tcW w:w="2933" w:type="dxa"/>
            <w:vMerge/>
            <w:tcBorders>
              <w:left w:val="single" w:sz="4" w:space="0" w:color="auto"/>
              <w:bottom w:val="single" w:sz="4" w:space="0" w:color="auto"/>
              <w:right w:val="nil"/>
            </w:tcBorders>
            <w:shd w:val="clear" w:color="auto" w:fill="FFFFFF"/>
          </w:tcPr>
          <w:p w:rsidR="00876B92" w:rsidRDefault="00876B92" w:rsidP="005A2BD4">
            <w:pPr>
              <w:spacing w:before="0" w:after="0" w:line="200" w:lineRule="exact"/>
              <w:ind w:left="67" w:right="135" w:firstLine="0"/>
              <w:jc w:val="left"/>
              <w:rPr>
                <w:rStyle w:val="23"/>
              </w:rPr>
            </w:pPr>
          </w:p>
        </w:tc>
        <w:tc>
          <w:tcPr>
            <w:tcW w:w="1853" w:type="dxa"/>
            <w:vMerge/>
            <w:tcBorders>
              <w:left w:val="single" w:sz="4" w:space="0" w:color="auto"/>
              <w:bottom w:val="single" w:sz="4" w:space="0" w:color="auto"/>
              <w:right w:val="single" w:sz="4" w:space="0" w:color="auto"/>
            </w:tcBorders>
            <w:shd w:val="clear" w:color="auto" w:fill="FFFFFF"/>
          </w:tcPr>
          <w:p w:rsidR="00876B92" w:rsidRDefault="00876B92" w:rsidP="005A2BD4">
            <w:pPr>
              <w:spacing w:before="0" w:after="0" w:line="200" w:lineRule="exact"/>
              <w:ind w:left="67" w:right="135" w:firstLine="0"/>
              <w:jc w:val="left"/>
              <w:rPr>
                <w:rStyle w:val="23"/>
              </w:rPr>
            </w:pPr>
          </w:p>
        </w:tc>
      </w:tr>
      <w:tr w:rsidR="00876B92" w:rsidTr="005A2BD4">
        <w:trPr>
          <w:trHeight w:hRule="exact" w:val="277"/>
        </w:trPr>
        <w:tc>
          <w:tcPr>
            <w:tcW w:w="490" w:type="dxa"/>
            <w:vMerge w:val="restart"/>
            <w:tcBorders>
              <w:left w:val="single" w:sz="4" w:space="0" w:color="auto"/>
              <w:right w:val="nil"/>
            </w:tcBorders>
            <w:shd w:val="clear" w:color="auto" w:fill="FFFFFF"/>
          </w:tcPr>
          <w:p w:rsidR="00876B92" w:rsidRDefault="00876B92" w:rsidP="005A2BD4">
            <w:pPr>
              <w:spacing w:before="0" w:after="0" w:line="200" w:lineRule="exact"/>
              <w:ind w:left="67" w:right="135" w:firstLine="0"/>
              <w:jc w:val="center"/>
            </w:pPr>
            <w:r>
              <w:rPr>
                <w:rStyle w:val="23"/>
              </w:rPr>
              <w:t>57</w:t>
            </w:r>
          </w:p>
        </w:tc>
        <w:tc>
          <w:tcPr>
            <w:tcW w:w="2491" w:type="dxa"/>
            <w:vMerge w:val="restart"/>
            <w:tcBorders>
              <w:left w:val="single" w:sz="4" w:space="0" w:color="auto"/>
              <w:right w:val="nil"/>
            </w:tcBorders>
            <w:shd w:val="clear" w:color="auto" w:fill="FFFFFF"/>
          </w:tcPr>
          <w:p w:rsidR="00876B92" w:rsidRDefault="00876B92" w:rsidP="005A2BD4">
            <w:pPr>
              <w:spacing w:before="0" w:after="0" w:line="230" w:lineRule="exact"/>
              <w:ind w:left="67" w:right="135" w:firstLine="0"/>
              <w:jc w:val="left"/>
            </w:pPr>
            <w:r w:rsidRPr="00113CAF">
              <w:rPr>
                <w:rStyle w:val="23"/>
              </w:rPr>
              <w:t>Главная книга (код формы 0504072)</w:t>
            </w:r>
          </w:p>
        </w:tc>
        <w:tc>
          <w:tcPr>
            <w:tcW w:w="2342" w:type="dxa"/>
            <w:vMerge w:val="restart"/>
            <w:tcBorders>
              <w:left w:val="single" w:sz="4" w:space="0" w:color="auto"/>
              <w:right w:val="nil"/>
            </w:tcBorders>
            <w:shd w:val="clear" w:color="auto" w:fill="FFFFFF"/>
          </w:tcPr>
          <w:p w:rsidR="00876B92" w:rsidRDefault="00876B92" w:rsidP="005A2BD4">
            <w:pPr>
              <w:spacing w:before="0" w:after="0" w:line="230" w:lineRule="exact"/>
              <w:ind w:left="67" w:right="135" w:firstLine="0"/>
              <w:jc w:val="left"/>
            </w:pPr>
            <w:r w:rsidRPr="006B50A4">
              <w:rPr>
                <w:rStyle w:val="23"/>
              </w:rPr>
              <w:t>бухгалтер отдела бухгалтерского учета и отчетности</w:t>
            </w: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5A2BD4">
            <w:pPr>
              <w:spacing w:before="0" w:after="0" w:line="200" w:lineRule="exact"/>
              <w:ind w:left="67" w:right="135" w:firstLine="0"/>
              <w:jc w:val="left"/>
            </w:pPr>
            <w:r>
              <w:rPr>
                <w:rStyle w:val="23"/>
              </w:rPr>
              <w:t>бухгалтер</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5A2BD4">
            <w:pPr>
              <w:spacing w:before="0" w:after="0" w:line="200" w:lineRule="exact"/>
              <w:ind w:left="67" w:right="135" w:firstLine="0"/>
              <w:jc w:val="left"/>
            </w:pPr>
            <w:r>
              <w:rPr>
                <w:rStyle w:val="23"/>
              </w:rPr>
              <w:t>ЭП</w:t>
            </w:r>
          </w:p>
        </w:tc>
        <w:tc>
          <w:tcPr>
            <w:tcW w:w="1858" w:type="dxa"/>
            <w:vMerge w:val="restart"/>
            <w:tcBorders>
              <w:left w:val="single" w:sz="4" w:space="0" w:color="auto"/>
              <w:right w:val="nil"/>
            </w:tcBorders>
            <w:shd w:val="clear" w:color="auto" w:fill="FFFFFF"/>
          </w:tcPr>
          <w:p w:rsidR="00876B92" w:rsidRDefault="00876B92" w:rsidP="005A2BD4">
            <w:pPr>
              <w:spacing w:before="0" w:after="0" w:line="200" w:lineRule="exact"/>
              <w:ind w:left="67" w:right="135" w:firstLine="0"/>
              <w:jc w:val="left"/>
            </w:pPr>
            <w:r>
              <w:rPr>
                <w:rStyle w:val="23"/>
              </w:rPr>
              <w:t>Х</w:t>
            </w:r>
          </w:p>
        </w:tc>
        <w:tc>
          <w:tcPr>
            <w:tcW w:w="2933" w:type="dxa"/>
            <w:vMerge w:val="restart"/>
            <w:tcBorders>
              <w:left w:val="single" w:sz="4" w:space="0" w:color="auto"/>
              <w:right w:val="nil"/>
            </w:tcBorders>
            <w:shd w:val="clear" w:color="auto" w:fill="FFFFFF"/>
          </w:tcPr>
          <w:p w:rsidR="00876B92" w:rsidRDefault="00876B92" w:rsidP="005A2BD4">
            <w:pPr>
              <w:spacing w:before="0" w:after="0" w:line="200" w:lineRule="exact"/>
              <w:ind w:left="67" w:right="135" w:firstLine="0"/>
              <w:jc w:val="left"/>
            </w:pPr>
            <w:r>
              <w:rPr>
                <w:rStyle w:val="23"/>
              </w:rPr>
              <w:t>Х</w:t>
            </w:r>
          </w:p>
        </w:tc>
        <w:tc>
          <w:tcPr>
            <w:tcW w:w="1853" w:type="dxa"/>
            <w:vMerge w:val="restart"/>
            <w:tcBorders>
              <w:left w:val="single" w:sz="4" w:space="0" w:color="auto"/>
              <w:right w:val="single" w:sz="4" w:space="0" w:color="auto"/>
            </w:tcBorders>
            <w:shd w:val="clear" w:color="auto" w:fill="FFFFFF"/>
          </w:tcPr>
          <w:p w:rsidR="00876B92" w:rsidRDefault="00876B92" w:rsidP="005A2BD4">
            <w:pPr>
              <w:spacing w:before="0" w:after="0" w:line="200" w:lineRule="exact"/>
              <w:ind w:left="67" w:right="135" w:firstLine="0"/>
              <w:jc w:val="left"/>
            </w:pPr>
            <w:r>
              <w:rPr>
                <w:rStyle w:val="23"/>
              </w:rPr>
              <w:t>Х</w:t>
            </w:r>
          </w:p>
        </w:tc>
      </w:tr>
      <w:tr w:rsidR="00876B92" w:rsidTr="009903B4">
        <w:trPr>
          <w:trHeight w:hRule="exact" w:val="707"/>
        </w:trPr>
        <w:tc>
          <w:tcPr>
            <w:tcW w:w="490" w:type="dxa"/>
            <w:vMerge/>
            <w:tcBorders>
              <w:left w:val="single" w:sz="4" w:space="0" w:color="auto"/>
              <w:bottom w:val="single" w:sz="4" w:space="0" w:color="auto"/>
              <w:right w:val="nil"/>
            </w:tcBorders>
            <w:shd w:val="clear" w:color="auto" w:fill="FFFFFF"/>
          </w:tcPr>
          <w:p w:rsidR="00876B92" w:rsidRDefault="00876B92" w:rsidP="005A2BD4">
            <w:pPr>
              <w:spacing w:before="0" w:after="0" w:line="200" w:lineRule="exact"/>
              <w:ind w:left="67" w:right="135" w:firstLine="0"/>
              <w:jc w:val="center"/>
              <w:rPr>
                <w:rStyle w:val="23"/>
              </w:rPr>
            </w:pPr>
          </w:p>
        </w:tc>
        <w:tc>
          <w:tcPr>
            <w:tcW w:w="2491" w:type="dxa"/>
            <w:vMerge/>
            <w:tcBorders>
              <w:left w:val="single" w:sz="4" w:space="0" w:color="auto"/>
              <w:bottom w:val="single" w:sz="4" w:space="0" w:color="auto"/>
              <w:right w:val="nil"/>
            </w:tcBorders>
            <w:shd w:val="clear" w:color="auto" w:fill="FFFFFF"/>
          </w:tcPr>
          <w:p w:rsidR="00876B92" w:rsidRPr="00113CAF" w:rsidRDefault="00876B92" w:rsidP="005A2BD4">
            <w:pPr>
              <w:spacing w:before="0" w:after="0" w:line="230" w:lineRule="exact"/>
              <w:ind w:left="67" w:right="135" w:firstLine="0"/>
              <w:jc w:val="left"/>
              <w:rPr>
                <w:rStyle w:val="23"/>
              </w:rPr>
            </w:pPr>
          </w:p>
        </w:tc>
        <w:tc>
          <w:tcPr>
            <w:tcW w:w="2342" w:type="dxa"/>
            <w:vMerge/>
            <w:tcBorders>
              <w:left w:val="single" w:sz="4" w:space="0" w:color="auto"/>
              <w:bottom w:val="single" w:sz="4" w:space="0" w:color="auto"/>
              <w:right w:val="nil"/>
            </w:tcBorders>
            <w:shd w:val="clear" w:color="auto" w:fill="FFFFFF"/>
          </w:tcPr>
          <w:p w:rsidR="00876B92" w:rsidRPr="006B50A4" w:rsidRDefault="00876B92" w:rsidP="005A2BD4">
            <w:pPr>
              <w:spacing w:before="0" w:after="0" w:line="230" w:lineRule="exact"/>
              <w:ind w:left="67" w:right="135" w:firstLine="0"/>
              <w:jc w:val="left"/>
              <w:rPr>
                <w:rStyle w:val="23"/>
              </w:rPr>
            </w:pP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5A2BD4">
            <w:pPr>
              <w:spacing w:before="0" w:after="0" w:line="200" w:lineRule="exact"/>
              <w:ind w:left="67" w:right="135" w:firstLine="0"/>
              <w:jc w:val="left"/>
              <w:rPr>
                <w:rStyle w:val="23"/>
              </w:rPr>
            </w:pPr>
            <w:r w:rsidRPr="009903B4">
              <w:rPr>
                <w:rStyle w:val="23"/>
              </w:rPr>
              <w:t>начальник отдела бухгалтерского учета и отчетности</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5A2BD4">
            <w:pPr>
              <w:spacing w:before="0" w:after="0" w:line="200" w:lineRule="exact"/>
              <w:ind w:left="67" w:right="135" w:firstLine="0"/>
              <w:jc w:val="left"/>
              <w:rPr>
                <w:rStyle w:val="23"/>
              </w:rPr>
            </w:pPr>
            <w:r>
              <w:rPr>
                <w:rStyle w:val="23"/>
              </w:rPr>
              <w:t>ЭЦП</w:t>
            </w:r>
          </w:p>
          <w:p w:rsidR="00876B92" w:rsidRDefault="00876B92" w:rsidP="005A2BD4">
            <w:pPr>
              <w:spacing w:before="0" w:after="0" w:line="200" w:lineRule="exact"/>
              <w:ind w:left="67" w:right="135" w:firstLine="0"/>
              <w:jc w:val="left"/>
              <w:rPr>
                <w:rStyle w:val="23"/>
              </w:rPr>
            </w:pPr>
          </w:p>
        </w:tc>
        <w:tc>
          <w:tcPr>
            <w:tcW w:w="1858" w:type="dxa"/>
            <w:vMerge/>
            <w:tcBorders>
              <w:left w:val="single" w:sz="4" w:space="0" w:color="auto"/>
              <w:bottom w:val="single" w:sz="4" w:space="0" w:color="auto"/>
              <w:right w:val="nil"/>
            </w:tcBorders>
            <w:shd w:val="clear" w:color="auto" w:fill="FFFFFF"/>
          </w:tcPr>
          <w:p w:rsidR="00876B92" w:rsidRDefault="00876B92" w:rsidP="005A2BD4">
            <w:pPr>
              <w:spacing w:before="0" w:after="0" w:line="200" w:lineRule="exact"/>
              <w:ind w:left="67" w:right="135" w:firstLine="0"/>
              <w:jc w:val="left"/>
              <w:rPr>
                <w:rStyle w:val="23"/>
              </w:rPr>
            </w:pPr>
          </w:p>
        </w:tc>
        <w:tc>
          <w:tcPr>
            <w:tcW w:w="2933" w:type="dxa"/>
            <w:vMerge/>
            <w:tcBorders>
              <w:left w:val="single" w:sz="4" w:space="0" w:color="auto"/>
              <w:bottom w:val="single" w:sz="4" w:space="0" w:color="auto"/>
              <w:right w:val="nil"/>
            </w:tcBorders>
            <w:shd w:val="clear" w:color="auto" w:fill="FFFFFF"/>
          </w:tcPr>
          <w:p w:rsidR="00876B92" w:rsidRDefault="00876B92" w:rsidP="005A2BD4">
            <w:pPr>
              <w:spacing w:before="0" w:after="0" w:line="200" w:lineRule="exact"/>
              <w:ind w:left="67" w:right="135" w:firstLine="0"/>
              <w:jc w:val="left"/>
              <w:rPr>
                <w:rStyle w:val="23"/>
              </w:rPr>
            </w:pPr>
          </w:p>
        </w:tc>
        <w:tc>
          <w:tcPr>
            <w:tcW w:w="1853" w:type="dxa"/>
            <w:vMerge/>
            <w:tcBorders>
              <w:left w:val="single" w:sz="4" w:space="0" w:color="auto"/>
              <w:bottom w:val="single" w:sz="4" w:space="0" w:color="auto"/>
              <w:right w:val="single" w:sz="4" w:space="0" w:color="auto"/>
            </w:tcBorders>
            <w:shd w:val="clear" w:color="auto" w:fill="FFFFFF"/>
          </w:tcPr>
          <w:p w:rsidR="00876B92" w:rsidRDefault="00876B92" w:rsidP="005A2BD4">
            <w:pPr>
              <w:spacing w:before="0" w:after="0" w:line="200" w:lineRule="exact"/>
              <w:ind w:left="67" w:right="135" w:firstLine="0"/>
              <w:jc w:val="left"/>
              <w:rPr>
                <w:rStyle w:val="23"/>
              </w:rPr>
            </w:pPr>
          </w:p>
        </w:tc>
      </w:tr>
      <w:tr w:rsidR="00876B92" w:rsidRPr="00066391" w:rsidTr="00CE162F">
        <w:trPr>
          <w:trHeight w:hRule="exact" w:val="480"/>
        </w:trPr>
        <w:tc>
          <w:tcPr>
            <w:tcW w:w="490" w:type="dxa"/>
            <w:vMerge w:val="restart"/>
            <w:tcBorders>
              <w:top w:val="single" w:sz="4" w:space="0" w:color="auto"/>
              <w:left w:val="single" w:sz="4" w:space="0" w:color="auto"/>
              <w:bottom w:val="nil"/>
              <w:right w:val="nil"/>
            </w:tcBorders>
            <w:shd w:val="clear" w:color="auto" w:fill="FFFFFF"/>
            <w:hideMark/>
          </w:tcPr>
          <w:p w:rsidR="00876B92" w:rsidRPr="00066391" w:rsidRDefault="00876B92" w:rsidP="005A2BD4">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lastRenderedPageBreak/>
              <w:t>№</w:t>
            </w:r>
          </w:p>
          <w:p w:rsidR="00876B92" w:rsidRPr="00066391" w:rsidRDefault="00876B92" w:rsidP="005A2BD4">
            <w:pPr>
              <w:widowControl w:val="0"/>
              <w:spacing w:before="6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п/п</w:t>
            </w:r>
          </w:p>
        </w:tc>
        <w:tc>
          <w:tcPr>
            <w:tcW w:w="2491" w:type="dxa"/>
            <w:vMerge w:val="restart"/>
            <w:tcBorders>
              <w:top w:val="single" w:sz="4" w:space="0" w:color="auto"/>
              <w:left w:val="single" w:sz="4" w:space="0" w:color="auto"/>
              <w:bottom w:val="nil"/>
              <w:right w:val="nil"/>
            </w:tcBorders>
            <w:shd w:val="clear" w:color="auto" w:fill="FFFFFF"/>
            <w:hideMark/>
          </w:tcPr>
          <w:p w:rsidR="00876B92" w:rsidRPr="00066391" w:rsidRDefault="00876B92" w:rsidP="005A2BD4">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Факт хозяйственной жизни/ Наименование первичного документа</w:t>
            </w:r>
          </w:p>
        </w:tc>
        <w:tc>
          <w:tcPr>
            <w:tcW w:w="6412" w:type="dxa"/>
            <w:gridSpan w:val="3"/>
            <w:tcBorders>
              <w:top w:val="single" w:sz="4" w:space="0" w:color="auto"/>
              <w:left w:val="single" w:sz="4" w:space="0" w:color="auto"/>
              <w:bottom w:val="nil"/>
              <w:right w:val="nil"/>
            </w:tcBorders>
            <w:shd w:val="clear" w:color="auto" w:fill="FFFFFF"/>
            <w:hideMark/>
          </w:tcPr>
          <w:p w:rsidR="00876B92" w:rsidRPr="00066391" w:rsidRDefault="00876B92" w:rsidP="005A2BD4">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Формирование и передача электронного первичного документа</w:t>
            </w:r>
          </w:p>
        </w:tc>
        <w:tc>
          <w:tcPr>
            <w:tcW w:w="1858" w:type="dxa"/>
            <w:vMerge w:val="restart"/>
            <w:tcBorders>
              <w:top w:val="single" w:sz="4" w:space="0" w:color="auto"/>
              <w:left w:val="single" w:sz="4" w:space="0" w:color="auto"/>
              <w:bottom w:val="nil"/>
              <w:right w:val="nil"/>
            </w:tcBorders>
            <w:shd w:val="clear" w:color="auto" w:fill="FFFFFF"/>
            <w:hideMark/>
          </w:tcPr>
          <w:p w:rsidR="00876B92" w:rsidRPr="00066391" w:rsidRDefault="00876B92" w:rsidP="005A2BD4">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Срок передачи</w:t>
            </w:r>
          </w:p>
        </w:tc>
        <w:tc>
          <w:tcPr>
            <w:tcW w:w="4786" w:type="dxa"/>
            <w:gridSpan w:val="2"/>
            <w:vMerge w:val="restart"/>
            <w:tcBorders>
              <w:top w:val="single" w:sz="4" w:space="0" w:color="auto"/>
              <w:left w:val="single" w:sz="4" w:space="0" w:color="auto"/>
              <w:bottom w:val="nil"/>
              <w:right w:val="single" w:sz="4" w:space="0" w:color="auto"/>
            </w:tcBorders>
            <w:shd w:val="clear" w:color="auto" w:fill="FFFFFF"/>
            <w:hideMark/>
          </w:tcPr>
          <w:p w:rsidR="00876B92" w:rsidRPr="00066391" w:rsidRDefault="00876B92" w:rsidP="005A2BD4">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Обработка электронного первичного документа</w:t>
            </w:r>
          </w:p>
        </w:tc>
      </w:tr>
      <w:tr w:rsidR="00876B92" w:rsidRPr="00066391" w:rsidTr="005A2BD4">
        <w:trPr>
          <w:trHeight w:hRule="exact" w:val="470"/>
        </w:trPr>
        <w:tc>
          <w:tcPr>
            <w:tcW w:w="490" w:type="dxa"/>
            <w:vMerge/>
            <w:tcBorders>
              <w:top w:val="single" w:sz="4" w:space="0" w:color="auto"/>
              <w:left w:val="single" w:sz="4" w:space="0" w:color="auto"/>
              <w:bottom w:val="nil"/>
              <w:right w:val="nil"/>
            </w:tcBorders>
            <w:hideMark/>
          </w:tcPr>
          <w:p w:rsidR="00876B92" w:rsidRPr="00066391" w:rsidRDefault="00876B92" w:rsidP="005A2BD4">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bottom w:val="nil"/>
              <w:right w:val="nil"/>
            </w:tcBorders>
            <w:hideMark/>
          </w:tcPr>
          <w:p w:rsidR="00876B92" w:rsidRPr="00066391" w:rsidRDefault="00876B92" w:rsidP="005A2BD4">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342" w:type="dxa"/>
            <w:vMerge w:val="restart"/>
            <w:tcBorders>
              <w:top w:val="single" w:sz="4" w:space="0" w:color="auto"/>
              <w:left w:val="single" w:sz="4" w:space="0" w:color="auto"/>
              <w:bottom w:val="nil"/>
              <w:right w:val="nil"/>
            </w:tcBorders>
            <w:shd w:val="clear" w:color="auto" w:fill="FFFFFF"/>
            <w:hideMark/>
          </w:tcPr>
          <w:p w:rsidR="00876B92" w:rsidRPr="00066391" w:rsidRDefault="00876B92" w:rsidP="005A2BD4">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Лица, ответственные за формирование и передачу</w:t>
            </w:r>
          </w:p>
        </w:tc>
        <w:tc>
          <w:tcPr>
            <w:tcW w:w="4070" w:type="dxa"/>
            <w:gridSpan w:val="2"/>
            <w:tcBorders>
              <w:top w:val="single" w:sz="4" w:space="0" w:color="auto"/>
              <w:left w:val="single" w:sz="4" w:space="0" w:color="auto"/>
              <w:bottom w:val="nil"/>
              <w:right w:val="nil"/>
            </w:tcBorders>
            <w:shd w:val="clear" w:color="auto" w:fill="FFFFFF"/>
            <w:hideMark/>
          </w:tcPr>
          <w:p w:rsidR="00876B92" w:rsidRPr="00066391" w:rsidRDefault="00876B92" w:rsidP="005A2BD4">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Ответственные лица, подписывающие электронный первичный документ</w:t>
            </w:r>
          </w:p>
        </w:tc>
        <w:tc>
          <w:tcPr>
            <w:tcW w:w="1858" w:type="dxa"/>
            <w:vMerge/>
            <w:tcBorders>
              <w:top w:val="single" w:sz="4" w:space="0" w:color="auto"/>
              <w:left w:val="single" w:sz="4" w:space="0" w:color="auto"/>
              <w:bottom w:val="nil"/>
              <w:right w:val="nil"/>
            </w:tcBorders>
            <w:hideMark/>
          </w:tcPr>
          <w:p w:rsidR="00876B92" w:rsidRPr="00066391" w:rsidRDefault="00876B92" w:rsidP="005A2BD4">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4786" w:type="dxa"/>
            <w:gridSpan w:val="2"/>
            <w:vMerge/>
            <w:tcBorders>
              <w:top w:val="single" w:sz="4" w:space="0" w:color="auto"/>
              <w:left w:val="single" w:sz="4" w:space="0" w:color="auto"/>
              <w:bottom w:val="nil"/>
              <w:right w:val="single" w:sz="4" w:space="0" w:color="auto"/>
            </w:tcBorders>
            <w:hideMark/>
          </w:tcPr>
          <w:p w:rsidR="00876B92" w:rsidRPr="00066391" w:rsidRDefault="00876B92" w:rsidP="005A2BD4">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r>
      <w:tr w:rsidR="00876B92" w:rsidRPr="00066391" w:rsidTr="005A2BD4">
        <w:trPr>
          <w:trHeight w:hRule="exact" w:val="701"/>
        </w:trPr>
        <w:tc>
          <w:tcPr>
            <w:tcW w:w="490" w:type="dxa"/>
            <w:vMerge/>
            <w:tcBorders>
              <w:top w:val="single" w:sz="4" w:space="0" w:color="auto"/>
              <w:left w:val="single" w:sz="4" w:space="0" w:color="auto"/>
              <w:bottom w:val="nil"/>
              <w:right w:val="nil"/>
            </w:tcBorders>
            <w:hideMark/>
          </w:tcPr>
          <w:p w:rsidR="00876B92" w:rsidRPr="00066391" w:rsidRDefault="00876B92" w:rsidP="005A2BD4">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bottom w:val="nil"/>
              <w:right w:val="nil"/>
            </w:tcBorders>
            <w:hideMark/>
          </w:tcPr>
          <w:p w:rsidR="00876B92" w:rsidRPr="00066391" w:rsidRDefault="00876B92" w:rsidP="005A2BD4">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342" w:type="dxa"/>
            <w:vMerge/>
            <w:tcBorders>
              <w:top w:val="single" w:sz="4" w:space="0" w:color="auto"/>
              <w:left w:val="single" w:sz="4" w:space="0" w:color="auto"/>
              <w:bottom w:val="nil"/>
              <w:right w:val="nil"/>
            </w:tcBorders>
            <w:hideMark/>
          </w:tcPr>
          <w:p w:rsidR="00876B92" w:rsidRPr="00066391" w:rsidRDefault="00876B92" w:rsidP="005A2BD4">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nil"/>
              <w:right w:val="nil"/>
            </w:tcBorders>
            <w:shd w:val="clear" w:color="auto" w:fill="FFFFFF"/>
            <w:hideMark/>
          </w:tcPr>
          <w:p w:rsidR="00876B92" w:rsidRPr="00066391" w:rsidRDefault="00876B92" w:rsidP="005A2BD4">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Содержит реквизит гриф документа для подписания</w:t>
            </w:r>
          </w:p>
        </w:tc>
        <w:tc>
          <w:tcPr>
            <w:tcW w:w="1872" w:type="dxa"/>
            <w:tcBorders>
              <w:top w:val="single" w:sz="4" w:space="0" w:color="auto"/>
              <w:left w:val="single" w:sz="4" w:space="0" w:color="auto"/>
              <w:bottom w:val="nil"/>
              <w:right w:val="nil"/>
            </w:tcBorders>
            <w:shd w:val="clear" w:color="auto" w:fill="FFFFFF"/>
            <w:hideMark/>
          </w:tcPr>
          <w:p w:rsidR="00876B92" w:rsidRPr="00066391" w:rsidRDefault="00876B92" w:rsidP="005A2BD4">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Вид подписи</w:t>
            </w:r>
          </w:p>
        </w:tc>
        <w:tc>
          <w:tcPr>
            <w:tcW w:w="1858" w:type="dxa"/>
            <w:vMerge/>
            <w:tcBorders>
              <w:top w:val="single" w:sz="4" w:space="0" w:color="auto"/>
              <w:left w:val="single" w:sz="4" w:space="0" w:color="auto"/>
              <w:bottom w:val="nil"/>
              <w:right w:val="nil"/>
            </w:tcBorders>
            <w:hideMark/>
          </w:tcPr>
          <w:p w:rsidR="00876B92" w:rsidRPr="00066391" w:rsidRDefault="00876B92" w:rsidP="005A2BD4">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933" w:type="dxa"/>
            <w:tcBorders>
              <w:top w:val="single" w:sz="4" w:space="0" w:color="auto"/>
              <w:left w:val="single" w:sz="4" w:space="0" w:color="auto"/>
              <w:bottom w:val="nil"/>
              <w:right w:val="nil"/>
            </w:tcBorders>
            <w:shd w:val="clear" w:color="auto" w:fill="FFFFFF"/>
            <w:hideMark/>
          </w:tcPr>
          <w:p w:rsidR="00876B92" w:rsidRPr="00066391" w:rsidRDefault="00876B92" w:rsidP="005A2BD4">
            <w:pPr>
              <w:widowControl w:val="0"/>
              <w:spacing w:before="0" w:after="0" w:line="226"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Ответственный за обработку документа</w:t>
            </w:r>
          </w:p>
        </w:tc>
        <w:tc>
          <w:tcPr>
            <w:tcW w:w="1853" w:type="dxa"/>
            <w:tcBorders>
              <w:top w:val="single" w:sz="4" w:space="0" w:color="auto"/>
              <w:left w:val="single" w:sz="4" w:space="0" w:color="auto"/>
              <w:bottom w:val="nil"/>
              <w:right w:val="single" w:sz="4" w:space="0" w:color="auto"/>
            </w:tcBorders>
            <w:shd w:val="clear" w:color="auto" w:fill="FFFFFF"/>
            <w:hideMark/>
          </w:tcPr>
          <w:p w:rsidR="00876B92" w:rsidRPr="00066391" w:rsidRDefault="00876B92" w:rsidP="005A2BD4">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Срок обработки</w:t>
            </w:r>
          </w:p>
        </w:tc>
      </w:tr>
      <w:tr w:rsidR="00876B92" w:rsidRPr="00066391" w:rsidTr="009903B4">
        <w:trPr>
          <w:trHeight w:hRule="exact" w:val="322"/>
        </w:trPr>
        <w:tc>
          <w:tcPr>
            <w:tcW w:w="490"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5A2BD4">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1</w:t>
            </w:r>
          </w:p>
        </w:tc>
        <w:tc>
          <w:tcPr>
            <w:tcW w:w="2491"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5A2BD4">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2</w:t>
            </w:r>
          </w:p>
        </w:tc>
        <w:tc>
          <w:tcPr>
            <w:tcW w:w="2342"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5A2BD4">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3</w:t>
            </w:r>
          </w:p>
        </w:tc>
        <w:tc>
          <w:tcPr>
            <w:tcW w:w="2198"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5A2BD4">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4</w:t>
            </w:r>
          </w:p>
        </w:tc>
        <w:tc>
          <w:tcPr>
            <w:tcW w:w="1872"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5A2BD4">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5</w:t>
            </w:r>
          </w:p>
        </w:tc>
        <w:tc>
          <w:tcPr>
            <w:tcW w:w="1858"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5A2BD4">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6</w:t>
            </w:r>
          </w:p>
        </w:tc>
        <w:tc>
          <w:tcPr>
            <w:tcW w:w="2933" w:type="dxa"/>
            <w:tcBorders>
              <w:top w:val="single" w:sz="4" w:space="0" w:color="auto"/>
              <w:left w:val="single" w:sz="4" w:space="0" w:color="auto"/>
              <w:bottom w:val="single" w:sz="4" w:space="0" w:color="auto"/>
              <w:right w:val="nil"/>
            </w:tcBorders>
            <w:shd w:val="clear" w:color="auto" w:fill="FFFFFF"/>
            <w:vAlign w:val="center"/>
            <w:hideMark/>
          </w:tcPr>
          <w:p w:rsidR="00876B92" w:rsidRPr="00066391" w:rsidRDefault="00876B92" w:rsidP="005A2BD4">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7</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B92" w:rsidRPr="00066391" w:rsidRDefault="00876B92" w:rsidP="005A2BD4">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8</w:t>
            </w:r>
          </w:p>
        </w:tc>
      </w:tr>
      <w:tr w:rsidR="00876B92" w:rsidTr="00010F20">
        <w:trPr>
          <w:trHeight w:hRule="exact" w:val="271"/>
        </w:trPr>
        <w:tc>
          <w:tcPr>
            <w:tcW w:w="490" w:type="dxa"/>
            <w:vMerge w:val="restart"/>
            <w:tcBorders>
              <w:top w:val="single" w:sz="4" w:space="0" w:color="auto"/>
              <w:left w:val="single" w:sz="4" w:space="0" w:color="auto"/>
              <w:bottom w:val="single" w:sz="4" w:space="0" w:color="auto"/>
              <w:right w:val="nil"/>
            </w:tcBorders>
            <w:shd w:val="clear" w:color="auto" w:fill="FFFFFF"/>
          </w:tcPr>
          <w:p w:rsidR="00876B92" w:rsidRDefault="00876B92" w:rsidP="005A2BD4">
            <w:pPr>
              <w:spacing w:before="0" w:after="0" w:line="200" w:lineRule="exact"/>
              <w:ind w:left="67" w:right="135" w:firstLine="0"/>
              <w:jc w:val="center"/>
            </w:pPr>
            <w:r>
              <w:rPr>
                <w:rStyle w:val="23"/>
              </w:rPr>
              <w:t>58</w:t>
            </w:r>
          </w:p>
        </w:tc>
        <w:tc>
          <w:tcPr>
            <w:tcW w:w="2491" w:type="dxa"/>
            <w:vMerge w:val="restart"/>
            <w:tcBorders>
              <w:top w:val="single" w:sz="4" w:space="0" w:color="auto"/>
              <w:left w:val="single" w:sz="4" w:space="0" w:color="auto"/>
              <w:bottom w:val="single" w:sz="4" w:space="0" w:color="auto"/>
              <w:right w:val="nil"/>
            </w:tcBorders>
            <w:shd w:val="clear" w:color="auto" w:fill="FFFFFF"/>
          </w:tcPr>
          <w:p w:rsidR="00876B92" w:rsidRDefault="00876B92" w:rsidP="005A2BD4">
            <w:pPr>
              <w:spacing w:before="0" w:after="0" w:line="230" w:lineRule="exact"/>
              <w:ind w:left="67" w:right="135" w:firstLine="0"/>
              <w:jc w:val="left"/>
            </w:pPr>
            <w:r w:rsidRPr="00113CAF">
              <w:rPr>
                <w:rStyle w:val="23"/>
              </w:rPr>
              <w:t>Инвентаризационная опись расчетов с покупателями, поставщиками и прочими дебиторами и кредиторами (ф. 0504089)</w:t>
            </w:r>
          </w:p>
        </w:tc>
        <w:tc>
          <w:tcPr>
            <w:tcW w:w="2342" w:type="dxa"/>
            <w:vMerge w:val="restart"/>
            <w:tcBorders>
              <w:top w:val="single" w:sz="4" w:space="0" w:color="auto"/>
              <w:left w:val="single" w:sz="4" w:space="0" w:color="auto"/>
              <w:bottom w:val="single" w:sz="4" w:space="0" w:color="auto"/>
              <w:right w:val="nil"/>
            </w:tcBorders>
            <w:shd w:val="clear" w:color="auto" w:fill="FFFFFF"/>
          </w:tcPr>
          <w:p w:rsidR="00876B92" w:rsidRDefault="00876B92" w:rsidP="005A2BD4">
            <w:pPr>
              <w:spacing w:before="0" w:after="0" w:line="230" w:lineRule="exact"/>
              <w:ind w:left="67" w:right="135" w:firstLine="0"/>
              <w:jc w:val="left"/>
            </w:pPr>
            <w:r w:rsidRPr="006B50A4">
              <w:rPr>
                <w:rStyle w:val="23"/>
              </w:rPr>
              <w:t>бухгалтер отдела бухгалтерского учета и отчетности</w:t>
            </w: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5A2BD4">
            <w:pPr>
              <w:spacing w:before="0" w:after="0" w:line="200" w:lineRule="exact"/>
              <w:ind w:left="67" w:right="135" w:firstLine="0"/>
              <w:jc w:val="left"/>
            </w:pPr>
            <w:r>
              <w:rPr>
                <w:rStyle w:val="23"/>
              </w:rPr>
              <w:t>бухгалтер</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5A2BD4">
            <w:pPr>
              <w:spacing w:before="0" w:after="0" w:line="200" w:lineRule="exact"/>
              <w:ind w:left="67" w:right="135" w:firstLine="0"/>
              <w:jc w:val="left"/>
            </w:pPr>
            <w:r>
              <w:rPr>
                <w:rStyle w:val="23"/>
              </w:rPr>
              <w:t>ЭП</w:t>
            </w:r>
          </w:p>
        </w:tc>
        <w:tc>
          <w:tcPr>
            <w:tcW w:w="1858" w:type="dxa"/>
            <w:vMerge w:val="restart"/>
            <w:tcBorders>
              <w:top w:val="single" w:sz="4" w:space="0" w:color="auto"/>
              <w:left w:val="single" w:sz="4" w:space="0" w:color="auto"/>
              <w:bottom w:val="single" w:sz="4" w:space="0" w:color="auto"/>
              <w:right w:val="nil"/>
            </w:tcBorders>
            <w:shd w:val="clear" w:color="auto" w:fill="FFFFFF"/>
          </w:tcPr>
          <w:p w:rsidR="00876B92" w:rsidRDefault="00876B92" w:rsidP="009903B4">
            <w:pPr>
              <w:widowControl w:val="0"/>
              <w:spacing w:before="0" w:after="0" w:line="226" w:lineRule="exact"/>
              <w:ind w:left="67" w:right="135" w:firstLine="28"/>
              <w:jc w:val="left"/>
            </w:pPr>
            <w:r w:rsidRPr="00066391">
              <w:rPr>
                <w:rFonts w:eastAsia="Arial Unicode MS"/>
                <w:color w:val="000000"/>
                <w:sz w:val="20"/>
                <w:szCs w:val="20"/>
                <w:lang w:bidi="ru-RU"/>
              </w:rPr>
              <w:t xml:space="preserve">1-й рабочий день после подписания руководителем </w:t>
            </w:r>
          </w:p>
        </w:tc>
        <w:tc>
          <w:tcPr>
            <w:tcW w:w="2933" w:type="dxa"/>
            <w:vMerge w:val="restart"/>
            <w:tcBorders>
              <w:top w:val="single" w:sz="4" w:space="0" w:color="auto"/>
              <w:left w:val="single" w:sz="4" w:space="0" w:color="auto"/>
              <w:bottom w:val="single" w:sz="4" w:space="0" w:color="auto"/>
              <w:right w:val="nil"/>
            </w:tcBorders>
            <w:shd w:val="clear" w:color="auto" w:fill="FFFFFF"/>
          </w:tcPr>
          <w:p w:rsidR="00876B92" w:rsidRDefault="00876B92" w:rsidP="009903B4">
            <w:pPr>
              <w:widowControl w:val="0"/>
              <w:spacing w:before="0" w:after="0" w:line="226" w:lineRule="exact"/>
              <w:ind w:left="67" w:right="135" w:firstLine="28"/>
              <w:jc w:val="left"/>
            </w:pPr>
            <w:r w:rsidRPr="00066391">
              <w:rPr>
                <w:rFonts w:eastAsia="Arial Unicode MS"/>
                <w:color w:val="000000"/>
                <w:sz w:val="20"/>
                <w:szCs w:val="20"/>
                <w:lang w:bidi="ru-RU"/>
              </w:rPr>
              <w:t xml:space="preserve">бухгалтер отдела бухгалтерского учета и отчетности </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FFFFFF"/>
          </w:tcPr>
          <w:p w:rsidR="00876B92" w:rsidRDefault="00876B92" w:rsidP="009903B4">
            <w:pPr>
              <w:widowControl w:val="0"/>
              <w:spacing w:before="0" w:after="0" w:line="230" w:lineRule="exact"/>
              <w:ind w:left="67" w:right="135" w:firstLine="28"/>
              <w:jc w:val="left"/>
            </w:pPr>
            <w:r w:rsidRPr="00066391">
              <w:rPr>
                <w:rFonts w:eastAsia="Arial Unicode MS"/>
                <w:color w:val="000000"/>
                <w:sz w:val="20"/>
                <w:szCs w:val="20"/>
                <w:lang w:bidi="ru-RU"/>
              </w:rPr>
              <w:t>не позднее 1-го рабочего дня после передачи</w:t>
            </w:r>
          </w:p>
        </w:tc>
      </w:tr>
      <w:tr w:rsidR="00876B92" w:rsidRPr="00066391" w:rsidTr="009903B4">
        <w:trPr>
          <w:trHeight w:val="682"/>
        </w:trPr>
        <w:tc>
          <w:tcPr>
            <w:tcW w:w="490" w:type="dxa"/>
            <w:vMerge/>
            <w:tcBorders>
              <w:top w:val="single" w:sz="4" w:space="0" w:color="auto"/>
              <w:left w:val="single" w:sz="4" w:space="0" w:color="auto"/>
              <w:bottom w:val="single" w:sz="4" w:space="0" w:color="auto"/>
              <w:right w:val="nil"/>
            </w:tcBorders>
            <w:shd w:val="clear" w:color="auto" w:fill="FFFFFF"/>
          </w:tcPr>
          <w:p w:rsidR="00876B92" w:rsidRPr="00066391" w:rsidRDefault="00876B92" w:rsidP="005A2BD4">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bottom w:val="single" w:sz="4" w:space="0" w:color="auto"/>
              <w:right w:val="nil"/>
            </w:tcBorders>
            <w:shd w:val="clear" w:color="auto" w:fill="FFFFFF"/>
          </w:tcPr>
          <w:p w:rsidR="00876B92" w:rsidRPr="00066391" w:rsidRDefault="00876B92" w:rsidP="005A2BD4">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p>
        </w:tc>
        <w:tc>
          <w:tcPr>
            <w:tcW w:w="2342" w:type="dxa"/>
            <w:vMerge/>
            <w:tcBorders>
              <w:top w:val="single" w:sz="4" w:space="0" w:color="auto"/>
              <w:left w:val="single" w:sz="4" w:space="0" w:color="auto"/>
              <w:bottom w:val="single" w:sz="4" w:space="0" w:color="auto"/>
              <w:right w:val="nil"/>
            </w:tcBorders>
            <w:shd w:val="clear" w:color="auto" w:fill="FFFFFF"/>
          </w:tcPr>
          <w:p w:rsidR="00876B92" w:rsidRPr="00066391" w:rsidRDefault="00876B92" w:rsidP="005A2BD4">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single" w:sz="4" w:space="0" w:color="auto"/>
              <w:right w:val="nil"/>
            </w:tcBorders>
            <w:shd w:val="clear" w:color="auto" w:fill="FFFFFF"/>
          </w:tcPr>
          <w:p w:rsidR="00876B92" w:rsidRPr="00066391" w:rsidRDefault="00876B92" w:rsidP="00CE162F">
            <w:pPr>
              <w:widowControl w:val="0"/>
              <w:spacing w:before="0" w:after="0" w:line="240" w:lineRule="auto"/>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члены </w:t>
            </w:r>
            <w:r w:rsidRPr="00FB10B4">
              <w:rPr>
                <w:rFonts w:eastAsia="Arial Unicode MS"/>
                <w:color w:val="000000"/>
                <w:sz w:val="20"/>
                <w:szCs w:val="20"/>
                <w:lang w:bidi="ru-RU"/>
              </w:rPr>
              <w:t>инвентаризационн</w:t>
            </w:r>
            <w:r>
              <w:rPr>
                <w:rFonts w:eastAsia="Arial Unicode MS"/>
                <w:color w:val="000000"/>
                <w:sz w:val="20"/>
                <w:szCs w:val="20"/>
                <w:lang w:bidi="ru-RU"/>
              </w:rPr>
              <w:t xml:space="preserve">ой </w:t>
            </w:r>
            <w:r w:rsidRPr="00066391">
              <w:rPr>
                <w:rFonts w:eastAsia="Arial Unicode MS"/>
                <w:color w:val="000000"/>
                <w:sz w:val="20"/>
                <w:szCs w:val="20"/>
                <w:lang w:bidi="ru-RU"/>
              </w:rPr>
              <w:t xml:space="preserve">комиссии </w:t>
            </w:r>
          </w:p>
        </w:tc>
        <w:tc>
          <w:tcPr>
            <w:tcW w:w="1872" w:type="dxa"/>
            <w:tcBorders>
              <w:top w:val="single" w:sz="4" w:space="0" w:color="auto"/>
              <w:left w:val="single" w:sz="4" w:space="0" w:color="auto"/>
              <w:bottom w:val="single" w:sz="4" w:space="0" w:color="auto"/>
              <w:right w:val="nil"/>
            </w:tcBorders>
            <w:shd w:val="clear" w:color="auto" w:fill="FFFFFF"/>
          </w:tcPr>
          <w:p w:rsidR="00876B92" w:rsidRPr="00066391" w:rsidRDefault="00876B92" w:rsidP="005A2BD4">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ЭП</w:t>
            </w:r>
          </w:p>
        </w:tc>
        <w:tc>
          <w:tcPr>
            <w:tcW w:w="1858" w:type="dxa"/>
            <w:vMerge/>
            <w:tcBorders>
              <w:top w:val="single" w:sz="4" w:space="0" w:color="auto"/>
              <w:left w:val="single" w:sz="4" w:space="0" w:color="auto"/>
              <w:bottom w:val="single" w:sz="4" w:space="0" w:color="auto"/>
              <w:right w:val="nil"/>
            </w:tcBorders>
            <w:shd w:val="clear" w:color="auto" w:fill="FFFFFF"/>
            <w:hideMark/>
          </w:tcPr>
          <w:p w:rsidR="00876B92" w:rsidRPr="00066391" w:rsidRDefault="00876B92" w:rsidP="005A2BD4">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p>
        </w:tc>
        <w:tc>
          <w:tcPr>
            <w:tcW w:w="2933" w:type="dxa"/>
            <w:vMerge/>
            <w:tcBorders>
              <w:top w:val="single" w:sz="4" w:space="0" w:color="auto"/>
              <w:left w:val="single" w:sz="4" w:space="0" w:color="auto"/>
              <w:bottom w:val="single" w:sz="4" w:space="0" w:color="auto"/>
              <w:right w:val="nil"/>
            </w:tcBorders>
            <w:shd w:val="clear" w:color="auto" w:fill="FFFFFF"/>
            <w:hideMark/>
          </w:tcPr>
          <w:p w:rsidR="00876B92" w:rsidRPr="00066391" w:rsidRDefault="00876B92" w:rsidP="005A2BD4">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p>
        </w:tc>
        <w:tc>
          <w:tcPr>
            <w:tcW w:w="1853" w:type="dxa"/>
            <w:vMerge/>
            <w:tcBorders>
              <w:top w:val="single" w:sz="4" w:space="0" w:color="auto"/>
              <w:left w:val="single" w:sz="4" w:space="0" w:color="auto"/>
              <w:bottom w:val="single" w:sz="4" w:space="0" w:color="auto"/>
              <w:right w:val="single" w:sz="4" w:space="0" w:color="auto"/>
            </w:tcBorders>
            <w:shd w:val="clear" w:color="auto" w:fill="FFFFFF"/>
            <w:hideMark/>
          </w:tcPr>
          <w:p w:rsidR="00876B92" w:rsidRPr="00066391" w:rsidRDefault="00876B92" w:rsidP="005A2BD4">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p>
        </w:tc>
      </w:tr>
      <w:tr w:rsidR="00876B92" w:rsidTr="009903B4">
        <w:trPr>
          <w:trHeight w:hRule="exact" w:val="758"/>
        </w:trPr>
        <w:tc>
          <w:tcPr>
            <w:tcW w:w="490" w:type="dxa"/>
            <w:vMerge/>
            <w:tcBorders>
              <w:top w:val="single" w:sz="4" w:space="0" w:color="auto"/>
              <w:left w:val="single" w:sz="4" w:space="0" w:color="auto"/>
              <w:bottom w:val="single" w:sz="4" w:space="0" w:color="auto"/>
              <w:right w:val="nil"/>
            </w:tcBorders>
            <w:shd w:val="clear" w:color="auto" w:fill="FFFFFF"/>
          </w:tcPr>
          <w:p w:rsidR="00876B92" w:rsidRDefault="00876B92" w:rsidP="005A2BD4">
            <w:pPr>
              <w:spacing w:before="0" w:after="0" w:line="200" w:lineRule="exact"/>
              <w:ind w:left="67" w:right="135" w:firstLine="0"/>
              <w:jc w:val="center"/>
            </w:pPr>
          </w:p>
        </w:tc>
        <w:tc>
          <w:tcPr>
            <w:tcW w:w="2491" w:type="dxa"/>
            <w:vMerge/>
            <w:tcBorders>
              <w:top w:val="single" w:sz="4" w:space="0" w:color="auto"/>
              <w:left w:val="single" w:sz="4" w:space="0" w:color="auto"/>
              <w:bottom w:val="single" w:sz="4" w:space="0" w:color="auto"/>
              <w:right w:val="nil"/>
            </w:tcBorders>
            <w:shd w:val="clear" w:color="auto" w:fill="FFFFFF"/>
          </w:tcPr>
          <w:p w:rsidR="00876B92" w:rsidRDefault="00876B92" w:rsidP="005A2BD4">
            <w:pPr>
              <w:spacing w:before="0" w:after="0" w:line="226" w:lineRule="exact"/>
              <w:ind w:left="67" w:right="135" w:firstLine="0"/>
              <w:jc w:val="left"/>
            </w:pPr>
          </w:p>
        </w:tc>
        <w:tc>
          <w:tcPr>
            <w:tcW w:w="2342" w:type="dxa"/>
            <w:vMerge/>
            <w:tcBorders>
              <w:top w:val="single" w:sz="4" w:space="0" w:color="auto"/>
              <w:left w:val="single" w:sz="4" w:space="0" w:color="auto"/>
              <w:bottom w:val="single" w:sz="4" w:space="0" w:color="auto"/>
              <w:right w:val="nil"/>
            </w:tcBorders>
            <w:shd w:val="clear" w:color="auto" w:fill="FFFFFF"/>
          </w:tcPr>
          <w:p w:rsidR="00876B92" w:rsidRDefault="00876B92" w:rsidP="005A2BD4">
            <w:pPr>
              <w:spacing w:before="0" w:after="0" w:line="226" w:lineRule="exact"/>
              <w:ind w:left="67" w:right="135" w:firstLine="0"/>
              <w:jc w:val="left"/>
            </w:pPr>
          </w:p>
        </w:tc>
        <w:tc>
          <w:tcPr>
            <w:tcW w:w="2198" w:type="dxa"/>
            <w:tcBorders>
              <w:top w:val="single" w:sz="4" w:space="0" w:color="auto"/>
              <w:left w:val="single" w:sz="4" w:space="0" w:color="auto"/>
              <w:bottom w:val="single" w:sz="4" w:space="0" w:color="auto"/>
              <w:right w:val="nil"/>
            </w:tcBorders>
            <w:shd w:val="clear" w:color="auto" w:fill="FFFFFF"/>
          </w:tcPr>
          <w:p w:rsidR="00876B92" w:rsidRPr="00066391" w:rsidRDefault="00876B92" w:rsidP="005A2BD4">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Pr>
                <w:rFonts w:eastAsia="Arial Unicode MS"/>
                <w:color w:val="000000"/>
                <w:sz w:val="20"/>
                <w:szCs w:val="20"/>
                <w:lang w:bidi="ru-RU"/>
              </w:rPr>
              <w:t xml:space="preserve">председатель </w:t>
            </w:r>
            <w:r w:rsidRPr="00FB10B4">
              <w:rPr>
                <w:rFonts w:eastAsia="Arial Unicode MS"/>
                <w:color w:val="000000"/>
                <w:sz w:val="20"/>
                <w:szCs w:val="20"/>
                <w:lang w:bidi="ru-RU"/>
              </w:rPr>
              <w:t>инвентаризационн</w:t>
            </w:r>
            <w:r>
              <w:rPr>
                <w:rFonts w:eastAsia="Arial Unicode MS"/>
                <w:color w:val="000000"/>
                <w:sz w:val="20"/>
                <w:szCs w:val="20"/>
                <w:lang w:bidi="ru-RU"/>
              </w:rPr>
              <w:t>ой комиссии</w:t>
            </w:r>
          </w:p>
        </w:tc>
        <w:tc>
          <w:tcPr>
            <w:tcW w:w="1872" w:type="dxa"/>
            <w:tcBorders>
              <w:top w:val="single" w:sz="4" w:space="0" w:color="auto"/>
              <w:left w:val="single" w:sz="4" w:space="0" w:color="auto"/>
              <w:bottom w:val="single" w:sz="4" w:space="0" w:color="auto"/>
              <w:right w:val="nil"/>
            </w:tcBorders>
            <w:shd w:val="clear" w:color="auto" w:fill="FFFFFF"/>
          </w:tcPr>
          <w:p w:rsidR="00876B92" w:rsidRPr="00066391" w:rsidRDefault="00876B92" w:rsidP="005A2BD4">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r>
              <w:rPr>
                <w:rFonts w:eastAsia="Arial Unicode MS"/>
                <w:color w:val="000000"/>
                <w:sz w:val="20"/>
                <w:szCs w:val="20"/>
                <w:lang w:bidi="ru-RU"/>
              </w:rPr>
              <w:t>ЭЦП</w:t>
            </w:r>
          </w:p>
        </w:tc>
        <w:tc>
          <w:tcPr>
            <w:tcW w:w="1858" w:type="dxa"/>
            <w:vMerge/>
            <w:tcBorders>
              <w:top w:val="single" w:sz="4" w:space="0" w:color="auto"/>
              <w:left w:val="single" w:sz="4" w:space="0" w:color="auto"/>
              <w:bottom w:val="single" w:sz="4" w:space="0" w:color="auto"/>
              <w:right w:val="nil"/>
            </w:tcBorders>
            <w:shd w:val="clear" w:color="auto" w:fill="FFFFFF"/>
          </w:tcPr>
          <w:p w:rsidR="00876B92" w:rsidRDefault="00876B92" w:rsidP="005A2BD4">
            <w:pPr>
              <w:spacing w:before="0" w:after="0" w:line="230" w:lineRule="exact"/>
              <w:ind w:left="67" w:right="135" w:firstLine="0"/>
              <w:jc w:val="left"/>
            </w:pPr>
          </w:p>
        </w:tc>
        <w:tc>
          <w:tcPr>
            <w:tcW w:w="2933" w:type="dxa"/>
            <w:vMerge/>
            <w:tcBorders>
              <w:top w:val="single" w:sz="4" w:space="0" w:color="auto"/>
              <w:left w:val="single" w:sz="4" w:space="0" w:color="auto"/>
              <w:bottom w:val="single" w:sz="4" w:space="0" w:color="auto"/>
              <w:right w:val="nil"/>
            </w:tcBorders>
            <w:shd w:val="clear" w:color="auto" w:fill="FFFFFF"/>
          </w:tcPr>
          <w:p w:rsidR="00876B92" w:rsidRDefault="00876B92" w:rsidP="005A2BD4">
            <w:pPr>
              <w:spacing w:before="0" w:after="0" w:line="226" w:lineRule="exact"/>
              <w:ind w:left="67" w:right="135" w:firstLine="0"/>
              <w:jc w:val="left"/>
            </w:pPr>
          </w:p>
        </w:tc>
        <w:tc>
          <w:tcPr>
            <w:tcW w:w="1853" w:type="dxa"/>
            <w:vMerge/>
            <w:tcBorders>
              <w:top w:val="single" w:sz="4" w:space="0" w:color="auto"/>
              <w:left w:val="single" w:sz="4" w:space="0" w:color="auto"/>
              <w:bottom w:val="single" w:sz="4" w:space="0" w:color="auto"/>
              <w:right w:val="single" w:sz="4" w:space="0" w:color="auto"/>
            </w:tcBorders>
            <w:shd w:val="clear" w:color="auto" w:fill="FFFFFF"/>
          </w:tcPr>
          <w:p w:rsidR="00876B92" w:rsidRDefault="00876B92" w:rsidP="005A2BD4">
            <w:pPr>
              <w:spacing w:before="0" w:after="0" w:line="230" w:lineRule="exact"/>
              <w:ind w:left="67" w:right="135" w:firstLine="0"/>
              <w:jc w:val="left"/>
            </w:pPr>
          </w:p>
        </w:tc>
      </w:tr>
      <w:tr w:rsidR="00876B92" w:rsidTr="00010F20">
        <w:trPr>
          <w:trHeight w:hRule="exact" w:val="211"/>
        </w:trPr>
        <w:tc>
          <w:tcPr>
            <w:tcW w:w="490" w:type="dxa"/>
            <w:vMerge w:val="restart"/>
            <w:tcBorders>
              <w:top w:val="single" w:sz="4" w:space="0" w:color="auto"/>
              <w:left w:val="single" w:sz="4" w:space="0" w:color="auto"/>
              <w:right w:val="nil"/>
            </w:tcBorders>
            <w:shd w:val="clear" w:color="auto" w:fill="FFFFFF"/>
          </w:tcPr>
          <w:p w:rsidR="00876B92" w:rsidRPr="00EF1471" w:rsidRDefault="00876B92" w:rsidP="000B417F">
            <w:pPr>
              <w:widowControl w:val="0"/>
              <w:spacing w:before="0" w:after="0" w:line="200" w:lineRule="exact"/>
              <w:ind w:firstLine="0"/>
              <w:jc w:val="center"/>
              <w:rPr>
                <w:rFonts w:eastAsia="Arial Unicode MS"/>
                <w:color w:val="000000"/>
                <w:sz w:val="20"/>
                <w:szCs w:val="20"/>
                <w:lang w:bidi="ru-RU"/>
              </w:rPr>
            </w:pPr>
            <w:r>
              <w:rPr>
                <w:rStyle w:val="23"/>
                <w:rFonts w:eastAsia="Arial Unicode MS"/>
              </w:rPr>
              <w:t>59</w:t>
            </w:r>
          </w:p>
        </w:tc>
        <w:tc>
          <w:tcPr>
            <w:tcW w:w="2491" w:type="dxa"/>
            <w:vMerge w:val="restart"/>
            <w:tcBorders>
              <w:top w:val="single" w:sz="4" w:space="0" w:color="auto"/>
              <w:left w:val="single" w:sz="4" w:space="0" w:color="auto"/>
              <w:right w:val="nil"/>
            </w:tcBorders>
            <w:shd w:val="clear" w:color="auto" w:fill="FFFFFF"/>
          </w:tcPr>
          <w:p w:rsidR="00876B92" w:rsidRDefault="00876B92" w:rsidP="000B417F">
            <w:pPr>
              <w:spacing w:before="0" w:after="0" w:line="226" w:lineRule="exact"/>
              <w:ind w:left="67" w:right="135" w:firstLine="0"/>
              <w:jc w:val="left"/>
              <w:rPr>
                <w:sz w:val="20"/>
                <w:szCs w:val="20"/>
              </w:rPr>
            </w:pPr>
            <w:r w:rsidRPr="00066DA9">
              <w:rPr>
                <w:sz w:val="20"/>
                <w:szCs w:val="20"/>
              </w:rPr>
              <w:t>Приходный кассовый ордер</w:t>
            </w:r>
          </w:p>
          <w:p w:rsidR="00876B92" w:rsidRDefault="00876B92" w:rsidP="00066DA9">
            <w:pPr>
              <w:spacing w:before="0" w:after="0" w:line="226" w:lineRule="exact"/>
              <w:ind w:left="67" w:right="135" w:firstLine="0"/>
              <w:jc w:val="left"/>
            </w:pPr>
            <w:r>
              <w:t>Квитанция</w:t>
            </w:r>
            <w:r w:rsidRPr="00066DA9">
              <w:t xml:space="preserve"> (ф. 0504</w:t>
            </w:r>
            <w:r>
              <w:t>510</w:t>
            </w:r>
            <w:r w:rsidRPr="00066DA9">
              <w:t>)</w:t>
            </w:r>
          </w:p>
        </w:tc>
        <w:tc>
          <w:tcPr>
            <w:tcW w:w="2342" w:type="dxa"/>
            <w:vMerge w:val="restart"/>
            <w:tcBorders>
              <w:top w:val="single" w:sz="4" w:space="0" w:color="auto"/>
              <w:left w:val="single" w:sz="4" w:space="0" w:color="auto"/>
              <w:right w:val="nil"/>
            </w:tcBorders>
            <w:shd w:val="clear" w:color="auto" w:fill="FFFFFF"/>
          </w:tcPr>
          <w:p w:rsidR="00876B92" w:rsidRDefault="00876B92" w:rsidP="000B417F">
            <w:pPr>
              <w:spacing w:before="0" w:after="0" w:line="235" w:lineRule="exact"/>
              <w:ind w:left="128" w:right="135" w:firstLine="0"/>
              <w:jc w:val="left"/>
            </w:pPr>
            <w:r w:rsidRPr="00A8279B">
              <w:rPr>
                <w:rStyle w:val="23"/>
                <w:color w:val="auto"/>
                <w:sz w:val="22"/>
                <w:szCs w:val="22"/>
                <w:lang w:bidi="ar-SA"/>
              </w:rPr>
              <w:t>бухгалтер отдела бухгалтерского учета и отчетности</w:t>
            </w: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0B417F">
            <w:pPr>
              <w:spacing w:before="0" w:after="0" w:line="200" w:lineRule="exact"/>
              <w:ind w:left="67" w:right="135" w:firstLine="0"/>
              <w:jc w:val="left"/>
            </w:pPr>
            <w:r>
              <w:rPr>
                <w:rStyle w:val="23"/>
              </w:rPr>
              <w:t>бухгалтер</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0B417F">
            <w:pPr>
              <w:spacing w:before="0" w:after="0" w:line="226" w:lineRule="exact"/>
              <w:ind w:left="128" w:right="135" w:firstLine="0"/>
              <w:jc w:val="left"/>
            </w:pPr>
            <w:r w:rsidRPr="00EF1471">
              <w:rPr>
                <w:rStyle w:val="23"/>
                <w:color w:val="auto"/>
                <w:sz w:val="22"/>
                <w:szCs w:val="22"/>
                <w:lang w:bidi="ar-SA"/>
              </w:rPr>
              <w:t>ЭП</w:t>
            </w:r>
          </w:p>
        </w:tc>
        <w:tc>
          <w:tcPr>
            <w:tcW w:w="1858" w:type="dxa"/>
            <w:vMerge w:val="restart"/>
            <w:tcBorders>
              <w:top w:val="single" w:sz="4" w:space="0" w:color="auto"/>
              <w:left w:val="single" w:sz="4" w:space="0" w:color="auto"/>
              <w:right w:val="nil"/>
            </w:tcBorders>
            <w:shd w:val="clear" w:color="auto" w:fill="FFFFFF"/>
          </w:tcPr>
          <w:p w:rsidR="00876B92" w:rsidRDefault="00876B92" w:rsidP="000B417F">
            <w:pPr>
              <w:spacing w:before="0" w:line="230" w:lineRule="exact"/>
              <w:ind w:left="128" w:right="135" w:firstLine="0"/>
              <w:jc w:val="left"/>
            </w:pPr>
            <w:r w:rsidRPr="00EF1471">
              <w:rPr>
                <w:rStyle w:val="23"/>
                <w:color w:val="auto"/>
                <w:sz w:val="22"/>
                <w:szCs w:val="22"/>
                <w:lang w:bidi="ar-SA"/>
              </w:rPr>
              <w:t xml:space="preserve">1-й рабочий день после подписания руководителем </w:t>
            </w:r>
          </w:p>
          <w:p w:rsidR="00876B92" w:rsidRDefault="00876B92" w:rsidP="000B417F">
            <w:pPr>
              <w:spacing w:before="0" w:line="230" w:lineRule="exact"/>
              <w:ind w:left="128" w:right="135" w:firstLine="0"/>
              <w:jc w:val="left"/>
            </w:pPr>
          </w:p>
        </w:tc>
        <w:tc>
          <w:tcPr>
            <w:tcW w:w="2933" w:type="dxa"/>
            <w:vMerge w:val="restart"/>
            <w:tcBorders>
              <w:top w:val="single" w:sz="4" w:space="0" w:color="auto"/>
              <w:left w:val="single" w:sz="4" w:space="0" w:color="auto"/>
              <w:right w:val="nil"/>
            </w:tcBorders>
            <w:shd w:val="clear" w:color="auto" w:fill="FFFFFF"/>
          </w:tcPr>
          <w:p w:rsidR="00876B92" w:rsidRDefault="00876B92" w:rsidP="000B417F">
            <w:pPr>
              <w:spacing w:before="0" w:after="0" w:line="230" w:lineRule="exact"/>
              <w:ind w:left="128" w:right="135" w:firstLine="0"/>
              <w:jc w:val="left"/>
            </w:pPr>
            <w:r w:rsidRPr="00EF1471">
              <w:rPr>
                <w:rStyle w:val="23"/>
                <w:color w:val="auto"/>
                <w:sz w:val="22"/>
                <w:szCs w:val="22"/>
                <w:lang w:bidi="ar-SA"/>
              </w:rPr>
              <w:t xml:space="preserve">бухгалтер отдела бухгалтерского учета и отчетности </w:t>
            </w:r>
          </w:p>
        </w:tc>
        <w:tc>
          <w:tcPr>
            <w:tcW w:w="1853" w:type="dxa"/>
            <w:vMerge w:val="restart"/>
            <w:tcBorders>
              <w:top w:val="single" w:sz="4" w:space="0" w:color="auto"/>
              <w:left w:val="single" w:sz="4" w:space="0" w:color="auto"/>
              <w:right w:val="single" w:sz="4" w:space="0" w:color="auto"/>
            </w:tcBorders>
            <w:shd w:val="clear" w:color="auto" w:fill="FFFFFF"/>
          </w:tcPr>
          <w:p w:rsidR="00876B92" w:rsidRDefault="00876B92" w:rsidP="000B417F">
            <w:pPr>
              <w:spacing w:before="0" w:after="0" w:line="230" w:lineRule="exact"/>
              <w:ind w:left="128" w:right="135" w:firstLine="0"/>
              <w:jc w:val="left"/>
            </w:pPr>
            <w:r w:rsidRPr="00EF1471">
              <w:rPr>
                <w:rStyle w:val="23"/>
                <w:color w:val="auto"/>
                <w:sz w:val="22"/>
                <w:szCs w:val="22"/>
                <w:lang w:bidi="ar-SA"/>
              </w:rPr>
              <w:t>не позднее 1 -го рабочего дня после передачи</w:t>
            </w:r>
          </w:p>
        </w:tc>
      </w:tr>
      <w:tr w:rsidR="00876B92" w:rsidTr="000B417F">
        <w:trPr>
          <w:trHeight w:hRule="exact" w:val="714"/>
        </w:trPr>
        <w:tc>
          <w:tcPr>
            <w:tcW w:w="490" w:type="dxa"/>
            <w:vMerge/>
            <w:tcBorders>
              <w:left w:val="single" w:sz="4" w:space="0" w:color="auto"/>
              <w:right w:val="nil"/>
            </w:tcBorders>
            <w:shd w:val="clear" w:color="auto" w:fill="FFFFFF"/>
          </w:tcPr>
          <w:p w:rsidR="00876B92" w:rsidRPr="00EF1471" w:rsidRDefault="00876B92" w:rsidP="000B417F">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right w:val="nil"/>
            </w:tcBorders>
            <w:shd w:val="clear" w:color="auto" w:fill="FFFFFF"/>
          </w:tcPr>
          <w:p w:rsidR="00876B92" w:rsidRDefault="00876B92" w:rsidP="000B417F">
            <w:pPr>
              <w:spacing w:before="0" w:after="0" w:line="226" w:lineRule="exact"/>
              <w:ind w:left="67" w:right="135" w:firstLine="0"/>
              <w:jc w:val="left"/>
            </w:pPr>
          </w:p>
        </w:tc>
        <w:tc>
          <w:tcPr>
            <w:tcW w:w="2342" w:type="dxa"/>
            <w:vMerge/>
            <w:tcBorders>
              <w:left w:val="single" w:sz="4" w:space="0" w:color="auto"/>
              <w:right w:val="nil"/>
            </w:tcBorders>
            <w:shd w:val="clear" w:color="auto" w:fill="FFFFFF"/>
          </w:tcPr>
          <w:p w:rsidR="00876B92" w:rsidRDefault="00876B92" w:rsidP="000B417F">
            <w:pPr>
              <w:spacing w:before="0" w:after="0" w:line="235" w:lineRule="exact"/>
              <w:ind w:left="128" w:right="135" w:firstLine="0"/>
              <w:jc w:val="left"/>
            </w:pP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0B417F">
            <w:pPr>
              <w:spacing w:before="0" w:after="0" w:line="200" w:lineRule="exact"/>
              <w:ind w:left="128" w:right="135" w:firstLine="0"/>
              <w:jc w:val="left"/>
            </w:pPr>
            <w:r w:rsidRPr="00EF1471">
              <w:rPr>
                <w:rStyle w:val="23"/>
                <w:color w:val="auto"/>
                <w:sz w:val="22"/>
                <w:szCs w:val="22"/>
                <w:lang w:bidi="ar-SA"/>
              </w:rPr>
              <w:t>начальник отдела бухгалтерского учета и отчетности</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0B417F">
            <w:pPr>
              <w:spacing w:before="0" w:after="0" w:line="226" w:lineRule="exact"/>
              <w:ind w:left="128" w:right="135" w:firstLine="0"/>
              <w:jc w:val="left"/>
            </w:pPr>
            <w:r w:rsidRPr="00EF1471">
              <w:rPr>
                <w:rStyle w:val="23"/>
                <w:color w:val="auto"/>
                <w:sz w:val="22"/>
                <w:szCs w:val="22"/>
                <w:lang w:bidi="ar-SA"/>
              </w:rPr>
              <w:t>ЭЦП</w:t>
            </w:r>
          </w:p>
        </w:tc>
        <w:tc>
          <w:tcPr>
            <w:tcW w:w="1858" w:type="dxa"/>
            <w:vMerge/>
            <w:tcBorders>
              <w:left w:val="single" w:sz="4" w:space="0" w:color="auto"/>
              <w:right w:val="nil"/>
            </w:tcBorders>
            <w:shd w:val="clear" w:color="auto" w:fill="FFFFFF"/>
          </w:tcPr>
          <w:p w:rsidR="00876B92" w:rsidRDefault="00876B92" w:rsidP="000B417F">
            <w:pPr>
              <w:spacing w:before="0" w:line="230" w:lineRule="exact"/>
              <w:ind w:left="128" w:right="135" w:firstLine="0"/>
              <w:jc w:val="left"/>
            </w:pPr>
          </w:p>
        </w:tc>
        <w:tc>
          <w:tcPr>
            <w:tcW w:w="2933" w:type="dxa"/>
            <w:vMerge/>
            <w:tcBorders>
              <w:left w:val="single" w:sz="4" w:space="0" w:color="auto"/>
              <w:right w:val="nil"/>
            </w:tcBorders>
            <w:shd w:val="clear" w:color="auto" w:fill="FFFFFF"/>
          </w:tcPr>
          <w:p w:rsidR="00876B92" w:rsidRDefault="00876B92" w:rsidP="000B417F">
            <w:pPr>
              <w:spacing w:before="0" w:after="0" w:line="230" w:lineRule="exact"/>
              <w:ind w:left="128" w:right="135" w:firstLine="0"/>
              <w:jc w:val="left"/>
            </w:pPr>
          </w:p>
        </w:tc>
        <w:tc>
          <w:tcPr>
            <w:tcW w:w="1853" w:type="dxa"/>
            <w:vMerge/>
            <w:tcBorders>
              <w:left w:val="single" w:sz="4" w:space="0" w:color="auto"/>
              <w:right w:val="single" w:sz="4" w:space="0" w:color="auto"/>
            </w:tcBorders>
            <w:shd w:val="clear" w:color="auto" w:fill="FFFFFF"/>
          </w:tcPr>
          <w:p w:rsidR="00876B92" w:rsidRDefault="00876B92" w:rsidP="000B417F">
            <w:pPr>
              <w:spacing w:before="0" w:after="0" w:line="230" w:lineRule="exact"/>
              <w:ind w:left="128" w:right="135" w:firstLine="0"/>
              <w:jc w:val="left"/>
            </w:pPr>
          </w:p>
        </w:tc>
      </w:tr>
      <w:tr w:rsidR="00876B92" w:rsidTr="00010F20">
        <w:trPr>
          <w:trHeight w:hRule="exact" w:val="271"/>
        </w:trPr>
        <w:tc>
          <w:tcPr>
            <w:tcW w:w="490" w:type="dxa"/>
            <w:vMerge w:val="restart"/>
            <w:tcBorders>
              <w:top w:val="single" w:sz="4" w:space="0" w:color="auto"/>
              <w:left w:val="single" w:sz="4" w:space="0" w:color="auto"/>
              <w:right w:val="nil"/>
            </w:tcBorders>
            <w:shd w:val="clear" w:color="auto" w:fill="FFFFFF"/>
          </w:tcPr>
          <w:p w:rsidR="00876B92" w:rsidRPr="00EF1471" w:rsidRDefault="00876B92" w:rsidP="000B417F">
            <w:pPr>
              <w:widowControl w:val="0"/>
              <w:spacing w:before="0" w:after="0" w:line="200" w:lineRule="exact"/>
              <w:ind w:firstLine="0"/>
              <w:jc w:val="center"/>
              <w:rPr>
                <w:rFonts w:eastAsia="Arial Unicode MS"/>
                <w:color w:val="000000"/>
                <w:sz w:val="20"/>
                <w:szCs w:val="20"/>
                <w:lang w:bidi="ru-RU"/>
              </w:rPr>
            </w:pPr>
            <w:r>
              <w:rPr>
                <w:rStyle w:val="23"/>
                <w:rFonts w:eastAsia="Arial Unicode MS"/>
              </w:rPr>
              <w:t>60</w:t>
            </w:r>
          </w:p>
        </w:tc>
        <w:tc>
          <w:tcPr>
            <w:tcW w:w="2491" w:type="dxa"/>
            <w:vMerge w:val="restart"/>
            <w:tcBorders>
              <w:top w:val="single" w:sz="4" w:space="0" w:color="auto"/>
              <w:left w:val="single" w:sz="4" w:space="0" w:color="auto"/>
              <w:right w:val="nil"/>
            </w:tcBorders>
            <w:shd w:val="clear" w:color="auto" w:fill="FFFFFF"/>
          </w:tcPr>
          <w:p w:rsidR="00876B92" w:rsidRDefault="00876B92" w:rsidP="000B417F">
            <w:pPr>
              <w:spacing w:before="0" w:after="0" w:line="226" w:lineRule="exact"/>
              <w:ind w:left="67" w:right="135" w:firstLine="0"/>
              <w:jc w:val="left"/>
              <w:rPr>
                <w:sz w:val="20"/>
                <w:szCs w:val="20"/>
              </w:rPr>
            </w:pPr>
            <w:r>
              <w:rPr>
                <w:sz w:val="20"/>
                <w:szCs w:val="20"/>
              </w:rPr>
              <w:t>Рас</w:t>
            </w:r>
            <w:r w:rsidRPr="00066DA9">
              <w:rPr>
                <w:sz w:val="20"/>
                <w:szCs w:val="20"/>
              </w:rPr>
              <w:t>ходный кассовый ордер</w:t>
            </w:r>
          </w:p>
          <w:p w:rsidR="00876B92" w:rsidRDefault="00876B92" w:rsidP="000B417F">
            <w:pPr>
              <w:spacing w:before="0" w:after="0" w:line="226" w:lineRule="exact"/>
              <w:ind w:left="67" w:right="135" w:firstLine="0"/>
              <w:jc w:val="left"/>
            </w:pPr>
          </w:p>
        </w:tc>
        <w:tc>
          <w:tcPr>
            <w:tcW w:w="2342" w:type="dxa"/>
            <w:vMerge w:val="restart"/>
            <w:tcBorders>
              <w:top w:val="single" w:sz="4" w:space="0" w:color="auto"/>
              <w:left w:val="single" w:sz="4" w:space="0" w:color="auto"/>
              <w:right w:val="nil"/>
            </w:tcBorders>
            <w:shd w:val="clear" w:color="auto" w:fill="FFFFFF"/>
          </w:tcPr>
          <w:p w:rsidR="00876B92" w:rsidRDefault="00876B92" w:rsidP="000B417F">
            <w:pPr>
              <w:spacing w:before="0" w:after="0" w:line="235" w:lineRule="exact"/>
              <w:ind w:left="128" w:right="135" w:firstLine="0"/>
              <w:jc w:val="left"/>
            </w:pPr>
            <w:r w:rsidRPr="00A8279B">
              <w:rPr>
                <w:rStyle w:val="23"/>
                <w:color w:val="auto"/>
                <w:sz w:val="22"/>
                <w:szCs w:val="22"/>
                <w:lang w:bidi="ar-SA"/>
              </w:rPr>
              <w:t>бухгалтер отдела бухгалтерского учета и отчетности</w:t>
            </w: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0B417F">
            <w:pPr>
              <w:spacing w:before="0" w:after="0" w:line="200" w:lineRule="exact"/>
              <w:ind w:left="67" w:right="135" w:firstLine="0"/>
              <w:jc w:val="left"/>
            </w:pPr>
            <w:r>
              <w:rPr>
                <w:rStyle w:val="23"/>
              </w:rPr>
              <w:t>бухгалтер</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0B417F">
            <w:pPr>
              <w:spacing w:before="0" w:after="0" w:line="226" w:lineRule="exact"/>
              <w:ind w:left="128" w:right="135" w:firstLine="0"/>
              <w:jc w:val="left"/>
            </w:pPr>
            <w:r w:rsidRPr="00EF1471">
              <w:rPr>
                <w:rStyle w:val="23"/>
                <w:color w:val="auto"/>
                <w:sz w:val="22"/>
                <w:szCs w:val="22"/>
                <w:lang w:bidi="ar-SA"/>
              </w:rPr>
              <w:t>ЭП</w:t>
            </w:r>
          </w:p>
        </w:tc>
        <w:tc>
          <w:tcPr>
            <w:tcW w:w="1858" w:type="dxa"/>
            <w:vMerge w:val="restart"/>
            <w:tcBorders>
              <w:top w:val="single" w:sz="4" w:space="0" w:color="auto"/>
              <w:left w:val="single" w:sz="4" w:space="0" w:color="auto"/>
              <w:right w:val="nil"/>
            </w:tcBorders>
            <w:shd w:val="clear" w:color="auto" w:fill="FFFFFF"/>
          </w:tcPr>
          <w:p w:rsidR="00876B92" w:rsidRDefault="00876B92" w:rsidP="000B417F">
            <w:pPr>
              <w:spacing w:before="0" w:line="230" w:lineRule="exact"/>
              <w:ind w:left="128" w:right="135" w:firstLine="0"/>
              <w:jc w:val="left"/>
            </w:pPr>
            <w:r w:rsidRPr="00EF1471">
              <w:rPr>
                <w:rStyle w:val="23"/>
                <w:color w:val="auto"/>
                <w:sz w:val="22"/>
                <w:szCs w:val="22"/>
                <w:lang w:bidi="ar-SA"/>
              </w:rPr>
              <w:t xml:space="preserve">1-й рабочий день после подписания руководителем </w:t>
            </w:r>
          </w:p>
          <w:p w:rsidR="00876B92" w:rsidRDefault="00876B92" w:rsidP="000B417F">
            <w:pPr>
              <w:spacing w:before="0" w:line="230" w:lineRule="exact"/>
              <w:ind w:left="128" w:right="135" w:firstLine="0"/>
              <w:jc w:val="left"/>
            </w:pPr>
          </w:p>
        </w:tc>
        <w:tc>
          <w:tcPr>
            <w:tcW w:w="2933" w:type="dxa"/>
            <w:vMerge w:val="restart"/>
            <w:tcBorders>
              <w:top w:val="single" w:sz="4" w:space="0" w:color="auto"/>
              <w:left w:val="single" w:sz="4" w:space="0" w:color="auto"/>
              <w:right w:val="nil"/>
            </w:tcBorders>
            <w:shd w:val="clear" w:color="auto" w:fill="FFFFFF"/>
          </w:tcPr>
          <w:p w:rsidR="00876B92" w:rsidRDefault="00876B92" w:rsidP="000B417F">
            <w:pPr>
              <w:spacing w:before="0" w:after="0" w:line="230" w:lineRule="exact"/>
              <w:ind w:left="128" w:right="135" w:firstLine="0"/>
              <w:jc w:val="left"/>
            </w:pPr>
            <w:r w:rsidRPr="00EF1471">
              <w:rPr>
                <w:rStyle w:val="23"/>
                <w:color w:val="auto"/>
                <w:sz w:val="22"/>
                <w:szCs w:val="22"/>
                <w:lang w:bidi="ar-SA"/>
              </w:rPr>
              <w:t xml:space="preserve">бухгалтер отдела бухгалтерского учета и отчетности </w:t>
            </w:r>
          </w:p>
        </w:tc>
        <w:tc>
          <w:tcPr>
            <w:tcW w:w="1853" w:type="dxa"/>
            <w:vMerge w:val="restart"/>
            <w:tcBorders>
              <w:top w:val="single" w:sz="4" w:space="0" w:color="auto"/>
              <w:left w:val="single" w:sz="4" w:space="0" w:color="auto"/>
              <w:right w:val="single" w:sz="4" w:space="0" w:color="auto"/>
            </w:tcBorders>
            <w:shd w:val="clear" w:color="auto" w:fill="FFFFFF"/>
          </w:tcPr>
          <w:p w:rsidR="00876B92" w:rsidRDefault="00876B92" w:rsidP="000B417F">
            <w:pPr>
              <w:spacing w:before="0" w:after="0" w:line="230" w:lineRule="exact"/>
              <w:ind w:left="128" w:right="135" w:firstLine="0"/>
              <w:jc w:val="left"/>
            </w:pPr>
            <w:r w:rsidRPr="00EF1471">
              <w:rPr>
                <w:rStyle w:val="23"/>
                <w:color w:val="auto"/>
                <w:sz w:val="22"/>
                <w:szCs w:val="22"/>
                <w:lang w:bidi="ar-SA"/>
              </w:rPr>
              <w:t>не позднее 1 -го рабочего дня после передачи</w:t>
            </w:r>
          </w:p>
        </w:tc>
      </w:tr>
      <w:tr w:rsidR="00876B92" w:rsidTr="00CE162F">
        <w:trPr>
          <w:trHeight w:hRule="exact" w:val="738"/>
        </w:trPr>
        <w:tc>
          <w:tcPr>
            <w:tcW w:w="490" w:type="dxa"/>
            <w:vMerge/>
            <w:tcBorders>
              <w:left w:val="single" w:sz="4" w:space="0" w:color="auto"/>
              <w:right w:val="nil"/>
            </w:tcBorders>
            <w:shd w:val="clear" w:color="auto" w:fill="FFFFFF"/>
          </w:tcPr>
          <w:p w:rsidR="00876B92" w:rsidRPr="00EF1471" w:rsidRDefault="00876B92" w:rsidP="000B417F">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right w:val="nil"/>
            </w:tcBorders>
            <w:shd w:val="clear" w:color="auto" w:fill="FFFFFF"/>
          </w:tcPr>
          <w:p w:rsidR="00876B92" w:rsidRDefault="00876B92" w:rsidP="000B417F">
            <w:pPr>
              <w:spacing w:before="0" w:after="0" w:line="226" w:lineRule="exact"/>
              <w:ind w:left="67" w:right="135" w:firstLine="0"/>
              <w:jc w:val="left"/>
            </w:pPr>
          </w:p>
        </w:tc>
        <w:tc>
          <w:tcPr>
            <w:tcW w:w="2342" w:type="dxa"/>
            <w:vMerge/>
            <w:tcBorders>
              <w:left w:val="single" w:sz="4" w:space="0" w:color="auto"/>
              <w:right w:val="nil"/>
            </w:tcBorders>
            <w:shd w:val="clear" w:color="auto" w:fill="FFFFFF"/>
          </w:tcPr>
          <w:p w:rsidR="00876B92" w:rsidRDefault="00876B92" w:rsidP="000B417F">
            <w:pPr>
              <w:spacing w:before="0" w:after="0" w:line="235" w:lineRule="exact"/>
              <w:ind w:left="128" w:right="135" w:firstLine="0"/>
              <w:jc w:val="left"/>
            </w:pP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0B417F">
            <w:pPr>
              <w:spacing w:before="0" w:after="0" w:line="200" w:lineRule="exact"/>
              <w:ind w:left="128" w:right="135" w:firstLine="0"/>
              <w:jc w:val="left"/>
            </w:pPr>
            <w:r w:rsidRPr="00EF1471">
              <w:rPr>
                <w:rStyle w:val="23"/>
                <w:color w:val="auto"/>
                <w:sz w:val="22"/>
                <w:szCs w:val="22"/>
                <w:lang w:bidi="ar-SA"/>
              </w:rPr>
              <w:t>начальник отдела бухгалтерского учета и отчетности</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0B417F">
            <w:pPr>
              <w:spacing w:before="0" w:after="0" w:line="226" w:lineRule="exact"/>
              <w:ind w:left="128" w:right="135" w:firstLine="0"/>
              <w:jc w:val="left"/>
            </w:pPr>
            <w:r w:rsidRPr="00EF1471">
              <w:rPr>
                <w:rStyle w:val="23"/>
                <w:color w:val="auto"/>
                <w:sz w:val="22"/>
                <w:szCs w:val="22"/>
                <w:lang w:bidi="ar-SA"/>
              </w:rPr>
              <w:t>ЭЦП</w:t>
            </w:r>
          </w:p>
        </w:tc>
        <w:tc>
          <w:tcPr>
            <w:tcW w:w="1858" w:type="dxa"/>
            <w:vMerge/>
            <w:tcBorders>
              <w:left w:val="single" w:sz="4" w:space="0" w:color="auto"/>
              <w:right w:val="nil"/>
            </w:tcBorders>
            <w:shd w:val="clear" w:color="auto" w:fill="FFFFFF"/>
          </w:tcPr>
          <w:p w:rsidR="00876B92" w:rsidRDefault="00876B92" w:rsidP="000B417F">
            <w:pPr>
              <w:spacing w:before="0" w:line="230" w:lineRule="exact"/>
              <w:ind w:left="128" w:right="135" w:firstLine="0"/>
              <w:jc w:val="left"/>
            </w:pPr>
          </w:p>
        </w:tc>
        <w:tc>
          <w:tcPr>
            <w:tcW w:w="2933" w:type="dxa"/>
            <w:vMerge/>
            <w:tcBorders>
              <w:left w:val="single" w:sz="4" w:space="0" w:color="auto"/>
              <w:right w:val="nil"/>
            </w:tcBorders>
            <w:shd w:val="clear" w:color="auto" w:fill="FFFFFF"/>
          </w:tcPr>
          <w:p w:rsidR="00876B92" w:rsidRDefault="00876B92" w:rsidP="000B417F">
            <w:pPr>
              <w:spacing w:before="0" w:after="0" w:line="230" w:lineRule="exact"/>
              <w:ind w:left="128" w:right="135" w:firstLine="0"/>
              <w:jc w:val="left"/>
            </w:pPr>
          </w:p>
        </w:tc>
        <w:tc>
          <w:tcPr>
            <w:tcW w:w="1853" w:type="dxa"/>
            <w:vMerge/>
            <w:tcBorders>
              <w:left w:val="single" w:sz="4" w:space="0" w:color="auto"/>
              <w:right w:val="single" w:sz="4" w:space="0" w:color="auto"/>
            </w:tcBorders>
            <w:shd w:val="clear" w:color="auto" w:fill="FFFFFF"/>
          </w:tcPr>
          <w:p w:rsidR="00876B92" w:rsidRDefault="00876B92" w:rsidP="000B417F">
            <w:pPr>
              <w:spacing w:before="0" w:after="0" w:line="230" w:lineRule="exact"/>
              <w:ind w:left="128" w:right="135" w:firstLine="0"/>
              <w:jc w:val="left"/>
            </w:pPr>
          </w:p>
        </w:tc>
      </w:tr>
      <w:tr w:rsidR="00876B92" w:rsidTr="00010F20">
        <w:trPr>
          <w:trHeight w:hRule="exact" w:val="427"/>
        </w:trPr>
        <w:tc>
          <w:tcPr>
            <w:tcW w:w="490" w:type="dxa"/>
            <w:vMerge/>
            <w:tcBorders>
              <w:left w:val="single" w:sz="4" w:space="0" w:color="auto"/>
              <w:bottom w:val="single" w:sz="4" w:space="0" w:color="auto"/>
              <w:right w:val="nil"/>
            </w:tcBorders>
            <w:shd w:val="clear" w:color="auto" w:fill="FFFFFF"/>
          </w:tcPr>
          <w:p w:rsidR="00876B92" w:rsidRPr="00EF1471" w:rsidRDefault="00876B92" w:rsidP="000B417F">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bottom w:val="single" w:sz="4" w:space="0" w:color="auto"/>
              <w:right w:val="nil"/>
            </w:tcBorders>
            <w:shd w:val="clear" w:color="auto" w:fill="FFFFFF"/>
          </w:tcPr>
          <w:p w:rsidR="00876B92" w:rsidRDefault="00876B92" w:rsidP="000B417F">
            <w:pPr>
              <w:spacing w:before="0" w:after="0" w:line="226" w:lineRule="exact"/>
              <w:ind w:left="67" w:right="135" w:firstLine="0"/>
              <w:jc w:val="left"/>
            </w:pPr>
          </w:p>
        </w:tc>
        <w:tc>
          <w:tcPr>
            <w:tcW w:w="2342" w:type="dxa"/>
            <w:vMerge/>
            <w:tcBorders>
              <w:left w:val="single" w:sz="4" w:space="0" w:color="auto"/>
              <w:bottom w:val="single" w:sz="4" w:space="0" w:color="auto"/>
              <w:right w:val="nil"/>
            </w:tcBorders>
            <w:shd w:val="clear" w:color="auto" w:fill="FFFFFF"/>
          </w:tcPr>
          <w:p w:rsidR="00876B92" w:rsidRDefault="00876B92" w:rsidP="000B417F">
            <w:pPr>
              <w:spacing w:before="0" w:after="0" w:line="235" w:lineRule="exact"/>
              <w:ind w:left="128" w:right="135" w:firstLine="0"/>
              <w:jc w:val="left"/>
            </w:pPr>
          </w:p>
        </w:tc>
        <w:tc>
          <w:tcPr>
            <w:tcW w:w="2198" w:type="dxa"/>
            <w:tcBorders>
              <w:top w:val="single" w:sz="4" w:space="0" w:color="auto"/>
              <w:left w:val="single" w:sz="4" w:space="0" w:color="auto"/>
              <w:bottom w:val="single" w:sz="4" w:space="0" w:color="auto"/>
              <w:right w:val="nil"/>
            </w:tcBorders>
            <w:shd w:val="clear" w:color="auto" w:fill="FFFFFF"/>
          </w:tcPr>
          <w:p w:rsidR="00876B92" w:rsidRDefault="00876B92" w:rsidP="000B417F">
            <w:pPr>
              <w:spacing w:before="0" w:after="0" w:line="200" w:lineRule="exact"/>
              <w:ind w:left="128" w:right="135" w:firstLine="0"/>
              <w:jc w:val="left"/>
            </w:pPr>
            <w:r w:rsidRPr="00EF1471">
              <w:rPr>
                <w:rStyle w:val="23"/>
                <w:color w:val="auto"/>
                <w:sz w:val="22"/>
                <w:szCs w:val="22"/>
                <w:lang w:bidi="ar-SA"/>
              </w:rPr>
              <w:t>руководитель учреждения</w:t>
            </w:r>
          </w:p>
        </w:tc>
        <w:tc>
          <w:tcPr>
            <w:tcW w:w="1872" w:type="dxa"/>
            <w:tcBorders>
              <w:top w:val="single" w:sz="4" w:space="0" w:color="auto"/>
              <w:left w:val="single" w:sz="4" w:space="0" w:color="auto"/>
              <w:bottom w:val="single" w:sz="4" w:space="0" w:color="auto"/>
              <w:right w:val="nil"/>
            </w:tcBorders>
            <w:shd w:val="clear" w:color="auto" w:fill="FFFFFF"/>
          </w:tcPr>
          <w:p w:rsidR="00876B92" w:rsidRDefault="00876B92" w:rsidP="000B417F">
            <w:pPr>
              <w:spacing w:before="0" w:after="0" w:line="226" w:lineRule="exact"/>
              <w:ind w:left="128" w:right="135" w:firstLine="0"/>
              <w:jc w:val="left"/>
            </w:pPr>
            <w:r w:rsidRPr="00EF1471">
              <w:rPr>
                <w:rStyle w:val="23"/>
                <w:color w:val="auto"/>
                <w:sz w:val="22"/>
                <w:szCs w:val="22"/>
                <w:lang w:bidi="ar-SA"/>
              </w:rPr>
              <w:t>ЭЦП</w:t>
            </w:r>
          </w:p>
        </w:tc>
        <w:tc>
          <w:tcPr>
            <w:tcW w:w="1858" w:type="dxa"/>
            <w:vMerge/>
            <w:tcBorders>
              <w:left w:val="single" w:sz="4" w:space="0" w:color="auto"/>
              <w:bottom w:val="single" w:sz="4" w:space="0" w:color="auto"/>
              <w:right w:val="nil"/>
            </w:tcBorders>
            <w:shd w:val="clear" w:color="auto" w:fill="FFFFFF"/>
          </w:tcPr>
          <w:p w:rsidR="00876B92" w:rsidRDefault="00876B92" w:rsidP="000B417F">
            <w:pPr>
              <w:spacing w:before="0" w:line="230" w:lineRule="exact"/>
              <w:ind w:left="128" w:right="135" w:firstLine="0"/>
              <w:jc w:val="left"/>
            </w:pPr>
          </w:p>
        </w:tc>
        <w:tc>
          <w:tcPr>
            <w:tcW w:w="2933" w:type="dxa"/>
            <w:vMerge/>
            <w:tcBorders>
              <w:left w:val="single" w:sz="4" w:space="0" w:color="auto"/>
              <w:bottom w:val="single" w:sz="4" w:space="0" w:color="auto"/>
              <w:right w:val="nil"/>
            </w:tcBorders>
            <w:shd w:val="clear" w:color="auto" w:fill="FFFFFF"/>
          </w:tcPr>
          <w:p w:rsidR="00876B92" w:rsidRDefault="00876B92" w:rsidP="000B417F">
            <w:pPr>
              <w:spacing w:before="0" w:after="0" w:line="230" w:lineRule="exact"/>
              <w:ind w:left="128" w:right="135" w:firstLine="0"/>
              <w:jc w:val="left"/>
            </w:pPr>
          </w:p>
        </w:tc>
        <w:tc>
          <w:tcPr>
            <w:tcW w:w="1853" w:type="dxa"/>
            <w:vMerge/>
            <w:tcBorders>
              <w:left w:val="single" w:sz="4" w:space="0" w:color="auto"/>
              <w:bottom w:val="single" w:sz="4" w:space="0" w:color="auto"/>
              <w:right w:val="single" w:sz="4" w:space="0" w:color="auto"/>
            </w:tcBorders>
            <w:shd w:val="clear" w:color="auto" w:fill="FFFFFF"/>
          </w:tcPr>
          <w:p w:rsidR="00876B92" w:rsidRDefault="00876B92" w:rsidP="000B417F">
            <w:pPr>
              <w:spacing w:before="0" w:after="0" w:line="230" w:lineRule="exact"/>
              <w:ind w:left="128" w:right="135" w:firstLine="0"/>
              <w:jc w:val="left"/>
            </w:pPr>
          </w:p>
        </w:tc>
      </w:tr>
      <w:tr w:rsidR="00010F20" w:rsidTr="00010F20">
        <w:trPr>
          <w:trHeight w:hRule="exact" w:val="277"/>
        </w:trPr>
        <w:tc>
          <w:tcPr>
            <w:tcW w:w="490" w:type="dxa"/>
            <w:vMerge w:val="restart"/>
            <w:tcBorders>
              <w:top w:val="single" w:sz="4" w:space="0" w:color="auto"/>
              <w:left w:val="single" w:sz="4" w:space="0" w:color="auto"/>
              <w:right w:val="nil"/>
            </w:tcBorders>
            <w:shd w:val="clear" w:color="auto" w:fill="FFFFFF"/>
          </w:tcPr>
          <w:p w:rsidR="00010F20" w:rsidRPr="0077759A" w:rsidRDefault="00010F20" w:rsidP="00010F20">
            <w:pPr>
              <w:widowControl w:val="0"/>
              <w:spacing w:before="0" w:after="0" w:line="200" w:lineRule="exact"/>
              <w:ind w:firstLine="0"/>
              <w:jc w:val="center"/>
              <w:rPr>
                <w:rFonts w:eastAsia="Arial Unicode MS"/>
                <w:color w:val="000000"/>
                <w:sz w:val="20"/>
                <w:szCs w:val="20"/>
                <w:lang w:val="en-US" w:bidi="ru-RU"/>
              </w:rPr>
            </w:pPr>
            <w:r>
              <w:rPr>
                <w:rStyle w:val="23"/>
                <w:rFonts w:eastAsia="Arial Unicode MS"/>
              </w:rPr>
              <w:t>6</w:t>
            </w:r>
            <w:r>
              <w:rPr>
                <w:rStyle w:val="23"/>
                <w:rFonts w:eastAsia="Arial Unicode MS"/>
                <w:lang w:val="en-US"/>
              </w:rPr>
              <w:t>1</w:t>
            </w:r>
          </w:p>
        </w:tc>
        <w:tc>
          <w:tcPr>
            <w:tcW w:w="2491" w:type="dxa"/>
            <w:vMerge w:val="restart"/>
            <w:tcBorders>
              <w:top w:val="single" w:sz="4" w:space="0" w:color="auto"/>
              <w:left w:val="single" w:sz="4" w:space="0" w:color="auto"/>
              <w:right w:val="nil"/>
            </w:tcBorders>
            <w:shd w:val="clear" w:color="auto" w:fill="FFFFFF"/>
          </w:tcPr>
          <w:p w:rsidR="00010F20" w:rsidRDefault="00010F20" w:rsidP="00010F20">
            <w:pPr>
              <w:spacing w:before="0" w:after="0" w:line="226" w:lineRule="exact"/>
              <w:ind w:left="67" w:right="135" w:firstLine="0"/>
              <w:jc w:val="left"/>
            </w:pPr>
            <w:r w:rsidRPr="0077759A">
              <w:rPr>
                <w:sz w:val="20"/>
                <w:szCs w:val="20"/>
              </w:rPr>
              <w:t>Кассовая книга (ф. 0504514)</w:t>
            </w:r>
          </w:p>
        </w:tc>
        <w:tc>
          <w:tcPr>
            <w:tcW w:w="2342" w:type="dxa"/>
            <w:vMerge w:val="restart"/>
            <w:tcBorders>
              <w:top w:val="single" w:sz="4" w:space="0" w:color="auto"/>
              <w:left w:val="single" w:sz="4" w:space="0" w:color="auto"/>
              <w:right w:val="nil"/>
            </w:tcBorders>
            <w:shd w:val="clear" w:color="auto" w:fill="FFFFFF"/>
          </w:tcPr>
          <w:p w:rsidR="00010F20" w:rsidRDefault="00010F20" w:rsidP="00010F20">
            <w:pPr>
              <w:spacing w:before="0" w:after="0" w:line="235" w:lineRule="exact"/>
              <w:ind w:left="128" w:right="135" w:firstLine="0"/>
              <w:jc w:val="left"/>
            </w:pPr>
            <w:r w:rsidRPr="00A8279B">
              <w:rPr>
                <w:rStyle w:val="23"/>
                <w:color w:val="auto"/>
                <w:sz w:val="22"/>
                <w:szCs w:val="22"/>
                <w:lang w:bidi="ar-SA"/>
              </w:rPr>
              <w:t>бухгалтер отдела бухгалтерского учета и отчетности</w:t>
            </w:r>
          </w:p>
        </w:tc>
        <w:tc>
          <w:tcPr>
            <w:tcW w:w="2198" w:type="dxa"/>
            <w:tcBorders>
              <w:top w:val="single" w:sz="4" w:space="0" w:color="auto"/>
              <w:left w:val="single" w:sz="4" w:space="0" w:color="auto"/>
              <w:bottom w:val="single" w:sz="4" w:space="0" w:color="auto"/>
              <w:right w:val="nil"/>
            </w:tcBorders>
            <w:shd w:val="clear" w:color="auto" w:fill="FFFFFF"/>
          </w:tcPr>
          <w:p w:rsidR="00010F20" w:rsidRDefault="00010F20" w:rsidP="00010F20">
            <w:pPr>
              <w:spacing w:before="0" w:after="0" w:line="200" w:lineRule="exact"/>
              <w:ind w:left="67" w:right="135" w:firstLine="0"/>
              <w:jc w:val="left"/>
            </w:pPr>
            <w:r>
              <w:rPr>
                <w:rStyle w:val="23"/>
              </w:rPr>
              <w:t>бухгалтер</w:t>
            </w:r>
          </w:p>
        </w:tc>
        <w:tc>
          <w:tcPr>
            <w:tcW w:w="1872" w:type="dxa"/>
            <w:tcBorders>
              <w:top w:val="single" w:sz="4" w:space="0" w:color="auto"/>
              <w:left w:val="single" w:sz="4" w:space="0" w:color="auto"/>
              <w:bottom w:val="single" w:sz="4" w:space="0" w:color="auto"/>
              <w:right w:val="nil"/>
            </w:tcBorders>
            <w:shd w:val="clear" w:color="auto" w:fill="FFFFFF"/>
          </w:tcPr>
          <w:p w:rsidR="00010F20" w:rsidRDefault="00010F20" w:rsidP="00010F20">
            <w:pPr>
              <w:spacing w:before="0" w:after="0" w:line="226" w:lineRule="exact"/>
              <w:ind w:left="128" w:right="135" w:firstLine="0"/>
              <w:jc w:val="left"/>
            </w:pPr>
            <w:r w:rsidRPr="00EF1471">
              <w:rPr>
                <w:rStyle w:val="23"/>
                <w:color w:val="auto"/>
                <w:sz w:val="22"/>
                <w:szCs w:val="22"/>
                <w:lang w:bidi="ar-SA"/>
              </w:rPr>
              <w:t>ЭП</w:t>
            </w:r>
          </w:p>
        </w:tc>
        <w:tc>
          <w:tcPr>
            <w:tcW w:w="1858" w:type="dxa"/>
            <w:vMerge w:val="restart"/>
            <w:tcBorders>
              <w:top w:val="single" w:sz="4" w:space="0" w:color="auto"/>
              <w:left w:val="single" w:sz="4" w:space="0" w:color="auto"/>
              <w:right w:val="nil"/>
            </w:tcBorders>
            <w:shd w:val="clear" w:color="auto" w:fill="FFFFFF"/>
          </w:tcPr>
          <w:p w:rsidR="00010F20" w:rsidRDefault="00010F20" w:rsidP="00010F20">
            <w:pPr>
              <w:spacing w:before="0" w:line="230" w:lineRule="exact"/>
              <w:ind w:left="128" w:right="135" w:firstLine="0"/>
              <w:jc w:val="left"/>
            </w:pPr>
            <w:r w:rsidRPr="00EF1471">
              <w:rPr>
                <w:rStyle w:val="23"/>
                <w:color w:val="auto"/>
                <w:sz w:val="22"/>
                <w:szCs w:val="22"/>
                <w:lang w:bidi="ar-SA"/>
              </w:rPr>
              <w:t xml:space="preserve">1-й рабочий день после подписания руководителем </w:t>
            </w:r>
          </w:p>
          <w:p w:rsidR="00010F20" w:rsidRDefault="00010F20" w:rsidP="00010F20">
            <w:pPr>
              <w:spacing w:before="0" w:line="230" w:lineRule="exact"/>
              <w:ind w:left="128" w:right="135" w:firstLine="0"/>
              <w:jc w:val="left"/>
            </w:pPr>
          </w:p>
        </w:tc>
        <w:tc>
          <w:tcPr>
            <w:tcW w:w="2933" w:type="dxa"/>
            <w:vMerge w:val="restart"/>
            <w:tcBorders>
              <w:top w:val="single" w:sz="4" w:space="0" w:color="auto"/>
              <w:left w:val="single" w:sz="4" w:space="0" w:color="auto"/>
              <w:right w:val="nil"/>
            </w:tcBorders>
            <w:shd w:val="clear" w:color="auto" w:fill="FFFFFF"/>
          </w:tcPr>
          <w:p w:rsidR="00010F20" w:rsidRDefault="00010F20" w:rsidP="00010F20">
            <w:pPr>
              <w:spacing w:before="0" w:after="0" w:line="230" w:lineRule="exact"/>
              <w:ind w:left="128" w:right="135" w:firstLine="0"/>
              <w:jc w:val="left"/>
            </w:pPr>
            <w:r w:rsidRPr="00EF1471">
              <w:rPr>
                <w:rStyle w:val="23"/>
                <w:color w:val="auto"/>
                <w:sz w:val="22"/>
                <w:szCs w:val="22"/>
                <w:lang w:bidi="ar-SA"/>
              </w:rPr>
              <w:t xml:space="preserve">бухгалтер отдела бухгалтерского учета и отчетности </w:t>
            </w:r>
          </w:p>
        </w:tc>
        <w:tc>
          <w:tcPr>
            <w:tcW w:w="1853" w:type="dxa"/>
            <w:vMerge w:val="restart"/>
            <w:tcBorders>
              <w:top w:val="single" w:sz="4" w:space="0" w:color="auto"/>
              <w:left w:val="single" w:sz="4" w:space="0" w:color="auto"/>
              <w:right w:val="single" w:sz="4" w:space="0" w:color="auto"/>
            </w:tcBorders>
            <w:shd w:val="clear" w:color="auto" w:fill="FFFFFF"/>
          </w:tcPr>
          <w:p w:rsidR="00010F20" w:rsidRDefault="00010F20" w:rsidP="00010F20">
            <w:pPr>
              <w:spacing w:before="0" w:after="0" w:line="230" w:lineRule="exact"/>
              <w:ind w:left="128" w:right="135" w:firstLine="0"/>
              <w:jc w:val="left"/>
            </w:pPr>
            <w:r w:rsidRPr="00EF1471">
              <w:rPr>
                <w:rStyle w:val="23"/>
                <w:color w:val="auto"/>
                <w:sz w:val="22"/>
                <w:szCs w:val="22"/>
                <w:lang w:bidi="ar-SA"/>
              </w:rPr>
              <w:t>не позднее 1 -го рабочего дня после передачи</w:t>
            </w:r>
          </w:p>
        </w:tc>
      </w:tr>
      <w:tr w:rsidR="00010F20" w:rsidTr="00CE162F">
        <w:trPr>
          <w:trHeight w:hRule="exact" w:val="700"/>
        </w:trPr>
        <w:tc>
          <w:tcPr>
            <w:tcW w:w="490" w:type="dxa"/>
            <w:vMerge/>
            <w:tcBorders>
              <w:left w:val="single" w:sz="4" w:space="0" w:color="auto"/>
              <w:right w:val="nil"/>
            </w:tcBorders>
            <w:shd w:val="clear" w:color="auto" w:fill="FFFFFF"/>
          </w:tcPr>
          <w:p w:rsidR="00010F20" w:rsidRPr="00EF1471" w:rsidRDefault="00010F20" w:rsidP="00010F20">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right w:val="nil"/>
            </w:tcBorders>
            <w:shd w:val="clear" w:color="auto" w:fill="FFFFFF"/>
          </w:tcPr>
          <w:p w:rsidR="00010F20" w:rsidRDefault="00010F20" w:rsidP="00010F20">
            <w:pPr>
              <w:spacing w:before="0" w:after="0" w:line="226" w:lineRule="exact"/>
              <w:ind w:left="67" w:right="135" w:firstLine="0"/>
              <w:jc w:val="left"/>
            </w:pPr>
          </w:p>
        </w:tc>
        <w:tc>
          <w:tcPr>
            <w:tcW w:w="2342" w:type="dxa"/>
            <w:vMerge/>
            <w:tcBorders>
              <w:left w:val="single" w:sz="4" w:space="0" w:color="auto"/>
              <w:right w:val="nil"/>
            </w:tcBorders>
            <w:shd w:val="clear" w:color="auto" w:fill="FFFFFF"/>
          </w:tcPr>
          <w:p w:rsidR="00010F20" w:rsidRDefault="00010F20" w:rsidP="00010F20">
            <w:pPr>
              <w:spacing w:before="0" w:after="0" w:line="235" w:lineRule="exact"/>
              <w:ind w:left="128" w:right="135" w:firstLine="0"/>
              <w:jc w:val="left"/>
            </w:pPr>
          </w:p>
        </w:tc>
        <w:tc>
          <w:tcPr>
            <w:tcW w:w="2198" w:type="dxa"/>
            <w:tcBorders>
              <w:top w:val="single" w:sz="4" w:space="0" w:color="auto"/>
              <w:left w:val="single" w:sz="4" w:space="0" w:color="auto"/>
              <w:bottom w:val="single" w:sz="4" w:space="0" w:color="auto"/>
              <w:right w:val="nil"/>
            </w:tcBorders>
            <w:shd w:val="clear" w:color="auto" w:fill="FFFFFF"/>
          </w:tcPr>
          <w:p w:rsidR="00010F20" w:rsidRDefault="00010F20" w:rsidP="00010F20">
            <w:pPr>
              <w:spacing w:before="0" w:after="0" w:line="200" w:lineRule="exact"/>
              <w:ind w:left="128" w:right="135" w:firstLine="0"/>
              <w:jc w:val="left"/>
            </w:pPr>
            <w:r w:rsidRPr="00EF1471">
              <w:rPr>
                <w:rStyle w:val="23"/>
                <w:color w:val="auto"/>
                <w:sz w:val="22"/>
                <w:szCs w:val="22"/>
                <w:lang w:bidi="ar-SA"/>
              </w:rPr>
              <w:t>начальник отдела бухгалтерского учета и отчетности</w:t>
            </w:r>
          </w:p>
        </w:tc>
        <w:tc>
          <w:tcPr>
            <w:tcW w:w="1872" w:type="dxa"/>
            <w:tcBorders>
              <w:top w:val="single" w:sz="4" w:space="0" w:color="auto"/>
              <w:left w:val="single" w:sz="4" w:space="0" w:color="auto"/>
              <w:bottom w:val="single" w:sz="4" w:space="0" w:color="auto"/>
              <w:right w:val="nil"/>
            </w:tcBorders>
            <w:shd w:val="clear" w:color="auto" w:fill="FFFFFF"/>
          </w:tcPr>
          <w:p w:rsidR="00010F20" w:rsidRDefault="00010F20" w:rsidP="00010F20">
            <w:pPr>
              <w:spacing w:before="0" w:after="0" w:line="226" w:lineRule="exact"/>
              <w:ind w:left="128" w:right="135" w:firstLine="0"/>
              <w:jc w:val="left"/>
            </w:pPr>
            <w:r w:rsidRPr="00EF1471">
              <w:rPr>
                <w:rStyle w:val="23"/>
                <w:color w:val="auto"/>
                <w:sz w:val="22"/>
                <w:szCs w:val="22"/>
                <w:lang w:bidi="ar-SA"/>
              </w:rPr>
              <w:t>ЭЦП</w:t>
            </w:r>
          </w:p>
        </w:tc>
        <w:tc>
          <w:tcPr>
            <w:tcW w:w="1858" w:type="dxa"/>
            <w:vMerge/>
            <w:tcBorders>
              <w:left w:val="single" w:sz="4" w:space="0" w:color="auto"/>
              <w:right w:val="nil"/>
            </w:tcBorders>
            <w:shd w:val="clear" w:color="auto" w:fill="FFFFFF"/>
          </w:tcPr>
          <w:p w:rsidR="00010F20" w:rsidRDefault="00010F20" w:rsidP="00010F20">
            <w:pPr>
              <w:spacing w:before="0" w:line="230" w:lineRule="exact"/>
              <w:ind w:left="128" w:right="135" w:firstLine="0"/>
              <w:jc w:val="left"/>
            </w:pPr>
          </w:p>
        </w:tc>
        <w:tc>
          <w:tcPr>
            <w:tcW w:w="2933" w:type="dxa"/>
            <w:vMerge/>
            <w:tcBorders>
              <w:left w:val="single" w:sz="4" w:space="0" w:color="auto"/>
              <w:right w:val="nil"/>
            </w:tcBorders>
            <w:shd w:val="clear" w:color="auto" w:fill="FFFFFF"/>
          </w:tcPr>
          <w:p w:rsidR="00010F20" w:rsidRDefault="00010F20" w:rsidP="00010F20">
            <w:pPr>
              <w:spacing w:before="0" w:after="0" w:line="230" w:lineRule="exact"/>
              <w:ind w:left="128" w:right="135" w:firstLine="0"/>
              <w:jc w:val="left"/>
            </w:pPr>
          </w:p>
        </w:tc>
        <w:tc>
          <w:tcPr>
            <w:tcW w:w="1853" w:type="dxa"/>
            <w:vMerge/>
            <w:tcBorders>
              <w:left w:val="single" w:sz="4" w:space="0" w:color="auto"/>
              <w:right w:val="single" w:sz="4" w:space="0" w:color="auto"/>
            </w:tcBorders>
            <w:shd w:val="clear" w:color="auto" w:fill="FFFFFF"/>
          </w:tcPr>
          <w:p w:rsidR="00010F20" w:rsidRDefault="00010F20" w:rsidP="00010F20">
            <w:pPr>
              <w:spacing w:before="0" w:after="0" w:line="230" w:lineRule="exact"/>
              <w:ind w:left="128" w:right="135" w:firstLine="0"/>
              <w:jc w:val="left"/>
            </w:pPr>
          </w:p>
        </w:tc>
      </w:tr>
      <w:tr w:rsidR="00010F20" w:rsidTr="00010F20">
        <w:trPr>
          <w:trHeight w:hRule="exact" w:val="430"/>
        </w:trPr>
        <w:tc>
          <w:tcPr>
            <w:tcW w:w="490" w:type="dxa"/>
            <w:vMerge/>
            <w:tcBorders>
              <w:left w:val="single" w:sz="4" w:space="0" w:color="auto"/>
              <w:bottom w:val="single" w:sz="4" w:space="0" w:color="auto"/>
              <w:right w:val="nil"/>
            </w:tcBorders>
            <w:shd w:val="clear" w:color="auto" w:fill="FFFFFF"/>
          </w:tcPr>
          <w:p w:rsidR="00010F20" w:rsidRPr="00EF1471" w:rsidRDefault="00010F20" w:rsidP="00010F20">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bottom w:val="single" w:sz="4" w:space="0" w:color="auto"/>
              <w:right w:val="nil"/>
            </w:tcBorders>
            <w:shd w:val="clear" w:color="auto" w:fill="FFFFFF"/>
          </w:tcPr>
          <w:p w:rsidR="00010F20" w:rsidRDefault="00010F20" w:rsidP="00010F20">
            <w:pPr>
              <w:spacing w:before="0" w:after="0" w:line="226" w:lineRule="exact"/>
              <w:ind w:left="67" w:right="135" w:firstLine="0"/>
              <w:jc w:val="left"/>
            </w:pPr>
          </w:p>
        </w:tc>
        <w:tc>
          <w:tcPr>
            <w:tcW w:w="2342" w:type="dxa"/>
            <w:vMerge/>
            <w:tcBorders>
              <w:left w:val="single" w:sz="4" w:space="0" w:color="auto"/>
              <w:bottom w:val="single" w:sz="4" w:space="0" w:color="auto"/>
              <w:right w:val="nil"/>
            </w:tcBorders>
            <w:shd w:val="clear" w:color="auto" w:fill="FFFFFF"/>
          </w:tcPr>
          <w:p w:rsidR="00010F20" w:rsidRDefault="00010F20" w:rsidP="00010F20">
            <w:pPr>
              <w:spacing w:before="0" w:after="0" w:line="235" w:lineRule="exact"/>
              <w:ind w:left="128" w:right="135" w:firstLine="0"/>
              <w:jc w:val="left"/>
            </w:pPr>
          </w:p>
        </w:tc>
        <w:tc>
          <w:tcPr>
            <w:tcW w:w="2198" w:type="dxa"/>
            <w:tcBorders>
              <w:top w:val="single" w:sz="4" w:space="0" w:color="auto"/>
              <w:left w:val="single" w:sz="4" w:space="0" w:color="auto"/>
              <w:bottom w:val="single" w:sz="4" w:space="0" w:color="auto"/>
              <w:right w:val="nil"/>
            </w:tcBorders>
            <w:shd w:val="clear" w:color="auto" w:fill="FFFFFF"/>
          </w:tcPr>
          <w:p w:rsidR="00010F20" w:rsidRDefault="00010F20" w:rsidP="00010F20">
            <w:pPr>
              <w:spacing w:before="0" w:after="0" w:line="200" w:lineRule="exact"/>
              <w:ind w:left="128" w:right="135" w:firstLine="0"/>
              <w:jc w:val="left"/>
            </w:pPr>
            <w:r w:rsidRPr="00EF1471">
              <w:rPr>
                <w:rStyle w:val="23"/>
                <w:color w:val="auto"/>
                <w:sz w:val="22"/>
                <w:szCs w:val="22"/>
                <w:lang w:bidi="ar-SA"/>
              </w:rPr>
              <w:t>руководитель учреждения</w:t>
            </w:r>
          </w:p>
        </w:tc>
        <w:tc>
          <w:tcPr>
            <w:tcW w:w="1872" w:type="dxa"/>
            <w:tcBorders>
              <w:top w:val="single" w:sz="4" w:space="0" w:color="auto"/>
              <w:left w:val="single" w:sz="4" w:space="0" w:color="auto"/>
              <w:bottom w:val="single" w:sz="4" w:space="0" w:color="auto"/>
              <w:right w:val="nil"/>
            </w:tcBorders>
            <w:shd w:val="clear" w:color="auto" w:fill="FFFFFF"/>
          </w:tcPr>
          <w:p w:rsidR="00010F20" w:rsidRDefault="00010F20" w:rsidP="00010F20">
            <w:pPr>
              <w:spacing w:before="0" w:after="0" w:line="226" w:lineRule="exact"/>
              <w:ind w:left="128" w:right="135" w:firstLine="0"/>
              <w:jc w:val="left"/>
            </w:pPr>
            <w:r w:rsidRPr="00EF1471">
              <w:rPr>
                <w:rStyle w:val="23"/>
                <w:color w:val="auto"/>
                <w:sz w:val="22"/>
                <w:szCs w:val="22"/>
                <w:lang w:bidi="ar-SA"/>
              </w:rPr>
              <w:t>ЭЦП</w:t>
            </w:r>
          </w:p>
        </w:tc>
        <w:tc>
          <w:tcPr>
            <w:tcW w:w="1858" w:type="dxa"/>
            <w:vMerge/>
            <w:tcBorders>
              <w:left w:val="single" w:sz="4" w:space="0" w:color="auto"/>
              <w:bottom w:val="single" w:sz="4" w:space="0" w:color="auto"/>
              <w:right w:val="nil"/>
            </w:tcBorders>
            <w:shd w:val="clear" w:color="auto" w:fill="FFFFFF"/>
          </w:tcPr>
          <w:p w:rsidR="00010F20" w:rsidRDefault="00010F20" w:rsidP="00010F20">
            <w:pPr>
              <w:spacing w:before="0" w:line="230" w:lineRule="exact"/>
              <w:ind w:left="128" w:right="135" w:firstLine="0"/>
              <w:jc w:val="left"/>
            </w:pPr>
          </w:p>
        </w:tc>
        <w:tc>
          <w:tcPr>
            <w:tcW w:w="2933" w:type="dxa"/>
            <w:vMerge/>
            <w:tcBorders>
              <w:left w:val="single" w:sz="4" w:space="0" w:color="auto"/>
              <w:bottom w:val="single" w:sz="4" w:space="0" w:color="auto"/>
              <w:right w:val="nil"/>
            </w:tcBorders>
            <w:shd w:val="clear" w:color="auto" w:fill="FFFFFF"/>
          </w:tcPr>
          <w:p w:rsidR="00010F20" w:rsidRDefault="00010F20" w:rsidP="00010F20">
            <w:pPr>
              <w:spacing w:before="0" w:after="0" w:line="230" w:lineRule="exact"/>
              <w:ind w:left="128" w:right="135" w:firstLine="0"/>
              <w:jc w:val="left"/>
            </w:pPr>
          </w:p>
        </w:tc>
        <w:tc>
          <w:tcPr>
            <w:tcW w:w="1853" w:type="dxa"/>
            <w:vMerge/>
            <w:tcBorders>
              <w:left w:val="single" w:sz="4" w:space="0" w:color="auto"/>
              <w:bottom w:val="single" w:sz="4" w:space="0" w:color="auto"/>
              <w:right w:val="single" w:sz="4" w:space="0" w:color="auto"/>
            </w:tcBorders>
            <w:shd w:val="clear" w:color="auto" w:fill="FFFFFF"/>
          </w:tcPr>
          <w:p w:rsidR="00010F20" w:rsidRDefault="00010F20" w:rsidP="00010F20">
            <w:pPr>
              <w:spacing w:before="0" w:after="0" w:line="230" w:lineRule="exact"/>
              <w:ind w:left="128" w:right="135" w:firstLine="0"/>
              <w:jc w:val="left"/>
            </w:pPr>
          </w:p>
        </w:tc>
      </w:tr>
      <w:tr w:rsidR="00876B92" w:rsidRPr="00FE3F2E" w:rsidTr="00CE162F">
        <w:trPr>
          <w:trHeight w:hRule="exact" w:val="832"/>
        </w:trPr>
        <w:tc>
          <w:tcPr>
            <w:tcW w:w="490" w:type="dxa"/>
            <w:vMerge w:val="restart"/>
            <w:tcBorders>
              <w:top w:val="single" w:sz="4" w:space="0" w:color="auto"/>
              <w:left w:val="single" w:sz="4" w:space="0" w:color="auto"/>
              <w:right w:val="nil"/>
            </w:tcBorders>
            <w:shd w:val="clear" w:color="auto" w:fill="FFFFFF"/>
          </w:tcPr>
          <w:p w:rsidR="00876B92" w:rsidRPr="00FE3F2E" w:rsidRDefault="00876B92" w:rsidP="00010F20">
            <w:pPr>
              <w:widowControl w:val="0"/>
              <w:spacing w:before="0" w:after="0" w:line="200" w:lineRule="exact"/>
              <w:ind w:firstLine="0"/>
              <w:jc w:val="center"/>
              <w:rPr>
                <w:rFonts w:eastAsia="Arial Unicode MS"/>
                <w:color w:val="000000"/>
                <w:sz w:val="20"/>
                <w:szCs w:val="20"/>
                <w:lang w:bidi="ru-RU"/>
              </w:rPr>
            </w:pPr>
            <w:r w:rsidRPr="00FE3F2E">
              <w:rPr>
                <w:rStyle w:val="23"/>
                <w:rFonts w:eastAsia="Arial Unicode MS"/>
              </w:rPr>
              <w:t>6</w:t>
            </w:r>
            <w:r w:rsidR="00010F20" w:rsidRPr="00FE3F2E">
              <w:rPr>
                <w:rStyle w:val="23"/>
                <w:rFonts w:eastAsia="Arial Unicode MS"/>
              </w:rPr>
              <w:t>2</w:t>
            </w:r>
          </w:p>
        </w:tc>
        <w:tc>
          <w:tcPr>
            <w:tcW w:w="2491" w:type="dxa"/>
            <w:vMerge w:val="restart"/>
            <w:tcBorders>
              <w:top w:val="single" w:sz="4" w:space="0" w:color="auto"/>
              <w:left w:val="single" w:sz="4" w:space="0" w:color="auto"/>
              <w:right w:val="nil"/>
            </w:tcBorders>
            <w:shd w:val="clear" w:color="auto" w:fill="FFFFFF"/>
          </w:tcPr>
          <w:p w:rsidR="00876B92" w:rsidRPr="00FE3F2E" w:rsidRDefault="00010F20" w:rsidP="000B417F">
            <w:pPr>
              <w:spacing w:before="0" w:after="0" w:line="226" w:lineRule="exact"/>
              <w:ind w:left="67" w:right="135" w:firstLine="0"/>
              <w:jc w:val="left"/>
            </w:pPr>
            <w:r w:rsidRPr="00FE3F2E">
              <w:rPr>
                <w:sz w:val="20"/>
                <w:szCs w:val="20"/>
              </w:rPr>
              <w:t>Приходный ордер на приемку материальных ценностей (нефинансовых активов) (ф. 0504207)</w:t>
            </w:r>
          </w:p>
        </w:tc>
        <w:tc>
          <w:tcPr>
            <w:tcW w:w="2342" w:type="dxa"/>
            <w:vMerge w:val="restart"/>
            <w:tcBorders>
              <w:top w:val="single" w:sz="4" w:space="0" w:color="auto"/>
              <w:left w:val="single" w:sz="4" w:space="0" w:color="auto"/>
              <w:right w:val="nil"/>
            </w:tcBorders>
            <w:shd w:val="clear" w:color="auto" w:fill="FFFFFF"/>
          </w:tcPr>
          <w:p w:rsidR="00876B92" w:rsidRPr="00FE3F2E" w:rsidRDefault="00876B92" w:rsidP="000B417F">
            <w:pPr>
              <w:spacing w:before="0" w:after="0" w:line="235" w:lineRule="exact"/>
              <w:ind w:left="128" w:right="135" w:firstLine="0"/>
              <w:jc w:val="left"/>
            </w:pPr>
            <w:r w:rsidRPr="00FE3F2E">
              <w:rPr>
                <w:rStyle w:val="23"/>
                <w:color w:val="auto"/>
                <w:sz w:val="22"/>
                <w:szCs w:val="22"/>
                <w:lang w:bidi="ar-SA"/>
              </w:rPr>
              <w:t>бухгалтер отдела бухгалтерского учета и отчетности</w:t>
            </w:r>
          </w:p>
        </w:tc>
        <w:tc>
          <w:tcPr>
            <w:tcW w:w="2198" w:type="dxa"/>
            <w:tcBorders>
              <w:top w:val="single" w:sz="4" w:space="0" w:color="auto"/>
              <w:left w:val="single" w:sz="4" w:space="0" w:color="auto"/>
              <w:bottom w:val="single" w:sz="4" w:space="0" w:color="auto"/>
              <w:right w:val="nil"/>
            </w:tcBorders>
            <w:shd w:val="clear" w:color="auto" w:fill="FFFFFF"/>
          </w:tcPr>
          <w:p w:rsidR="00010F20" w:rsidRPr="00FE3F2E" w:rsidRDefault="00010F20" w:rsidP="00010F20">
            <w:pPr>
              <w:spacing w:before="0" w:after="0" w:line="200" w:lineRule="exact"/>
              <w:ind w:left="67" w:right="135" w:firstLine="0"/>
              <w:jc w:val="left"/>
              <w:rPr>
                <w:rStyle w:val="23"/>
              </w:rPr>
            </w:pPr>
            <w:r w:rsidRPr="00FE3F2E">
              <w:rPr>
                <w:rStyle w:val="23"/>
              </w:rPr>
              <w:t>ответственное лицо,</w:t>
            </w:r>
          </w:p>
          <w:p w:rsidR="00010F20" w:rsidRPr="00FE3F2E" w:rsidRDefault="00010F20" w:rsidP="00010F20">
            <w:pPr>
              <w:spacing w:before="0" w:after="0" w:line="200" w:lineRule="exact"/>
              <w:ind w:left="67" w:right="135" w:firstLine="0"/>
              <w:jc w:val="left"/>
              <w:rPr>
                <w:rStyle w:val="23"/>
              </w:rPr>
            </w:pPr>
            <w:r w:rsidRPr="00FE3F2E">
              <w:rPr>
                <w:rStyle w:val="23"/>
              </w:rPr>
              <w:t>отпускающее</w:t>
            </w:r>
          </w:p>
          <w:p w:rsidR="00010F20" w:rsidRPr="00FE3F2E" w:rsidRDefault="00010F20" w:rsidP="00010F20">
            <w:pPr>
              <w:spacing w:before="0" w:after="0" w:line="200" w:lineRule="exact"/>
              <w:ind w:left="67" w:right="135" w:firstLine="0"/>
              <w:jc w:val="left"/>
              <w:rPr>
                <w:rStyle w:val="23"/>
              </w:rPr>
            </w:pPr>
            <w:r w:rsidRPr="00FE3F2E">
              <w:rPr>
                <w:rStyle w:val="23"/>
              </w:rPr>
              <w:t>материальные</w:t>
            </w:r>
          </w:p>
          <w:p w:rsidR="00876B92" w:rsidRPr="00FE3F2E" w:rsidRDefault="00010F20" w:rsidP="00010F20">
            <w:pPr>
              <w:spacing w:before="0" w:after="0" w:line="200" w:lineRule="exact"/>
              <w:ind w:left="67" w:right="135" w:firstLine="0"/>
              <w:jc w:val="left"/>
            </w:pPr>
            <w:r w:rsidRPr="00FE3F2E">
              <w:rPr>
                <w:rStyle w:val="23"/>
              </w:rPr>
              <w:t>ценности</w:t>
            </w:r>
          </w:p>
        </w:tc>
        <w:tc>
          <w:tcPr>
            <w:tcW w:w="1872" w:type="dxa"/>
            <w:tcBorders>
              <w:top w:val="single" w:sz="4" w:space="0" w:color="auto"/>
              <w:left w:val="single" w:sz="4" w:space="0" w:color="auto"/>
              <w:bottom w:val="single" w:sz="4" w:space="0" w:color="auto"/>
              <w:right w:val="nil"/>
            </w:tcBorders>
            <w:shd w:val="clear" w:color="auto" w:fill="FFFFFF"/>
          </w:tcPr>
          <w:p w:rsidR="00876B92" w:rsidRPr="00FE3F2E" w:rsidRDefault="00876B92" w:rsidP="000B417F">
            <w:pPr>
              <w:spacing w:before="0" w:after="0" w:line="226" w:lineRule="exact"/>
              <w:ind w:left="128" w:right="135" w:firstLine="0"/>
              <w:jc w:val="left"/>
            </w:pPr>
            <w:r w:rsidRPr="00FE3F2E">
              <w:rPr>
                <w:rStyle w:val="23"/>
                <w:color w:val="auto"/>
                <w:sz w:val="22"/>
                <w:szCs w:val="22"/>
                <w:lang w:bidi="ar-SA"/>
              </w:rPr>
              <w:t>ЭП</w:t>
            </w:r>
          </w:p>
        </w:tc>
        <w:tc>
          <w:tcPr>
            <w:tcW w:w="1858" w:type="dxa"/>
            <w:vMerge w:val="restart"/>
            <w:tcBorders>
              <w:top w:val="single" w:sz="4" w:space="0" w:color="auto"/>
              <w:left w:val="single" w:sz="4" w:space="0" w:color="auto"/>
              <w:right w:val="nil"/>
            </w:tcBorders>
            <w:shd w:val="clear" w:color="auto" w:fill="FFFFFF"/>
          </w:tcPr>
          <w:p w:rsidR="00876B92" w:rsidRPr="00FE3F2E" w:rsidRDefault="00876B92" w:rsidP="000B417F">
            <w:pPr>
              <w:spacing w:before="0" w:line="230" w:lineRule="exact"/>
              <w:ind w:left="128" w:right="135" w:firstLine="0"/>
              <w:jc w:val="left"/>
            </w:pPr>
            <w:r w:rsidRPr="00FE3F2E">
              <w:rPr>
                <w:rStyle w:val="23"/>
                <w:color w:val="auto"/>
                <w:sz w:val="22"/>
                <w:szCs w:val="22"/>
                <w:lang w:bidi="ar-SA"/>
              </w:rPr>
              <w:t xml:space="preserve">1-й рабочий день после подписания </w:t>
            </w:r>
          </w:p>
          <w:p w:rsidR="00876B92" w:rsidRPr="00FE3F2E" w:rsidRDefault="00876B92" w:rsidP="000B417F">
            <w:pPr>
              <w:spacing w:before="0" w:line="230" w:lineRule="exact"/>
              <w:ind w:left="128" w:right="135" w:firstLine="0"/>
              <w:jc w:val="left"/>
            </w:pPr>
          </w:p>
        </w:tc>
        <w:tc>
          <w:tcPr>
            <w:tcW w:w="2933" w:type="dxa"/>
            <w:vMerge w:val="restart"/>
            <w:tcBorders>
              <w:top w:val="single" w:sz="4" w:space="0" w:color="auto"/>
              <w:left w:val="single" w:sz="4" w:space="0" w:color="auto"/>
              <w:right w:val="nil"/>
            </w:tcBorders>
            <w:shd w:val="clear" w:color="auto" w:fill="FFFFFF"/>
          </w:tcPr>
          <w:p w:rsidR="00876B92" w:rsidRPr="00FE3F2E" w:rsidRDefault="00876B92" w:rsidP="000B417F">
            <w:pPr>
              <w:spacing w:before="0" w:after="0" w:line="230" w:lineRule="exact"/>
              <w:ind w:left="128" w:right="135" w:firstLine="0"/>
              <w:jc w:val="left"/>
            </w:pPr>
            <w:r w:rsidRPr="00FE3F2E">
              <w:rPr>
                <w:rStyle w:val="23"/>
                <w:color w:val="auto"/>
                <w:sz w:val="22"/>
                <w:szCs w:val="22"/>
                <w:lang w:bidi="ar-SA"/>
              </w:rPr>
              <w:t xml:space="preserve">бухгалтер отдела бухгалтерского учета и отчетности </w:t>
            </w:r>
          </w:p>
        </w:tc>
        <w:tc>
          <w:tcPr>
            <w:tcW w:w="1853" w:type="dxa"/>
            <w:vMerge w:val="restart"/>
            <w:tcBorders>
              <w:top w:val="single" w:sz="4" w:space="0" w:color="auto"/>
              <w:left w:val="single" w:sz="4" w:space="0" w:color="auto"/>
              <w:right w:val="single" w:sz="4" w:space="0" w:color="auto"/>
            </w:tcBorders>
            <w:shd w:val="clear" w:color="auto" w:fill="FFFFFF"/>
          </w:tcPr>
          <w:p w:rsidR="00876B92" w:rsidRPr="00FE3F2E" w:rsidRDefault="00876B92" w:rsidP="000B417F">
            <w:pPr>
              <w:spacing w:before="0" w:after="0" w:line="230" w:lineRule="exact"/>
              <w:ind w:left="128" w:right="135" w:firstLine="0"/>
              <w:jc w:val="left"/>
            </w:pPr>
            <w:r w:rsidRPr="00FE3F2E">
              <w:rPr>
                <w:rStyle w:val="23"/>
                <w:color w:val="auto"/>
                <w:sz w:val="22"/>
                <w:szCs w:val="22"/>
                <w:lang w:bidi="ar-SA"/>
              </w:rPr>
              <w:t>не позднее 1 -го рабочего дня после передачи</w:t>
            </w:r>
          </w:p>
        </w:tc>
      </w:tr>
      <w:tr w:rsidR="00876B92" w:rsidRPr="00FE3F2E" w:rsidTr="00CE162F">
        <w:trPr>
          <w:trHeight w:hRule="exact" w:val="858"/>
        </w:trPr>
        <w:tc>
          <w:tcPr>
            <w:tcW w:w="490" w:type="dxa"/>
            <w:vMerge/>
            <w:tcBorders>
              <w:left w:val="single" w:sz="4" w:space="0" w:color="auto"/>
              <w:right w:val="nil"/>
            </w:tcBorders>
            <w:shd w:val="clear" w:color="auto" w:fill="FFFFFF"/>
          </w:tcPr>
          <w:p w:rsidR="00876B92" w:rsidRPr="00FE3F2E" w:rsidRDefault="00876B92" w:rsidP="000B417F">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right w:val="nil"/>
            </w:tcBorders>
            <w:shd w:val="clear" w:color="auto" w:fill="FFFFFF"/>
          </w:tcPr>
          <w:p w:rsidR="00876B92" w:rsidRPr="00FE3F2E" w:rsidRDefault="00876B92" w:rsidP="000B417F">
            <w:pPr>
              <w:spacing w:before="0" w:after="0" w:line="226" w:lineRule="exact"/>
              <w:ind w:left="67" w:right="135" w:firstLine="0"/>
              <w:jc w:val="left"/>
            </w:pPr>
          </w:p>
        </w:tc>
        <w:tc>
          <w:tcPr>
            <w:tcW w:w="2342" w:type="dxa"/>
            <w:vMerge/>
            <w:tcBorders>
              <w:left w:val="single" w:sz="4" w:space="0" w:color="auto"/>
              <w:right w:val="nil"/>
            </w:tcBorders>
            <w:shd w:val="clear" w:color="auto" w:fill="FFFFFF"/>
          </w:tcPr>
          <w:p w:rsidR="00876B92" w:rsidRPr="00FE3F2E" w:rsidRDefault="00876B92" w:rsidP="000B417F">
            <w:pPr>
              <w:spacing w:before="0" w:after="0" w:line="235" w:lineRule="exact"/>
              <w:ind w:left="128" w:right="135" w:firstLine="0"/>
              <w:jc w:val="left"/>
            </w:pPr>
          </w:p>
        </w:tc>
        <w:tc>
          <w:tcPr>
            <w:tcW w:w="2198" w:type="dxa"/>
            <w:tcBorders>
              <w:top w:val="single" w:sz="4" w:space="0" w:color="auto"/>
              <w:left w:val="single" w:sz="4" w:space="0" w:color="auto"/>
              <w:bottom w:val="single" w:sz="4" w:space="0" w:color="auto"/>
              <w:right w:val="nil"/>
            </w:tcBorders>
            <w:shd w:val="clear" w:color="auto" w:fill="FFFFFF"/>
          </w:tcPr>
          <w:p w:rsidR="00876B92" w:rsidRPr="00FE3F2E" w:rsidRDefault="00010F20" w:rsidP="000B417F">
            <w:pPr>
              <w:spacing w:before="0" w:after="0" w:line="200" w:lineRule="exact"/>
              <w:ind w:left="128" w:right="135" w:firstLine="0"/>
              <w:jc w:val="left"/>
            </w:pPr>
            <w:r w:rsidRPr="00FE3F2E">
              <w:rPr>
                <w:rStyle w:val="23"/>
                <w:rFonts w:eastAsia="Arial Unicode MS"/>
              </w:rPr>
              <w:t>ответственное лицо, получающее материальные ценности</w:t>
            </w:r>
          </w:p>
        </w:tc>
        <w:tc>
          <w:tcPr>
            <w:tcW w:w="1872" w:type="dxa"/>
            <w:tcBorders>
              <w:top w:val="single" w:sz="4" w:space="0" w:color="auto"/>
              <w:left w:val="single" w:sz="4" w:space="0" w:color="auto"/>
              <w:bottom w:val="single" w:sz="4" w:space="0" w:color="auto"/>
              <w:right w:val="nil"/>
            </w:tcBorders>
            <w:shd w:val="clear" w:color="auto" w:fill="FFFFFF"/>
          </w:tcPr>
          <w:p w:rsidR="00876B92" w:rsidRPr="00FE3F2E" w:rsidRDefault="00010F20" w:rsidP="000B417F">
            <w:pPr>
              <w:spacing w:before="0" w:after="0" w:line="226" w:lineRule="exact"/>
              <w:ind w:left="128" w:right="135" w:firstLine="0"/>
              <w:jc w:val="left"/>
            </w:pPr>
            <w:r w:rsidRPr="00FE3F2E">
              <w:rPr>
                <w:rStyle w:val="23"/>
                <w:color w:val="auto"/>
                <w:sz w:val="22"/>
                <w:szCs w:val="22"/>
                <w:lang w:bidi="ar-SA"/>
              </w:rPr>
              <w:t>Э</w:t>
            </w:r>
            <w:r w:rsidR="00876B92" w:rsidRPr="00FE3F2E">
              <w:rPr>
                <w:rStyle w:val="23"/>
                <w:color w:val="auto"/>
                <w:sz w:val="22"/>
                <w:szCs w:val="22"/>
                <w:lang w:bidi="ar-SA"/>
              </w:rPr>
              <w:t>П</w:t>
            </w:r>
          </w:p>
        </w:tc>
        <w:tc>
          <w:tcPr>
            <w:tcW w:w="1858" w:type="dxa"/>
            <w:vMerge/>
            <w:tcBorders>
              <w:left w:val="single" w:sz="4" w:space="0" w:color="auto"/>
              <w:right w:val="nil"/>
            </w:tcBorders>
            <w:shd w:val="clear" w:color="auto" w:fill="FFFFFF"/>
          </w:tcPr>
          <w:p w:rsidR="00876B92" w:rsidRPr="00FE3F2E" w:rsidRDefault="00876B92" w:rsidP="000B417F">
            <w:pPr>
              <w:spacing w:before="0" w:line="230" w:lineRule="exact"/>
              <w:ind w:left="128" w:right="135" w:firstLine="0"/>
              <w:jc w:val="left"/>
            </w:pPr>
          </w:p>
        </w:tc>
        <w:tc>
          <w:tcPr>
            <w:tcW w:w="2933" w:type="dxa"/>
            <w:vMerge/>
            <w:tcBorders>
              <w:left w:val="single" w:sz="4" w:space="0" w:color="auto"/>
              <w:right w:val="nil"/>
            </w:tcBorders>
            <w:shd w:val="clear" w:color="auto" w:fill="FFFFFF"/>
          </w:tcPr>
          <w:p w:rsidR="00876B92" w:rsidRPr="00FE3F2E" w:rsidRDefault="00876B92" w:rsidP="000B417F">
            <w:pPr>
              <w:spacing w:before="0" w:after="0" w:line="230" w:lineRule="exact"/>
              <w:ind w:left="128" w:right="135" w:firstLine="0"/>
              <w:jc w:val="left"/>
            </w:pPr>
          </w:p>
        </w:tc>
        <w:tc>
          <w:tcPr>
            <w:tcW w:w="1853" w:type="dxa"/>
            <w:vMerge/>
            <w:tcBorders>
              <w:left w:val="single" w:sz="4" w:space="0" w:color="auto"/>
              <w:right w:val="single" w:sz="4" w:space="0" w:color="auto"/>
            </w:tcBorders>
            <w:shd w:val="clear" w:color="auto" w:fill="FFFFFF"/>
          </w:tcPr>
          <w:p w:rsidR="00876B92" w:rsidRPr="00FE3F2E" w:rsidRDefault="00876B92" w:rsidP="000B417F">
            <w:pPr>
              <w:spacing w:before="0" w:after="0" w:line="230" w:lineRule="exact"/>
              <w:ind w:left="128" w:right="135" w:firstLine="0"/>
              <w:jc w:val="left"/>
            </w:pPr>
          </w:p>
        </w:tc>
      </w:tr>
      <w:tr w:rsidR="00876B92" w:rsidRPr="00A27959" w:rsidTr="008D7137">
        <w:trPr>
          <w:trHeight w:hRule="exact" w:val="370"/>
        </w:trPr>
        <w:tc>
          <w:tcPr>
            <w:tcW w:w="490" w:type="dxa"/>
            <w:vMerge/>
            <w:tcBorders>
              <w:left w:val="single" w:sz="4" w:space="0" w:color="auto"/>
              <w:bottom w:val="single" w:sz="4" w:space="0" w:color="auto"/>
              <w:right w:val="nil"/>
            </w:tcBorders>
            <w:shd w:val="clear" w:color="auto" w:fill="FFFFFF"/>
          </w:tcPr>
          <w:p w:rsidR="00876B92" w:rsidRPr="00FE3F2E" w:rsidRDefault="00876B92" w:rsidP="000B417F">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bottom w:val="single" w:sz="4" w:space="0" w:color="auto"/>
              <w:right w:val="nil"/>
            </w:tcBorders>
            <w:shd w:val="clear" w:color="auto" w:fill="FFFFFF"/>
          </w:tcPr>
          <w:p w:rsidR="00876B92" w:rsidRPr="00FE3F2E" w:rsidRDefault="00876B92" w:rsidP="000B417F">
            <w:pPr>
              <w:spacing w:before="0" w:after="0" w:line="226" w:lineRule="exact"/>
              <w:ind w:left="67" w:right="135" w:firstLine="0"/>
              <w:jc w:val="left"/>
            </w:pPr>
          </w:p>
        </w:tc>
        <w:tc>
          <w:tcPr>
            <w:tcW w:w="2342" w:type="dxa"/>
            <w:vMerge/>
            <w:tcBorders>
              <w:left w:val="single" w:sz="4" w:space="0" w:color="auto"/>
              <w:bottom w:val="single" w:sz="4" w:space="0" w:color="auto"/>
              <w:right w:val="nil"/>
            </w:tcBorders>
            <w:shd w:val="clear" w:color="auto" w:fill="FFFFFF"/>
          </w:tcPr>
          <w:p w:rsidR="00876B92" w:rsidRPr="00FE3F2E" w:rsidRDefault="00876B92" w:rsidP="000B417F">
            <w:pPr>
              <w:spacing w:before="0" w:after="0" w:line="235" w:lineRule="exact"/>
              <w:ind w:left="128" w:right="135" w:firstLine="0"/>
              <w:jc w:val="left"/>
            </w:pPr>
          </w:p>
        </w:tc>
        <w:tc>
          <w:tcPr>
            <w:tcW w:w="2198" w:type="dxa"/>
            <w:tcBorders>
              <w:top w:val="single" w:sz="4" w:space="0" w:color="auto"/>
              <w:left w:val="single" w:sz="4" w:space="0" w:color="auto"/>
              <w:bottom w:val="single" w:sz="4" w:space="0" w:color="auto"/>
              <w:right w:val="nil"/>
            </w:tcBorders>
            <w:shd w:val="clear" w:color="auto" w:fill="FFFFFF"/>
          </w:tcPr>
          <w:p w:rsidR="00876B92" w:rsidRPr="00FE3F2E" w:rsidRDefault="00CE162F" w:rsidP="000B417F">
            <w:pPr>
              <w:spacing w:before="0" w:after="0" w:line="200" w:lineRule="exact"/>
              <w:ind w:left="128" w:right="135" w:firstLine="0"/>
              <w:jc w:val="left"/>
            </w:pPr>
            <w:r w:rsidRPr="00FE3F2E">
              <w:rPr>
                <w:rStyle w:val="23"/>
                <w:color w:val="auto"/>
                <w:sz w:val="22"/>
                <w:szCs w:val="22"/>
                <w:lang w:bidi="ar-SA"/>
              </w:rPr>
              <w:t>бухгалтер</w:t>
            </w:r>
          </w:p>
        </w:tc>
        <w:tc>
          <w:tcPr>
            <w:tcW w:w="1872" w:type="dxa"/>
            <w:tcBorders>
              <w:top w:val="single" w:sz="4" w:space="0" w:color="auto"/>
              <w:left w:val="single" w:sz="4" w:space="0" w:color="auto"/>
              <w:bottom w:val="single" w:sz="4" w:space="0" w:color="auto"/>
              <w:right w:val="nil"/>
            </w:tcBorders>
            <w:shd w:val="clear" w:color="auto" w:fill="FFFFFF"/>
          </w:tcPr>
          <w:p w:rsidR="00876B92" w:rsidRPr="00A27959" w:rsidRDefault="008D7137" w:rsidP="000B417F">
            <w:pPr>
              <w:spacing w:before="0" w:after="0" w:line="226" w:lineRule="exact"/>
              <w:ind w:left="128" w:right="135" w:firstLine="0"/>
              <w:jc w:val="left"/>
            </w:pPr>
            <w:r w:rsidRPr="00FE3F2E">
              <w:rPr>
                <w:rStyle w:val="23"/>
                <w:color w:val="auto"/>
                <w:sz w:val="22"/>
                <w:szCs w:val="22"/>
                <w:lang w:bidi="ar-SA"/>
              </w:rPr>
              <w:t>Э</w:t>
            </w:r>
            <w:r w:rsidR="00876B92" w:rsidRPr="00FE3F2E">
              <w:rPr>
                <w:rStyle w:val="23"/>
                <w:color w:val="auto"/>
                <w:sz w:val="22"/>
                <w:szCs w:val="22"/>
                <w:lang w:bidi="ar-SA"/>
              </w:rPr>
              <w:t>П</w:t>
            </w:r>
          </w:p>
        </w:tc>
        <w:tc>
          <w:tcPr>
            <w:tcW w:w="1858" w:type="dxa"/>
            <w:vMerge/>
            <w:tcBorders>
              <w:left w:val="single" w:sz="4" w:space="0" w:color="auto"/>
              <w:bottom w:val="single" w:sz="4" w:space="0" w:color="auto"/>
              <w:right w:val="nil"/>
            </w:tcBorders>
            <w:shd w:val="clear" w:color="auto" w:fill="FFFFFF"/>
          </w:tcPr>
          <w:p w:rsidR="00876B92" w:rsidRPr="00A27959" w:rsidRDefault="00876B92" w:rsidP="000B417F">
            <w:pPr>
              <w:spacing w:before="0" w:line="230" w:lineRule="exact"/>
              <w:ind w:left="128" w:right="135" w:firstLine="0"/>
              <w:jc w:val="left"/>
            </w:pPr>
          </w:p>
        </w:tc>
        <w:tc>
          <w:tcPr>
            <w:tcW w:w="2933" w:type="dxa"/>
            <w:vMerge/>
            <w:tcBorders>
              <w:left w:val="single" w:sz="4" w:space="0" w:color="auto"/>
              <w:bottom w:val="single" w:sz="4" w:space="0" w:color="auto"/>
              <w:right w:val="nil"/>
            </w:tcBorders>
            <w:shd w:val="clear" w:color="auto" w:fill="FFFFFF"/>
          </w:tcPr>
          <w:p w:rsidR="00876B92" w:rsidRPr="00A27959" w:rsidRDefault="00876B92" w:rsidP="000B417F">
            <w:pPr>
              <w:spacing w:before="0" w:after="0" w:line="230" w:lineRule="exact"/>
              <w:ind w:left="128" w:right="135" w:firstLine="0"/>
              <w:jc w:val="left"/>
            </w:pPr>
          </w:p>
        </w:tc>
        <w:tc>
          <w:tcPr>
            <w:tcW w:w="1853" w:type="dxa"/>
            <w:vMerge/>
            <w:tcBorders>
              <w:left w:val="single" w:sz="4" w:space="0" w:color="auto"/>
              <w:bottom w:val="single" w:sz="4" w:space="0" w:color="auto"/>
              <w:right w:val="single" w:sz="4" w:space="0" w:color="auto"/>
            </w:tcBorders>
            <w:shd w:val="clear" w:color="auto" w:fill="FFFFFF"/>
          </w:tcPr>
          <w:p w:rsidR="00876B92" w:rsidRPr="00A27959" w:rsidRDefault="00876B92" w:rsidP="000B417F">
            <w:pPr>
              <w:spacing w:before="0" w:after="0" w:line="230" w:lineRule="exact"/>
              <w:ind w:left="128" w:right="135" w:firstLine="0"/>
              <w:jc w:val="left"/>
            </w:pPr>
          </w:p>
        </w:tc>
      </w:tr>
      <w:tr w:rsidR="00FE3F2E" w:rsidRPr="00066391" w:rsidTr="00187CFF">
        <w:trPr>
          <w:trHeight w:hRule="exact" w:val="480"/>
        </w:trPr>
        <w:tc>
          <w:tcPr>
            <w:tcW w:w="490" w:type="dxa"/>
            <w:vMerge w:val="restart"/>
            <w:tcBorders>
              <w:top w:val="single" w:sz="4" w:space="0" w:color="auto"/>
              <w:left w:val="single" w:sz="4" w:space="0" w:color="auto"/>
              <w:bottom w:val="nil"/>
              <w:right w:val="nil"/>
            </w:tcBorders>
            <w:shd w:val="clear" w:color="auto" w:fill="FFFFFF"/>
            <w:hideMark/>
          </w:tcPr>
          <w:p w:rsidR="00FE3F2E" w:rsidRPr="00066391" w:rsidRDefault="00FE3F2E" w:rsidP="00187CFF">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lastRenderedPageBreak/>
              <w:t>№</w:t>
            </w:r>
          </w:p>
          <w:p w:rsidR="00FE3F2E" w:rsidRPr="00066391" w:rsidRDefault="00FE3F2E" w:rsidP="00187CFF">
            <w:pPr>
              <w:widowControl w:val="0"/>
              <w:spacing w:before="6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п/п</w:t>
            </w:r>
          </w:p>
        </w:tc>
        <w:tc>
          <w:tcPr>
            <w:tcW w:w="2491" w:type="dxa"/>
            <w:vMerge w:val="restart"/>
            <w:tcBorders>
              <w:top w:val="single" w:sz="4" w:space="0" w:color="auto"/>
              <w:left w:val="single" w:sz="4" w:space="0" w:color="auto"/>
              <w:bottom w:val="nil"/>
              <w:right w:val="nil"/>
            </w:tcBorders>
            <w:shd w:val="clear" w:color="auto" w:fill="FFFFFF"/>
            <w:hideMark/>
          </w:tcPr>
          <w:p w:rsidR="00FE3F2E" w:rsidRPr="00066391" w:rsidRDefault="00FE3F2E" w:rsidP="00187CFF">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Факт хозяйственной жизни/ Наименование первичного документа</w:t>
            </w:r>
          </w:p>
        </w:tc>
        <w:tc>
          <w:tcPr>
            <w:tcW w:w="6412" w:type="dxa"/>
            <w:gridSpan w:val="3"/>
            <w:tcBorders>
              <w:top w:val="single" w:sz="4" w:space="0" w:color="auto"/>
              <w:left w:val="single" w:sz="4" w:space="0" w:color="auto"/>
              <w:bottom w:val="nil"/>
              <w:right w:val="nil"/>
            </w:tcBorders>
            <w:shd w:val="clear" w:color="auto" w:fill="FFFFFF"/>
            <w:hideMark/>
          </w:tcPr>
          <w:p w:rsidR="00FE3F2E" w:rsidRPr="00066391" w:rsidRDefault="00FE3F2E" w:rsidP="00187CFF">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Формирование и передача электронного первичного документа</w:t>
            </w:r>
          </w:p>
        </w:tc>
        <w:tc>
          <w:tcPr>
            <w:tcW w:w="1858" w:type="dxa"/>
            <w:vMerge w:val="restart"/>
            <w:tcBorders>
              <w:top w:val="single" w:sz="4" w:space="0" w:color="auto"/>
              <w:left w:val="single" w:sz="4" w:space="0" w:color="auto"/>
              <w:bottom w:val="nil"/>
              <w:right w:val="nil"/>
            </w:tcBorders>
            <w:shd w:val="clear" w:color="auto" w:fill="FFFFFF"/>
            <w:hideMark/>
          </w:tcPr>
          <w:p w:rsidR="00FE3F2E" w:rsidRPr="00066391" w:rsidRDefault="00FE3F2E" w:rsidP="00187CFF">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Срок передачи</w:t>
            </w:r>
          </w:p>
        </w:tc>
        <w:tc>
          <w:tcPr>
            <w:tcW w:w="4786" w:type="dxa"/>
            <w:gridSpan w:val="2"/>
            <w:vMerge w:val="restart"/>
            <w:tcBorders>
              <w:top w:val="single" w:sz="4" w:space="0" w:color="auto"/>
              <w:left w:val="single" w:sz="4" w:space="0" w:color="auto"/>
              <w:bottom w:val="nil"/>
              <w:right w:val="single" w:sz="4" w:space="0" w:color="auto"/>
            </w:tcBorders>
            <w:shd w:val="clear" w:color="auto" w:fill="FFFFFF"/>
            <w:hideMark/>
          </w:tcPr>
          <w:p w:rsidR="00FE3F2E" w:rsidRPr="00066391" w:rsidRDefault="00FE3F2E" w:rsidP="00187CFF">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Обработка электронного первичного документа</w:t>
            </w:r>
          </w:p>
        </w:tc>
      </w:tr>
      <w:tr w:rsidR="00FE3F2E" w:rsidRPr="00066391" w:rsidTr="00187CFF">
        <w:trPr>
          <w:trHeight w:hRule="exact" w:val="470"/>
        </w:trPr>
        <w:tc>
          <w:tcPr>
            <w:tcW w:w="490" w:type="dxa"/>
            <w:vMerge/>
            <w:tcBorders>
              <w:top w:val="single" w:sz="4" w:space="0" w:color="auto"/>
              <w:left w:val="single" w:sz="4" w:space="0" w:color="auto"/>
              <w:bottom w:val="nil"/>
              <w:right w:val="nil"/>
            </w:tcBorders>
            <w:hideMark/>
          </w:tcPr>
          <w:p w:rsidR="00FE3F2E" w:rsidRPr="00066391" w:rsidRDefault="00FE3F2E" w:rsidP="00187CFF">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bottom w:val="nil"/>
              <w:right w:val="nil"/>
            </w:tcBorders>
            <w:hideMark/>
          </w:tcPr>
          <w:p w:rsidR="00FE3F2E" w:rsidRPr="00066391" w:rsidRDefault="00FE3F2E" w:rsidP="00187CFF">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342" w:type="dxa"/>
            <w:vMerge w:val="restart"/>
            <w:tcBorders>
              <w:top w:val="single" w:sz="4" w:space="0" w:color="auto"/>
              <w:left w:val="single" w:sz="4" w:space="0" w:color="auto"/>
              <w:bottom w:val="nil"/>
              <w:right w:val="nil"/>
            </w:tcBorders>
            <w:shd w:val="clear" w:color="auto" w:fill="FFFFFF"/>
            <w:hideMark/>
          </w:tcPr>
          <w:p w:rsidR="00FE3F2E" w:rsidRPr="00066391" w:rsidRDefault="00FE3F2E" w:rsidP="00187CFF">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Лица, ответственные за формирование и передачу</w:t>
            </w:r>
          </w:p>
        </w:tc>
        <w:tc>
          <w:tcPr>
            <w:tcW w:w="4070" w:type="dxa"/>
            <w:gridSpan w:val="2"/>
            <w:tcBorders>
              <w:top w:val="single" w:sz="4" w:space="0" w:color="auto"/>
              <w:left w:val="single" w:sz="4" w:space="0" w:color="auto"/>
              <w:bottom w:val="nil"/>
              <w:right w:val="nil"/>
            </w:tcBorders>
            <w:shd w:val="clear" w:color="auto" w:fill="FFFFFF"/>
            <w:hideMark/>
          </w:tcPr>
          <w:p w:rsidR="00FE3F2E" w:rsidRPr="00066391" w:rsidRDefault="00FE3F2E" w:rsidP="00187CFF">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Ответственные лица, подписывающие электронный первичный документ</w:t>
            </w:r>
          </w:p>
        </w:tc>
        <w:tc>
          <w:tcPr>
            <w:tcW w:w="1858" w:type="dxa"/>
            <w:vMerge/>
            <w:tcBorders>
              <w:top w:val="single" w:sz="4" w:space="0" w:color="auto"/>
              <w:left w:val="single" w:sz="4" w:space="0" w:color="auto"/>
              <w:bottom w:val="nil"/>
              <w:right w:val="nil"/>
            </w:tcBorders>
            <w:hideMark/>
          </w:tcPr>
          <w:p w:rsidR="00FE3F2E" w:rsidRPr="00066391" w:rsidRDefault="00FE3F2E" w:rsidP="00187CFF">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4786" w:type="dxa"/>
            <w:gridSpan w:val="2"/>
            <w:vMerge/>
            <w:tcBorders>
              <w:top w:val="single" w:sz="4" w:space="0" w:color="auto"/>
              <w:left w:val="single" w:sz="4" w:space="0" w:color="auto"/>
              <w:bottom w:val="nil"/>
              <w:right w:val="single" w:sz="4" w:space="0" w:color="auto"/>
            </w:tcBorders>
            <w:hideMark/>
          </w:tcPr>
          <w:p w:rsidR="00FE3F2E" w:rsidRPr="00066391" w:rsidRDefault="00FE3F2E" w:rsidP="00187CFF">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r>
      <w:tr w:rsidR="00FE3F2E" w:rsidRPr="00066391" w:rsidTr="00187CFF">
        <w:trPr>
          <w:trHeight w:hRule="exact" w:val="701"/>
        </w:trPr>
        <w:tc>
          <w:tcPr>
            <w:tcW w:w="490" w:type="dxa"/>
            <w:vMerge/>
            <w:tcBorders>
              <w:top w:val="single" w:sz="4" w:space="0" w:color="auto"/>
              <w:left w:val="single" w:sz="4" w:space="0" w:color="auto"/>
              <w:bottom w:val="nil"/>
              <w:right w:val="nil"/>
            </w:tcBorders>
            <w:hideMark/>
          </w:tcPr>
          <w:p w:rsidR="00FE3F2E" w:rsidRPr="00066391" w:rsidRDefault="00FE3F2E" w:rsidP="00187CFF">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bottom w:val="nil"/>
              <w:right w:val="nil"/>
            </w:tcBorders>
            <w:hideMark/>
          </w:tcPr>
          <w:p w:rsidR="00FE3F2E" w:rsidRPr="00066391" w:rsidRDefault="00FE3F2E" w:rsidP="00187CFF">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342" w:type="dxa"/>
            <w:vMerge/>
            <w:tcBorders>
              <w:top w:val="single" w:sz="4" w:space="0" w:color="auto"/>
              <w:left w:val="single" w:sz="4" w:space="0" w:color="auto"/>
              <w:bottom w:val="nil"/>
              <w:right w:val="nil"/>
            </w:tcBorders>
            <w:hideMark/>
          </w:tcPr>
          <w:p w:rsidR="00FE3F2E" w:rsidRPr="00066391" w:rsidRDefault="00FE3F2E" w:rsidP="00187CFF">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nil"/>
              <w:right w:val="nil"/>
            </w:tcBorders>
            <w:shd w:val="clear" w:color="auto" w:fill="FFFFFF"/>
            <w:hideMark/>
          </w:tcPr>
          <w:p w:rsidR="00FE3F2E" w:rsidRPr="00066391" w:rsidRDefault="00FE3F2E" w:rsidP="00187CFF">
            <w:pPr>
              <w:widowControl w:val="0"/>
              <w:spacing w:before="0" w:after="0" w:line="23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Содержит реквизит гриф документа для подписания</w:t>
            </w:r>
          </w:p>
        </w:tc>
        <w:tc>
          <w:tcPr>
            <w:tcW w:w="1872" w:type="dxa"/>
            <w:tcBorders>
              <w:top w:val="single" w:sz="4" w:space="0" w:color="auto"/>
              <w:left w:val="single" w:sz="4" w:space="0" w:color="auto"/>
              <w:bottom w:val="nil"/>
              <w:right w:val="nil"/>
            </w:tcBorders>
            <w:shd w:val="clear" w:color="auto" w:fill="FFFFFF"/>
            <w:hideMark/>
          </w:tcPr>
          <w:p w:rsidR="00FE3F2E" w:rsidRPr="00066391" w:rsidRDefault="00FE3F2E" w:rsidP="00187CFF">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Вид подписи</w:t>
            </w:r>
          </w:p>
        </w:tc>
        <w:tc>
          <w:tcPr>
            <w:tcW w:w="1858" w:type="dxa"/>
            <w:vMerge/>
            <w:tcBorders>
              <w:top w:val="single" w:sz="4" w:space="0" w:color="auto"/>
              <w:left w:val="single" w:sz="4" w:space="0" w:color="auto"/>
              <w:bottom w:val="nil"/>
              <w:right w:val="nil"/>
            </w:tcBorders>
            <w:hideMark/>
          </w:tcPr>
          <w:p w:rsidR="00FE3F2E" w:rsidRPr="00066391" w:rsidRDefault="00FE3F2E" w:rsidP="00187CFF">
            <w:pPr>
              <w:spacing w:before="0" w:after="0" w:line="240" w:lineRule="auto"/>
              <w:ind w:left="67" w:right="135" w:firstLine="0"/>
              <w:jc w:val="center"/>
              <w:rPr>
                <w:rFonts w:ascii="Arial Unicode MS" w:eastAsia="Arial Unicode MS" w:hAnsi="Arial Unicode MS" w:cs="Arial Unicode MS"/>
                <w:color w:val="000000"/>
                <w:sz w:val="24"/>
                <w:szCs w:val="24"/>
                <w:lang w:bidi="ru-RU"/>
              </w:rPr>
            </w:pPr>
          </w:p>
        </w:tc>
        <w:tc>
          <w:tcPr>
            <w:tcW w:w="2933" w:type="dxa"/>
            <w:tcBorders>
              <w:top w:val="single" w:sz="4" w:space="0" w:color="auto"/>
              <w:left w:val="single" w:sz="4" w:space="0" w:color="auto"/>
              <w:bottom w:val="nil"/>
              <w:right w:val="nil"/>
            </w:tcBorders>
            <w:shd w:val="clear" w:color="auto" w:fill="FFFFFF"/>
            <w:hideMark/>
          </w:tcPr>
          <w:p w:rsidR="00FE3F2E" w:rsidRPr="00066391" w:rsidRDefault="00FE3F2E" w:rsidP="00187CFF">
            <w:pPr>
              <w:widowControl w:val="0"/>
              <w:spacing w:before="0" w:after="0" w:line="226"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Ответственный за обработку документа</w:t>
            </w:r>
          </w:p>
        </w:tc>
        <w:tc>
          <w:tcPr>
            <w:tcW w:w="1853" w:type="dxa"/>
            <w:tcBorders>
              <w:top w:val="single" w:sz="4" w:space="0" w:color="auto"/>
              <w:left w:val="single" w:sz="4" w:space="0" w:color="auto"/>
              <w:bottom w:val="nil"/>
              <w:right w:val="single" w:sz="4" w:space="0" w:color="auto"/>
            </w:tcBorders>
            <w:shd w:val="clear" w:color="auto" w:fill="FFFFFF"/>
            <w:hideMark/>
          </w:tcPr>
          <w:p w:rsidR="00FE3F2E" w:rsidRPr="00066391" w:rsidRDefault="00FE3F2E" w:rsidP="00187CFF">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Срок обработки</w:t>
            </w:r>
          </w:p>
        </w:tc>
      </w:tr>
      <w:tr w:rsidR="00FE3F2E" w:rsidRPr="00066391" w:rsidTr="00187CFF">
        <w:trPr>
          <w:trHeight w:hRule="exact" w:val="322"/>
        </w:trPr>
        <w:tc>
          <w:tcPr>
            <w:tcW w:w="490" w:type="dxa"/>
            <w:tcBorders>
              <w:top w:val="single" w:sz="4" w:space="0" w:color="auto"/>
              <w:left w:val="single" w:sz="4" w:space="0" w:color="auto"/>
              <w:bottom w:val="single" w:sz="4" w:space="0" w:color="auto"/>
              <w:right w:val="nil"/>
            </w:tcBorders>
            <w:shd w:val="clear" w:color="auto" w:fill="FFFFFF"/>
            <w:vAlign w:val="center"/>
            <w:hideMark/>
          </w:tcPr>
          <w:p w:rsidR="00FE3F2E" w:rsidRPr="00066391" w:rsidRDefault="00FE3F2E" w:rsidP="00187CFF">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1</w:t>
            </w:r>
          </w:p>
        </w:tc>
        <w:tc>
          <w:tcPr>
            <w:tcW w:w="2491" w:type="dxa"/>
            <w:tcBorders>
              <w:top w:val="single" w:sz="4" w:space="0" w:color="auto"/>
              <w:left w:val="single" w:sz="4" w:space="0" w:color="auto"/>
              <w:bottom w:val="single" w:sz="4" w:space="0" w:color="auto"/>
              <w:right w:val="nil"/>
            </w:tcBorders>
            <w:shd w:val="clear" w:color="auto" w:fill="FFFFFF"/>
            <w:vAlign w:val="center"/>
            <w:hideMark/>
          </w:tcPr>
          <w:p w:rsidR="00FE3F2E" w:rsidRPr="00066391" w:rsidRDefault="00FE3F2E" w:rsidP="00187CFF">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2</w:t>
            </w:r>
          </w:p>
        </w:tc>
        <w:tc>
          <w:tcPr>
            <w:tcW w:w="2342" w:type="dxa"/>
            <w:tcBorders>
              <w:top w:val="single" w:sz="4" w:space="0" w:color="auto"/>
              <w:left w:val="single" w:sz="4" w:space="0" w:color="auto"/>
              <w:bottom w:val="single" w:sz="4" w:space="0" w:color="auto"/>
              <w:right w:val="nil"/>
            </w:tcBorders>
            <w:shd w:val="clear" w:color="auto" w:fill="FFFFFF"/>
            <w:vAlign w:val="center"/>
            <w:hideMark/>
          </w:tcPr>
          <w:p w:rsidR="00FE3F2E" w:rsidRPr="00066391" w:rsidRDefault="00FE3F2E" w:rsidP="00187CFF">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3</w:t>
            </w:r>
          </w:p>
        </w:tc>
        <w:tc>
          <w:tcPr>
            <w:tcW w:w="2198" w:type="dxa"/>
            <w:tcBorders>
              <w:top w:val="single" w:sz="4" w:space="0" w:color="auto"/>
              <w:left w:val="single" w:sz="4" w:space="0" w:color="auto"/>
              <w:bottom w:val="single" w:sz="4" w:space="0" w:color="auto"/>
              <w:right w:val="nil"/>
            </w:tcBorders>
            <w:shd w:val="clear" w:color="auto" w:fill="FFFFFF"/>
            <w:vAlign w:val="center"/>
            <w:hideMark/>
          </w:tcPr>
          <w:p w:rsidR="00FE3F2E" w:rsidRPr="00066391" w:rsidRDefault="00FE3F2E" w:rsidP="00187CFF">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4</w:t>
            </w:r>
          </w:p>
        </w:tc>
        <w:tc>
          <w:tcPr>
            <w:tcW w:w="1872" w:type="dxa"/>
            <w:tcBorders>
              <w:top w:val="single" w:sz="4" w:space="0" w:color="auto"/>
              <w:left w:val="single" w:sz="4" w:space="0" w:color="auto"/>
              <w:bottom w:val="single" w:sz="4" w:space="0" w:color="auto"/>
              <w:right w:val="nil"/>
            </w:tcBorders>
            <w:shd w:val="clear" w:color="auto" w:fill="FFFFFF"/>
            <w:vAlign w:val="center"/>
            <w:hideMark/>
          </w:tcPr>
          <w:p w:rsidR="00FE3F2E" w:rsidRPr="00066391" w:rsidRDefault="00FE3F2E" w:rsidP="00187CFF">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5</w:t>
            </w:r>
          </w:p>
        </w:tc>
        <w:tc>
          <w:tcPr>
            <w:tcW w:w="1858" w:type="dxa"/>
            <w:tcBorders>
              <w:top w:val="single" w:sz="4" w:space="0" w:color="auto"/>
              <w:left w:val="single" w:sz="4" w:space="0" w:color="auto"/>
              <w:bottom w:val="single" w:sz="4" w:space="0" w:color="auto"/>
              <w:right w:val="nil"/>
            </w:tcBorders>
            <w:shd w:val="clear" w:color="auto" w:fill="FFFFFF"/>
            <w:vAlign w:val="center"/>
            <w:hideMark/>
          </w:tcPr>
          <w:p w:rsidR="00FE3F2E" w:rsidRPr="00066391" w:rsidRDefault="00FE3F2E" w:rsidP="00187CFF">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6</w:t>
            </w:r>
          </w:p>
        </w:tc>
        <w:tc>
          <w:tcPr>
            <w:tcW w:w="2933" w:type="dxa"/>
            <w:tcBorders>
              <w:top w:val="single" w:sz="4" w:space="0" w:color="auto"/>
              <w:left w:val="single" w:sz="4" w:space="0" w:color="auto"/>
              <w:bottom w:val="single" w:sz="4" w:space="0" w:color="auto"/>
              <w:right w:val="nil"/>
            </w:tcBorders>
            <w:shd w:val="clear" w:color="auto" w:fill="FFFFFF"/>
            <w:vAlign w:val="center"/>
            <w:hideMark/>
          </w:tcPr>
          <w:p w:rsidR="00FE3F2E" w:rsidRPr="00066391" w:rsidRDefault="00FE3F2E" w:rsidP="00187CFF">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7</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F2E" w:rsidRPr="00066391" w:rsidRDefault="00FE3F2E" w:rsidP="00187CFF">
            <w:pPr>
              <w:widowControl w:val="0"/>
              <w:spacing w:before="0" w:after="0" w:line="200" w:lineRule="exact"/>
              <w:ind w:left="67" w:right="135"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8</w:t>
            </w:r>
          </w:p>
        </w:tc>
      </w:tr>
      <w:tr w:rsidR="009D67D5" w:rsidTr="009D67D5">
        <w:trPr>
          <w:trHeight w:hRule="exact" w:val="352"/>
        </w:trPr>
        <w:tc>
          <w:tcPr>
            <w:tcW w:w="490" w:type="dxa"/>
            <w:vMerge w:val="restart"/>
            <w:tcBorders>
              <w:top w:val="single" w:sz="4" w:space="0" w:color="auto"/>
              <w:left w:val="single" w:sz="4" w:space="0" w:color="auto"/>
              <w:right w:val="nil"/>
            </w:tcBorders>
            <w:shd w:val="clear" w:color="auto" w:fill="FFFFFF"/>
          </w:tcPr>
          <w:p w:rsidR="009D67D5" w:rsidRPr="00FD56A0" w:rsidRDefault="009D67D5" w:rsidP="00187CFF">
            <w:pPr>
              <w:widowControl w:val="0"/>
              <w:spacing w:before="0" w:after="0" w:line="200" w:lineRule="exact"/>
              <w:ind w:firstLine="0"/>
              <w:jc w:val="center"/>
              <w:rPr>
                <w:rFonts w:eastAsia="Arial Unicode MS"/>
                <w:color w:val="000000"/>
                <w:sz w:val="20"/>
                <w:szCs w:val="20"/>
                <w:lang w:bidi="ru-RU"/>
              </w:rPr>
            </w:pPr>
            <w:r>
              <w:rPr>
                <w:rStyle w:val="23"/>
                <w:rFonts w:eastAsia="Arial Unicode MS"/>
              </w:rPr>
              <w:t>63</w:t>
            </w:r>
          </w:p>
        </w:tc>
        <w:tc>
          <w:tcPr>
            <w:tcW w:w="2491" w:type="dxa"/>
            <w:vMerge w:val="restart"/>
            <w:tcBorders>
              <w:top w:val="single" w:sz="4" w:space="0" w:color="auto"/>
              <w:left w:val="single" w:sz="4" w:space="0" w:color="auto"/>
              <w:right w:val="nil"/>
            </w:tcBorders>
            <w:shd w:val="clear" w:color="auto" w:fill="FFFFFF"/>
          </w:tcPr>
          <w:p w:rsidR="009D67D5" w:rsidRPr="00FD56A0" w:rsidRDefault="009D67D5" w:rsidP="00187CFF">
            <w:pPr>
              <w:widowControl w:val="0"/>
              <w:spacing w:before="0" w:after="0" w:line="200" w:lineRule="exact"/>
              <w:ind w:left="67" w:right="135" w:firstLine="0"/>
              <w:jc w:val="left"/>
              <w:rPr>
                <w:rFonts w:eastAsia="Arial Unicode MS"/>
                <w:color w:val="000000"/>
                <w:sz w:val="20"/>
                <w:szCs w:val="20"/>
                <w:lang w:bidi="ru-RU"/>
              </w:rPr>
            </w:pPr>
            <w:r w:rsidRPr="00FE3F2E">
              <w:rPr>
                <w:rFonts w:eastAsia="Arial Unicode MS"/>
                <w:color w:val="000000"/>
                <w:sz w:val="20"/>
                <w:szCs w:val="20"/>
                <w:lang w:bidi="ru-RU"/>
              </w:rPr>
              <w:t>Акт приема-сдачи отремонтированных, реконструированных и модернизированных объектов основных средств (ф. 0504103)</w:t>
            </w:r>
          </w:p>
        </w:tc>
        <w:tc>
          <w:tcPr>
            <w:tcW w:w="2342" w:type="dxa"/>
            <w:vMerge w:val="restart"/>
            <w:tcBorders>
              <w:top w:val="single" w:sz="4" w:space="0" w:color="auto"/>
              <w:left w:val="single" w:sz="4" w:space="0" w:color="auto"/>
              <w:right w:val="nil"/>
            </w:tcBorders>
            <w:shd w:val="clear" w:color="auto" w:fill="FFFFFF"/>
          </w:tcPr>
          <w:p w:rsidR="009D67D5" w:rsidRPr="00FD56A0" w:rsidRDefault="009D67D5" w:rsidP="00187CFF">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бухгалтер отдела бухгалтерского учета и отчетности</w:t>
            </w:r>
          </w:p>
        </w:tc>
        <w:tc>
          <w:tcPr>
            <w:tcW w:w="2198" w:type="dxa"/>
            <w:tcBorders>
              <w:top w:val="single" w:sz="4" w:space="0" w:color="auto"/>
              <w:left w:val="single" w:sz="4" w:space="0" w:color="auto"/>
              <w:bottom w:val="single" w:sz="4" w:space="0" w:color="auto"/>
              <w:right w:val="nil"/>
            </w:tcBorders>
            <w:shd w:val="clear" w:color="auto" w:fill="FFFFFF"/>
          </w:tcPr>
          <w:p w:rsidR="009D67D5" w:rsidRPr="00FD56A0" w:rsidRDefault="009D67D5" w:rsidP="00187CFF">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члены комиссии</w:t>
            </w:r>
          </w:p>
        </w:tc>
        <w:tc>
          <w:tcPr>
            <w:tcW w:w="1872" w:type="dxa"/>
            <w:tcBorders>
              <w:top w:val="single" w:sz="4" w:space="0" w:color="auto"/>
              <w:left w:val="single" w:sz="4" w:space="0" w:color="auto"/>
              <w:bottom w:val="single" w:sz="4" w:space="0" w:color="auto"/>
              <w:right w:val="nil"/>
            </w:tcBorders>
            <w:shd w:val="clear" w:color="auto" w:fill="FFFFFF"/>
          </w:tcPr>
          <w:p w:rsidR="009D67D5" w:rsidRPr="00FD56A0" w:rsidRDefault="009D67D5" w:rsidP="00187CFF">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ЭП</w:t>
            </w:r>
          </w:p>
        </w:tc>
        <w:tc>
          <w:tcPr>
            <w:tcW w:w="1858" w:type="dxa"/>
            <w:vMerge w:val="restart"/>
            <w:tcBorders>
              <w:top w:val="single" w:sz="4" w:space="0" w:color="auto"/>
              <w:left w:val="single" w:sz="4" w:space="0" w:color="auto"/>
              <w:right w:val="nil"/>
            </w:tcBorders>
            <w:shd w:val="clear" w:color="auto" w:fill="FFFFFF"/>
          </w:tcPr>
          <w:p w:rsidR="009D67D5" w:rsidRPr="00FD56A0" w:rsidRDefault="009D67D5" w:rsidP="00187CFF">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1-й рабочий день после подписания руководителем</w:t>
            </w:r>
          </w:p>
        </w:tc>
        <w:tc>
          <w:tcPr>
            <w:tcW w:w="2933" w:type="dxa"/>
            <w:vMerge w:val="restart"/>
            <w:tcBorders>
              <w:top w:val="single" w:sz="4" w:space="0" w:color="auto"/>
              <w:left w:val="single" w:sz="4" w:space="0" w:color="auto"/>
              <w:right w:val="nil"/>
            </w:tcBorders>
            <w:shd w:val="clear" w:color="auto" w:fill="FFFFFF"/>
          </w:tcPr>
          <w:p w:rsidR="009D67D5" w:rsidRPr="00FD56A0" w:rsidRDefault="009D67D5" w:rsidP="00187CFF">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 xml:space="preserve">бухгалтер отдела бухгалтерского учета и отчетности </w:t>
            </w:r>
          </w:p>
        </w:tc>
        <w:tc>
          <w:tcPr>
            <w:tcW w:w="1853" w:type="dxa"/>
            <w:vMerge w:val="restart"/>
            <w:tcBorders>
              <w:top w:val="single" w:sz="4" w:space="0" w:color="auto"/>
              <w:left w:val="single" w:sz="4" w:space="0" w:color="auto"/>
              <w:right w:val="single" w:sz="4" w:space="0" w:color="auto"/>
            </w:tcBorders>
            <w:shd w:val="clear" w:color="auto" w:fill="FFFFFF"/>
          </w:tcPr>
          <w:p w:rsidR="009D67D5" w:rsidRPr="00FD56A0" w:rsidRDefault="009D67D5" w:rsidP="00187CFF">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не позднее 1 -го рабочего дня после передачи</w:t>
            </w:r>
          </w:p>
        </w:tc>
      </w:tr>
      <w:tr w:rsidR="00FE3F2E" w:rsidRPr="00066391" w:rsidTr="00FE3F2E">
        <w:trPr>
          <w:trHeight w:hRule="exact" w:val="921"/>
        </w:trPr>
        <w:tc>
          <w:tcPr>
            <w:tcW w:w="490" w:type="dxa"/>
            <w:vMerge/>
            <w:tcBorders>
              <w:left w:val="single" w:sz="4" w:space="0" w:color="auto"/>
              <w:right w:val="nil"/>
            </w:tcBorders>
            <w:shd w:val="clear" w:color="auto" w:fill="FFFFFF"/>
          </w:tcPr>
          <w:p w:rsidR="00FE3F2E" w:rsidRPr="00066391" w:rsidRDefault="00FE3F2E" w:rsidP="00187CFF">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p>
        </w:tc>
        <w:tc>
          <w:tcPr>
            <w:tcW w:w="2491" w:type="dxa"/>
            <w:vMerge/>
            <w:tcBorders>
              <w:left w:val="single" w:sz="4" w:space="0" w:color="auto"/>
              <w:right w:val="nil"/>
            </w:tcBorders>
            <w:shd w:val="clear" w:color="auto" w:fill="FFFFFF"/>
          </w:tcPr>
          <w:p w:rsidR="00FE3F2E" w:rsidRPr="00066391" w:rsidRDefault="00FE3F2E" w:rsidP="00187CFF">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p>
        </w:tc>
        <w:tc>
          <w:tcPr>
            <w:tcW w:w="2342" w:type="dxa"/>
            <w:vMerge/>
            <w:tcBorders>
              <w:left w:val="single" w:sz="4" w:space="0" w:color="auto"/>
              <w:right w:val="nil"/>
            </w:tcBorders>
            <w:shd w:val="clear" w:color="auto" w:fill="FFFFFF"/>
          </w:tcPr>
          <w:p w:rsidR="00FE3F2E" w:rsidRPr="00066391" w:rsidRDefault="00FE3F2E" w:rsidP="00187CFF">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single" w:sz="4" w:space="0" w:color="auto"/>
              <w:right w:val="nil"/>
            </w:tcBorders>
            <w:shd w:val="clear" w:color="auto" w:fill="FFFFFF"/>
          </w:tcPr>
          <w:p w:rsidR="00FE3F2E" w:rsidRPr="00FD56A0" w:rsidRDefault="00FE3F2E" w:rsidP="00FE3F2E">
            <w:pPr>
              <w:widowControl w:val="0"/>
              <w:spacing w:before="0" w:after="0" w:line="200" w:lineRule="exact"/>
              <w:ind w:left="67" w:right="135" w:firstLine="0"/>
              <w:jc w:val="left"/>
              <w:rPr>
                <w:rFonts w:eastAsia="Arial Unicode MS"/>
                <w:color w:val="000000"/>
                <w:sz w:val="20"/>
                <w:szCs w:val="20"/>
                <w:lang w:bidi="ru-RU"/>
              </w:rPr>
            </w:pPr>
            <w:r>
              <w:rPr>
                <w:rStyle w:val="23"/>
                <w:rFonts w:eastAsia="Arial Unicode MS"/>
              </w:rPr>
              <w:t>председатель</w:t>
            </w:r>
          </w:p>
          <w:p w:rsidR="00FE3F2E" w:rsidRDefault="00FE3F2E" w:rsidP="00FE3F2E">
            <w:pPr>
              <w:widowControl w:val="0"/>
              <w:spacing w:before="0" w:after="0" w:line="240" w:lineRule="auto"/>
              <w:ind w:left="67" w:right="135" w:firstLine="0"/>
              <w:rPr>
                <w:color w:val="000000"/>
                <w:sz w:val="24"/>
                <w:szCs w:val="24"/>
                <w:lang w:bidi="ru-RU"/>
              </w:rPr>
            </w:pPr>
            <w:r>
              <w:rPr>
                <w:rStyle w:val="23"/>
                <w:rFonts w:eastAsia="Arial Unicode MS"/>
              </w:rPr>
              <w:t>комиссии по поступлению и выбытию активов</w:t>
            </w:r>
          </w:p>
        </w:tc>
        <w:tc>
          <w:tcPr>
            <w:tcW w:w="1872" w:type="dxa"/>
            <w:tcBorders>
              <w:top w:val="single" w:sz="4" w:space="0" w:color="auto"/>
              <w:left w:val="single" w:sz="4" w:space="0" w:color="auto"/>
              <w:bottom w:val="single" w:sz="4" w:space="0" w:color="auto"/>
              <w:right w:val="nil"/>
            </w:tcBorders>
            <w:shd w:val="clear" w:color="auto" w:fill="FFFFFF"/>
          </w:tcPr>
          <w:p w:rsidR="00FE3F2E" w:rsidRDefault="00FE3F2E" w:rsidP="00187CFF">
            <w:pPr>
              <w:widowControl w:val="0"/>
              <w:spacing w:before="0" w:after="0" w:line="240" w:lineRule="auto"/>
              <w:ind w:left="67" w:right="135" w:firstLine="0"/>
              <w:rPr>
                <w:color w:val="000000"/>
                <w:sz w:val="24"/>
                <w:szCs w:val="24"/>
                <w:lang w:bidi="ru-RU"/>
              </w:rPr>
            </w:pPr>
            <w:r>
              <w:rPr>
                <w:rStyle w:val="23"/>
                <w:rFonts w:eastAsia="Arial Unicode MS"/>
              </w:rPr>
              <w:t>ЭЦП</w:t>
            </w:r>
          </w:p>
        </w:tc>
        <w:tc>
          <w:tcPr>
            <w:tcW w:w="1858" w:type="dxa"/>
            <w:vMerge/>
            <w:tcBorders>
              <w:left w:val="single" w:sz="4" w:space="0" w:color="auto"/>
              <w:right w:val="nil"/>
            </w:tcBorders>
            <w:shd w:val="clear" w:color="auto" w:fill="FFFFFF"/>
          </w:tcPr>
          <w:p w:rsidR="00FE3F2E" w:rsidRPr="00066391" w:rsidRDefault="00FE3F2E" w:rsidP="00187CFF">
            <w:pPr>
              <w:widowControl w:val="0"/>
              <w:spacing w:before="0" w:after="0" w:line="235" w:lineRule="exact"/>
              <w:ind w:left="67" w:right="135" w:firstLine="0"/>
              <w:jc w:val="left"/>
              <w:rPr>
                <w:rFonts w:ascii="Arial Unicode MS" w:eastAsia="Arial Unicode MS" w:hAnsi="Arial Unicode MS" w:cs="Arial Unicode MS"/>
                <w:color w:val="000000"/>
                <w:sz w:val="24"/>
                <w:szCs w:val="24"/>
                <w:lang w:bidi="ru-RU"/>
              </w:rPr>
            </w:pPr>
          </w:p>
        </w:tc>
        <w:tc>
          <w:tcPr>
            <w:tcW w:w="2933" w:type="dxa"/>
            <w:vMerge/>
            <w:tcBorders>
              <w:left w:val="single" w:sz="4" w:space="0" w:color="auto"/>
              <w:right w:val="nil"/>
            </w:tcBorders>
            <w:shd w:val="clear" w:color="auto" w:fill="FFFFFF"/>
          </w:tcPr>
          <w:p w:rsidR="00FE3F2E" w:rsidRPr="00066391" w:rsidRDefault="00FE3F2E" w:rsidP="00187CFF">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p>
        </w:tc>
        <w:tc>
          <w:tcPr>
            <w:tcW w:w="1853" w:type="dxa"/>
            <w:vMerge/>
            <w:tcBorders>
              <w:left w:val="single" w:sz="4" w:space="0" w:color="auto"/>
              <w:right w:val="single" w:sz="4" w:space="0" w:color="auto"/>
            </w:tcBorders>
            <w:shd w:val="clear" w:color="auto" w:fill="FFFFFF"/>
          </w:tcPr>
          <w:p w:rsidR="00FE3F2E" w:rsidRPr="00066391" w:rsidRDefault="00FE3F2E" w:rsidP="00187CFF">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p>
        </w:tc>
      </w:tr>
      <w:tr w:rsidR="00FE3F2E" w:rsidRPr="00066391" w:rsidTr="00FE3F2E">
        <w:trPr>
          <w:trHeight w:hRule="exact" w:val="978"/>
        </w:trPr>
        <w:tc>
          <w:tcPr>
            <w:tcW w:w="490" w:type="dxa"/>
            <w:vMerge/>
            <w:tcBorders>
              <w:left w:val="single" w:sz="4" w:space="0" w:color="auto"/>
              <w:right w:val="nil"/>
            </w:tcBorders>
            <w:shd w:val="clear" w:color="auto" w:fill="FFFFFF"/>
          </w:tcPr>
          <w:p w:rsidR="00FE3F2E" w:rsidRPr="00066391" w:rsidRDefault="00FE3F2E" w:rsidP="00187CFF">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p>
        </w:tc>
        <w:tc>
          <w:tcPr>
            <w:tcW w:w="2491" w:type="dxa"/>
            <w:vMerge/>
            <w:tcBorders>
              <w:left w:val="single" w:sz="4" w:space="0" w:color="auto"/>
              <w:right w:val="nil"/>
            </w:tcBorders>
            <w:shd w:val="clear" w:color="auto" w:fill="FFFFFF"/>
          </w:tcPr>
          <w:p w:rsidR="00FE3F2E" w:rsidRPr="00066391" w:rsidRDefault="00FE3F2E" w:rsidP="00187CFF">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p>
        </w:tc>
        <w:tc>
          <w:tcPr>
            <w:tcW w:w="2342" w:type="dxa"/>
            <w:vMerge/>
            <w:tcBorders>
              <w:left w:val="single" w:sz="4" w:space="0" w:color="auto"/>
              <w:right w:val="nil"/>
            </w:tcBorders>
            <w:shd w:val="clear" w:color="auto" w:fill="FFFFFF"/>
          </w:tcPr>
          <w:p w:rsidR="00FE3F2E" w:rsidRPr="00066391" w:rsidRDefault="00FE3F2E" w:rsidP="00187CFF">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single" w:sz="4" w:space="0" w:color="auto"/>
              <w:right w:val="nil"/>
            </w:tcBorders>
            <w:shd w:val="clear" w:color="auto" w:fill="FFFFFF"/>
          </w:tcPr>
          <w:p w:rsidR="00FE3F2E" w:rsidRDefault="00FE3F2E" w:rsidP="00187CFF">
            <w:pPr>
              <w:widowControl w:val="0"/>
              <w:spacing w:before="0" w:after="0" w:line="240" w:lineRule="auto"/>
              <w:ind w:left="67" w:right="135" w:firstLine="0"/>
              <w:rPr>
                <w:color w:val="000000"/>
                <w:sz w:val="24"/>
                <w:szCs w:val="24"/>
                <w:lang w:bidi="ru-RU"/>
              </w:rPr>
            </w:pPr>
            <w:r w:rsidRPr="00CD76E6">
              <w:rPr>
                <w:color w:val="000000"/>
                <w:sz w:val="20"/>
                <w:szCs w:val="20"/>
                <w:lang w:bidi="ru-RU"/>
              </w:rPr>
              <w:t>ответственн</w:t>
            </w:r>
            <w:r>
              <w:rPr>
                <w:color w:val="000000"/>
                <w:sz w:val="20"/>
                <w:szCs w:val="20"/>
                <w:lang w:bidi="ru-RU"/>
              </w:rPr>
              <w:t>ое</w:t>
            </w:r>
            <w:r w:rsidRPr="00CD76E6">
              <w:rPr>
                <w:color w:val="000000"/>
                <w:sz w:val="20"/>
                <w:szCs w:val="20"/>
                <w:lang w:bidi="ru-RU"/>
              </w:rPr>
              <w:t xml:space="preserve"> лицо, отпускающ</w:t>
            </w:r>
            <w:r>
              <w:rPr>
                <w:color w:val="000000"/>
                <w:sz w:val="20"/>
                <w:szCs w:val="20"/>
                <w:lang w:bidi="ru-RU"/>
              </w:rPr>
              <w:t>ее</w:t>
            </w:r>
            <w:r w:rsidRPr="00CD76E6">
              <w:rPr>
                <w:color w:val="000000"/>
                <w:sz w:val="20"/>
                <w:szCs w:val="20"/>
                <w:lang w:bidi="ru-RU"/>
              </w:rPr>
              <w:t xml:space="preserve"> материальные ценности</w:t>
            </w:r>
          </w:p>
        </w:tc>
        <w:tc>
          <w:tcPr>
            <w:tcW w:w="1872" w:type="dxa"/>
            <w:tcBorders>
              <w:top w:val="single" w:sz="4" w:space="0" w:color="auto"/>
              <w:left w:val="single" w:sz="4" w:space="0" w:color="auto"/>
              <w:bottom w:val="single" w:sz="4" w:space="0" w:color="auto"/>
              <w:right w:val="nil"/>
            </w:tcBorders>
            <w:shd w:val="clear" w:color="auto" w:fill="FFFFFF"/>
          </w:tcPr>
          <w:p w:rsidR="00FE3F2E" w:rsidRDefault="00FE3F2E" w:rsidP="00187CFF">
            <w:pPr>
              <w:widowControl w:val="0"/>
              <w:spacing w:before="0" w:after="0" w:line="240" w:lineRule="auto"/>
              <w:ind w:left="67" w:right="135" w:firstLine="0"/>
              <w:rPr>
                <w:color w:val="000000"/>
                <w:sz w:val="24"/>
                <w:szCs w:val="24"/>
                <w:lang w:bidi="ru-RU"/>
              </w:rPr>
            </w:pPr>
            <w:r>
              <w:rPr>
                <w:rStyle w:val="23"/>
                <w:rFonts w:eastAsia="Arial Unicode MS"/>
              </w:rPr>
              <w:t>ЭП</w:t>
            </w:r>
          </w:p>
        </w:tc>
        <w:tc>
          <w:tcPr>
            <w:tcW w:w="1858" w:type="dxa"/>
            <w:vMerge/>
            <w:tcBorders>
              <w:left w:val="single" w:sz="4" w:space="0" w:color="auto"/>
              <w:right w:val="nil"/>
            </w:tcBorders>
            <w:shd w:val="clear" w:color="auto" w:fill="FFFFFF"/>
          </w:tcPr>
          <w:p w:rsidR="00FE3F2E" w:rsidRPr="00066391" w:rsidRDefault="00FE3F2E" w:rsidP="00187CFF">
            <w:pPr>
              <w:widowControl w:val="0"/>
              <w:spacing w:before="0" w:after="0" w:line="235" w:lineRule="exact"/>
              <w:ind w:left="67" w:right="135" w:firstLine="0"/>
              <w:jc w:val="left"/>
              <w:rPr>
                <w:rFonts w:ascii="Arial Unicode MS" w:eastAsia="Arial Unicode MS" w:hAnsi="Arial Unicode MS" w:cs="Arial Unicode MS"/>
                <w:color w:val="000000"/>
                <w:sz w:val="24"/>
                <w:szCs w:val="24"/>
                <w:lang w:bidi="ru-RU"/>
              </w:rPr>
            </w:pPr>
          </w:p>
        </w:tc>
        <w:tc>
          <w:tcPr>
            <w:tcW w:w="2933" w:type="dxa"/>
            <w:vMerge/>
            <w:tcBorders>
              <w:left w:val="single" w:sz="4" w:space="0" w:color="auto"/>
              <w:right w:val="nil"/>
            </w:tcBorders>
            <w:shd w:val="clear" w:color="auto" w:fill="FFFFFF"/>
          </w:tcPr>
          <w:p w:rsidR="00FE3F2E" w:rsidRPr="00066391" w:rsidRDefault="00FE3F2E" w:rsidP="00187CFF">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p>
        </w:tc>
        <w:tc>
          <w:tcPr>
            <w:tcW w:w="1853" w:type="dxa"/>
            <w:vMerge/>
            <w:tcBorders>
              <w:left w:val="single" w:sz="4" w:space="0" w:color="auto"/>
              <w:right w:val="single" w:sz="4" w:space="0" w:color="auto"/>
            </w:tcBorders>
            <w:shd w:val="clear" w:color="auto" w:fill="FFFFFF"/>
          </w:tcPr>
          <w:p w:rsidR="00FE3F2E" w:rsidRPr="00066391" w:rsidRDefault="00FE3F2E" w:rsidP="00187CFF">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p>
        </w:tc>
      </w:tr>
      <w:tr w:rsidR="00FE3F2E" w:rsidRPr="00066391" w:rsidTr="00187CFF">
        <w:trPr>
          <w:trHeight w:hRule="exact" w:val="978"/>
        </w:trPr>
        <w:tc>
          <w:tcPr>
            <w:tcW w:w="490" w:type="dxa"/>
            <w:vMerge/>
            <w:tcBorders>
              <w:left w:val="single" w:sz="4" w:space="0" w:color="auto"/>
              <w:right w:val="nil"/>
            </w:tcBorders>
            <w:shd w:val="clear" w:color="auto" w:fill="FFFFFF"/>
          </w:tcPr>
          <w:p w:rsidR="00FE3F2E" w:rsidRPr="00066391" w:rsidRDefault="00FE3F2E" w:rsidP="00187CFF">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p>
        </w:tc>
        <w:tc>
          <w:tcPr>
            <w:tcW w:w="2491" w:type="dxa"/>
            <w:vMerge/>
            <w:tcBorders>
              <w:left w:val="single" w:sz="4" w:space="0" w:color="auto"/>
              <w:right w:val="nil"/>
            </w:tcBorders>
            <w:shd w:val="clear" w:color="auto" w:fill="FFFFFF"/>
          </w:tcPr>
          <w:p w:rsidR="00FE3F2E" w:rsidRPr="00066391" w:rsidRDefault="00FE3F2E" w:rsidP="00187CFF">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p>
        </w:tc>
        <w:tc>
          <w:tcPr>
            <w:tcW w:w="2342" w:type="dxa"/>
            <w:vMerge/>
            <w:tcBorders>
              <w:left w:val="single" w:sz="4" w:space="0" w:color="auto"/>
              <w:right w:val="nil"/>
            </w:tcBorders>
            <w:shd w:val="clear" w:color="auto" w:fill="FFFFFF"/>
          </w:tcPr>
          <w:p w:rsidR="00FE3F2E" w:rsidRPr="00066391" w:rsidRDefault="00FE3F2E" w:rsidP="00187CFF">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single" w:sz="4" w:space="0" w:color="auto"/>
              <w:right w:val="nil"/>
            </w:tcBorders>
            <w:shd w:val="clear" w:color="auto" w:fill="FFFFFF"/>
          </w:tcPr>
          <w:p w:rsidR="00FE3F2E" w:rsidRPr="00CD76E6" w:rsidRDefault="00FE3F2E" w:rsidP="00187CFF">
            <w:pPr>
              <w:widowControl w:val="0"/>
              <w:spacing w:before="0" w:after="0" w:line="240" w:lineRule="auto"/>
              <w:ind w:left="67" w:right="135" w:firstLine="0"/>
              <w:rPr>
                <w:color w:val="000000"/>
                <w:sz w:val="20"/>
                <w:szCs w:val="20"/>
                <w:lang w:bidi="ru-RU"/>
              </w:rPr>
            </w:pPr>
            <w:r>
              <w:rPr>
                <w:rStyle w:val="23"/>
                <w:rFonts w:eastAsia="Arial Unicode MS"/>
              </w:rPr>
              <w:t>ответственное лицо, получающее материальные ценности</w:t>
            </w:r>
          </w:p>
        </w:tc>
        <w:tc>
          <w:tcPr>
            <w:tcW w:w="1872" w:type="dxa"/>
            <w:tcBorders>
              <w:top w:val="single" w:sz="4" w:space="0" w:color="auto"/>
              <w:left w:val="single" w:sz="4" w:space="0" w:color="auto"/>
              <w:bottom w:val="single" w:sz="4" w:space="0" w:color="auto"/>
              <w:right w:val="nil"/>
            </w:tcBorders>
            <w:shd w:val="clear" w:color="auto" w:fill="FFFFFF"/>
          </w:tcPr>
          <w:p w:rsidR="00FE3F2E" w:rsidRDefault="00FE3F2E" w:rsidP="00187CFF">
            <w:pPr>
              <w:widowControl w:val="0"/>
              <w:spacing w:before="0" w:after="0" w:line="240" w:lineRule="auto"/>
              <w:ind w:left="67" w:right="135" w:firstLine="0"/>
              <w:rPr>
                <w:color w:val="000000"/>
                <w:sz w:val="24"/>
                <w:szCs w:val="24"/>
                <w:lang w:bidi="ru-RU"/>
              </w:rPr>
            </w:pPr>
            <w:r>
              <w:rPr>
                <w:rStyle w:val="23"/>
                <w:rFonts w:eastAsia="Arial Unicode MS"/>
              </w:rPr>
              <w:t>ЭП</w:t>
            </w:r>
          </w:p>
        </w:tc>
        <w:tc>
          <w:tcPr>
            <w:tcW w:w="1858" w:type="dxa"/>
            <w:vMerge/>
            <w:tcBorders>
              <w:left w:val="single" w:sz="4" w:space="0" w:color="auto"/>
              <w:right w:val="nil"/>
            </w:tcBorders>
            <w:shd w:val="clear" w:color="auto" w:fill="FFFFFF"/>
          </w:tcPr>
          <w:p w:rsidR="00FE3F2E" w:rsidRPr="00066391" w:rsidRDefault="00FE3F2E" w:rsidP="00187CFF">
            <w:pPr>
              <w:widowControl w:val="0"/>
              <w:spacing w:before="0" w:after="0" w:line="235" w:lineRule="exact"/>
              <w:ind w:left="67" w:right="135" w:firstLine="0"/>
              <w:jc w:val="left"/>
              <w:rPr>
                <w:rFonts w:ascii="Arial Unicode MS" w:eastAsia="Arial Unicode MS" w:hAnsi="Arial Unicode MS" w:cs="Arial Unicode MS"/>
                <w:color w:val="000000"/>
                <w:sz w:val="24"/>
                <w:szCs w:val="24"/>
                <w:lang w:bidi="ru-RU"/>
              </w:rPr>
            </w:pPr>
          </w:p>
        </w:tc>
        <w:tc>
          <w:tcPr>
            <w:tcW w:w="2933" w:type="dxa"/>
            <w:vMerge/>
            <w:tcBorders>
              <w:left w:val="single" w:sz="4" w:space="0" w:color="auto"/>
              <w:right w:val="nil"/>
            </w:tcBorders>
            <w:shd w:val="clear" w:color="auto" w:fill="FFFFFF"/>
          </w:tcPr>
          <w:p w:rsidR="00FE3F2E" w:rsidRPr="00066391" w:rsidRDefault="00FE3F2E" w:rsidP="00187CFF">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p>
        </w:tc>
        <w:tc>
          <w:tcPr>
            <w:tcW w:w="1853" w:type="dxa"/>
            <w:vMerge/>
            <w:tcBorders>
              <w:left w:val="single" w:sz="4" w:space="0" w:color="auto"/>
              <w:right w:val="single" w:sz="4" w:space="0" w:color="auto"/>
            </w:tcBorders>
            <w:shd w:val="clear" w:color="auto" w:fill="FFFFFF"/>
          </w:tcPr>
          <w:p w:rsidR="00FE3F2E" w:rsidRPr="00066391" w:rsidRDefault="00FE3F2E" w:rsidP="00187CFF">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p>
        </w:tc>
      </w:tr>
      <w:tr w:rsidR="00FE3F2E" w:rsidRPr="00066391" w:rsidTr="00FE3F2E">
        <w:trPr>
          <w:trHeight w:hRule="exact" w:val="594"/>
        </w:trPr>
        <w:tc>
          <w:tcPr>
            <w:tcW w:w="490" w:type="dxa"/>
            <w:vMerge/>
            <w:tcBorders>
              <w:left w:val="single" w:sz="4" w:space="0" w:color="auto"/>
              <w:bottom w:val="single" w:sz="4" w:space="0" w:color="auto"/>
              <w:right w:val="nil"/>
            </w:tcBorders>
            <w:shd w:val="clear" w:color="auto" w:fill="FFFFFF"/>
          </w:tcPr>
          <w:p w:rsidR="00FE3F2E" w:rsidRPr="00066391" w:rsidRDefault="00FE3F2E" w:rsidP="00187CFF">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p>
        </w:tc>
        <w:tc>
          <w:tcPr>
            <w:tcW w:w="2491" w:type="dxa"/>
            <w:vMerge/>
            <w:tcBorders>
              <w:left w:val="single" w:sz="4" w:space="0" w:color="auto"/>
              <w:bottom w:val="single" w:sz="4" w:space="0" w:color="auto"/>
              <w:right w:val="nil"/>
            </w:tcBorders>
            <w:shd w:val="clear" w:color="auto" w:fill="FFFFFF"/>
          </w:tcPr>
          <w:p w:rsidR="00FE3F2E" w:rsidRPr="00066391" w:rsidRDefault="00FE3F2E" w:rsidP="00187CFF">
            <w:pPr>
              <w:widowControl w:val="0"/>
              <w:spacing w:before="0" w:after="0" w:line="200" w:lineRule="exact"/>
              <w:ind w:left="67" w:right="135" w:firstLine="0"/>
              <w:jc w:val="left"/>
              <w:rPr>
                <w:rFonts w:ascii="Arial Unicode MS" w:eastAsia="Arial Unicode MS" w:hAnsi="Arial Unicode MS" w:cs="Arial Unicode MS"/>
                <w:color w:val="000000"/>
                <w:sz w:val="24"/>
                <w:szCs w:val="24"/>
                <w:lang w:bidi="ru-RU"/>
              </w:rPr>
            </w:pPr>
          </w:p>
        </w:tc>
        <w:tc>
          <w:tcPr>
            <w:tcW w:w="2342" w:type="dxa"/>
            <w:vMerge/>
            <w:tcBorders>
              <w:left w:val="single" w:sz="4" w:space="0" w:color="auto"/>
              <w:bottom w:val="single" w:sz="4" w:space="0" w:color="auto"/>
              <w:right w:val="nil"/>
            </w:tcBorders>
            <w:shd w:val="clear" w:color="auto" w:fill="FFFFFF"/>
          </w:tcPr>
          <w:p w:rsidR="00FE3F2E" w:rsidRPr="00066391" w:rsidRDefault="00FE3F2E" w:rsidP="00187CFF">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p>
        </w:tc>
        <w:tc>
          <w:tcPr>
            <w:tcW w:w="2198" w:type="dxa"/>
            <w:tcBorders>
              <w:top w:val="single" w:sz="4" w:space="0" w:color="auto"/>
              <w:left w:val="single" w:sz="4" w:space="0" w:color="auto"/>
              <w:bottom w:val="single" w:sz="4" w:space="0" w:color="auto"/>
              <w:right w:val="nil"/>
            </w:tcBorders>
            <w:shd w:val="clear" w:color="auto" w:fill="FFFFFF"/>
          </w:tcPr>
          <w:p w:rsidR="00FE3F2E" w:rsidRDefault="00FE3F2E" w:rsidP="00FE3F2E">
            <w:pPr>
              <w:spacing w:before="0" w:after="0" w:line="240" w:lineRule="auto"/>
              <w:ind w:left="67" w:right="135" w:firstLine="0"/>
              <w:rPr>
                <w:color w:val="000000"/>
              </w:rPr>
            </w:pPr>
            <w:r>
              <w:rPr>
                <w:rStyle w:val="23"/>
                <w:rFonts w:eastAsia="Arial Unicode MS"/>
              </w:rPr>
              <w:t>руководитель</w:t>
            </w:r>
          </w:p>
          <w:p w:rsidR="00FE3F2E" w:rsidRDefault="00FE3F2E" w:rsidP="00FE3F2E">
            <w:pPr>
              <w:widowControl w:val="0"/>
              <w:spacing w:before="0" w:after="0" w:line="240" w:lineRule="auto"/>
              <w:ind w:left="67" w:right="135" w:firstLine="0"/>
              <w:rPr>
                <w:color w:val="000000"/>
                <w:sz w:val="24"/>
                <w:szCs w:val="24"/>
                <w:lang w:bidi="ru-RU"/>
              </w:rPr>
            </w:pPr>
            <w:r>
              <w:rPr>
                <w:rStyle w:val="23"/>
                <w:rFonts w:eastAsia="Arial Unicode MS"/>
              </w:rPr>
              <w:t>учреждения</w:t>
            </w:r>
          </w:p>
        </w:tc>
        <w:tc>
          <w:tcPr>
            <w:tcW w:w="1872" w:type="dxa"/>
            <w:tcBorders>
              <w:top w:val="single" w:sz="4" w:space="0" w:color="auto"/>
              <w:left w:val="single" w:sz="4" w:space="0" w:color="auto"/>
              <w:bottom w:val="single" w:sz="4" w:space="0" w:color="auto"/>
              <w:right w:val="nil"/>
            </w:tcBorders>
            <w:shd w:val="clear" w:color="auto" w:fill="FFFFFF"/>
          </w:tcPr>
          <w:p w:rsidR="00FE3F2E" w:rsidRDefault="00FE3F2E" w:rsidP="00187CFF">
            <w:pPr>
              <w:widowControl w:val="0"/>
              <w:spacing w:before="0" w:after="0" w:line="240" w:lineRule="auto"/>
              <w:ind w:left="67" w:right="135" w:firstLine="0"/>
              <w:rPr>
                <w:color w:val="000000"/>
                <w:sz w:val="24"/>
                <w:szCs w:val="24"/>
                <w:lang w:bidi="ru-RU"/>
              </w:rPr>
            </w:pPr>
            <w:r>
              <w:rPr>
                <w:rStyle w:val="23"/>
                <w:rFonts w:eastAsia="Arial Unicode MS"/>
              </w:rPr>
              <w:t>ЭЦП</w:t>
            </w:r>
          </w:p>
        </w:tc>
        <w:tc>
          <w:tcPr>
            <w:tcW w:w="1858" w:type="dxa"/>
            <w:vMerge/>
            <w:tcBorders>
              <w:left w:val="single" w:sz="4" w:space="0" w:color="auto"/>
              <w:bottom w:val="single" w:sz="4" w:space="0" w:color="auto"/>
              <w:right w:val="nil"/>
            </w:tcBorders>
            <w:shd w:val="clear" w:color="auto" w:fill="FFFFFF"/>
          </w:tcPr>
          <w:p w:rsidR="00FE3F2E" w:rsidRPr="00066391" w:rsidRDefault="00FE3F2E" w:rsidP="00187CFF">
            <w:pPr>
              <w:widowControl w:val="0"/>
              <w:spacing w:before="0" w:after="0" w:line="235" w:lineRule="exact"/>
              <w:ind w:left="67" w:right="135" w:firstLine="0"/>
              <w:jc w:val="left"/>
              <w:rPr>
                <w:rFonts w:ascii="Arial Unicode MS" w:eastAsia="Arial Unicode MS" w:hAnsi="Arial Unicode MS" w:cs="Arial Unicode MS"/>
                <w:color w:val="000000"/>
                <w:sz w:val="24"/>
                <w:szCs w:val="24"/>
                <w:lang w:bidi="ru-RU"/>
              </w:rPr>
            </w:pPr>
          </w:p>
        </w:tc>
        <w:tc>
          <w:tcPr>
            <w:tcW w:w="2933" w:type="dxa"/>
            <w:vMerge/>
            <w:tcBorders>
              <w:left w:val="single" w:sz="4" w:space="0" w:color="auto"/>
              <w:bottom w:val="single" w:sz="4" w:space="0" w:color="auto"/>
              <w:right w:val="nil"/>
            </w:tcBorders>
            <w:shd w:val="clear" w:color="auto" w:fill="FFFFFF"/>
          </w:tcPr>
          <w:p w:rsidR="00FE3F2E" w:rsidRPr="00066391" w:rsidRDefault="00FE3F2E" w:rsidP="00187CFF">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p>
        </w:tc>
        <w:tc>
          <w:tcPr>
            <w:tcW w:w="1853" w:type="dxa"/>
            <w:vMerge/>
            <w:tcBorders>
              <w:left w:val="single" w:sz="4" w:space="0" w:color="auto"/>
              <w:bottom w:val="single" w:sz="4" w:space="0" w:color="auto"/>
              <w:right w:val="single" w:sz="4" w:space="0" w:color="auto"/>
            </w:tcBorders>
            <w:shd w:val="clear" w:color="auto" w:fill="FFFFFF"/>
          </w:tcPr>
          <w:p w:rsidR="00FE3F2E" w:rsidRPr="00066391" w:rsidRDefault="00FE3F2E" w:rsidP="00187CFF">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p>
        </w:tc>
      </w:tr>
    </w:tbl>
    <w:p w:rsidR="00AC07E0" w:rsidRDefault="00AC07E0">
      <w:pPr>
        <w:spacing w:before="0" w:after="0" w:line="240" w:lineRule="auto"/>
        <w:ind w:firstLine="0"/>
        <w:jc w:val="left"/>
      </w:pPr>
      <w:r>
        <w:br w:type="page"/>
      </w:r>
    </w:p>
    <w:p w:rsidR="00AC07E0" w:rsidRDefault="00AC07E0">
      <w:pPr>
        <w:sectPr w:rsidR="00AC07E0" w:rsidSect="00066391">
          <w:headerReference w:type="default" r:id="rId293"/>
          <w:footerReference w:type="default" r:id="rId294"/>
          <w:footerReference w:type="first" r:id="rId295"/>
          <w:footnotePr>
            <w:numRestart w:val="eachSect"/>
          </w:footnotePr>
          <w:pgSz w:w="16839" w:h="11907" w:orient="landscape" w:code="9"/>
          <w:pgMar w:top="426" w:right="850" w:bottom="426" w:left="1701" w:header="720" w:footer="720" w:gutter="0"/>
          <w:pgNumType w:start="1"/>
          <w:cols w:space="720"/>
          <w:titlePg/>
        </w:sectPr>
      </w:pPr>
    </w:p>
    <w:tbl>
      <w:tblPr>
        <w:tblW w:w="15876" w:type="dxa"/>
        <w:tblInd w:w="-1266" w:type="dxa"/>
        <w:tblLayout w:type="fixed"/>
        <w:tblCellMar>
          <w:left w:w="10" w:type="dxa"/>
          <w:right w:w="10" w:type="dxa"/>
        </w:tblCellMar>
        <w:tblLook w:val="04A0" w:firstRow="1" w:lastRow="0" w:firstColumn="1" w:lastColumn="0" w:noHBand="0" w:noVBand="1"/>
      </w:tblPr>
      <w:tblGrid>
        <w:gridCol w:w="490"/>
        <w:gridCol w:w="2491"/>
        <w:gridCol w:w="2342"/>
        <w:gridCol w:w="3041"/>
        <w:gridCol w:w="2977"/>
        <w:gridCol w:w="2409"/>
        <w:gridCol w:w="2126"/>
      </w:tblGrid>
      <w:tr w:rsidR="00AC07E0" w:rsidRPr="00066391" w:rsidTr="003E2253">
        <w:trPr>
          <w:trHeight w:hRule="exact" w:val="430"/>
        </w:trPr>
        <w:tc>
          <w:tcPr>
            <w:tcW w:w="490" w:type="dxa"/>
            <w:vMerge w:val="restart"/>
            <w:tcBorders>
              <w:top w:val="single" w:sz="4" w:space="0" w:color="auto"/>
              <w:left w:val="single" w:sz="4" w:space="0" w:color="auto"/>
              <w:bottom w:val="nil"/>
              <w:right w:val="nil"/>
            </w:tcBorders>
            <w:shd w:val="clear" w:color="auto" w:fill="FFFFFF"/>
            <w:hideMark/>
          </w:tcPr>
          <w:p w:rsidR="00AC07E0" w:rsidRPr="00066391" w:rsidRDefault="00AC07E0" w:rsidP="00AC07E0">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lastRenderedPageBreak/>
              <w:t>№</w:t>
            </w:r>
          </w:p>
          <w:p w:rsidR="00AC07E0" w:rsidRPr="00066391" w:rsidRDefault="00AC07E0" w:rsidP="00AC07E0">
            <w:pPr>
              <w:widowControl w:val="0"/>
              <w:spacing w:before="6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п/п</w:t>
            </w:r>
          </w:p>
        </w:tc>
        <w:tc>
          <w:tcPr>
            <w:tcW w:w="2491" w:type="dxa"/>
            <w:vMerge w:val="restart"/>
            <w:tcBorders>
              <w:top w:val="single" w:sz="4" w:space="0" w:color="auto"/>
              <w:left w:val="single" w:sz="4" w:space="0" w:color="auto"/>
              <w:bottom w:val="nil"/>
              <w:right w:val="nil"/>
            </w:tcBorders>
            <w:shd w:val="clear" w:color="auto" w:fill="FFFFFF"/>
            <w:hideMark/>
          </w:tcPr>
          <w:p w:rsidR="00AC07E0" w:rsidRPr="00066391" w:rsidRDefault="00AC07E0" w:rsidP="00AC07E0">
            <w:pPr>
              <w:widowControl w:val="0"/>
              <w:spacing w:before="0" w:after="0" w:line="23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Факт хозяйственной жизни/ Наименование первичного документа</w:t>
            </w:r>
          </w:p>
        </w:tc>
        <w:tc>
          <w:tcPr>
            <w:tcW w:w="5383" w:type="dxa"/>
            <w:gridSpan w:val="2"/>
            <w:tcBorders>
              <w:top w:val="single" w:sz="4" w:space="0" w:color="auto"/>
              <w:left w:val="single" w:sz="4" w:space="0" w:color="auto"/>
              <w:bottom w:val="nil"/>
              <w:right w:val="nil"/>
            </w:tcBorders>
            <w:shd w:val="clear" w:color="auto" w:fill="FFFFFF"/>
            <w:hideMark/>
          </w:tcPr>
          <w:p w:rsidR="00AC07E0" w:rsidRPr="00066391" w:rsidRDefault="00AC07E0" w:rsidP="00AC07E0">
            <w:pPr>
              <w:widowControl w:val="0"/>
              <w:spacing w:before="0" w:after="0" w:line="23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Формирование и передача первичного документа</w:t>
            </w:r>
            <w:r>
              <w:rPr>
                <w:rFonts w:eastAsia="Arial Unicode MS"/>
                <w:color w:val="000000"/>
                <w:sz w:val="20"/>
                <w:szCs w:val="20"/>
                <w:lang w:bidi="ru-RU"/>
              </w:rPr>
              <w:t xml:space="preserve"> на бумаге</w:t>
            </w:r>
          </w:p>
        </w:tc>
        <w:tc>
          <w:tcPr>
            <w:tcW w:w="2977" w:type="dxa"/>
            <w:vMerge w:val="restart"/>
            <w:tcBorders>
              <w:top w:val="single" w:sz="4" w:space="0" w:color="auto"/>
              <w:left w:val="single" w:sz="4" w:space="0" w:color="auto"/>
              <w:bottom w:val="nil"/>
              <w:right w:val="nil"/>
            </w:tcBorders>
            <w:shd w:val="clear" w:color="auto" w:fill="FFFFFF"/>
            <w:hideMark/>
          </w:tcPr>
          <w:p w:rsidR="00AC07E0" w:rsidRPr="00066391" w:rsidRDefault="00AC07E0" w:rsidP="00AC07E0">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Срок передачи</w:t>
            </w:r>
          </w:p>
        </w:tc>
        <w:tc>
          <w:tcPr>
            <w:tcW w:w="4535" w:type="dxa"/>
            <w:gridSpan w:val="2"/>
            <w:vMerge w:val="restart"/>
            <w:tcBorders>
              <w:top w:val="single" w:sz="4" w:space="0" w:color="auto"/>
              <w:left w:val="single" w:sz="4" w:space="0" w:color="auto"/>
              <w:bottom w:val="nil"/>
              <w:right w:val="single" w:sz="4" w:space="0" w:color="auto"/>
            </w:tcBorders>
            <w:shd w:val="clear" w:color="auto" w:fill="FFFFFF"/>
            <w:hideMark/>
          </w:tcPr>
          <w:p w:rsidR="00AC07E0" w:rsidRPr="00066391" w:rsidRDefault="00DD2170" w:rsidP="003E2253">
            <w:pPr>
              <w:widowControl w:val="0"/>
              <w:spacing w:before="0" w:after="0" w:line="240" w:lineRule="auto"/>
              <w:ind w:firstLine="0"/>
              <w:jc w:val="center"/>
              <w:rPr>
                <w:rFonts w:ascii="Arial Unicode MS" w:eastAsia="Arial Unicode MS" w:hAnsi="Arial Unicode MS" w:cs="Arial Unicode MS"/>
                <w:color w:val="000000"/>
                <w:sz w:val="24"/>
                <w:szCs w:val="24"/>
                <w:lang w:bidi="ru-RU"/>
              </w:rPr>
            </w:pPr>
            <w:r>
              <w:rPr>
                <w:rFonts w:eastAsia="Arial Unicode MS"/>
                <w:color w:val="000000"/>
                <w:sz w:val="20"/>
                <w:szCs w:val="20"/>
                <w:lang w:bidi="ru-RU"/>
              </w:rPr>
              <w:t>Обработка</w:t>
            </w:r>
            <w:r w:rsidR="00AC07E0" w:rsidRPr="00066391">
              <w:rPr>
                <w:rFonts w:eastAsia="Arial Unicode MS"/>
                <w:color w:val="000000"/>
                <w:sz w:val="20"/>
                <w:szCs w:val="20"/>
                <w:lang w:bidi="ru-RU"/>
              </w:rPr>
              <w:t xml:space="preserve"> первичного документа</w:t>
            </w:r>
          </w:p>
        </w:tc>
      </w:tr>
      <w:tr w:rsidR="00AC07E0" w:rsidRPr="00066391" w:rsidTr="003E2253">
        <w:trPr>
          <w:trHeight w:hRule="exact" w:val="73"/>
        </w:trPr>
        <w:tc>
          <w:tcPr>
            <w:tcW w:w="490" w:type="dxa"/>
            <w:vMerge/>
            <w:tcBorders>
              <w:top w:val="single" w:sz="4" w:space="0" w:color="auto"/>
              <w:left w:val="single" w:sz="4" w:space="0" w:color="auto"/>
              <w:bottom w:val="nil"/>
              <w:right w:val="nil"/>
            </w:tcBorders>
            <w:hideMark/>
          </w:tcPr>
          <w:p w:rsidR="00AC07E0" w:rsidRPr="00066391" w:rsidRDefault="00AC07E0" w:rsidP="00AC07E0">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bottom w:val="nil"/>
              <w:right w:val="nil"/>
            </w:tcBorders>
            <w:hideMark/>
          </w:tcPr>
          <w:p w:rsidR="00AC07E0" w:rsidRPr="00066391" w:rsidRDefault="00AC07E0" w:rsidP="00AC07E0">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342" w:type="dxa"/>
            <w:vMerge w:val="restart"/>
            <w:tcBorders>
              <w:top w:val="single" w:sz="4" w:space="0" w:color="auto"/>
              <w:left w:val="single" w:sz="4" w:space="0" w:color="auto"/>
              <w:bottom w:val="nil"/>
              <w:right w:val="nil"/>
            </w:tcBorders>
            <w:shd w:val="clear" w:color="auto" w:fill="FFFFFF"/>
            <w:hideMark/>
          </w:tcPr>
          <w:p w:rsidR="00AC07E0" w:rsidRPr="00066391" w:rsidRDefault="00AC07E0" w:rsidP="00AC07E0">
            <w:pPr>
              <w:widowControl w:val="0"/>
              <w:spacing w:before="0" w:after="0" w:line="23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Лица, ответственные за формирование и передачу</w:t>
            </w:r>
          </w:p>
        </w:tc>
        <w:tc>
          <w:tcPr>
            <w:tcW w:w="3041" w:type="dxa"/>
            <w:vMerge w:val="restart"/>
            <w:tcBorders>
              <w:top w:val="single" w:sz="4" w:space="0" w:color="auto"/>
              <w:left w:val="single" w:sz="4" w:space="0" w:color="auto"/>
              <w:right w:val="nil"/>
            </w:tcBorders>
            <w:shd w:val="clear" w:color="auto" w:fill="FFFFFF"/>
            <w:hideMark/>
          </w:tcPr>
          <w:p w:rsidR="00AC07E0" w:rsidRPr="00066391" w:rsidRDefault="00AC07E0" w:rsidP="00AC07E0">
            <w:pPr>
              <w:widowControl w:val="0"/>
              <w:spacing w:before="0" w:after="0" w:line="23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Ответственные лица, подписывающие первичный документ</w:t>
            </w:r>
          </w:p>
        </w:tc>
        <w:tc>
          <w:tcPr>
            <w:tcW w:w="2977" w:type="dxa"/>
            <w:vMerge/>
            <w:tcBorders>
              <w:top w:val="single" w:sz="4" w:space="0" w:color="auto"/>
              <w:left w:val="single" w:sz="4" w:space="0" w:color="auto"/>
              <w:bottom w:val="nil"/>
              <w:right w:val="nil"/>
            </w:tcBorders>
            <w:hideMark/>
          </w:tcPr>
          <w:p w:rsidR="00AC07E0" w:rsidRPr="00066391" w:rsidRDefault="00AC07E0" w:rsidP="00AC07E0">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4535" w:type="dxa"/>
            <w:gridSpan w:val="2"/>
            <w:vMerge/>
            <w:tcBorders>
              <w:top w:val="single" w:sz="4" w:space="0" w:color="auto"/>
              <w:left w:val="single" w:sz="4" w:space="0" w:color="auto"/>
              <w:bottom w:val="nil"/>
              <w:right w:val="single" w:sz="4" w:space="0" w:color="auto"/>
            </w:tcBorders>
            <w:hideMark/>
          </w:tcPr>
          <w:p w:rsidR="00AC07E0" w:rsidRPr="00066391" w:rsidRDefault="00AC07E0" w:rsidP="00AC07E0">
            <w:pPr>
              <w:spacing w:before="0" w:after="0" w:line="240" w:lineRule="auto"/>
              <w:ind w:firstLine="0"/>
              <w:jc w:val="center"/>
              <w:rPr>
                <w:rFonts w:ascii="Arial Unicode MS" w:eastAsia="Arial Unicode MS" w:hAnsi="Arial Unicode MS" w:cs="Arial Unicode MS"/>
                <w:color w:val="000000"/>
                <w:sz w:val="24"/>
                <w:szCs w:val="24"/>
                <w:lang w:bidi="ru-RU"/>
              </w:rPr>
            </w:pPr>
          </w:p>
        </w:tc>
      </w:tr>
      <w:tr w:rsidR="00AC07E0" w:rsidRPr="00066391" w:rsidTr="003E2253">
        <w:trPr>
          <w:trHeight w:hRule="exact" w:val="634"/>
        </w:trPr>
        <w:tc>
          <w:tcPr>
            <w:tcW w:w="490" w:type="dxa"/>
            <w:vMerge/>
            <w:tcBorders>
              <w:top w:val="single" w:sz="4" w:space="0" w:color="auto"/>
              <w:left w:val="single" w:sz="4" w:space="0" w:color="auto"/>
              <w:bottom w:val="nil"/>
              <w:right w:val="nil"/>
            </w:tcBorders>
            <w:hideMark/>
          </w:tcPr>
          <w:p w:rsidR="00AC07E0" w:rsidRPr="00066391" w:rsidRDefault="00AC07E0" w:rsidP="00AC07E0">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bottom w:val="nil"/>
              <w:right w:val="nil"/>
            </w:tcBorders>
            <w:hideMark/>
          </w:tcPr>
          <w:p w:rsidR="00AC07E0" w:rsidRPr="00066391" w:rsidRDefault="00AC07E0" w:rsidP="00AC07E0">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342" w:type="dxa"/>
            <w:vMerge/>
            <w:tcBorders>
              <w:top w:val="single" w:sz="4" w:space="0" w:color="auto"/>
              <w:left w:val="single" w:sz="4" w:space="0" w:color="auto"/>
              <w:bottom w:val="nil"/>
              <w:right w:val="nil"/>
            </w:tcBorders>
            <w:hideMark/>
          </w:tcPr>
          <w:p w:rsidR="00AC07E0" w:rsidRPr="00066391" w:rsidRDefault="00AC07E0" w:rsidP="00AC07E0">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3041" w:type="dxa"/>
            <w:vMerge/>
            <w:tcBorders>
              <w:left w:val="single" w:sz="4" w:space="0" w:color="auto"/>
              <w:bottom w:val="nil"/>
              <w:right w:val="nil"/>
            </w:tcBorders>
            <w:shd w:val="clear" w:color="auto" w:fill="FFFFFF"/>
            <w:hideMark/>
          </w:tcPr>
          <w:p w:rsidR="00AC07E0" w:rsidRPr="00066391" w:rsidRDefault="00AC07E0" w:rsidP="00AC07E0">
            <w:pPr>
              <w:widowControl w:val="0"/>
              <w:spacing w:before="0" w:after="0" w:line="230" w:lineRule="exact"/>
              <w:ind w:firstLine="0"/>
              <w:jc w:val="center"/>
              <w:rPr>
                <w:rFonts w:ascii="Arial Unicode MS" w:eastAsia="Arial Unicode MS" w:hAnsi="Arial Unicode MS" w:cs="Arial Unicode MS"/>
                <w:color w:val="000000"/>
                <w:sz w:val="24"/>
                <w:szCs w:val="24"/>
                <w:lang w:bidi="ru-RU"/>
              </w:rPr>
            </w:pPr>
          </w:p>
        </w:tc>
        <w:tc>
          <w:tcPr>
            <w:tcW w:w="2977" w:type="dxa"/>
            <w:vMerge/>
            <w:tcBorders>
              <w:top w:val="single" w:sz="4" w:space="0" w:color="auto"/>
              <w:left w:val="single" w:sz="4" w:space="0" w:color="auto"/>
              <w:bottom w:val="nil"/>
              <w:right w:val="nil"/>
            </w:tcBorders>
            <w:hideMark/>
          </w:tcPr>
          <w:p w:rsidR="00AC07E0" w:rsidRPr="00066391" w:rsidRDefault="00AC07E0" w:rsidP="00AC07E0">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09" w:type="dxa"/>
            <w:tcBorders>
              <w:top w:val="single" w:sz="4" w:space="0" w:color="auto"/>
              <w:left w:val="single" w:sz="4" w:space="0" w:color="auto"/>
              <w:bottom w:val="nil"/>
              <w:right w:val="nil"/>
            </w:tcBorders>
            <w:shd w:val="clear" w:color="auto" w:fill="FFFFFF"/>
            <w:hideMark/>
          </w:tcPr>
          <w:p w:rsidR="00AC07E0" w:rsidRPr="00066391" w:rsidRDefault="00AC07E0" w:rsidP="00AC07E0">
            <w:pPr>
              <w:widowControl w:val="0"/>
              <w:spacing w:before="0" w:after="0" w:line="226"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Ответственный за обработку документа</w:t>
            </w:r>
          </w:p>
        </w:tc>
        <w:tc>
          <w:tcPr>
            <w:tcW w:w="2126" w:type="dxa"/>
            <w:tcBorders>
              <w:top w:val="single" w:sz="4" w:space="0" w:color="auto"/>
              <w:left w:val="single" w:sz="4" w:space="0" w:color="auto"/>
              <w:bottom w:val="nil"/>
              <w:right w:val="single" w:sz="4" w:space="0" w:color="auto"/>
            </w:tcBorders>
            <w:shd w:val="clear" w:color="auto" w:fill="FFFFFF"/>
            <w:hideMark/>
          </w:tcPr>
          <w:p w:rsidR="00AC07E0" w:rsidRPr="00066391" w:rsidRDefault="00AC07E0" w:rsidP="00AC07E0">
            <w:pPr>
              <w:widowControl w:val="0"/>
              <w:spacing w:before="0" w:after="0" w:line="200" w:lineRule="exact"/>
              <w:ind w:firstLine="0"/>
              <w:jc w:val="center"/>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Срок обработки</w:t>
            </w:r>
          </w:p>
        </w:tc>
      </w:tr>
      <w:tr w:rsidR="00862FCA" w:rsidRPr="00066391" w:rsidTr="00862FCA">
        <w:trPr>
          <w:trHeight w:hRule="exact" w:val="714"/>
        </w:trPr>
        <w:tc>
          <w:tcPr>
            <w:tcW w:w="490" w:type="dxa"/>
            <w:vMerge w:val="restart"/>
            <w:tcBorders>
              <w:top w:val="single" w:sz="4" w:space="0" w:color="auto"/>
              <w:left w:val="single" w:sz="4" w:space="0" w:color="auto"/>
              <w:right w:val="nil"/>
            </w:tcBorders>
            <w:shd w:val="clear" w:color="auto" w:fill="FFFFFF"/>
            <w:hideMark/>
          </w:tcPr>
          <w:p w:rsidR="00862FCA" w:rsidRPr="00010F20" w:rsidRDefault="00862FCA" w:rsidP="009D67D5">
            <w:pPr>
              <w:widowControl w:val="0"/>
              <w:spacing w:before="0" w:after="0" w:line="200" w:lineRule="exact"/>
              <w:ind w:firstLine="0"/>
              <w:jc w:val="center"/>
              <w:rPr>
                <w:rFonts w:eastAsia="Arial Unicode MS"/>
                <w:color w:val="000000"/>
                <w:sz w:val="20"/>
                <w:szCs w:val="20"/>
                <w:lang w:bidi="ru-RU"/>
              </w:rPr>
            </w:pPr>
            <w:r w:rsidRPr="00862FCA">
              <w:rPr>
                <w:rStyle w:val="23"/>
                <w:rFonts w:eastAsia="Arial Unicode MS"/>
              </w:rPr>
              <w:t>6</w:t>
            </w:r>
            <w:r w:rsidR="009D67D5">
              <w:rPr>
                <w:rStyle w:val="23"/>
                <w:rFonts w:eastAsia="Arial Unicode MS"/>
              </w:rPr>
              <w:t>4</w:t>
            </w:r>
          </w:p>
        </w:tc>
        <w:tc>
          <w:tcPr>
            <w:tcW w:w="2491" w:type="dxa"/>
            <w:vMerge w:val="restart"/>
            <w:tcBorders>
              <w:top w:val="single" w:sz="4" w:space="0" w:color="auto"/>
              <w:left w:val="single" w:sz="4" w:space="0" w:color="auto"/>
              <w:right w:val="nil"/>
            </w:tcBorders>
            <w:shd w:val="clear" w:color="auto" w:fill="FFFFFF"/>
            <w:hideMark/>
          </w:tcPr>
          <w:p w:rsidR="00862FCA" w:rsidRPr="00862FCA" w:rsidRDefault="00862FCA" w:rsidP="000B417F">
            <w:pPr>
              <w:spacing w:before="0" w:after="0" w:line="226" w:lineRule="exact"/>
              <w:ind w:left="67" w:right="135" w:firstLine="0"/>
              <w:jc w:val="left"/>
            </w:pPr>
            <w:r w:rsidRPr="00862FCA">
              <w:rPr>
                <w:sz w:val="20"/>
                <w:szCs w:val="20"/>
              </w:rPr>
              <w:t>Платежное поручение</w:t>
            </w:r>
          </w:p>
        </w:tc>
        <w:tc>
          <w:tcPr>
            <w:tcW w:w="2342" w:type="dxa"/>
            <w:vMerge w:val="restart"/>
            <w:tcBorders>
              <w:top w:val="single" w:sz="4" w:space="0" w:color="auto"/>
              <w:left w:val="single" w:sz="4" w:space="0" w:color="auto"/>
              <w:right w:val="nil"/>
            </w:tcBorders>
            <w:shd w:val="clear" w:color="auto" w:fill="FFFFFF"/>
            <w:hideMark/>
          </w:tcPr>
          <w:p w:rsidR="00862FCA" w:rsidRPr="00862FCA" w:rsidRDefault="00862FCA" w:rsidP="000B417F">
            <w:pPr>
              <w:spacing w:before="0" w:after="0" w:line="235" w:lineRule="exact"/>
              <w:ind w:left="128" w:right="135" w:firstLine="0"/>
              <w:jc w:val="left"/>
            </w:pPr>
            <w:r w:rsidRPr="00862FCA">
              <w:rPr>
                <w:rStyle w:val="23"/>
                <w:color w:val="auto"/>
                <w:sz w:val="22"/>
                <w:szCs w:val="22"/>
                <w:lang w:bidi="ar-SA"/>
              </w:rPr>
              <w:t>бухгалтер отдела бухгалтерского учета и отчетности</w:t>
            </w:r>
          </w:p>
        </w:tc>
        <w:tc>
          <w:tcPr>
            <w:tcW w:w="3041" w:type="dxa"/>
            <w:tcBorders>
              <w:top w:val="single" w:sz="4" w:space="0" w:color="auto"/>
              <w:left w:val="single" w:sz="4" w:space="0" w:color="auto"/>
              <w:bottom w:val="nil"/>
              <w:right w:val="nil"/>
            </w:tcBorders>
            <w:shd w:val="clear" w:color="auto" w:fill="FFFFFF"/>
            <w:hideMark/>
          </w:tcPr>
          <w:p w:rsidR="00862FCA" w:rsidRPr="00862FCA" w:rsidRDefault="00862FCA" w:rsidP="000B417F">
            <w:pPr>
              <w:spacing w:before="0" w:after="0" w:line="200" w:lineRule="exact"/>
              <w:ind w:left="128" w:right="135" w:firstLine="0"/>
              <w:jc w:val="left"/>
            </w:pPr>
            <w:r w:rsidRPr="00862FCA">
              <w:rPr>
                <w:rStyle w:val="23"/>
                <w:color w:val="auto"/>
                <w:sz w:val="22"/>
                <w:szCs w:val="22"/>
                <w:lang w:bidi="ar-SA"/>
              </w:rPr>
              <w:t>начальник отдела бухгалтерского учета и отчетности</w:t>
            </w:r>
          </w:p>
        </w:tc>
        <w:tc>
          <w:tcPr>
            <w:tcW w:w="2977" w:type="dxa"/>
            <w:vMerge w:val="restart"/>
            <w:tcBorders>
              <w:top w:val="single" w:sz="4" w:space="0" w:color="auto"/>
              <w:left w:val="single" w:sz="4" w:space="0" w:color="auto"/>
              <w:right w:val="nil"/>
            </w:tcBorders>
            <w:shd w:val="clear" w:color="auto" w:fill="FFFFFF"/>
            <w:hideMark/>
          </w:tcPr>
          <w:p w:rsidR="00862FCA" w:rsidRPr="00862FCA" w:rsidRDefault="00862FCA" w:rsidP="000B417F">
            <w:pPr>
              <w:spacing w:before="0" w:line="230" w:lineRule="exact"/>
              <w:ind w:left="128" w:right="135" w:firstLine="0"/>
              <w:jc w:val="left"/>
            </w:pPr>
            <w:r w:rsidRPr="00862FCA">
              <w:rPr>
                <w:rStyle w:val="23"/>
                <w:color w:val="auto"/>
                <w:sz w:val="22"/>
                <w:szCs w:val="22"/>
                <w:lang w:bidi="ar-SA"/>
              </w:rPr>
              <w:t xml:space="preserve">1-й рабочий день после подписания руководителем </w:t>
            </w:r>
          </w:p>
          <w:p w:rsidR="00862FCA" w:rsidRPr="00862FCA" w:rsidRDefault="00862FCA" w:rsidP="000B417F">
            <w:pPr>
              <w:spacing w:before="0" w:line="230" w:lineRule="exact"/>
              <w:ind w:left="128" w:right="135" w:firstLine="0"/>
              <w:jc w:val="left"/>
            </w:pPr>
          </w:p>
        </w:tc>
        <w:tc>
          <w:tcPr>
            <w:tcW w:w="2409" w:type="dxa"/>
            <w:vMerge w:val="restart"/>
            <w:tcBorders>
              <w:top w:val="single" w:sz="4" w:space="0" w:color="auto"/>
              <w:left w:val="single" w:sz="4" w:space="0" w:color="auto"/>
              <w:right w:val="nil"/>
            </w:tcBorders>
            <w:shd w:val="clear" w:color="auto" w:fill="FFFFFF"/>
            <w:hideMark/>
          </w:tcPr>
          <w:p w:rsidR="00862FCA" w:rsidRPr="00862FCA" w:rsidRDefault="00862FCA" w:rsidP="000B417F">
            <w:pPr>
              <w:spacing w:before="0" w:after="0" w:line="230" w:lineRule="exact"/>
              <w:ind w:left="128" w:right="135" w:firstLine="0"/>
              <w:jc w:val="left"/>
            </w:pPr>
            <w:r w:rsidRPr="00862FCA">
              <w:rPr>
                <w:rStyle w:val="23"/>
                <w:color w:val="auto"/>
                <w:sz w:val="22"/>
                <w:szCs w:val="22"/>
                <w:lang w:bidi="ar-SA"/>
              </w:rPr>
              <w:t xml:space="preserve">бухгалтер отдела бухгалтерского учета и отчетности </w:t>
            </w:r>
          </w:p>
        </w:tc>
        <w:tc>
          <w:tcPr>
            <w:tcW w:w="2126" w:type="dxa"/>
            <w:vMerge w:val="restart"/>
            <w:tcBorders>
              <w:top w:val="single" w:sz="4" w:space="0" w:color="auto"/>
              <w:left w:val="single" w:sz="4" w:space="0" w:color="auto"/>
              <w:right w:val="single" w:sz="4" w:space="0" w:color="auto"/>
            </w:tcBorders>
            <w:shd w:val="clear" w:color="auto" w:fill="FFFFFF"/>
            <w:hideMark/>
          </w:tcPr>
          <w:p w:rsidR="00862FCA" w:rsidRDefault="00862FCA" w:rsidP="000B417F">
            <w:pPr>
              <w:spacing w:before="0" w:after="0" w:line="230" w:lineRule="exact"/>
              <w:ind w:left="128" w:right="135" w:firstLine="0"/>
              <w:jc w:val="left"/>
            </w:pPr>
            <w:r w:rsidRPr="00862FCA">
              <w:rPr>
                <w:rStyle w:val="23"/>
                <w:color w:val="auto"/>
                <w:sz w:val="22"/>
                <w:szCs w:val="22"/>
                <w:lang w:bidi="ar-SA"/>
              </w:rPr>
              <w:t>не позднее 1 -го рабочего дня после передачи</w:t>
            </w:r>
          </w:p>
        </w:tc>
      </w:tr>
      <w:tr w:rsidR="00862FCA" w:rsidRPr="00066391" w:rsidTr="000B417F">
        <w:trPr>
          <w:trHeight w:hRule="exact" w:val="322"/>
        </w:trPr>
        <w:tc>
          <w:tcPr>
            <w:tcW w:w="490" w:type="dxa"/>
            <w:vMerge/>
            <w:tcBorders>
              <w:left w:val="single" w:sz="4" w:space="0" w:color="auto"/>
              <w:bottom w:val="nil"/>
              <w:right w:val="nil"/>
            </w:tcBorders>
            <w:shd w:val="clear" w:color="auto" w:fill="FFFFFF"/>
          </w:tcPr>
          <w:p w:rsidR="00862FCA" w:rsidRPr="00EF1471" w:rsidRDefault="00862FCA" w:rsidP="000B417F">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bottom w:val="nil"/>
              <w:right w:val="nil"/>
            </w:tcBorders>
            <w:shd w:val="clear" w:color="auto" w:fill="FFFFFF"/>
          </w:tcPr>
          <w:p w:rsidR="00862FCA" w:rsidRDefault="00862FCA" w:rsidP="000B417F">
            <w:pPr>
              <w:spacing w:before="0" w:after="0" w:line="226" w:lineRule="exact"/>
              <w:ind w:left="67" w:right="135" w:firstLine="0"/>
              <w:jc w:val="left"/>
            </w:pPr>
          </w:p>
        </w:tc>
        <w:tc>
          <w:tcPr>
            <w:tcW w:w="2342" w:type="dxa"/>
            <w:vMerge/>
            <w:tcBorders>
              <w:left w:val="single" w:sz="4" w:space="0" w:color="auto"/>
              <w:bottom w:val="nil"/>
              <w:right w:val="nil"/>
            </w:tcBorders>
            <w:shd w:val="clear" w:color="auto" w:fill="FFFFFF"/>
          </w:tcPr>
          <w:p w:rsidR="00862FCA" w:rsidRDefault="00862FCA" w:rsidP="000B417F">
            <w:pPr>
              <w:spacing w:before="0" w:after="0" w:line="235" w:lineRule="exact"/>
              <w:ind w:left="128" w:right="135" w:firstLine="0"/>
              <w:jc w:val="left"/>
            </w:pPr>
          </w:p>
        </w:tc>
        <w:tc>
          <w:tcPr>
            <w:tcW w:w="3041" w:type="dxa"/>
            <w:tcBorders>
              <w:top w:val="single" w:sz="4" w:space="0" w:color="auto"/>
              <w:left w:val="single" w:sz="4" w:space="0" w:color="auto"/>
              <w:bottom w:val="nil"/>
              <w:right w:val="nil"/>
            </w:tcBorders>
            <w:shd w:val="clear" w:color="auto" w:fill="FFFFFF"/>
          </w:tcPr>
          <w:p w:rsidR="00862FCA" w:rsidRDefault="00862FCA" w:rsidP="000B417F">
            <w:pPr>
              <w:spacing w:before="0" w:after="0" w:line="200" w:lineRule="exact"/>
              <w:ind w:left="128" w:right="135" w:firstLine="0"/>
              <w:jc w:val="left"/>
            </w:pPr>
            <w:r w:rsidRPr="00EF1471">
              <w:rPr>
                <w:rStyle w:val="23"/>
                <w:color w:val="auto"/>
                <w:sz w:val="22"/>
                <w:szCs w:val="22"/>
                <w:lang w:bidi="ar-SA"/>
              </w:rPr>
              <w:t>руководитель учреждения</w:t>
            </w:r>
          </w:p>
        </w:tc>
        <w:tc>
          <w:tcPr>
            <w:tcW w:w="2977" w:type="dxa"/>
            <w:vMerge/>
            <w:tcBorders>
              <w:left w:val="single" w:sz="4" w:space="0" w:color="auto"/>
              <w:bottom w:val="nil"/>
              <w:right w:val="nil"/>
            </w:tcBorders>
            <w:shd w:val="clear" w:color="auto" w:fill="FFFFFF"/>
            <w:vAlign w:val="center"/>
          </w:tcPr>
          <w:p w:rsidR="00862FCA" w:rsidRDefault="00862FCA" w:rsidP="00AC07E0">
            <w:pPr>
              <w:widowControl w:val="0"/>
              <w:spacing w:before="0" w:after="0" w:line="200" w:lineRule="exact"/>
              <w:ind w:firstLine="0"/>
              <w:jc w:val="center"/>
              <w:rPr>
                <w:rFonts w:eastAsia="Arial Unicode MS"/>
                <w:color w:val="000000"/>
                <w:sz w:val="20"/>
                <w:szCs w:val="20"/>
                <w:lang w:bidi="ru-RU"/>
              </w:rPr>
            </w:pPr>
          </w:p>
        </w:tc>
        <w:tc>
          <w:tcPr>
            <w:tcW w:w="2409" w:type="dxa"/>
            <w:vMerge/>
            <w:tcBorders>
              <w:left w:val="single" w:sz="4" w:space="0" w:color="auto"/>
              <w:bottom w:val="nil"/>
              <w:right w:val="nil"/>
            </w:tcBorders>
            <w:shd w:val="clear" w:color="auto" w:fill="FFFFFF"/>
            <w:vAlign w:val="center"/>
          </w:tcPr>
          <w:p w:rsidR="00862FCA" w:rsidRDefault="00862FCA" w:rsidP="00AC07E0">
            <w:pPr>
              <w:widowControl w:val="0"/>
              <w:spacing w:before="0" w:after="0" w:line="200" w:lineRule="exact"/>
              <w:ind w:firstLine="0"/>
              <w:jc w:val="center"/>
              <w:rPr>
                <w:rFonts w:eastAsia="Arial Unicode MS"/>
                <w:color w:val="000000"/>
                <w:sz w:val="20"/>
                <w:szCs w:val="20"/>
                <w:lang w:bidi="ru-RU"/>
              </w:rPr>
            </w:pPr>
          </w:p>
        </w:tc>
        <w:tc>
          <w:tcPr>
            <w:tcW w:w="2126" w:type="dxa"/>
            <w:vMerge/>
            <w:tcBorders>
              <w:left w:val="single" w:sz="4" w:space="0" w:color="auto"/>
              <w:bottom w:val="nil"/>
              <w:right w:val="single" w:sz="4" w:space="0" w:color="auto"/>
            </w:tcBorders>
            <w:shd w:val="clear" w:color="auto" w:fill="FFFFFF"/>
            <w:vAlign w:val="center"/>
          </w:tcPr>
          <w:p w:rsidR="00862FCA" w:rsidRDefault="00862FCA" w:rsidP="00AC07E0">
            <w:pPr>
              <w:widowControl w:val="0"/>
              <w:spacing w:before="0" w:after="0" w:line="200" w:lineRule="exact"/>
              <w:ind w:firstLine="0"/>
              <w:jc w:val="center"/>
              <w:rPr>
                <w:rFonts w:eastAsia="Arial Unicode MS"/>
                <w:color w:val="000000"/>
                <w:sz w:val="20"/>
                <w:szCs w:val="20"/>
                <w:lang w:bidi="ru-RU"/>
              </w:rPr>
            </w:pPr>
          </w:p>
        </w:tc>
      </w:tr>
      <w:tr w:rsidR="00C73CCE" w:rsidRPr="00066391" w:rsidTr="00127459">
        <w:trPr>
          <w:trHeight w:val="470"/>
        </w:trPr>
        <w:tc>
          <w:tcPr>
            <w:tcW w:w="490" w:type="dxa"/>
            <w:vMerge w:val="restart"/>
            <w:tcBorders>
              <w:top w:val="single" w:sz="4" w:space="0" w:color="auto"/>
              <w:left w:val="single" w:sz="4" w:space="0" w:color="auto"/>
              <w:bottom w:val="nil"/>
              <w:right w:val="nil"/>
            </w:tcBorders>
            <w:shd w:val="clear" w:color="auto" w:fill="FFFFFF"/>
          </w:tcPr>
          <w:p w:rsidR="00C73CCE" w:rsidRPr="00010F20" w:rsidRDefault="009D5E19" w:rsidP="009D67D5">
            <w:pPr>
              <w:spacing w:before="0" w:after="0" w:line="200" w:lineRule="exact"/>
              <w:ind w:left="67" w:right="135" w:firstLine="0"/>
              <w:jc w:val="center"/>
            </w:pPr>
            <w:r>
              <w:rPr>
                <w:rStyle w:val="23"/>
                <w:lang w:val="en-US"/>
              </w:rPr>
              <w:t>6</w:t>
            </w:r>
            <w:r w:rsidR="009D67D5">
              <w:rPr>
                <w:rStyle w:val="23"/>
              </w:rPr>
              <w:t>5</w:t>
            </w:r>
          </w:p>
        </w:tc>
        <w:tc>
          <w:tcPr>
            <w:tcW w:w="2491" w:type="dxa"/>
            <w:vMerge w:val="restart"/>
            <w:tcBorders>
              <w:top w:val="single" w:sz="4" w:space="0" w:color="auto"/>
              <w:left w:val="single" w:sz="4" w:space="0" w:color="auto"/>
              <w:bottom w:val="nil"/>
              <w:right w:val="nil"/>
            </w:tcBorders>
            <w:shd w:val="clear" w:color="auto" w:fill="FFFFFF"/>
            <w:hideMark/>
          </w:tcPr>
          <w:p w:rsidR="00C73CCE" w:rsidRPr="00066391" w:rsidRDefault="00C73CCE" w:rsidP="00AC07E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Pr>
                <w:sz w:val="20"/>
                <w:szCs w:val="20"/>
              </w:rPr>
              <w:t>Табель использования рабочего времени</w:t>
            </w:r>
            <w:r w:rsidRPr="00066391">
              <w:rPr>
                <w:rFonts w:eastAsia="Arial Unicode MS"/>
                <w:color w:val="000000"/>
                <w:sz w:val="20"/>
                <w:szCs w:val="20"/>
                <w:lang w:bidi="ru-RU"/>
              </w:rPr>
              <w:t xml:space="preserve"> (ф.05</w:t>
            </w:r>
            <w:r>
              <w:rPr>
                <w:rFonts w:eastAsia="Arial Unicode MS"/>
                <w:color w:val="000000"/>
                <w:sz w:val="20"/>
                <w:szCs w:val="20"/>
                <w:lang w:bidi="ru-RU"/>
              </w:rPr>
              <w:t>04421</w:t>
            </w:r>
            <w:r w:rsidRPr="00066391">
              <w:rPr>
                <w:rFonts w:eastAsia="Arial Unicode MS"/>
                <w:color w:val="000000"/>
                <w:sz w:val="20"/>
                <w:szCs w:val="20"/>
                <w:lang w:bidi="ru-RU"/>
              </w:rPr>
              <w:t>)</w:t>
            </w:r>
          </w:p>
        </w:tc>
        <w:tc>
          <w:tcPr>
            <w:tcW w:w="2342" w:type="dxa"/>
            <w:vMerge w:val="restart"/>
            <w:tcBorders>
              <w:top w:val="single" w:sz="4" w:space="0" w:color="auto"/>
              <w:left w:val="single" w:sz="4" w:space="0" w:color="auto"/>
              <w:bottom w:val="nil"/>
              <w:right w:val="nil"/>
            </w:tcBorders>
            <w:shd w:val="clear" w:color="auto" w:fill="FFFFFF"/>
            <w:hideMark/>
          </w:tcPr>
          <w:p w:rsidR="00C73CCE" w:rsidRPr="00066391" w:rsidRDefault="00C73CCE" w:rsidP="00AC07E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AC07E0">
              <w:rPr>
                <w:rFonts w:eastAsia="Arial Unicode MS"/>
                <w:color w:val="000000"/>
                <w:sz w:val="20"/>
                <w:szCs w:val="20"/>
                <w:lang w:bidi="ru-RU"/>
              </w:rPr>
              <w:t>ответственное лицо за ведение табеля</w:t>
            </w:r>
          </w:p>
        </w:tc>
        <w:tc>
          <w:tcPr>
            <w:tcW w:w="3041" w:type="dxa"/>
            <w:tcBorders>
              <w:top w:val="single" w:sz="4" w:space="0" w:color="auto"/>
              <w:left w:val="single" w:sz="4" w:space="0" w:color="auto"/>
              <w:bottom w:val="nil"/>
              <w:right w:val="nil"/>
            </w:tcBorders>
            <w:shd w:val="clear" w:color="auto" w:fill="FFFFFF"/>
            <w:hideMark/>
          </w:tcPr>
          <w:p w:rsidR="00C73CCE" w:rsidRPr="00AC07E0" w:rsidRDefault="00C73CCE" w:rsidP="00127459">
            <w:pPr>
              <w:widowControl w:val="0"/>
              <w:spacing w:before="0" w:after="0" w:line="235" w:lineRule="exact"/>
              <w:ind w:left="67" w:right="135" w:firstLine="0"/>
              <w:jc w:val="left"/>
              <w:rPr>
                <w:rFonts w:eastAsia="Arial Unicode MS"/>
                <w:color w:val="000000"/>
                <w:sz w:val="20"/>
                <w:szCs w:val="20"/>
                <w:lang w:bidi="ru-RU"/>
              </w:rPr>
            </w:pPr>
            <w:r w:rsidRPr="00AC07E0">
              <w:rPr>
                <w:rFonts w:eastAsia="Arial Unicode MS"/>
                <w:color w:val="000000"/>
                <w:sz w:val="20"/>
                <w:szCs w:val="20"/>
                <w:lang w:bidi="ru-RU"/>
              </w:rPr>
              <w:t>ответственный</w:t>
            </w:r>
          </w:p>
          <w:p w:rsidR="00C73CCE" w:rsidRPr="00066391" w:rsidRDefault="00C73CCE" w:rsidP="00127459">
            <w:pPr>
              <w:widowControl w:val="0"/>
              <w:spacing w:before="0" w:after="0" w:line="235" w:lineRule="exact"/>
              <w:ind w:left="67" w:right="135" w:firstLine="0"/>
              <w:jc w:val="left"/>
              <w:rPr>
                <w:rFonts w:ascii="Arial Unicode MS" w:eastAsia="Arial Unicode MS" w:hAnsi="Arial Unicode MS" w:cs="Arial Unicode MS"/>
                <w:color w:val="000000"/>
                <w:sz w:val="24"/>
                <w:szCs w:val="24"/>
                <w:lang w:bidi="ru-RU"/>
              </w:rPr>
            </w:pPr>
            <w:r w:rsidRPr="00AC07E0">
              <w:rPr>
                <w:rFonts w:eastAsia="Arial Unicode MS"/>
                <w:color w:val="000000"/>
                <w:sz w:val="20"/>
                <w:szCs w:val="20"/>
                <w:lang w:bidi="ru-RU"/>
              </w:rPr>
              <w:t>исполнитель</w:t>
            </w:r>
          </w:p>
        </w:tc>
        <w:tc>
          <w:tcPr>
            <w:tcW w:w="2977" w:type="dxa"/>
            <w:vMerge w:val="restart"/>
            <w:tcBorders>
              <w:top w:val="single" w:sz="4" w:space="0" w:color="auto"/>
              <w:left w:val="single" w:sz="4" w:space="0" w:color="auto"/>
              <w:bottom w:val="nil"/>
              <w:right w:val="nil"/>
            </w:tcBorders>
            <w:shd w:val="clear" w:color="auto" w:fill="FFFFFF"/>
            <w:hideMark/>
          </w:tcPr>
          <w:p w:rsidR="00C73CCE" w:rsidRPr="00066391" w:rsidRDefault="00C73CCE" w:rsidP="00AC07E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1-й рабочий день после подписания </w:t>
            </w:r>
            <w:r>
              <w:rPr>
                <w:rFonts w:eastAsia="Arial Unicode MS"/>
                <w:color w:val="000000"/>
                <w:sz w:val="20"/>
                <w:szCs w:val="20"/>
                <w:lang w:bidi="ru-RU"/>
              </w:rPr>
              <w:t>исполн</w:t>
            </w:r>
            <w:r w:rsidRPr="00066391">
              <w:rPr>
                <w:rFonts w:eastAsia="Arial Unicode MS"/>
                <w:color w:val="000000"/>
                <w:sz w:val="20"/>
                <w:szCs w:val="20"/>
                <w:lang w:bidi="ru-RU"/>
              </w:rPr>
              <w:t xml:space="preserve">ителем </w:t>
            </w:r>
          </w:p>
        </w:tc>
        <w:tc>
          <w:tcPr>
            <w:tcW w:w="2409" w:type="dxa"/>
            <w:vMerge w:val="restart"/>
            <w:tcBorders>
              <w:top w:val="single" w:sz="4" w:space="0" w:color="auto"/>
              <w:left w:val="single" w:sz="4" w:space="0" w:color="auto"/>
              <w:bottom w:val="nil"/>
              <w:right w:val="nil"/>
            </w:tcBorders>
            <w:shd w:val="clear" w:color="auto" w:fill="FFFFFF"/>
            <w:hideMark/>
          </w:tcPr>
          <w:p w:rsidR="00C73CCE" w:rsidRPr="00066391" w:rsidRDefault="00C73CCE" w:rsidP="00AC07E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бухгалтер отдела бухгалтерского учета и отчетности </w:t>
            </w:r>
          </w:p>
        </w:tc>
        <w:tc>
          <w:tcPr>
            <w:tcW w:w="2126" w:type="dxa"/>
            <w:vMerge w:val="restart"/>
            <w:tcBorders>
              <w:top w:val="single" w:sz="4" w:space="0" w:color="auto"/>
              <w:left w:val="single" w:sz="4" w:space="0" w:color="auto"/>
              <w:bottom w:val="nil"/>
              <w:right w:val="single" w:sz="4" w:space="0" w:color="auto"/>
            </w:tcBorders>
            <w:shd w:val="clear" w:color="auto" w:fill="FFFFFF"/>
            <w:hideMark/>
          </w:tcPr>
          <w:p w:rsidR="00C73CCE" w:rsidRPr="00066391" w:rsidRDefault="00C73CCE" w:rsidP="00AC07E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не позднее 1-го рабочего дня после передачи</w:t>
            </w:r>
          </w:p>
        </w:tc>
      </w:tr>
      <w:tr w:rsidR="00C73CCE" w:rsidRPr="00066391" w:rsidTr="00127459">
        <w:trPr>
          <w:trHeight w:hRule="exact" w:val="701"/>
        </w:trPr>
        <w:tc>
          <w:tcPr>
            <w:tcW w:w="490" w:type="dxa"/>
            <w:vMerge/>
            <w:tcBorders>
              <w:top w:val="single" w:sz="4" w:space="0" w:color="auto"/>
              <w:left w:val="single" w:sz="4" w:space="0" w:color="auto"/>
              <w:bottom w:val="nil"/>
              <w:right w:val="nil"/>
            </w:tcBorders>
            <w:vAlign w:val="center"/>
          </w:tcPr>
          <w:p w:rsidR="00C73CCE" w:rsidRPr="00066391" w:rsidRDefault="00C73CCE" w:rsidP="00AC07E0">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bottom w:val="nil"/>
              <w:right w:val="nil"/>
            </w:tcBorders>
            <w:vAlign w:val="center"/>
            <w:hideMark/>
          </w:tcPr>
          <w:p w:rsidR="00C73CCE" w:rsidRPr="00066391" w:rsidRDefault="00C73CCE" w:rsidP="00AC07E0">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342" w:type="dxa"/>
            <w:vMerge/>
            <w:tcBorders>
              <w:top w:val="single" w:sz="4" w:space="0" w:color="auto"/>
              <w:left w:val="single" w:sz="4" w:space="0" w:color="auto"/>
              <w:bottom w:val="nil"/>
              <w:right w:val="nil"/>
            </w:tcBorders>
            <w:vAlign w:val="center"/>
            <w:hideMark/>
          </w:tcPr>
          <w:p w:rsidR="00C73CCE" w:rsidRPr="00066391" w:rsidRDefault="00C73CCE" w:rsidP="00AC07E0">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3041" w:type="dxa"/>
            <w:tcBorders>
              <w:top w:val="single" w:sz="4" w:space="0" w:color="auto"/>
              <w:left w:val="single" w:sz="4" w:space="0" w:color="auto"/>
              <w:bottom w:val="nil"/>
              <w:right w:val="nil"/>
            </w:tcBorders>
            <w:shd w:val="clear" w:color="auto" w:fill="FFFFFF"/>
            <w:hideMark/>
          </w:tcPr>
          <w:p w:rsidR="00C73CCE" w:rsidRPr="00066391" w:rsidRDefault="00C73CCE" w:rsidP="00127459">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AC07E0">
              <w:rPr>
                <w:rFonts w:eastAsia="Arial Unicode MS"/>
                <w:color w:val="000000"/>
                <w:sz w:val="20"/>
                <w:szCs w:val="20"/>
                <w:lang w:bidi="ru-RU"/>
              </w:rPr>
              <w:t>бухгалтер отдела бухгалтерского учета и отчетности</w:t>
            </w:r>
          </w:p>
        </w:tc>
        <w:tc>
          <w:tcPr>
            <w:tcW w:w="2977" w:type="dxa"/>
            <w:vMerge/>
            <w:tcBorders>
              <w:top w:val="single" w:sz="4" w:space="0" w:color="auto"/>
              <w:left w:val="single" w:sz="4" w:space="0" w:color="auto"/>
              <w:bottom w:val="nil"/>
              <w:right w:val="nil"/>
            </w:tcBorders>
            <w:vAlign w:val="center"/>
            <w:hideMark/>
          </w:tcPr>
          <w:p w:rsidR="00C73CCE" w:rsidRPr="00066391" w:rsidRDefault="00C73CCE" w:rsidP="00AC07E0">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409" w:type="dxa"/>
            <w:vMerge/>
            <w:tcBorders>
              <w:top w:val="single" w:sz="4" w:space="0" w:color="auto"/>
              <w:left w:val="single" w:sz="4" w:space="0" w:color="auto"/>
              <w:bottom w:val="nil"/>
              <w:right w:val="nil"/>
            </w:tcBorders>
            <w:vAlign w:val="center"/>
            <w:hideMark/>
          </w:tcPr>
          <w:p w:rsidR="00C73CCE" w:rsidRPr="00066391" w:rsidRDefault="00C73CCE" w:rsidP="00AC07E0">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126" w:type="dxa"/>
            <w:vMerge/>
            <w:tcBorders>
              <w:top w:val="single" w:sz="4" w:space="0" w:color="auto"/>
              <w:left w:val="single" w:sz="4" w:space="0" w:color="auto"/>
              <w:bottom w:val="nil"/>
              <w:right w:val="single" w:sz="4" w:space="0" w:color="auto"/>
            </w:tcBorders>
            <w:vAlign w:val="center"/>
            <w:hideMark/>
          </w:tcPr>
          <w:p w:rsidR="00C73CCE" w:rsidRPr="00066391" w:rsidRDefault="00C73CCE" w:rsidP="00AC07E0">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r>
      <w:tr w:rsidR="00C73CCE" w:rsidRPr="00205E64" w:rsidTr="00127459">
        <w:trPr>
          <w:trHeight w:val="287"/>
        </w:trPr>
        <w:tc>
          <w:tcPr>
            <w:tcW w:w="490" w:type="dxa"/>
            <w:vMerge w:val="restart"/>
            <w:tcBorders>
              <w:top w:val="single" w:sz="4" w:space="0" w:color="auto"/>
              <w:left w:val="single" w:sz="4" w:space="0" w:color="auto"/>
              <w:right w:val="nil"/>
            </w:tcBorders>
            <w:shd w:val="clear" w:color="auto" w:fill="FFFFFF"/>
          </w:tcPr>
          <w:p w:rsidR="00C73CCE" w:rsidRPr="00205E64" w:rsidRDefault="00C73CCE" w:rsidP="009D67D5">
            <w:pPr>
              <w:spacing w:before="0" w:after="0" w:line="200" w:lineRule="exact"/>
              <w:ind w:left="67" w:right="135" w:firstLine="0"/>
              <w:jc w:val="center"/>
            </w:pPr>
            <w:r w:rsidRPr="00205E64">
              <w:rPr>
                <w:rStyle w:val="23"/>
              </w:rPr>
              <w:t>6</w:t>
            </w:r>
            <w:r w:rsidR="009D67D5">
              <w:rPr>
                <w:rStyle w:val="23"/>
              </w:rPr>
              <w:t>6</w:t>
            </w:r>
          </w:p>
        </w:tc>
        <w:tc>
          <w:tcPr>
            <w:tcW w:w="2491" w:type="dxa"/>
            <w:vMerge w:val="restart"/>
            <w:tcBorders>
              <w:top w:val="single" w:sz="4" w:space="0" w:color="auto"/>
              <w:left w:val="single" w:sz="4" w:space="0" w:color="auto"/>
              <w:right w:val="nil"/>
            </w:tcBorders>
            <w:shd w:val="clear" w:color="auto" w:fill="FFFFFF"/>
            <w:hideMark/>
          </w:tcPr>
          <w:p w:rsidR="00C73CCE" w:rsidRPr="00205E64" w:rsidRDefault="00C73CCE" w:rsidP="00127459">
            <w:pPr>
              <w:spacing w:before="0" w:after="0" w:line="226" w:lineRule="exact"/>
              <w:ind w:left="67" w:right="135" w:firstLine="0"/>
              <w:jc w:val="left"/>
            </w:pPr>
            <w:r w:rsidRPr="00205E64">
              <w:rPr>
                <w:sz w:val="20"/>
                <w:szCs w:val="20"/>
              </w:rPr>
              <w:t>Авансовый отчет (ф. 0504505)</w:t>
            </w:r>
          </w:p>
        </w:tc>
        <w:tc>
          <w:tcPr>
            <w:tcW w:w="2342" w:type="dxa"/>
            <w:vMerge w:val="restart"/>
            <w:tcBorders>
              <w:top w:val="single" w:sz="4" w:space="0" w:color="auto"/>
              <w:left w:val="single" w:sz="4" w:space="0" w:color="auto"/>
              <w:right w:val="nil"/>
            </w:tcBorders>
            <w:shd w:val="clear" w:color="auto" w:fill="FFFFFF"/>
            <w:hideMark/>
          </w:tcPr>
          <w:p w:rsidR="00C73CCE" w:rsidRPr="00205E64" w:rsidRDefault="00C73CCE" w:rsidP="00D71E31">
            <w:pPr>
              <w:spacing w:before="0" w:after="0" w:line="235" w:lineRule="exact"/>
              <w:ind w:left="128" w:right="135" w:firstLine="0"/>
              <w:jc w:val="left"/>
            </w:pPr>
            <w:r w:rsidRPr="00205E64">
              <w:rPr>
                <w:rStyle w:val="23"/>
                <w:color w:val="auto"/>
                <w:sz w:val="22"/>
                <w:szCs w:val="22"/>
                <w:lang w:bidi="ar-SA"/>
              </w:rPr>
              <w:t>подотчетное лицо</w:t>
            </w:r>
          </w:p>
        </w:tc>
        <w:tc>
          <w:tcPr>
            <w:tcW w:w="3041" w:type="dxa"/>
            <w:tcBorders>
              <w:top w:val="single" w:sz="4" w:space="0" w:color="auto"/>
              <w:left w:val="single" w:sz="4" w:space="0" w:color="auto"/>
              <w:bottom w:val="nil"/>
              <w:right w:val="nil"/>
            </w:tcBorders>
            <w:shd w:val="clear" w:color="auto" w:fill="FFFFFF"/>
            <w:hideMark/>
          </w:tcPr>
          <w:p w:rsidR="00C73CCE" w:rsidRPr="00205E64" w:rsidRDefault="00C73CCE" w:rsidP="00127459">
            <w:pPr>
              <w:spacing w:before="0" w:after="0" w:line="200" w:lineRule="exact"/>
              <w:ind w:left="67" w:right="135" w:firstLine="0"/>
              <w:jc w:val="left"/>
            </w:pPr>
            <w:r w:rsidRPr="00205E64">
              <w:rPr>
                <w:rStyle w:val="23"/>
                <w:color w:val="auto"/>
                <w:sz w:val="22"/>
                <w:szCs w:val="22"/>
                <w:lang w:bidi="ar-SA"/>
              </w:rPr>
              <w:t>подотчетное лицо</w:t>
            </w:r>
          </w:p>
        </w:tc>
        <w:tc>
          <w:tcPr>
            <w:tcW w:w="2977" w:type="dxa"/>
            <w:vMerge w:val="restart"/>
            <w:tcBorders>
              <w:top w:val="single" w:sz="4" w:space="0" w:color="auto"/>
              <w:left w:val="single" w:sz="4" w:space="0" w:color="auto"/>
              <w:right w:val="nil"/>
            </w:tcBorders>
            <w:shd w:val="clear" w:color="auto" w:fill="FFFFFF"/>
            <w:hideMark/>
          </w:tcPr>
          <w:p w:rsidR="00C73CCE" w:rsidRPr="00205E64" w:rsidRDefault="00C73CCE" w:rsidP="00AC07E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205E64">
              <w:rPr>
                <w:rFonts w:eastAsia="Arial Unicode MS"/>
                <w:color w:val="000000"/>
                <w:sz w:val="20"/>
                <w:szCs w:val="20"/>
                <w:lang w:bidi="ru-RU"/>
              </w:rPr>
              <w:t xml:space="preserve">1-й рабочий день после подписания руководителем </w:t>
            </w:r>
          </w:p>
        </w:tc>
        <w:tc>
          <w:tcPr>
            <w:tcW w:w="2409" w:type="dxa"/>
            <w:vMerge w:val="restart"/>
            <w:tcBorders>
              <w:top w:val="single" w:sz="4" w:space="0" w:color="auto"/>
              <w:left w:val="single" w:sz="4" w:space="0" w:color="auto"/>
              <w:right w:val="nil"/>
            </w:tcBorders>
            <w:shd w:val="clear" w:color="auto" w:fill="FFFFFF"/>
            <w:hideMark/>
          </w:tcPr>
          <w:p w:rsidR="00C73CCE" w:rsidRPr="00205E64" w:rsidRDefault="00C73CCE" w:rsidP="00AC07E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205E64">
              <w:rPr>
                <w:rFonts w:eastAsia="Arial Unicode MS"/>
                <w:color w:val="000000"/>
                <w:sz w:val="20"/>
                <w:szCs w:val="20"/>
                <w:lang w:bidi="ru-RU"/>
              </w:rPr>
              <w:t xml:space="preserve">бухгалтер отдела бухгалтерского учета и отчетности </w:t>
            </w:r>
          </w:p>
        </w:tc>
        <w:tc>
          <w:tcPr>
            <w:tcW w:w="2126" w:type="dxa"/>
            <w:vMerge w:val="restart"/>
            <w:tcBorders>
              <w:top w:val="single" w:sz="4" w:space="0" w:color="auto"/>
              <w:left w:val="single" w:sz="4" w:space="0" w:color="auto"/>
              <w:right w:val="single" w:sz="4" w:space="0" w:color="auto"/>
            </w:tcBorders>
            <w:shd w:val="clear" w:color="auto" w:fill="FFFFFF"/>
            <w:hideMark/>
          </w:tcPr>
          <w:p w:rsidR="00C73CCE" w:rsidRPr="00205E64" w:rsidRDefault="00C73CCE" w:rsidP="00AC07E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205E64">
              <w:rPr>
                <w:rFonts w:eastAsia="Arial Unicode MS"/>
                <w:color w:val="000000"/>
                <w:sz w:val="20"/>
                <w:szCs w:val="20"/>
                <w:lang w:bidi="ru-RU"/>
              </w:rPr>
              <w:t>не позднее 1-го рабочего дня после передачи</w:t>
            </w:r>
          </w:p>
        </w:tc>
      </w:tr>
      <w:tr w:rsidR="009D5E19" w:rsidRPr="00205E64" w:rsidTr="009D5E19">
        <w:trPr>
          <w:trHeight w:hRule="exact" w:val="283"/>
        </w:trPr>
        <w:tc>
          <w:tcPr>
            <w:tcW w:w="490" w:type="dxa"/>
            <w:vMerge/>
            <w:tcBorders>
              <w:left w:val="single" w:sz="4" w:space="0" w:color="auto"/>
              <w:right w:val="nil"/>
            </w:tcBorders>
          </w:tcPr>
          <w:p w:rsidR="009D5E19" w:rsidRPr="00205E64" w:rsidRDefault="009D5E19" w:rsidP="00AC07E0">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left w:val="single" w:sz="4" w:space="0" w:color="auto"/>
              <w:right w:val="nil"/>
            </w:tcBorders>
            <w:hideMark/>
          </w:tcPr>
          <w:p w:rsidR="009D5E19" w:rsidRPr="00205E64" w:rsidRDefault="009D5E19" w:rsidP="00AC07E0">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342" w:type="dxa"/>
            <w:vMerge/>
            <w:tcBorders>
              <w:left w:val="single" w:sz="4" w:space="0" w:color="auto"/>
              <w:right w:val="nil"/>
            </w:tcBorders>
            <w:hideMark/>
          </w:tcPr>
          <w:p w:rsidR="009D5E19" w:rsidRPr="00205E64" w:rsidRDefault="009D5E19" w:rsidP="00AC07E0">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3041" w:type="dxa"/>
            <w:tcBorders>
              <w:top w:val="single" w:sz="4" w:space="0" w:color="auto"/>
              <w:left w:val="single" w:sz="4" w:space="0" w:color="auto"/>
              <w:bottom w:val="nil"/>
              <w:right w:val="nil"/>
            </w:tcBorders>
            <w:shd w:val="clear" w:color="auto" w:fill="FFFFFF"/>
            <w:hideMark/>
          </w:tcPr>
          <w:p w:rsidR="009D5E19" w:rsidRPr="00205E64" w:rsidRDefault="009D5E19" w:rsidP="000B417F">
            <w:pPr>
              <w:spacing w:before="0" w:after="0" w:line="200" w:lineRule="exact"/>
              <w:ind w:left="67" w:right="135" w:firstLine="0"/>
              <w:jc w:val="left"/>
            </w:pPr>
            <w:r w:rsidRPr="00205E64">
              <w:rPr>
                <w:rStyle w:val="23"/>
              </w:rPr>
              <w:t>бухгалтер</w:t>
            </w:r>
          </w:p>
        </w:tc>
        <w:tc>
          <w:tcPr>
            <w:tcW w:w="2977" w:type="dxa"/>
            <w:vMerge/>
            <w:tcBorders>
              <w:left w:val="single" w:sz="4" w:space="0" w:color="auto"/>
              <w:right w:val="nil"/>
            </w:tcBorders>
            <w:vAlign w:val="center"/>
            <w:hideMark/>
          </w:tcPr>
          <w:p w:rsidR="009D5E19" w:rsidRPr="00205E64" w:rsidRDefault="009D5E19" w:rsidP="00AC07E0">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409" w:type="dxa"/>
            <w:vMerge/>
            <w:tcBorders>
              <w:left w:val="single" w:sz="4" w:space="0" w:color="auto"/>
              <w:right w:val="nil"/>
            </w:tcBorders>
            <w:vAlign w:val="center"/>
            <w:hideMark/>
          </w:tcPr>
          <w:p w:rsidR="009D5E19" w:rsidRPr="00205E64" w:rsidRDefault="009D5E19" w:rsidP="00AC07E0">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126" w:type="dxa"/>
            <w:vMerge/>
            <w:tcBorders>
              <w:left w:val="single" w:sz="4" w:space="0" w:color="auto"/>
              <w:right w:val="single" w:sz="4" w:space="0" w:color="auto"/>
            </w:tcBorders>
            <w:vAlign w:val="center"/>
            <w:hideMark/>
          </w:tcPr>
          <w:p w:rsidR="009D5E19" w:rsidRPr="00205E64" w:rsidRDefault="009D5E19" w:rsidP="00AC07E0">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r>
      <w:tr w:rsidR="009D5E19" w:rsidRPr="00205E64" w:rsidTr="00127459">
        <w:trPr>
          <w:trHeight w:hRule="exact" w:val="672"/>
        </w:trPr>
        <w:tc>
          <w:tcPr>
            <w:tcW w:w="490" w:type="dxa"/>
            <w:vMerge/>
            <w:tcBorders>
              <w:left w:val="single" w:sz="4" w:space="0" w:color="auto"/>
              <w:right w:val="nil"/>
            </w:tcBorders>
          </w:tcPr>
          <w:p w:rsidR="009D5E19" w:rsidRPr="00205E64" w:rsidRDefault="009D5E19" w:rsidP="00AC07E0">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left w:val="single" w:sz="4" w:space="0" w:color="auto"/>
              <w:right w:val="nil"/>
            </w:tcBorders>
            <w:hideMark/>
          </w:tcPr>
          <w:p w:rsidR="009D5E19" w:rsidRPr="00205E64" w:rsidRDefault="009D5E19" w:rsidP="00AC07E0">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342" w:type="dxa"/>
            <w:vMerge/>
            <w:tcBorders>
              <w:left w:val="single" w:sz="4" w:space="0" w:color="auto"/>
              <w:right w:val="nil"/>
            </w:tcBorders>
            <w:hideMark/>
          </w:tcPr>
          <w:p w:rsidR="009D5E19" w:rsidRPr="00205E64" w:rsidRDefault="009D5E19" w:rsidP="00AC07E0">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3041" w:type="dxa"/>
            <w:tcBorders>
              <w:top w:val="single" w:sz="4" w:space="0" w:color="auto"/>
              <w:left w:val="single" w:sz="4" w:space="0" w:color="auto"/>
              <w:bottom w:val="single" w:sz="4" w:space="0" w:color="auto"/>
              <w:right w:val="nil"/>
            </w:tcBorders>
            <w:shd w:val="clear" w:color="auto" w:fill="FFFFFF"/>
            <w:hideMark/>
          </w:tcPr>
          <w:p w:rsidR="009D5E19" w:rsidRPr="00205E64" w:rsidRDefault="009D5E19" w:rsidP="00127459">
            <w:pPr>
              <w:widowControl w:val="0"/>
              <w:spacing w:before="60" w:after="0" w:line="200" w:lineRule="exact"/>
              <w:ind w:left="67" w:right="135" w:firstLine="0"/>
              <w:jc w:val="left"/>
              <w:rPr>
                <w:rFonts w:ascii="Arial Unicode MS" w:eastAsia="Arial Unicode MS" w:hAnsi="Arial Unicode MS" w:cs="Arial Unicode MS"/>
                <w:color w:val="000000"/>
                <w:sz w:val="24"/>
                <w:szCs w:val="24"/>
                <w:lang w:bidi="ru-RU"/>
              </w:rPr>
            </w:pPr>
            <w:r w:rsidRPr="00205E64">
              <w:rPr>
                <w:rStyle w:val="23"/>
                <w:color w:val="auto"/>
                <w:sz w:val="22"/>
                <w:szCs w:val="22"/>
                <w:lang w:bidi="ar-SA"/>
              </w:rPr>
              <w:t>начальник отдела бухгалтерского учета и отчетности</w:t>
            </w:r>
          </w:p>
        </w:tc>
        <w:tc>
          <w:tcPr>
            <w:tcW w:w="2977" w:type="dxa"/>
            <w:vMerge/>
            <w:tcBorders>
              <w:left w:val="single" w:sz="4" w:space="0" w:color="auto"/>
              <w:right w:val="nil"/>
            </w:tcBorders>
            <w:vAlign w:val="center"/>
            <w:hideMark/>
          </w:tcPr>
          <w:p w:rsidR="009D5E19" w:rsidRPr="00205E64" w:rsidRDefault="009D5E19" w:rsidP="00AC07E0">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409" w:type="dxa"/>
            <w:vMerge/>
            <w:tcBorders>
              <w:left w:val="single" w:sz="4" w:space="0" w:color="auto"/>
              <w:right w:val="nil"/>
            </w:tcBorders>
            <w:vAlign w:val="center"/>
            <w:hideMark/>
          </w:tcPr>
          <w:p w:rsidR="009D5E19" w:rsidRPr="00205E64" w:rsidRDefault="009D5E19" w:rsidP="00AC07E0">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126" w:type="dxa"/>
            <w:vMerge/>
            <w:tcBorders>
              <w:left w:val="single" w:sz="4" w:space="0" w:color="auto"/>
              <w:right w:val="single" w:sz="4" w:space="0" w:color="auto"/>
            </w:tcBorders>
            <w:vAlign w:val="center"/>
            <w:hideMark/>
          </w:tcPr>
          <w:p w:rsidR="009D5E19" w:rsidRPr="00205E64" w:rsidRDefault="009D5E19" w:rsidP="00AC07E0">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r>
      <w:tr w:rsidR="009D5E19" w:rsidRPr="00066391" w:rsidTr="009D5E19">
        <w:trPr>
          <w:trHeight w:hRule="exact" w:val="325"/>
        </w:trPr>
        <w:tc>
          <w:tcPr>
            <w:tcW w:w="490" w:type="dxa"/>
            <w:vMerge/>
            <w:tcBorders>
              <w:left w:val="single" w:sz="4" w:space="0" w:color="auto"/>
              <w:bottom w:val="single" w:sz="4" w:space="0" w:color="auto"/>
              <w:right w:val="nil"/>
            </w:tcBorders>
            <w:shd w:val="clear" w:color="auto" w:fill="FFFFFF"/>
          </w:tcPr>
          <w:p w:rsidR="009D5E19" w:rsidRPr="00205E64" w:rsidRDefault="009D5E19" w:rsidP="00D71E31">
            <w:pPr>
              <w:widowControl w:val="0"/>
              <w:spacing w:before="0" w:after="0" w:line="200" w:lineRule="exact"/>
              <w:ind w:firstLine="0"/>
              <w:jc w:val="center"/>
              <w:rPr>
                <w:rFonts w:eastAsia="Arial Unicode MS"/>
                <w:color w:val="000000"/>
                <w:sz w:val="20"/>
                <w:szCs w:val="20"/>
                <w:lang w:bidi="ru-RU"/>
              </w:rPr>
            </w:pPr>
          </w:p>
        </w:tc>
        <w:tc>
          <w:tcPr>
            <w:tcW w:w="2491" w:type="dxa"/>
            <w:vMerge/>
            <w:tcBorders>
              <w:left w:val="single" w:sz="4" w:space="0" w:color="auto"/>
              <w:bottom w:val="single" w:sz="4" w:space="0" w:color="auto"/>
              <w:right w:val="nil"/>
            </w:tcBorders>
            <w:shd w:val="clear" w:color="auto" w:fill="FFFFFF"/>
            <w:hideMark/>
          </w:tcPr>
          <w:p w:rsidR="009D5E19" w:rsidRPr="00205E64" w:rsidRDefault="009D5E19" w:rsidP="00D71E31">
            <w:pPr>
              <w:spacing w:before="0" w:after="0" w:line="226" w:lineRule="exact"/>
              <w:ind w:left="67" w:right="135" w:firstLine="0"/>
              <w:jc w:val="left"/>
            </w:pPr>
          </w:p>
        </w:tc>
        <w:tc>
          <w:tcPr>
            <w:tcW w:w="2342" w:type="dxa"/>
            <w:vMerge/>
            <w:tcBorders>
              <w:left w:val="single" w:sz="4" w:space="0" w:color="auto"/>
              <w:bottom w:val="single" w:sz="4" w:space="0" w:color="auto"/>
              <w:right w:val="nil"/>
            </w:tcBorders>
            <w:shd w:val="clear" w:color="auto" w:fill="FFFFFF"/>
            <w:hideMark/>
          </w:tcPr>
          <w:p w:rsidR="009D5E19" w:rsidRPr="00205E64" w:rsidRDefault="009D5E19" w:rsidP="00D71E31">
            <w:pPr>
              <w:spacing w:before="0" w:after="0" w:line="235" w:lineRule="exact"/>
              <w:ind w:left="128" w:right="135" w:firstLine="0"/>
              <w:jc w:val="left"/>
            </w:pPr>
          </w:p>
        </w:tc>
        <w:tc>
          <w:tcPr>
            <w:tcW w:w="3041" w:type="dxa"/>
            <w:tcBorders>
              <w:top w:val="single" w:sz="4" w:space="0" w:color="auto"/>
              <w:left w:val="single" w:sz="4" w:space="0" w:color="auto"/>
              <w:bottom w:val="single" w:sz="4" w:space="0" w:color="auto"/>
              <w:right w:val="nil"/>
            </w:tcBorders>
            <w:shd w:val="clear" w:color="auto" w:fill="FFFFFF"/>
            <w:hideMark/>
          </w:tcPr>
          <w:p w:rsidR="009D5E19" w:rsidRDefault="009D5E19" w:rsidP="00127459">
            <w:pPr>
              <w:spacing w:before="0" w:after="0" w:line="200" w:lineRule="exact"/>
              <w:ind w:left="67" w:right="135" w:firstLine="0"/>
              <w:jc w:val="left"/>
              <w:rPr>
                <w:rStyle w:val="23"/>
                <w:color w:val="auto"/>
                <w:sz w:val="22"/>
                <w:szCs w:val="22"/>
                <w:lang w:bidi="ar-SA"/>
              </w:rPr>
            </w:pPr>
            <w:r w:rsidRPr="00205E64">
              <w:rPr>
                <w:rStyle w:val="23"/>
                <w:color w:val="auto"/>
                <w:sz w:val="22"/>
                <w:szCs w:val="22"/>
                <w:lang w:bidi="ar-SA"/>
              </w:rPr>
              <w:t>руководитель учреждения</w:t>
            </w:r>
          </w:p>
          <w:p w:rsidR="00444E1A" w:rsidRDefault="00444E1A" w:rsidP="00127459">
            <w:pPr>
              <w:spacing w:before="0" w:after="0" w:line="200" w:lineRule="exact"/>
              <w:ind w:left="67" w:right="135" w:firstLine="0"/>
              <w:jc w:val="left"/>
            </w:pPr>
          </w:p>
        </w:tc>
        <w:tc>
          <w:tcPr>
            <w:tcW w:w="2977" w:type="dxa"/>
            <w:vMerge/>
            <w:tcBorders>
              <w:left w:val="single" w:sz="4" w:space="0" w:color="auto"/>
              <w:bottom w:val="single" w:sz="4" w:space="0" w:color="auto"/>
              <w:right w:val="nil"/>
            </w:tcBorders>
            <w:shd w:val="clear" w:color="auto" w:fill="FFFFFF"/>
          </w:tcPr>
          <w:p w:rsidR="009D5E19" w:rsidRPr="00066391" w:rsidRDefault="009D5E19" w:rsidP="00AC07E0">
            <w:pPr>
              <w:widowControl w:val="0"/>
              <w:spacing w:before="0" w:after="0" w:line="235" w:lineRule="exact"/>
              <w:ind w:left="67" w:right="135" w:firstLine="0"/>
              <w:jc w:val="left"/>
              <w:rPr>
                <w:rFonts w:ascii="Arial Unicode MS" w:eastAsia="Arial Unicode MS" w:hAnsi="Arial Unicode MS" w:cs="Arial Unicode MS"/>
                <w:color w:val="000000"/>
                <w:sz w:val="24"/>
                <w:szCs w:val="24"/>
                <w:lang w:bidi="ru-RU"/>
              </w:rPr>
            </w:pPr>
          </w:p>
        </w:tc>
        <w:tc>
          <w:tcPr>
            <w:tcW w:w="2409" w:type="dxa"/>
            <w:vMerge/>
            <w:tcBorders>
              <w:left w:val="single" w:sz="4" w:space="0" w:color="auto"/>
              <w:bottom w:val="single" w:sz="4" w:space="0" w:color="auto"/>
              <w:right w:val="nil"/>
            </w:tcBorders>
            <w:shd w:val="clear" w:color="auto" w:fill="FFFFFF"/>
          </w:tcPr>
          <w:p w:rsidR="009D5E19" w:rsidRPr="00066391" w:rsidRDefault="009D5E19" w:rsidP="00AC07E0">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p>
        </w:tc>
        <w:tc>
          <w:tcPr>
            <w:tcW w:w="2126" w:type="dxa"/>
            <w:vMerge/>
            <w:tcBorders>
              <w:left w:val="single" w:sz="4" w:space="0" w:color="auto"/>
              <w:bottom w:val="single" w:sz="4" w:space="0" w:color="auto"/>
              <w:right w:val="single" w:sz="4" w:space="0" w:color="auto"/>
            </w:tcBorders>
            <w:shd w:val="clear" w:color="auto" w:fill="FFFFFF"/>
          </w:tcPr>
          <w:p w:rsidR="009D5E19" w:rsidRPr="00066391" w:rsidRDefault="009D5E19" w:rsidP="00AC07E0">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p>
        </w:tc>
      </w:tr>
      <w:tr w:rsidR="009D5E19" w:rsidRPr="00066391" w:rsidTr="00574D4C">
        <w:trPr>
          <w:trHeight w:val="287"/>
        </w:trPr>
        <w:tc>
          <w:tcPr>
            <w:tcW w:w="490" w:type="dxa"/>
            <w:vMerge w:val="restart"/>
            <w:tcBorders>
              <w:top w:val="single" w:sz="4" w:space="0" w:color="auto"/>
              <w:left w:val="single" w:sz="4" w:space="0" w:color="auto"/>
              <w:bottom w:val="single" w:sz="4" w:space="0" w:color="auto"/>
              <w:right w:val="nil"/>
            </w:tcBorders>
            <w:shd w:val="clear" w:color="auto" w:fill="FFFFFF"/>
          </w:tcPr>
          <w:p w:rsidR="009D5E19" w:rsidRPr="00010F20" w:rsidRDefault="009D5E19" w:rsidP="009D67D5">
            <w:pPr>
              <w:spacing w:before="0" w:after="0" w:line="200" w:lineRule="exact"/>
              <w:ind w:left="67" w:right="135" w:firstLine="0"/>
              <w:jc w:val="center"/>
            </w:pPr>
            <w:r>
              <w:rPr>
                <w:rStyle w:val="23"/>
              </w:rPr>
              <w:t>6</w:t>
            </w:r>
            <w:r w:rsidR="009D67D5">
              <w:rPr>
                <w:rStyle w:val="23"/>
              </w:rPr>
              <w:t>7</w:t>
            </w:r>
          </w:p>
        </w:tc>
        <w:tc>
          <w:tcPr>
            <w:tcW w:w="2491" w:type="dxa"/>
            <w:vMerge w:val="restart"/>
            <w:tcBorders>
              <w:top w:val="single" w:sz="4" w:space="0" w:color="auto"/>
              <w:left w:val="single" w:sz="4" w:space="0" w:color="auto"/>
              <w:bottom w:val="single" w:sz="4" w:space="0" w:color="auto"/>
              <w:right w:val="nil"/>
            </w:tcBorders>
            <w:shd w:val="clear" w:color="auto" w:fill="FFFFFF"/>
            <w:hideMark/>
          </w:tcPr>
          <w:p w:rsidR="009D5E19" w:rsidRDefault="009D5E19" w:rsidP="00574D4C">
            <w:pPr>
              <w:spacing w:before="0" w:after="0" w:line="226" w:lineRule="exact"/>
              <w:ind w:left="67" w:right="135" w:firstLine="0"/>
              <w:jc w:val="left"/>
            </w:pPr>
            <w:r>
              <w:rPr>
                <w:sz w:val="20"/>
                <w:szCs w:val="20"/>
              </w:rPr>
              <w:t>Расчетная ведомость</w:t>
            </w:r>
            <w:r w:rsidRPr="00127459">
              <w:rPr>
                <w:sz w:val="20"/>
                <w:szCs w:val="20"/>
              </w:rPr>
              <w:t xml:space="preserve"> </w:t>
            </w:r>
            <w:r w:rsidRPr="00A8279B">
              <w:rPr>
                <w:sz w:val="20"/>
                <w:szCs w:val="20"/>
              </w:rPr>
              <w:t>(ф. 0504</w:t>
            </w:r>
            <w:r>
              <w:rPr>
                <w:sz w:val="20"/>
                <w:szCs w:val="20"/>
              </w:rPr>
              <w:t>402</w:t>
            </w:r>
            <w:r w:rsidRPr="00A8279B">
              <w:rPr>
                <w:sz w:val="20"/>
                <w:szCs w:val="20"/>
              </w:rPr>
              <w:t>)</w:t>
            </w:r>
          </w:p>
        </w:tc>
        <w:tc>
          <w:tcPr>
            <w:tcW w:w="2342" w:type="dxa"/>
            <w:vMerge w:val="restart"/>
            <w:tcBorders>
              <w:top w:val="single" w:sz="4" w:space="0" w:color="auto"/>
              <w:left w:val="single" w:sz="4" w:space="0" w:color="auto"/>
              <w:bottom w:val="single" w:sz="4" w:space="0" w:color="auto"/>
              <w:right w:val="nil"/>
            </w:tcBorders>
            <w:shd w:val="clear" w:color="auto" w:fill="FFFFFF"/>
            <w:hideMark/>
          </w:tcPr>
          <w:p w:rsidR="009D5E19" w:rsidRDefault="009D5E19" w:rsidP="00D71E31">
            <w:pPr>
              <w:spacing w:before="0" w:after="0" w:line="235" w:lineRule="exact"/>
              <w:ind w:left="128" w:right="135" w:firstLine="0"/>
              <w:jc w:val="left"/>
            </w:pPr>
            <w:r w:rsidRPr="00574D4C">
              <w:rPr>
                <w:rStyle w:val="23"/>
                <w:color w:val="auto"/>
                <w:sz w:val="22"/>
                <w:szCs w:val="22"/>
                <w:lang w:bidi="ar-SA"/>
              </w:rPr>
              <w:t>бухгалтер отдела бухгалтерского учета и отчетности</w:t>
            </w:r>
          </w:p>
        </w:tc>
        <w:tc>
          <w:tcPr>
            <w:tcW w:w="3041" w:type="dxa"/>
            <w:tcBorders>
              <w:top w:val="single" w:sz="4" w:space="0" w:color="auto"/>
              <w:left w:val="single" w:sz="4" w:space="0" w:color="auto"/>
              <w:bottom w:val="single" w:sz="4" w:space="0" w:color="auto"/>
              <w:right w:val="nil"/>
            </w:tcBorders>
            <w:shd w:val="clear" w:color="auto" w:fill="FFFFFF"/>
            <w:hideMark/>
          </w:tcPr>
          <w:p w:rsidR="009D5E19" w:rsidRDefault="009D5E19" w:rsidP="000B417F">
            <w:pPr>
              <w:spacing w:before="0" w:after="0" w:line="200" w:lineRule="exact"/>
              <w:ind w:left="67" w:right="135" w:firstLine="0"/>
              <w:jc w:val="left"/>
            </w:pPr>
            <w:r>
              <w:rPr>
                <w:rStyle w:val="23"/>
              </w:rPr>
              <w:t>бухгалтер</w:t>
            </w:r>
          </w:p>
        </w:tc>
        <w:tc>
          <w:tcPr>
            <w:tcW w:w="2977" w:type="dxa"/>
            <w:vMerge w:val="restart"/>
            <w:tcBorders>
              <w:top w:val="single" w:sz="4" w:space="0" w:color="auto"/>
              <w:left w:val="single" w:sz="4" w:space="0" w:color="auto"/>
              <w:bottom w:val="single" w:sz="4" w:space="0" w:color="auto"/>
              <w:right w:val="nil"/>
            </w:tcBorders>
            <w:shd w:val="clear" w:color="auto" w:fill="FFFFFF"/>
            <w:hideMark/>
          </w:tcPr>
          <w:p w:rsidR="009D5E19" w:rsidRPr="00066391" w:rsidRDefault="009D5E19" w:rsidP="00D71E31">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1-й рабочий день после подписания руководителем </w:t>
            </w:r>
          </w:p>
        </w:tc>
        <w:tc>
          <w:tcPr>
            <w:tcW w:w="2409" w:type="dxa"/>
            <w:vMerge w:val="restart"/>
            <w:tcBorders>
              <w:top w:val="single" w:sz="4" w:space="0" w:color="auto"/>
              <w:left w:val="single" w:sz="4" w:space="0" w:color="auto"/>
              <w:bottom w:val="single" w:sz="4" w:space="0" w:color="auto"/>
              <w:right w:val="nil"/>
            </w:tcBorders>
            <w:shd w:val="clear" w:color="auto" w:fill="FFFFFF"/>
            <w:hideMark/>
          </w:tcPr>
          <w:p w:rsidR="009D5E19" w:rsidRPr="00066391" w:rsidRDefault="009D5E19" w:rsidP="00D71E31">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бухгалтер отдела бухгалтерского учета и отчетности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D5E19" w:rsidRPr="00066391" w:rsidRDefault="009D5E19" w:rsidP="00D71E31">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не позднее 1-го рабочего дня после передачи</w:t>
            </w:r>
          </w:p>
        </w:tc>
      </w:tr>
      <w:tr w:rsidR="009D5E19" w:rsidRPr="00066391" w:rsidTr="00574D4C">
        <w:trPr>
          <w:trHeight w:hRule="exact" w:val="470"/>
        </w:trPr>
        <w:tc>
          <w:tcPr>
            <w:tcW w:w="490" w:type="dxa"/>
            <w:vMerge/>
            <w:tcBorders>
              <w:top w:val="single" w:sz="4" w:space="0" w:color="auto"/>
              <w:left w:val="single" w:sz="4" w:space="0" w:color="auto"/>
              <w:right w:val="nil"/>
            </w:tcBorders>
          </w:tcPr>
          <w:p w:rsidR="009D5E19" w:rsidRPr="00066391" w:rsidRDefault="009D5E19" w:rsidP="00D71E31">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right w:val="nil"/>
            </w:tcBorders>
            <w:hideMark/>
          </w:tcPr>
          <w:p w:rsidR="009D5E19" w:rsidRPr="00066391" w:rsidRDefault="009D5E19" w:rsidP="00D71E31">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342" w:type="dxa"/>
            <w:vMerge/>
            <w:tcBorders>
              <w:top w:val="single" w:sz="4" w:space="0" w:color="auto"/>
              <w:left w:val="single" w:sz="4" w:space="0" w:color="auto"/>
              <w:right w:val="nil"/>
            </w:tcBorders>
            <w:hideMark/>
          </w:tcPr>
          <w:p w:rsidR="009D5E19" w:rsidRPr="00066391" w:rsidRDefault="009D5E19" w:rsidP="00D71E31">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3041" w:type="dxa"/>
            <w:tcBorders>
              <w:top w:val="single" w:sz="4" w:space="0" w:color="auto"/>
              <w:left w:val="single" w:sz="4" w:space="0" w:color="auto"/>
              <w:bottom w:val="single" w:sz="4" w:space="0" w:color="auto"/>
              <w:right w:val="nil"/>
            </w:tcBorders>
            <w:shd w:val="clear" w:color="auto" w:fill="FFFFFF"/>
            <w:hideMark/>
          </w:tcPr>
          <w:p w:rsidR="009D5E19" w:rsidRPr="00066391" w:rsidRDefault="009D5E19" w:rsidP="00D71E31">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EF1471">
              <w:rPr>
                <w:rStyle w:val="23"/>
                <w:color w:val="auto"/>
                <w:sz w:val="22"/>
                <w:szCs w:val="22"/>
                <w:lang w:bidi="ar-SA"/>
              </w:rPr>
              <w:t>начальник отдела бухгалтерского учета и отчетности</w:t>
            </w:r>
          </w:p>
        </w:tc>
        <w:tc>
          <w:tcPr>
            <w:tcW w:w="2977" w:type="dxa"/>
            <w:vMerge/>
            <w:tcBorders>
              <w:top w:val="single" w:sz="4" w:space="0" w:color="auto"/>
              <w:left w:val="single" w:sz="4" w:space="0" w:color="auto"/>
              <w:right w:val="nil"/>
            </w:tcBorders>
            <w:vAlign w:val="center"/>
            <w:hideMark/>
          </w:tcPr>
          <w:p w:rsidR="009D5E19" w:rsidRPr="00066391" w:rsidRDefault="009D5E19" w:rsidP="00D71E31">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409" w:type="dxa"/>
            <w:vMerge/>
            <w:tcBorders>
              <w:top w:val="single" w:sz="4" w:space="0" w:color="auto"/>
              <w:left w:val="single" w:sz="4" w:space="0" w:color="auto"/>
              <w:right w:val="nil"/>
            </w:tcBorders>
            <w:vAlign w:val="center"/>
            <w:hideMark/>
          </w:tcPr>
          <w:p w:rsidR="009D5E19" w:rsidRPr="00066391" w:rsidRDefault="009D5E19" w:rsidP="00D71E31">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126" w:type="dxa"/>
            <w:vMerge/>
            <w:tcBorders>
              <w:top w:val="single" w:sz="4" w:space="0" w:color="auto"/>
              <w:left w:val="single" w:sz="4" w:space="0" w:color="auto"/>
              <w:right w:val="single" w:sz="4" w:space="0" w:color="auto"/>
            </w:tcBorders>
            <w:vAlign w:val="center"/>
            <w:hideMark/>
          </w:tcPr>
          <w:p w:rsidR="009D5E19" w:rsidRPr="00066391" w:rsidRDefault="009D5E19" w:rsidP="00D71E31">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r>
      <w:tr w:rsidR="009D5E19" w:rsidRPr="00066391" w:rsidTr="009D5E19">
        <w:trPr>
          <w:trHeight w:hRule="exact" w:val="369"/>
        </w:trPr>
        <w:tc>
          <w:tcPr>
            <w:tcW w:w="490" w:type="dxa"/>
            <w:vMerge/>
            <w:tcBorders>
              <w:left w:val="single" w:sz="4" w:space="0" w:color="auto"/>
              <w:right w:val="nil"/>
            </w:tcBorders>
          </w:tcPr>
          <w:p w:rsidR="009D5E19" w:rsidRPr="00066391" w:rsidRDefault="009D5E19" w:rsidP="00D71E31">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left w:val="single" w:sz="4" w:space="0" w:color="auto"/>
              <w:right w:val="nil"/>
            </w:tcBorders>
            <w:hideMark/>
          </w:tcPr>
          <w:p w:rsidR="009D5E19" w:rsidRPr="00066391" w:rsidRDefault="009D5E19" w:rsidP="00D71E31">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342" w:type="dxa"/>
            <w:vMerge/>
            <w:tcBorders>
              <w:left w:val="single" w:sz="4" w:space="0" w:color="auto"/>
              <w:right w:val="nil"/>
            </w:tcBorders>
            <w:hideMark/>
          </w:tcPr>
          <w:p w:rsidR="009D5E19" w:rsidRPr="00066391" w:rsidRDefault="009D5E19" w:rsidP="00D71E31">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3041" w:type="dxa"/>
            <w:tcBorders>
              <w:top w:val="single" w:sz="4" w:space="0" w:color="auto"/>
              <w:left w:val="single" w:sz="4" w:space="0" w:color="auto"/>
              <w:bottom w:val="single" w:sz="4" w:space="0" w:color="auto"/>
              <w:right w:val="nil"/>
            </w:tcBorders>
            <w:shd w:val="clear" w:color="auto" w:fill="FFFFFF"/>
            <w:hideMark/>
          </w:tcPr>
          <w:p w:rsidR="009D5E19" w:rsidRPr="00066391" w:rsidRDefault="009D5E19" w:rsidP="00D71E31">
            <w:pPr>
              <w:widowControl w:val="0"/>
              <w:spacing w:before="60" w:after="0" w:line="200" w:lineRule="exact"/>
              <w:ind w:left="67" w:right="135" w:firstLine="0"/>
              <w:jc w:val="left"/>
              <w:rPr>
                <w:rFonts w:ascii="Arial Unicode MS" w:eastAsia="Arial Unicode MS" w:hAnsi="Arial Unicode MS" w:cs="Arial Unicode MS"/>
                <w:color w:val="000000"/>
                <w:sz w:val="24"/>
                <w:szCs w:val="24"/>
                <w:lang w:bidi="ru-RU"/>
              </w:rPr>
            </w:pPr>
            <w:r w:rsidRPr="00EF1471">
              <w:rPr>
                <w:rStyle w:val="23"/>
                <w:color w:val="auto"/>
                <w:sz w:val="22"/>
                <w:szCs w:val="22"/>
                <w:lang w:bidi="ar-SA"/>
              </w:rPr>
              <w:t>руководитель учреждения</w:t>
            </w:r>
          </w:p>
        </w:tc>
        <w:tc>
          <w:tcPr>
            <w:tcW w:w="2977" w:type="dxa"/>
            <w:vMerge/>
            <w:tcBorders>
              <w:left w:val="single" w:sz="4" w:space="0" w:color="auto"/>
              <w:right w:val="nil"/>
            </w:tcBorders>
            <w:vAlign w:val="center"/>
            <w:hideMark/>
          </w:tcPr>
          <w:p w:rsidR="009D5E19" w:rsidRPr="00066391" w:rsidRDefault="009D5E19" w:rsidP="00D71E31">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409" w:type="dxa"/>
            <w:vMerge/>
            <w:tcBorders>
              <w:left w:val="single" w:sz="4" w:space="0" w:color="auto"/>
              <w:right w:val="nil"/>
            </w:tcBorders>
            <w:vAlign w:val="center"/>
            <w:hideMark/>
          </w:tcPr>
          <w:p w:rsidR="009D5E19" w:rsidRPr="00066391" w:rsidRDefault="009D5E19" w:rsidP="00D71E31">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126" w:type="dxa"/>
            <w:vMerge/>
            <w:tcBorders>
              <w:left w:val="single" w:sz="4" w:space="0" w:color="auto"/>
              <w:right w:val="single" w:sz="4" w:space="0" w:color="auto"/>
            </w:tcBorders>
            <w:vAlign w:val="center"/>
            <w:hideMark/>
          </w:tcPr>
          <w:p w:rsidR="009D5E19" w:rsidRPr="00066391" w:rsidRDefault="009D5E19" w:rsidP="00D71E31">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r>
      <w:tr w:rsidR="009D5E19" w:rsidRPr="00066391" w:rsidTr="00A43457">
        <w:trPr>
          <w:trHeight w:val="470"/>
        </w:trPr>
        <w:tc>
          <w:tcPr>
            <w:tcW w:w="490" w:type="dxa"/>
            <w:tcBorders>
              <w:top w:val="single" w:sz="4" w:space="0" w:color="auto"/>
              <w:left w:val="single" w:sz="4" w:space="0" w:color="auto"/>
              <w:bottom w:val="nil"/>
              <w:right w:val="nil"/>
            </w:tcBorders>
            <w:shd w:val="clear" w:color="auto" w:fill="FFFFFF"/>
          </w:tcPr>
          <w:p w:rsidR="009D5E19" w:rsidRPr="00010F20" w:rsidRDefault="009D5E19" w:rsidP="009D67D5">
            <w:pPr>
              <w:spacing w:before="0" w:after="0" w:line="200" w:lineRule="exact"/>
              <w:ind w:left="67" w:right="135" w:firstLine="0"/>
              <w:jc w:val="center"/>
            </w:pPr>
            <w:r>
              <w:rPr>
                <w:rStyle w:val="23"/>
              </w:rPr>
              <w:t>6</w:t>
            </w:r>
            <w:r w:rsidR="009D67D5">
              <w:rPr>
                <w:rStyle w:val="23"/>
              </w:rPr>
              <w:t>8</w:t>
            </w:r>
          </w:p>
        </w:tc>
        <w:tc>
          <w:tcPr>
            <w:tcW w:w="2491" w:type="dxa"/>
            <w:tcBorders>
              <w:top w:val="single" w:sz="4" w:space="0" w:color="auto"/>
              <w:left w:val="single" w:sz="4" w:space="0" w:color="auto"/>
              <w:bottom w:val="nil"/>
              <w:right w:val="nil"/>
            </w:tcBorders>
            <w:shd w:val="clear" w:color="auto" w:fill="FFFFFF"/>
            <w:hideMark/>
          </w:tcPr>
          <w:p w:rsidR="009D5E19" w:rsidRPr="00066391" w:rsidRDefault="009D5E19" w:rsidP="00D71E31">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A43457">
              <w:rPr>
                <w:sz w:val="20"/>
                <w:szCs w:val="20"/>
              </w:rPr>
              <w:t>Карточка-справка (ф. 0504417)</w:t>
            </w:r>
          </w:p>
        </w:tc>
        <w:tc>
          <w:tcPr>
            <w:tcW w:w="2342" w:type="dxa"/>
            <w:tcBorders>
              <w:top w:val="single" w:sz="4" w:space="0" w:color="auto"/>
              <w:left w:val="single" w:sz="4" w:space="0" w:color="auto"/>
              <w:bottom w:val="nil"/>
              <w:right w:val="nil"/>
            </w:tcBorders>
            <w:shd w:val="clear" w:color="auto" w:fill="FFFFFF"/>
            <w:hideMark/>
          </w:tcPr>
          <w:p w:rsidR="009D5E19" w:rsidRPr="00066391" w:rsidRDefault="009D5E19" w:rsidP="00D71E31">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A43457">
              <w:rPr>
                <w:rFonts w:eastAsia="Arial Unicode MS"/>
                <w:color w:val="000000"/>
                <w:sz w:val="20"/>
                <w:szCs w:val="20"/>
                <w:lang w:bidi="ru-RU"/>
              </w:rPr>
              <w:t>бухгалтер отдела бухгалтерского учета и отчетности</w:t>
            </w:r>
          </w:p>
        </w:tc>
        <w:tc>
          <w:tcPr>
            <w:tcW w:w="3041" w:type="dxa"/>
            <w:tcBorders>
              <w:top w:val="single" w:sz="4" w:space="0" w:color="auto"/>
              <w:left w:val="single" w:sz="4" w:space="0" w:color="auto"/>
              <w:bottom w:val="nil"/>
              <w:right w:val="nil"/>
            </w:tcBorders>
            <w:shd w:val="clear" w:color="auto" w:fill="FFFFFF"/>
            <w:hideMark/>
          </w:tcPr>
          <w:p w:rsidR="009D5E19" w:rsidRDefault="009D5E19" w:rsidP="000B417F">
            <w:pPr>
              <w:spacing w:before="0" w:after="0" w:line="200" w:lineRule="exact"/>
              <w:ind w:left="67" w:right="135" w:firstLine="0"/>
              <w:jc w:val="left"/>
            </w:pPr>
            <w:r>
              <w:rPr>
                <w:rStyle w:val="23"/>
              </w:rPr>
              <w:t>бухгалтер</w:t>
            </w:r>
          </w:p>
        </w:tc>
        <w:tc>
          <w:tcPr>
            <w:tcW w:w="2977" w:type="dxa"/>
            <w:tcBorders>
              <w:top w:val="single" w:sz="4" w:space="0" w:color="auto"/>
              <w:left w:val="single" w:sz="4" w:space="0" w:color="auto"/>
              <w:bottom w:val="nil"/>
              <w:right w:val="nil"/>
            </w:tcBorders>
            <w:shd w:val="clear" w:color="auto" w:fill="FFFFFF"/>
            <w:hideMark/>
          </w:tcPr>
          <w:p w:rsidR="009D5E19" w:rsidRPr="00066391" w:rsidRDefault="00AD1188" w:rsidP="00D71E31">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Pr>
                <w:rFonts w:eastAsia="Arial Unicode MS"/>
                <w:color w:val="000000"/>
                <w:sz w:val="20"/>
                <w:szCs w:val="20"/>
                <w:lang w:val="en-US" w:bidi="ru-RU"/>
              </w:rPr>
              <w:t>X</w:t>
            </w:r>
            <w:r w:rsidR="009D5E19" w:rsidRPr="00066391">
              <w:rPr>
                <w:rFonts w:eastAsia="Arial Unicode MS"/>
                <w:color w:val="000000"/>
                <w:sz w:val="20"/>
                <w:szCs w:val="20"/>
                <w:lang w:bidi="ru-RU"/>
              </w:rPr>
              <w:t xml:space="preserve"> </w:t>
            </w:r>
          </w:p>
        </w:tc>
        <w:tc>
          <w:tcPr>
            <w:tcW w:w="2409" w:type="dxa"/>
            <w:tcBorders>
              <w:top w:val="single" w:sz="4" w:space="0" w:color="auto"/>
              <w:left w:val="single" w:sz="4" w:space="0" w:color="auto"/>
              <w:bottom w:val="nil"/>
              <w:right w:val="nil"/>
            </w:tcBorders>
            <w:shd w:val="clear" w:color="auto" w:fill="FFFFFF"/>
          </w:tcPr>
          <w:p w:rsidR="009D5E19" w:rsidRPr="00066391" w:rsidRDefault="009D5E19" w:rsidP="00D71E31">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p>
        </w:tc>
        <w:tc>
          <w:tcPr>
            <w:tcW w:w="2126" w:type="dxa"/>
            <w:tcBorders>
              <w:top w:val="single" w:sz="4" w:space="0" w:color="auto"/>
              <w:left w:val="single" w:sz="4" w:space="0" w:color="auto"/>
              <w:bottom w:val="nil"/>
              <w:right w:val="single" w:sz="4" w:space="0" w:color="auto"/>
            </w:tcBorders>
            <w:shd w:val="clear" w:color="auto" w:fill="FFFFFF"/>
          </w:tcPr>
          <w:p w:rsidR="009D5E19" w:rsidRPr="00066391" w:rsidRDefault="009D5E19" w:rsidP="00D71E31">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p>
        </w:tc>
      </w:tr>
      <w:tr w:rsidR="009D5E19" w:rsidRPr="00066391" w:rsidTr="009D5E19">
        <w:trPr>
          <w:trHeight w:val="592"/>
        </w:trPr>
        <w:tc>
          <w:tcPr>
            <w:tcW w:w="490" w:type="dxa"/>
            <w:vMerge w:val="restart"/>
            <w:tcBorders>
              <w:top w:val="single" w:sz="4" w:space="0" w:color="auto"/>
              <w:left w:val="single" w:sz="4" w:space="0" w:color="auto"/>
              <w:bottom w:val="single" w:sz="4" w:space="0" w:color="auto"/>
              <w:right w:val="nil"/>
            </w:tcBorders>
            <w:shd w:val="clear" w:color="auto" w:fill="FFFFFF"/>
          </w:tcPr>
          <w:p w:rsidR="009D5E19" w:rsidRPr="00010F20" w:rsidRDefault="009D5E19" w:rsidP="009D67D5">
            <w:pPr>
              <w:spacing w:before="0" w:after="0" w:line="200" w:lineRule="exact"/>
              <w:ind w:left="67" w:right="135" w:firstLine="0"/>
              <w:jc w:val="center"/>
            </w:pPr>
            <w:r>
              <w:rPr>
                <w:rStyle w:val="23"/>
              </w:rPr>
              <w:t>6</w:t>
            </w:r>
            <w:r w:rsidR="009D67D5">
              <w:rPr>
                <w:rStyle w:val="23"/>
              </w:rPr>
              <w:t>9</w:t>
            </w:r>
          </w:p>
        </w:tc>
        <w:tc>
          <w:tcPr>
            <w:tcW w:w="2491" w:type="dxa"/>
            <w:vMerge w:val="restart"/>
            <w:tcBorders>
              <w:top w:val="single" w:sz="4" w:space="0" w:color="auto"/>
              <w:left w:val="single" w:sz="4" w:space="0" w:color="auto"/>
              <w:bottom w:val="single" w:sz="4" w:space="0" w:color="auto"/>
              <w:right w:val="nil"/>
            </w:tcBorders>
            <w:shd w:val="clear" w:color="auto" w:fill="FFFFFF"/>
            <w:hideMark/>
          </w:tcPr>
          <w:p w:rsidR="009D5E19" w:rsidRDefault="009D5E19" w:rsidP="00D71E31">
            <w:pPr>
              <w:spacing w:before="0" w:after="0" w:line="226" w:lineRule="exact"/>
              <w:ind w:left="67" w:right="135" w:firstLine="0"/>
              <w:jc w:val="left"/>
            </w:pPr>
            <w:r w:rsidRPr="00A43457">
              <w:rPr>
                <w:sz w:val="20"/>
                <w:szCs w:val="20"/>
              </w:rPr>
              <w:t>Записка-расчет об исчислении среднего заработка при предоставлении отпуска, увольнении и других случаях (ф. 0504425)</w:t>
            </w:r>
          </w:p>
        </w:tc>
        <w:tc>
          <w:tcPr>
            <w:tcW w:w="2342" w:type="dxa"/>
            <w:vMerge w:val="restart"/>
            <w:tcBorders>
              <w:top w:val="single" w:sz="4" w:space="0" w:color="auto"/>
              <w:left w:val="single" w:sz="4" w:space="0" w:color="auto"/>
              <w:bottom w:val="single" w:sz="4" w:space="0" w:color="auto"/>
              <w:right w:val="nil"/>
            </w:tcBorders>
            <w:shd w:val="clear" w:color="auto" w:fill="FFFFFF"/>
            <w:hideMark/>
          </w:tcPr>
          <w:p w:rsidR="009D5E19" w:rsidRDefault="009D5E19" w:rsidP="00D71E31">
            <w:pPr>
              <w:spacing w:before="0" w:after="0" w:line="235" w:lineRule="exact"/>
              <w:ind w:left="128" w:right="135" w:firstLine="0"/>
              <w:jc w:val="left"/>
            </w:pPr>
            <w:r w:rsidRPr="00574D4C">
              <w:rPr>
                <w:rStyle w:val="23"/>
                <w:color w:val="auto"/>
                <w:sz w:val="22"/>
                <w:szCs w:val="22"/>
                <w:lang w:bidi="ar-SA"/>
              </w:rPr>
              <w:t>бухгалтер отдела бухгалтерского учета и отчетности</w:t>
            </w:r>
          </w:p>
        </w:tc>
        <w:tc>
          <w:tcPr>
            <w:tcW w:w="3041" w:type="dxa"/>
            <w:tcBorders>
              <w:top w:val="single" w:sz="4" w:space="0" w:color="auto"/>
              <w:left w:val="single" w:sz="4" w:space="0" w:color="auto"/>
              <w:bottom w:val="single" w:sz="4" w:space="0" w:color="auto"/>
              <w:right w:val="nil"/>
            </w:tcBorders>
            <w:shd w:val="clear" w:color="auto" w:fill="FFFFFF"/>
            <w:hideMark/>
          </w:tcPr>
          <w:p w:rsidR="009D5E19" w:rsidRDefault="009D5E19" w:rsidP="000B417F">
            <w:pPr>
              <w:spacing w:before="0" w:after="0" w:line="200" w:lineRule="exact"/>
              <w:ind w:left="67" w:right="135" w:firstLine="0"/>
              <w:jc w:val="left"/>
            </w:pPr>
            <w:r>
              <w:rPr>
                <w:rStyle w:val="23"/>
              </w:rPr>
              <w:t>бухгалтер</w:t>
            </w:r>
          </w:p>
        </w:tc>
        <w:tc>
          <w:tcPr>
            <w:tcW w:w="2977" w:type="dxa"/>
            <w:vMerge w:val="restart"/>
            <w:tcBorders>
              <w:top w:val="single" w:sz="4" w:space="0" w:color="auto"/>
              <w:left w:val="single" w:sz="4" w:space="0" w:color="auto"/>
              <w:bottom w:val="single" w:sz="4" w:space="0" w:color="auto"/>
              <w:right w:val="nil"/>
            </w:tcBorders>
            <w:shd w:val="clear" w:color="auto" w:fill="FFFFFF"/>
            <w:hideMark/>
          </w:tcPr>
          <w:p w:rsidR="009D5E19" w:rsidRPr="00066391" w:rsidRDefault="009D5E19" w:rsidP="00D71E31">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1-й рабочий день после подписания </w:t>
            </w:r>
            <w:r w:rsidRPr="00657B2C">
              <w:rPr>
                <w:rFonts w:eastAsia="Arial Unicode MS"/>
                <w:color w:val="000000"/>
                <w:sz w:val="20"/>
                <w:szCs w:val="20"/>
                <w:lang w:bidi="ru-RU"/>
              </w:rPr>
              <w:t>начальник</w:t>
            </w:r>
            <w:r>
              <w:rPr>
                <w:rFonts w:eastAsia="Arial Unicode MS"/>
                <w:color w:val="000000"/>
                <w:sz w:val="20"/>
                <w:szCs w:val="20"/>
                <w:lang w:bidi="ru-RU"/>
              </w:rPr>
              <w:t>ом</w:t>
            </w:r>
            <w:r w:rsidRPr="00657B2C">
              <w:rPr>
                <w:rFonts w:eastAsia="Arial Unicode MS"/>
                <w:color w:val="000000"/>
                <w:sz w:val="20"/>
                <w:szCs w:val="20"/>
                <w:lang w:bidi="ru-RU"/>
              </w:rPr>
              <w:t xml:space="preserve"> отдела бухгалтерского учета и отчетности</w:t>
            </w:r>
            <w:r w:rsidRPr="00066391">
              <w:rPr>
                <w:rFonts w:eastAsia="Arial Unicode MS"/>
                <w:color w:val="000000"/>
                <w:sz w:val="20"/>
                <w:szCs w:val="20"/>
                <w:lang w:bidi="ru-RU"/>
              </w:rPr>
              <w:t xml:space="preserve"> </w:t>
            </w:r>
          </w:p>
        </w:tc>
        <w:tc>
          <w:tcPr>
            <w:tcW w:w="2409" w:type="dxa"/>
            <w:vMerge w:val="restart"/>
            <w:tcBorders>
              <w:top w:val="single" w:sz="4" w:space="0" w:color="auto"/>
              <w:left w:val="single" w:sz="4" w:space="0" w:color="auto"/>
              <w:bottom w:val="single" w:sz="4" w:space="0" w:color="auto"/>
              <w:right w:val="nil"/>
            </w:tcBorders>
            <w:shd w:val="clear" w:color="auto" w:fill="FFFFFF"/>
            <w:hideMark/>
          </w:tcPr>
          <w:p w:rsidR="009D5E19" w:rsidRPr="00066391" w:rsidRDefault="009D5E19" w:rsidP="00D71E31">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бухгалтер отдела бухгалтерского учета и отчетности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D5E19" w:rsidRPr="00066391" w:rsidRDefault="009D5E19" w:rsidP="00D71E31">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не позднее 1-го рабочего дня после передачи</w:t>
            </w:r>
          </w:p>
        </w:tc>
      </w:tr>
      <w:tr w:rsidR="009D5E19" w:rsidRPr="00066391" w:rsidTr="009D5E19">
        <w:trPr>
          <w:trHeight w:hRule="exact" w:val="832"/>
        </w:trPr>
        <w:tc>
          <w:tcPr>
            <w:tcW w:w="490" w:type="dxa"/>
            <w:vMerge/>
            <w:tcBorders>
              <w:top w:val="single" w:sz="4" w:space="0" w:color="auto"/>
              <w:left w:val="single" w:sz="4" w:space="0" w:color="auto"/>
              <w:right w:val="nil"/>
            </w:tcBorders>
          </w:tcPr>
          <w:p w:rsidR="009D5E19" w:rsidRPr="00066391" w:rsidRDefault="009D5E19" w:rsidP="00D71E31">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right w:val="nil"/>
            </w:tcBorders>
            <w:hideMark/>
          </w:tcPr>
          <w:p w:rsidR="009D5E19" w:rsidRPr="00066391" w:rsidRDefault="009D5E19" w:rsidP="00D71E31">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342" w:type="dxa"/>
            <w:vMerge/>
            <w:tcBorders>
              <w:top w:val="single" w:sz="4" w:space="0" w:color="auto"/>
              <w:left w:val="single" w:sz="4" w:space="0" w:color="auto"/>
              <w:right w:val="nil"/>
            </w:tcBorders>
            <w:hideMark/>
          </w:tcPr>
          <w:p w:rsidR="009D5E19" w:rsidRPr="00066391" w:rsidRDefault="009D5E19" w:rsidP="00D71E31">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3041" w:type="dxa"/>
            <w:tcBorders>
              <w:top w:val="single" w:sz="4" w:space="0" w:color="auto"/>
              <w:left w:val="single" w:sz="4" w:space="0" w:color="auto"/>
              <w:bottom w:val="single" w:sz="4" w:space="0" w:color="auto"/>
              <w:right w:val="nil"/>
            </w:tcBorders>
            <w:shd w:val="clear" w:color="auto" w:fill="FFFFFF"/>
            <w:hideMark/>
          </w:tcPr>
          <w:p w:rsidR="009D5E19" w:rsidRPr="00066391" w:rsidRDefault="009D5E19" w:rsidP="00D71E31">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EF1471">
              <w:rPr>
                <w:rStyle w:val="23"/>
                <w:color w:val="auto"/>
                <w:sz w:val="22"/>
                <w:szCs w:val="22"/>
                <w:lang w:bidi="ar-SA"/>
              </w:rPr>
              <w:t>начальник отдела бухгалтерского учета и отчетности</w:t>
            </w:r>
          </w:p>
        </w:tc>
        <w:tc>
          <w:tcPr>
            <w:tcW w:w="2977" w:type="dxa"/>
            <w:vMerge/>
            <w:tcBorders>
              <w:top w:val="single" w:sz="4" w:space="0" w:color="auto"/>
              <w:left w:val="single" w:sz="4" w:space="0" w:color="auto"/>
              <w:bottom w:val="single" w:sz="4" w:space="0" w:color="auto"/>
              <w:right w:val="nil"/>
            </w:tcBorders>
            <w:vAlign w:val="center"/>
            <w:hideMark/>
          </w:tcPr>
          <w:p w:rsidR="009D5E19" w:rsidRPr="00066391" w:rsidRDefault="009D5E19" w:rsidP="00D71E31">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409" w:type="dxa"/>
            <w:vMerge/>
            <w:tcBorders>
              <w:top w:val="single" w:sz="4" w:space="0" w:color="auto"/>
              <w:left w:val="single" w:sz="4" w:space="0" w:color="auto"/>
              <w:bottom w:val="single" w:sz="4" w:space="0" w:color="auto"/>
              <w:right w:val="nil"/>
            </w:tcBorders>
            <w:vAlign w:val="center"/>
            <w:hideMark/>
          </w:tcPr>
          <w:p w:rsidR="009D5E19" w:rsidRPr="00066391" w:rsidRDefault="009D5E19" w:rsidP="00D71E31">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D5E19" w:rsidRPr="00066391" w:rsidRDefault="009D5E19" w:rsidP="00D71E31">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r>
      <w:tr w:rsidR="009D5E19" w:rsidRPr="00066391" w:rsidTr="009D5E19">
        <w:trPr>
          <w:trHeight w:val="696"/>
        </w:trPr>
        <w:tc>
          <w:tcPr>
            <w:tcW w:w="490" w:type="dxa"/>
            <w:vMerge w:val="restart"/>
            <w:tcBorders>
              <w:top w:val="single" w:sz="4" w:space="0" w:color="auto"/>
              <w:left w:val="single" w:sz="4" w:space="0" w:color="auto"/>
              <w:bottom w:val="single" w:sz="4" w:space="0" w:color="auto"/>
              <w:right w:val="nil"/>
            </w:tcBorders>
            <w:shd w:val="clear" w:color="auto" w:fill="FFFFFF"/>
          </w:tcPr>
          <w:p w:rsidR="009D5E19" w:rsidRPr="00010F20" w:rsidRDefault="009D67D5" w:rsidP="00010F20">
            <w:pPr>
              <w:spacing w:before="0" w:after="0" w:line="200" w:lineRule="exact"/>
              <w:ind w:left="67" w:right="135" w:firstLine="0"/>
              <w:jc w:val="center"/>
            </w:pPr>
            <w:r>
              <w:rPr>
                <w:rStyle w:val="23"/>
              </w:rPr>
              <w:t>70</w:t>
            </w:r>
          </w:p>
        </w:tc>
        <w:tc>
          <w:tcPr>
            <w:tcW w:w="2491" w:type="dxa"/>
            <w:vMerge w:val="restart"/>
            <w:tcBorders>
              <w:top w:val="single" w:sz="4" w:space="0" w:color="auto"/>
              <w:left w:val="single" w:sz="4" w:space="0" w:color="auto"/>
              <w:bottom w:val="single" w:sz="4" w:space="0" w:color="auto"/>
              <w:right w:val="nil"/>
            </w:tcBorders>
            <w:shd w:val="clear" w:color="auto" w:fill="FFFFFF"/>
            <w:hideMark/>
          </w:tcPr>
          <w:p w:rsidR="009D5E19" w:rsidRDefault="009D5E19" w:rsidP="00D71E31">
            <w:pPr>
              <w:spacing w:before="0" w:after="0" w:line="226" w:lineRule="exact"/>
              <w:ind w:left="67" w:right="135" w:firstLine="0"/>
              <w:jc w:val="left"/>
            </w:pPr>
            <w:r w:rsidRPr="00657B2C">
              <w:rPr>
                <w:sz w:val="20"/>
                <w:szCs w:val="20"/>
              </w:rPr>
              <w:t>Уведомление по расчетам между бюджетами (ф. 0504817)</w:t>
            </w:r>
          </w:p>
        </w:tc>
        <w:tc>
          <w:tcPr>
            <w:tcW w:w="2342" w:type="dxa"/>
            <w:vMerge w:val="restart"/>
            <w:tcBorders>
              <w:top w:val="single" w:sz="4" w:space="0" w:color="auto"/>
              <w:left w:val="single" w:sz="4" w:space="0" w:color="auto"/>
              <w:bottom w:val="single" w:sz="4" w:space="0" w:color="auto"/>
              <w:right w:val="nil"/>
            </w:tcBorders>
            <w:shd w:val="clear" w:color="auto" w:fill="FFFFFF"/>
            <w:hideMark/>
          </w:tcPr>
          <w:p w:rsidR="009D5E19" w:rsidRDefault="009D5E19" w:rsidP="00D71E31">
            <w:pPr>
              <w:spacing w:before="0" w:after="0" w:line="235" w:lineRule="exact"/>
              <w:ind w:left="128" w:right="135" w:firstLine="0"/>
              <w:jc w:val="left"/>
            </w:pPr>
            <w:r w:rsidRPr="00574D4C">
              <w:rPr>
                <w:rStyle w:val="23"/>
                <w:color w:val="auto"/>
                <w:sz w:val="22"/>
                <w:szCs w:val="22"/>
                <w:lang w:bidi="ar-SA"/>
              </w:rPr>
              <w:t>бухгалтер отдела бухгалтерского учета и отчетности</w:t>
            </w:r>
          </w:p>
        </w:tc>
        <w:tc>
          <w:tcPr>
            <w:tcW w:w="3041" w:type="dxa"/>
            <w:tcBorders>
              <w:top w:val="single" w:sz="4" w:space="0" w:color="auto"/>
              <w:left w:val="single" w:sz="4" w:space="0" w:color="auto"/>
              <w:right w:val="nil"/>
            </w:tcBorders>
            <w:shd w:val="clear" w:color="auto" w:fill="FFFFFF"/>
            <w:hideMark/>
          </w:tcPr>
          <w:p w:rsidR="009D5E19" w:rsidRDefault="009D5E19" w:rsidP="00657B2C">
            <w:pPr>
              <w:widowControl w:val="0"/>
              <w:spacing w:before="0" w:after="0" w:line="230" w:lineRule="exact"/>
              <w:ind w:left="67" w:right="135" w:firstLine="0"/>
              <w:jc w:val="left"/>
            </w:pPr>
            <w:r w:rsidRPr="00EF1471">
              <w:rPr>
                <w:rStyle w:val="23"/>
                <w:color w:val="auto"/>
                <w:sz w:val="22"/>
                <w:szCs w:val="22"/>
                <w:lang w:bidi="ar-SA"/>
              </w:rPr>
              <w:t>начальник отдела бухгалтерского учета и отчетности</w:t>
            </w:r>
          </w:p>
        </w:tc>
        <w:tc>
          <w:tcPr>
            <w:tcW w:w="2977" w:type="dxa"/>
            <w:vMerge w:val="restart"/>
            <w:tcBorders>
              <w:top w:val="single" w:sz="4" w:space="0" w:color="auto"/>
              <w:left w:val="single" w:sz="4" w:space="0" w:color="auto"/>
              <w:right w:val="nil"/>
            </w:tcBorders>
            <w:shd w:val="clear" w:color="auto" w:fill="FFFFFF"/>
            <w:hideMark/>
          </w:tcPr>
          <w:p w:rsidR="009D5E19" w:rsidRPr="00066391" w:rsidRDefault="009D5E19" w:rsidP="00D71E31">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1-й рабочий день после подписания руководителем </w:t>
            </w:r>
          </w:p>
        </w:tc>
        <w:tc>
          <w:tcPr>
            <w:tcW w:w="2409" w:type="dxa"/>
            <w:vMerge w:val="restart"/>
            <w:tcBorders>
              <w:top w:val="single" w:sz="4" w:space="0" w:color="auto"/>
              <w:left w:val="single" w:sz="4" w:space="0" w:color="auto"/>
              <w:right w:val="nil"/>
            </w:tcBorders>
            <w:shd w:val="clear" w:color="auto" w:fill="FFFFFF"/>
            <w:hideMark/>
          </w:tcPr>
          <w:p w:rsidR="009D5E19" w:rsidRPr="00066391" w:rsidRDefault="009D5E19" w:rsidP="00D71E31">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бухгалтер отдела бухгалтерского учета и отчетности </w:t>
            </w:r>
          </w:p>
        </w:tc>
        <w:tc>
          <w:tcPr>
            <w:tcW w:w="2126" w:type="dxa"/>
            <w:vMerge w:val="restart"/>
            <w:tcBorders>
              <w:top w:val="single" w:sz="4" w:space="0" w:color="auto"/>
              <w:left w:val="single" w:sz="4" w:space="0" w:color="auto"/>
              <w:right w:val="single" w:sz="4" w:space="0" w:color="auto"/>
            </w:tcBorders>
            <w:shd w:val="clear" w:color="auto" w:fill="FFFFFF"/>
            <w:hideMark/>
          </w:tcPr>
          <w:p w:rsidR="009D5E19" w:rsidRPr="00066391" w:rsidRDefault="009D5E19" w:rsidP="00D71E31">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не позднее 1-го рабочего дня после передачи</w:t>
            </w:r>
          </w:p>
        </w:tc>
      </w:tr>
      <w:tr w:rsidR="009D5E19" w:rsidRPr="00066391" w:rsidTr="009D5E19">
        <w:trPr>
          <w:trHeight w:hRule="exact" w:val="287"/>
        </w:trPr>
        <w:tc>
          <w:tcPr>
            <w:tcW w:w="490" w:type="dxa"/>
            <w:vMerge/>
            <w:tcBorders>
              <w:left w:val="single" w:sz="4" w:space="0" w:color="auto"/>
              <w:bottom w:val="single" w:sz="4" w:space="0" w:color="auto"/>
              <w:right w:val="nil"/>
            </w:tcBorders>
          </w:tcPr>
          <w:p w:rsidR="009D5E19" w:rsidRPr="00066391" w:rsidRDefault="009D5E19" w:rsidP="00D71E31">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left w:val="single" w:sz="4" w:space="0" w:color="auto"/>
              <w:bottom w:val="single" w:sz="4" w:space="0" w:color="auto"/>
              <w:right w:val="nil"/>
            </w:tcBorders>
            <w:hideMark/>
          </w:tcPr>
          <w:p w:rsidR="009D5E19" w:rsidRPr="00066391" w:rsidRDefault="009D5E19" w:rsidP="00D71E31">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342" w:type="dxa"/>
            <w:vMerge/>
            <w:tcBorders>
              <w:left w:val="single" w:sz="4" w:space="0" w:color="auto"/>
              <w:bottom w:val="single" w:sz="4" w:space="0" w:color="auto"/>
              <w:right w:val="nil"/>
            </w:tcBorders>
            <w:hideMark/>
          </w:tcPr>
          <w:p w:rsidR="009D5E19" w:rsidRPr="00066391" w:rsidRDefault="009D5E19" w:rsidP="00D71E31">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3041" w:type="dxa"/>
            <w:tcBorders>
              <w:top w:val="single" w:sz="4" w:space="0" w:color="auto"/>
              <w:left w:val="single" w:sz="4" w:space="0" w:color="auto"/>
              <w:bottom w:val="single" w:sz="4" w:space="0" w:color="auto"/>
              <w:right w:val="nil"/>
            </w:tcBorders>
            <w:shd w:val="clear" w:color="auto" w:fill="FFFFFF"/>
            <w:hideMark/>
          </w:tcPr>
          <w:p w:rsidR="009D5E19" w:rsidRPr="00066391" w:rsidRDefault="009D5E19" w:rsidP="00D71E31">
            <w:pPr>
              <w:widowControl w:val="0"/>
              <w:spacing w:before="60" w:after="0" w:line="200" w:lineRule="exact"/>
              <w:ind w:left="67" w:right="135" w:firstLine="0"/>
              <w:jc w:val="left"/>
              <w:rPr>
                <w:rFonts w:ascii="Arial Unicode MS" w:eastAsia="Arial Unicode MS" w:hAnsi="Arial Unicode MS" w:cs="Arial Unicode MS"/>
                <w:color w:val="000000"/>
                <w:sz w:val="24"/>
                <w:szCs w:val="24"/>
                <w:lang w:bidi="ru-RU"/>
              </w:rPr>
            </w:pPr>
            <w:r w:rsidRPr="00EF1471">
              <w:rPr>
                <w:rStyle w:val="23"/>
                <w:color w:val="auto"/>
                <w:sz w:val="22"/>
                <w:szCs w:val="22"/>
                <w:lang w:bidi="ar-SA"/>
              </w:rPr>
              <w:t>руководитель учреждения</w:t>
            </w:r>
          </w:p>
        </w:tc>
        <w:tc>
          <w:tcPr>
            <w:tcW w:w="2977" w:type="dxa"/>
            <w:vMerge/>
            <w:tcBorders>
              <w:top w:val="single" w:sz="4" w:space="0" w:color="auto"/>
              <w:left w:val="single" w:sz="4" w:space="0" w:color="auto"/>
              <w:bottom w:val="single" w:sz="4" w:space="0" w:color="auto"/>
              <w:right w:val="nil"/>
            </w:tcBorders>
            <w:vAlign w:val="center"/>
            <w:hideMark/>
          </w:tcPr>
          <w:p w:rsidR="009D5E19" w:rsidRPr="00066391" w:rsidRDefault="009D5E19" w:rsidP="00D71E31">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409" w:type="dxa"/>
            <w:vMerge/>
            <w:tcBorders>
              <w:top w:val="single" w:sz="4" w:space="0" w:color="auto"/>
              <w:left w:val="single" w:sz="4" w:space="0" w:color="auto"/>
              <w:bottom w:val="single" w:sz="4" w:space="0" w:color="auto"/>
              <w:right w:val="nil"/>
            </w:tcBorders>
            <w:vAlign w:val="center"/>
            <w:hideMark/>
          </w:tcPr>
          <w:p w:rsidR="009D5E19" w:rsidRPr="00066391" w:rsidRDefault="009D5E19" w:rsidP="00D71E31">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D5E19" w:rsidRPr="00066391" w:rsidRDefault="009D5E19" w:rsidP="00D71E31">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r>
      <w:tr w:rsidR="009D5E19" w:rsidRPr="00066391" w:rsidTr="009D5E19">
        <w:trPr>
          <w:trHeight w:val="757"/>
        </w:trPr>
        <w:tc>
          <w:tcPr>
            <w:tcW w:w="490" w:type="dxa"/>
            <w:vMerge w:val="restart"/>
            <w:tcBorders>
              <w:top w:val="single" w:sz="4" w:space="0" w:color="auto"/>
              <w:left w:val="single" w:sz="4" w:space="0" w:color="auto"/>
              <w:right w:val="nil"/>
            </w:tcBorders>
            <w:shd w:val="clear" w:color="auto" w:fill="FFFFFF"/>
          </w:tcPr>
          <w:p w:rsidR="009D5E19" w:rsidRPr="00010F20" w:rsidRDefault="00010F20" w:rsidP="009D67D5">
            <w:pPr>
              <w:spacing w:before="0" w:after="0" w:line="200" w:lineRule="exact"/>
              <w:ind w:left="67" w:right="135" w:firstLine="0"/>
              <w:jc w:val="center"/>
            </w:pPr>
            <w:r>
              <w:rPr>
                <w:rStyle w:val="23"/>
              </w:rPr>
              <w:t>7</w:t>
            </w:r>
            <w:r w:rsidR="009D67D5">
              <w:rPr>
                <w:rStyle w:val="23"/>
              </w:rPr>
              <w:t>1</w:t>
            </w:r>
          </w:p>
        </w:tc>
        <w:tc>
          <w:tcPr>
            <w:tcW w:w="2491" w:type="dxa"/>
            <w:vMerge w:val="restart"/>
            <w:tcBorders>
              <w:top w:val="single" w:sz="4" w:space="0" w:color="auto"/>
              <w:left w:val="single" w:sz="4" w:space="0" w:color="auto"/>
              <w:right w:val="nil"/>
            </w:tcBorders>
            <w:shd w:val="clear" w:color="auto" w:fill="FFFFFF"/>
            <w:hideMark/>
          </w:tcPr>
          <w:p w:rsidR="009D5E19" w:rsidRDefault="009D5E19" w:rsidP="00D71E31">
            <w:pPr>
              <w:spacing w:before="0" w:after="0" w:line="226" w:lineRule="exact"/>
              <w:ind w:left="67" w:right="135" w:firstLine="0"/>
              <w:jc w:val="left"/>
            </w:pPr>
            <w:r w:rsidRPr="00657B2C">
              <w:rPr>
                <w:sz w:val="20"/>
                <w:szCs w:val="20"/>
              </w:rPr>
              <w:t>Уведомление о лимитах бюджетных обязательств (бюджетных ассигнованиях) (ф. 0504822)</w:t>
            </w:r>
          </w:p>
        </w:tc>
        <w:tc>
          <w:tcPr>
            <w:tcW w:w="2342" w:type="dxa"/>
            <w:vMerge w:val="restart"/>
            <w:tcBorders>
              <w:top w:val="single" w:sz="4" w:space="0" w:color="auto"/>
              <w:left w:val="single" w:sz="4" w:space="0" w:color="auto"/>
              <w:right w:val="nil"/>
            </w:tcBorders>
            <w:shd w:val="clear" w:color="auto" w:fill="FFFFFF"/>
            <w:hideMark/>
          </w:tcPr>
          <w:p w:rsidR="009D5E19" w:rsidRDefault="009D5E19" w:rsidP="00D71E31">
            <w:pPr>
              <w:spacing w:before="0" w:after="0" w:line="235" w:lineRule="exact"/>
              <w:ind w:left="128" w:right="135" w:firstLine="0"/>
              <w:jc w:val="left"/>
            </w:pPr>
            <w:r w:rsidRPr="00574D4C">
              <w:rPr>
                <w:rStyle w:val="23"/>
                <w:color w:val="auto"/>
                <w:sz w:val="22"/>
                <w:szCs w:val="22"/>
                <w:lang w:bidi="ar-SA"/>
              </w:rPr>
              <w:t>бухгалтер отдела бухгалтерского учета и отчетности</w:t>
            </w:r>
          </w:p>
        </w:tc>
        <w:tc>
          <w:tcPr>
            <w:tcW w:w="3041" w:type="dxa"/>
            <w:tcBorders>
              <w:top w:val="single" w:sz="4" w:space="0" w:color="auto"/>
              <w:left w:val="single" w:sz="4" w:space="0" w:color="auto"/>
              <w:bottom w:val="single" w:sz="4" w:space="0" w:color="auto"/>
              <w:right w:val="nil"/>
            </w:tcBorders>
            <w:shd w:val="clear" w:color="auto" w:fill="FFFFFF"/>
            <w:hideMark/>
          </w:tcPr>
          <w:p w:rsidR="009D5E19" w:rsidRDefault="003E2253" w:rsidP="00657B2C">
            <w:pPr>
              <w:widowControl w:val="0"/>
              <w:spacing w:before="0" w:after="0" w:line="230" w:lineRule="exact"/>
              <w:ind w:left="67" w:right="135" w:firstLine="0"/>
              <w:jc w:val="left"/>
            </w:pPr>
            <w:r>
              <w:rPr>
                <w:rStyle w:val="23"/>
              </w:rPr>
              <w:t>бухгалтер</w:t>
            </w:r>
          </w:p>
        </w:tc>
        <w:tc>
          <w:tcPr>
            <w:tcW w:w="2977" w:type="dxa"/>
            <w:vMerge w:val="restart"/>
            <w:tcBorders>
              <w:top w:val="single" w:sz="4" w:space="0" w:color="auto"/>
              <w:left w:val="single" w:sz="4" w:space="0" w:color="auto"/>
              <w:bottom w:val="single" w:sz="4" w:space="0" w:color="auto"/>
              <w:right w:val="nil"/>
            </w:tcBorders>
            <w:shd w:val="clear" w:color="auto" w:fill="FFFFFF"/>
            <w:hideMark/>
          </w:tcPr>
          <w:p w:rsidR="009D5E19" w:rsidRPr="00066391" w:rsidRDefault="009D5E19" w:rsidP="00D71E31">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1-й рабочий день после подписания руководителем </w:t>
            </w:r>
          </w:p>
        </w:tc>
        <w:tc>
          <w:tcPr>
            <w:tcW w:w="2409" w:type="dxa"/>
            <w:vMerge w:val="restart"/>
            <w:tcBorders>
              <w:top w:val="single" w:sz="4" w:space="0" w:color="auto"/>
              <w:left w:val="single" w:sz="4" w:space="0" w:color="auto"/>
              <w:bottom w:val="single" w:sz="4" w:space="0" w:color="auto"/>
              <w:right w:val="nil"/>
            </w:tcBorders>
            <w:shd w:val="clear" w:color="auto" w:fill="FFFFFF"/>
            <w:hideMark/>
          </w:tcPr>
          <w:p w:rsidR="009D5E19" w:rsidRPr="00066391" w:rsidRDefault="009D5E19" w:rsidP="00D71E31">
            <w:pPr>
              <w:widowControl w:val="0"/>
              <w:spacing w:before="0" w:after="0" w:line="226"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 xml:space="preserve">бухгалтер отдела бухгалтерского учета и отчетности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D5E19" w:rsidRPr="00066391" w:rsidRDefault="009D5E19" w:rsidP="00D71E31">
            <w:pPr>
              <w:widowControl w:val="0"/>
              <w:spacing w:before="0" w:after="0" w:line="230" w:lineRule="exact"/>
              <w:ind w:left="67" w:right="135" w:firstLine="0"/>
              <w:jc w:val="left"/>
              <w:rPr>
                <w:rFonts w:ascii="Arial Unicode MS" w:eastAsia="Arial Unicode MS" w:hAnsi="Arial Unicode MS" w:cs="Arial Unicode MS"/>
                <w:color w:val="000000"/>
                <w:sz w:val="24"/>
                <w:szCs w:val="24"/>
                <w:lang w:bidi="ru-RU"/>
              </w:rPr>
            </w:pPr>
            <w:r w:rsidRPr="00066391">
              <w:rPr>
                <w:rFonts w:eastAsia="Arial Unicode MS"/>
                <w:color w:val="000000"/>
                <w:sz w:val="20"/>
                <w:szCs w:val="20"/>
                <w:lang w:bidi="ru-RU"/>
              </w:rPr>
              <w:t>не позднее 1-го рабочего дня после передачи</w:t>
            </w:r>
          </w:p>
        </w:tc>
      </w:tr>
      <w:tr w:rsidR="009D5E19" w:rsidRPr="00066391" w:rsidTr="009D5E19">
        <w:trPr>
          <w:trHeight w:hRule="exact" w:val="403"/>
        </w:trPr>
        <w:tc>
          <w:tcPr>
            <w:tcW w:w="490" w:type="dxa"/>
            <w:vMerge/>
            <w:tcBorders>
              <w:top w:val="single" w:sz="4" w:space="0" w:color="auto"/>
              <w:left w:val="single" w:sz="4" w:space="0" w:color="auto"/>
              <w:bottom w:val="single" w:sz="4" w:space="0" w:color="auto"/>
              <w:right w:val="nil"/>
            </w:tcBorders>
          </w:tcPr>
          <w:p w:rsidR="009D5E19" w:rsidRPr="00066391" w:rsidRDefault="009D5E19" w:rsidP="00D71E31">
            <w:pPr>
              <w:spacing w:before="0" w:after="0" w:line="240" w:lineRule="auto"/>
              <w:ind w:firstLine="0"/>
              <w:jc w:val="center"/>
              <w:rPr>
                <w:rFonts w:ascii="Arial Unicode MS" w:eastAsia="Arial Unicode MS" w:hAnsi="Arial Unicode MS" w:cs="Arial Unicode MS"/>
                <w:color w:val="000000"/>
                <w:sz w:val="24"/>
                <w:szCs w:val="24"/>
                <w:lang w:bidi="ru-RU"/>
              </w:rPr>
            </w:pPr>
          </w:p>
        </w:tc>
        <w:tc>
          <w:tcPr>
            <w:tcW w:w="2491" w:type="dxa"/>
            <w:vMerge/>
            <w:tcBorders>
              <w:top w:val="single" w:sz="4" w:space="0" w:color="auto"/>
              <w:left w:val="single" w:sz="4" w:space="0" w:color="auto"/>
              <w:bottom w:val="single" w:sz="4" w:space="0" w:color="auto"/>
              <w:right w:val="nil"/>
            </w:tcBorders>
            <w:hideMark/>
          </w:tcPr>
          <w:p w:rsidR="009D5E19" w:rsidRPr="00066391" w:rsidRDefault="009D5E19" w:rsidP="00D71E31">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342" w:type="dxa"/>
            <w:vMerge/>
            <w:tcBorders>
              <w:top w:val="single" w:sz="4" w:space="0" w:color="auto"/>
              <w:left w:val="single" w:sz="4" w:space="0" w:color="auto"/>
              <w:bottom w:val="single" w:sz="4" w:space="0" w:color="auto"/>
              <w:right w:val="nil"/>
            </w:tcBorders>
            <w:hideMark/>
          </w:tcPr>
          <w:p w:rsidR="009D5E19" w:rsidRPr="00066391" w:rsidRDefault="009D5E19" w:rsidP="00D71E31">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3041" w:type="dxa"/>
            <w:tcBorders>
              <w:top w:val="single" w:sz="4" w:space="0" w:color="auto"/>
              <w:left w:val="single" w:sz="4" w:space="0" w:color="auto"/>
              <w:bottom w:val="single" w:sz="4" w:space="0" w:color="auto"/>
              <w:right w:val="nil"/>
            </w:tcBorders>
            <w:shd w:val="clear" w:color="auto" w:fill="FFFFFF"/>
            <w:hideMark/>
          </w:tcPr>
          <w:p w:rsidR="009D5E19" w:rsidRPr="00066391" w:rsidRDefault="009D5E19" w:rsidP="00D71E31">
            <w:pPr>
              <w:widowControl w:val="0"/>
              <w:spacing w:before="60" w:after="0" w:line="200" w:lineRule="exact"/>
              <w:ind w:left="67" w:right="135" w:firstLine="0"/>
              <w:jc w:val="left"/>
              <w:rPr>
                <w:rFonts w:ascii="Arial Unicode MS" w:eastAsia="Arial Unicode MS" w:hAnsi="Arial Unicode MS" w:cs="Arial Unicode MS"/>
                <w:color w:val="000000"/>
                <w:sz w:val="24"/>
                <w:szCs w:val="24"/>
                <w:lang w:bidi="ru-RU"/>
              </w:rPr>
            </w:pPr>
            <w:r w:rsidRPr="00EF1471">
              <w:rPr>
                <w:rStyle w:val="23"/>
                <w:color w:val="auto"/>
                <w:sz w:val="22"/>
                <w:szCs w:val="22"/>
                <w:lang w:bidi="ar-SA"/>
              </w:rPr>
              <w:t>руководитель учреждения</w:t>
            </w:r>
          </w:p>
        </w:tc>
        <w:tc>
          <w:tcPr>
            <w:tcW w:w="2977" w:type="dxa"/>
            <w:vMerge/>
            <w:tcBorders>
              <w:top w:val="single" w:sz="4" w:space="0" w:color="auto"/>
              <w:left w:val="single" w:sz="4" w:space="0" w:color="auto"/>
              <w:bottom w:val="single" w:sz="4" w:space="0" w:color="auto"/>
              <w:right w:val="nil"/>
            </w:tcBorders>
            <w:vAlign w:val="center"/>
            <w:hideMark/>
          </w:tcPr>
          <w:p w:rsidR="009D5E19" w:rsidRPr="00066391" w:rsidRDefault="009D5E19" w:rsidP="00D71E31">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409" w:type="dxa"/>
            <w:vMerge/>
            <w:tcBorders>
              <w:top w:val="single" w:sz="4" w:space="0" w:color="auto"/>
              <w:left w:val="single" w:sz="4" w:space="0" w:color="auto"/>
              <w:bottom w:val="single" w:sz="4" w:space="0" w:color="auto"/>
              <w:right w:val="nil"/>
            </w:tcBorders>
            <w:vAlign w:val="center"/>
            <w:hideMark/>
          </w:tcPr>
          <w:p w:rsidR="009D5E19" w:rsidRPr="00066391" w:rsidRDefault="009D5E19" w:rsidP="00D71E31">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D5E19" w:rsidRPr="00066391" w:rsidRDefault="009D5E19" w:rsidP="00D71E31">
            <w:pPr>
              <w:spacing w:before="0" w:after="0" w:line="240" w:lineRule="auto"/>
              <w:ind w:left="67" w:right="135" w:firstLine="0"/>
              <w:jc w:val="left"/>
              <w:rPr>
                <w:rFonts w:ascii="Arial Unicode MS" w:eastAsia="Arial Unicode MS" w:hAnsi="Arial Unicode MS" w:cs="Arial Unicode MS"/>
                <w:color w:val="000000"/>
                <w:sz w:val="24"/>
                <w:szCs w:val="24"/>
                <w:lang w:bidi="ru-RU"/>
              </w:rPr>
            </w:pPr>
          </w:p>
        </w:tc>
      </w:tr>
    </w:tbl>
    <w:p w:rsidR="00AC07E0" w:rsidRDefault="00AC07E0">
      <w:pPr>
        <w:sectPr w:rsidR="00AC07E0" w:rsidSect="00066391">
          <w:footnotePr>
            <w:numRestart w:val="eachSect"/>
          </w:footnotePr>
          <w:pgSz w:w="16839" w:h="11907" w:orient="landscape" w:code="9"/>
          <w:pgMar w:top="426" w:right="850" w:bottom="426" w:left="1701" w:header="720" w:footer="720" w:gutter="0"/>
          <w:pgNumType w:start="1"/>
          <w:cols w:space="720"/>
          <w:titlePg/>
        </w:sectPr>
      </w:pPr>
    </w:p>
    <w:p w:rsidR="00EA5302" w:rsidRPr="00EA5302" w:rsidRDefault="00B11EAF" w:rsidP="00EA5302">
      <w:pPr>
        <w:keepNext/>
        <w:keepLines/>
        <w:spacing w:before="0" w:after="0"/>
        <w:ind w:firstLine="0"/>
        <w:jc w:val="right"/>
      </w:pPr>
      <w:r>
        <w:lastRenderedPageBreak/>
        <w:t xml:space="preserve">Приложение № </w:t>
      </w:r>
      <w:r>
        <w:fldChar w:fldCharType="begin" w:fldLock="1"/>
      </w:r>
      <w:r>
        <w:instrText xml:space="preserve"> REF _ref_1-72f8f8713a4142 \h \n \! </w:instrText>
      </w:r>
      <w:r>
        <w:fldChar w:fldCharType="separate"/>
      </w:r>
      <w:r>
        <w:t>4</w:t>
      </w:r>
      <w:r>
        <w:fldChar w:fldCharType="end"/>
      </w:r>
      <w:r>
        <w:br/>
        <w:t xml:space="preserve">к </w:t>
      </w:r>
      <w:r w:rsidR="00EA5302" w:rsidRPr="00EA5302">
        <w:t xml:space="preserve">Положению об учётной политике  в целях бухгалтерского учета </w:t>
      </w:r>
    </w:p>
    <w:p w:rsidR="008E6697" w:rsidRDefault="00EA5302" w:rsidP="00EA5302">
      <w:pPr>
        <w:keepNext/>
        <w:keepLines/>
        <w:ind w:firstLine="0"/>
        <w:jc w:val="right"/>
      </w:pPr>
      <w:r w:rsidRPr="00EA5302">
        <w:t>Администрации муниципального района Клявлинский</w:t>
      </w:r>
    </w:p>
    <w:p w:rsidR="008E6697" w:rsidRDefault="00B11EAF">
      <w:pPr>
        <w:pStyle w:val="a4"/>
      </w:pPr>
      <w:bookmarkStart w:id="123" w:name="_docStart_6"/>
      <w:bookmarkStart w:id="124" w:name="_title_6"/>
      <w:bookmarkStart w:id="125" w:name="_ref_1-72f8f8713a4142"/>
      <w:bookmarkEnd w:id="123"/>
      <w:r>
        <w:t>Неунифицированные формы регистров учета</w:t>
      </w:r>
      <w:bookmarkEnd w:id="124"/>
      <w:bookmarkEnd w:id="125"/>
    </w:p>
    <w:p w:rsidR="008F62A5" w:rsidRPr="008F62A5" w:rsidRDefault="008F62A5" w:rsidP="008F62A5">
      <w:pPr>
        <w:autoSpaceDE w:val="0"/>
        <w:autoSpaceDN w:val="0"/>
        <w:adjustRightInd w:val="0"/>
        <w:spacing w:before="0" w:after="0" w:line="240" w:lineRule="auto"/>
        <w:ind w:firstLine="0"/>
        <w:jc w:val="center"/>
        <w:rPr>
          <w:sz w:val="24"/>
          <w:szCs w:val="24"/>
        </w:rPr>
      </w:pPr>
      <w:bookmarkStart w:id="126" w:name="_docEnd_6"/>
      <w:bookmarkEnd w:id="126"/>
      <w:r w:rsidRPr="008F62A5">
        <w:rPr>
          <w:b/>
          <w:bCs/>
          <w:sz w:val="24"/>
          <w:szCs w:val="24"/>
        </w:rPr>
        <w:t>Самостоятельно разработанные формы регистров учета</w:t>
      </w:r>
    </w:p>
    <w:p w:rsidR="008F62A5" w:rsidRPr="008F62A5" w:rsidRDefault="008F62A5" w:rsidP="008F62A5">
      <w:pPr>
        <w:autoSpaceDE w:val="0"/>
        <w:autoSpaceDN w:val="0"/>
        <w:adjustRightInd w:val="0"/>
        <w:spacing w:before="0" w:after="0" w:line="240" w:lineRule="auto"/>
        <w:ind w:firstLine="0"/>
        <w:outlineLvl w:val="0"/>
        <w:rPr>
          <w:sz w:val="24"/>
          <w:szCs w:val="24"/>
        </w:rPr>
      </w:pPr>
    </w:p>
    <w:p w:rsidR="008F62A5" w:rsidRPr="008F62A5" w:rsidRDefault="008F62A5" w:rsidP="008F62A5">
      <w:pPr>
        <w:jc w:val="center"/>
      </w:pPr>
    </w:p>
    <w:p w:rsidR="008F62A5" w:rsidRPr="008F62A5" w:rsidRDefault="008F62A5" w:rsidP="008F62A5">
      <w:pPr>
        <w:jc w:val="center"/>
      </w:pPr>
      <w:r w:rsidRPr="008F62A5">
        <w:t>Перечень связанных сторон</w:t>
      </w:r>
      <w:r w:rsidRPr="008F62A5">
        <w:br/>
        <w:t>        на 1 января 20</w:t>
      </w:r>
      <w:r w:rsidRPr="008F62A5">
        <w:rPr>
          <w:u w:val="single"/>
        </w:rPr>
        <w:t>        </w:t>
      </w:r>
      <w:r w:rsidRPr="008F62A5">
        <w:t xml:space="preserve"> г.</w:t>
      </w:r>
    </w:p>
    <w:tbl>
      <w:tblPr>
        <w:tblW w:w="5000" w:type="pct"/>
        <w:tblLook w:val="04A0" w:firstRow="1" w:lastRow="0" w:firstColumn="1" w:lastColumn="0" w:noHBand="0" w:noVBand="1"/>
      </w:tblPr>
      <w:tblGrid>
        <w:gridCol w:w="432"/>
        <w:gridCol w:w="2758"/>
        <w:gridCol w:w="939"/>
        <w:gridCol w:w="1075"/>
        <w:gridCol w:w="2566"/>
        <w:gridCol w:w="1802"/>
      </w:tblGrid>
      <w:tr w:rsidR="008F62A5" w:rsidRPr="008F62A5" w:rsidTr="008F62A5">
        <w:tc>
          <w:tcPr>
            <w:tcW w:w="200" w:type="pct"/>
            <w:tcBorders>
              <w:top w:val="single" w:sz="0" w:space="0" w:color="auto"/>
              <w:left w:val="single" w:sz="0" w:space="0" w:color="auto"/>
              <w:bottom w:val="single" w:sz="0" w:space="0" w:color="auto"/>
              <w:right w:val="single" w:sz="0" w:space="0" w:color="auto"/>
            </w:tcBorders>
          </w:tcPr>
          <w:p w:rsidR="008F62A5" w:rsidRPr="008F62A5" w:rsidRDefault="008F62A5" w:rsidP="008F62A5">
            <w:pPr>
              <w:keepNext/>
              <w:ind w:firstLine="0"/>
              <w:jc w:val="center"/>
            </w:pPr>
            <w:r w:rsidRPr="008F62A5">
              <w:rPr>
                <w:sz w:val="16"/>
              </w:rPr>
              <w:t>N п/п</w:t>
            </w:r>
          </w:p>
        </w:tc>
        <w:tc>
          <w:tcPr>
            <w:tcW w:w="1450" w:type="pct"/>
            <w:tcBorders>
              <w:top w:val="single" w:sz="0" w:space="0" w:color="auto"/>
              <w:bottom w:val="single" w:sz="0" w:space="0" w:color="auto"/>
              <w:right w:val="single" w:sz="0" w:space="0" w:color="auto"/>
            </w:tcBorders>
          </w:tcPr>
          <w:p w:rsidR="008F62A5" w:rsidRPr="008F62A5" w:rsidRDefault="008F62A5" w:rsidP="008F62A5">
            <w:pPr>
              <w:keepNext/>
              <w:ind w:firstLine="0"/>
              <w:jc w:val="center"/>
            </w:pPr>
            <w:r w:rsidRPr="008F62A5">
              <w:rPr>
                <w:sz w:val="16"/>
              </w:rPr>
              <w:t>Полное наименование юридического лица или фамилия, имя, отчество (если имеется) физического лица, являющегося связанной стороной</w:t>
            </w:r>
          </w:p>
        </w:tc>
        <w:tc>
          <w:tcPr>
            <w:tcW w:w="500" w:type="pct"/>
            <w:tcBorders>
              <w:top w:val="single" w:sz="0" w:space="0" w:color="auto"/>
              <w:bottom w:val="single" w:sz="0" w:space="0" w:color="auto"/>
              <w:right w:val="single" w:sz="0" w:space="0" w:color="auto"/>
            </w:tcBorders>
          </w:tcPr>
          <w:p w:rsidR="008F62A5" w:rsidRPr="008F62A5" w:rsidRDefault="008F62A5" w:rsidP="008F62A5">
            <w:pPr>
              <w:keepNext/>
              <w:ind w:firstLine="0"/>
              <w:jc w:val="center"/>
            </w:pPr>
            <w:r w:rsidRPr="008F62A5">
              <w:rPr>
                <w:sz w:val="16"/>
              </w:rPr>
              <w:t>ИНН связанной стороны</w:t>
            </w:r>
          </w:p>
        </w:tc>
        <w:tc>
          <w:tcPr>
            <w:tcW w:w="550" w:type="pct"/>
            <w:tcBorders>
              <w:top w:val="single" w:sz="0" w:space="0" w:color="auto"/>
              <w:bottom w:val="single" w:sz="0" w:space="0" w:color="auto"/>
              <w:right w:val="single" w:sz="0" w:space="0" w:color="auto"/>
            </w:tcBorders>
          </w:tcPr>
          <w:p w:rsidR="008F62A5" w:rsidRPr="008F62A5" w:rsidRDefault="008F62A5" w:rsidP="008F62A5">
            <w:pPr>
              <w:keepNext/>
              <w:ind w:firstLine="0"/>
              <w:jc w:val="center"/>
            </w:pPr>
            <w:r w:rsidRPr="008F62A5">
              <w:rPr>
                <w:sz w:val="16"/>
              </w:rPr>
              <w:t>Тип организации</w:t>
            </w:r>
          </w:p>
        </w:tc>
        <w:tc>
          <w:tcPr>
            <w:tcW w:w="1350" w:type="pct"/>
            <w:tcBorders>
              <w:top w:val="single" w:sz="0" w:space="0" w:color="auto"/>
              <w:bottom w:val="single" w:sz="0" w:space="0" w:color="auto"/>
              <w:right w:val="single" w:sz="0" w:space="0" w:color="auto"/>
            </w:tcBorders>
          </w:tcPr>
          <w:p w:rsidR="008F62A5" w:rsidRPr="008F62A5" w:rsidRDefault="008F62A5" w:rsidP="008F62A5">
            <w:pPr>
              <w:keepNext/>
              <w:ind w:firstLine="0"/>
              <w:jc w:val="center"/>
            </w:pPr>
            <w:r w:rsidRPr="008F62A5">
              <w:rPr>
                <w:sz w:val="16"/>
              </w:rPr>
              <w:t>Основание, в силу которого лицо признается связанной стороной (исключается из состава связанных сторон)</w:t>
            </w:r>
          </w:p>
        </w:tc>
        <w:tc>
          <w:tcPr>
            <w:tcW w:w="950" w:type="pct"/>
            <w:tcBorders>
              <w:top w:val="single" w:sz="0" w:space="0" w:color="auto"/>
              <w:bottom w:val="single" w:sz="0" w:space="0" w:color="auto"/>
              <w:right w:val="single" w:sz="0" w:space="0" w:color="auto"/>
            </w:tcBorders>
          </w:tcPr>
          <w:p w:rsidR="008F62A5" w:rsidRPr="008F62A5" w:rsidRDefault="008F62A5" w:rsidP="008F62A5">
            <w:pPr>
              <w:keepNext/>
              <w:ind w:firstLine="0"/>
              <w:jc w:val="center"/>
            </w:pPr>
            <w:r w:rsidRPr="008F62A5">
              <w:rPr>
                <w:sz w:val="16"/>
              </w:rPr>
              <w:t>Дата включения (исключения) в перечень связанных сторон</w:t>
            </w:r>
          </w:p>
        </w:tc>
      </w:tr>
      <w:tr w:rsidR="008F62A5" w:rsidRPr="008F62A5" w:rsidTr="008F62A5">
        <w:tc>
          <w:tcPr>
            <w:tcW w:w="200" w:type="pct"/>
            <w:tcBorders>
              <w:left w:val="single" w:sz="0" w:space="0" w:color="auto"/>
              <w:bottom w:val="single" w:sz="0" w:space="0" w:color="auto"/>
              <w:right w:val="single" w:sz="0" w:space="0" w:color="auto"/>
            </w:tcBorders>
          </w:tcPr>
          <w:p w:rsidR="008F62A5" w:rsidRPr="008F62A5" w:rsidRDefault="008F62A5" w:rsidP="008F62A5">
            <w:pPr>
              <w:keepNext/>
              <w:ind w:firstLine="0"/>
              <w:jc w:val="center"/>
            </w:pPr>
            <w:r w:rsidRPr="008F62A5">
              <w:rPr>
                <w:sz w:val="16"/>
              </w:rPr>
              <w:t>1</w:t>
            </w:r>
          </w:p>
        </w:tc>
        <w:tc>
          <w:tcPr>
            <w:tcW w:w="1450" w:type="pct"/>
            <w:tcBorders>
              <w:bottom w:val="single" w:sz="0" w:space="0" w:color="auto"/>
              <w:right w:val="single" w:sz="0" w:space="0" w:color="auto"/>
            </w:tcBorders>
          </w:tcPr>
          <w:p w:rsidR="008F62A5" w:rsidRPr="008F62A5" w:rsidRDefault="008F62A5" w:rsidP="008F62A5">
            <w:pPr>
              <w:keepNext/>
              <w:ind w:firstLine="0"/>
              <w:jc w:val="center"/>
            </w:pPr>
            <w:r w:rsidRPr="008F62A5">
              <w:rPr>
                <w:sz w:val="16"/>
              </w:rPr>
              <w:t>2</w:t>
            </w:r>
          </w:p>
        </w:tc>
        <w:tc>
          <w:tcPr>
            <w:tcW w:w="500" w:type="pct"/>
            <w:tcBorders>
              <w:bottom w:val="single" w:sz="0" w:space="0" w:color="auto"/>
              <w:right w:val="single" w:sz="0" w:space="0" w:color="auto"/>
            </w:tcBorders>
          </w:tcPr>
          <w:p w:rsidR="008F62A5" w:rsidRPr="008F62A5" w:rsidRDefault="008F62A5" w:rsidP="008F62A5">
            <w:pPr>
              <w:keepNext/>
              <w:ind w:firstLine="0"/>
              <w:jc w:val="center"/>
            </w:pPr>
            <w:r w:rsidRPr="008F62A5">
              <w:rPr>
                <w:sz w:val="16"/>
              </w:rPr>
              <w:t>3</w:t>
            </w:r>
          </w:p>
        </w:tc>
        <w:tc>
          <w:tcPr>
            <w:tcW w:w="550" w:type="pct"/>
            <w:tcBorders>
              <w:bottom w:val="single" w:sz="0" w:space="0" w:color="auto"/>
              <w:right w:val="single" w:sz="0" w:space="0" w:color="auto"/>
            </w:tcBorders>
          </w:tcPr>
          <w:p w:rsidR="008F62A5" w:rsidRPr="008F62A5" w:rsidRDefault="008F62A5" w:rsidP="008F62A5">
            <w:pPr>
              <w:keepNext/>
              <w:ind w:firstLine="0"/>
              <w:jc w:val="center"/>
            </w:pPr>
            <w:r w:rsidRPr="008F62A5">
              <w:rPr>
                <w:sz w:val="16"/>
              </w:rPr>
              <w:t>4</w:t>
            </w:r>
          </w:p>
        </w:tc>
        <w:tc>
          <w:tcPr>
            <w:tcW w:w="1350" w:type="pct"/>
            <w:tcBorders>
              <w:bottom w:val="single" w:sz="0" w:space="0" w:color="auto"/>
              <w:right w:val="single" w:sz="0" w:space="0" w:color="auto"/>
            </w:tcBorders>
          </w:tcPr>
          <w:p w:rsidR="008F62A5" w:rsidRPr="008F62A5" w:rsidRDefault="008F62A5" w:rsidP="008F62A5">
            <w:pPr>
              <w:keepNext/>
              <w:ind w:firstLine="0"/>
              <w:jc w:val="center"/>
            </w:pPr>
            <w:r w:rsidRPr="008F62A5">
              <w:rPr>
                <w:sz w:val="16"/>
              </w:rPr>
              <w:t>5</w:t>
            </w:r>
          </w:p>
        </w:tc>
        <w:tc>
          <w:tcPr>
            <w:tcW w:w="950" w:type="pct"/>
            <w:tcBorders>
              <w:bottom w:val="single" w:sz="0" w:space="0" w:color="auto"/>
              <w:right w:val="single" w:sz="0" w:space="0" w:color="auto"/>
            </w:tcBorders>
          </w:tcPr>
          <w:p w:rsidR="008F62A5" w:rsidRPr="008F62A5" w:rsidRDefault="008F62A5" w:rsidP="008F62A5">
            <w:pPr>
              <w:keepNext/>
              <w:ind w:firstLine="0"/>
              <w:jc w:val="center"/>
            </w:pPr>
            <w:r w:rsidRPr="008F62A5">
              <w:rPr>
                <w:sz w:val="16"/>
              </w:rPr>
              <w:t>6</w:t>
            </w:r>
          </w:p>
        </w:tc>
      </w:tr>
      <w:tr w:rsidR="008F62A5" w:rsidRPr="008F62A5" w:rsidTr="008F62A5">
        <w:tc>
          <w:tcPr>
            <w:tcW w:w="200" w:type="pct"/>
            <w:tcBorders>
              <w:left w:val="single" w:sz="0" w:space="0" w:color="auto"/>
              <w:bottom w:val="single" w:sz="0" w:space="0" w:color="auto"/>
              <w:right w:val="single" w:sz="0" w:space="0" w:color="auto"/>
            </w:tcBorders>
          </w:tcPr>
          <w:p w:rsidR="008F62A5" w:rsidRPr="008F62A5" w:rsidRDefault="008F62A5" w:rsidP="008F62A5">
            <w:pPr>
              <w:keepNext/>
              <w:ind w:firstLine="0"/>
              <w:jc w:val="center"/>
            </w:pPr>
            <w:r w:rsidRPr="008F62A5">
              <w:rPr>
                <w:sz w:val="16"/>
              </w:rPr>
              <w:t> </w:t>
            </w:r>
          </w:p>
        </w:tc>
        <w:tc>
          <w:tcPr>
            <w:tcW w:w="1450" w:type="pct"/>
            <w:tcBorders>
              <w:bottom w:val="single" w:sz="0" w:space="0" w:color="auto"/>
              <w:right w:val="single" w:sz="0" w:space="0" w:color="auto"/>
            </w:tcBorders>
          </w:tcPr>
          <w:p w:rsidR="008F62A5" w:rsidRPr="008F62A5" w:rsidRDefault="008F62A5" w:rsidP="008F62A5">
            <w:pPr>
              <w:keepNext/>
              <w:ind w:firstLine="0"/>
              <w:jc w:val="left"/>
            </w:pPr>
            <w:r w:rsidRPr="008F62A5">
              <w:rPr>
                <w:sz w:val="16"/>
              </w:rPr>
              <w:t> </w:t>
            </w:r>
          </w:p>
        </w:tc>
        <w:tc>
          <w:tcPr>
            <w:tcW w:w="500" w:type="pct"/>
            <w:tcBorders>
              <w:bottom w:val="single" w:sz="0" w:space="0" w:color="auto"/>
              <w:right w:val="single" w:sz="0" w:space="0" w:color="auto"/>
            </w:tcBorders>
          </w:tcPr>
          <w:p w:rsidR="008F62A5" w:rsidRPr="008F62A5" w:rsidRDefault="008F62A5" w:rsidP="008F62A5">
            <w:pPr>
              <w:keepNext/>
              <w:ind w:firstLine="0"/>
              <w:jc w:val="center"/>
            </w:pPr>
            <w:r w:rsidRPr="008F62A5">
              <w:rPr>
                <w:sz w:val="16"/>
              </w:rPr>
              <w:t> </w:t>
            </w:r>
          </w:p>
        </w:tc>
        <w:tc>
          <w:tcPr>
            <w:tcW w:w="550" w:type="pct"/>
            <w:tcBorders>
              <w:bottom w:val="single" w:sz="0" w:space="0" w:color="auto"/>
              <w:right w:val="single" w:sz="0" w:space="0" w:color="auto"/>
            </w:tcBorders>
          </w:tcPr>
          <w:p w:rsidR="008F62A5" w:rsidRPr="008F62A5" w:rsidRDefault="008F62A5" w:rsidP="008F62A5">
            <w:pPr>
              <w:keepNext/>
              <w:ind w:firstLine="0"/>
              <w:jc w:val="center"/>
            </w:pPr>
            <w:r w:rsidRPr="008F62A5">
              <w:rPr>
                <w:sz w:val="16"/>
              </w:rPr>
              <w:t> </w:t>
            </w:r>
          </w:p>
        </w:tc>
        <w:tc>
          <w:tcPr>
            <w:tcW w:w="1350" w:type="pct"/>
            <w:tcBorders>
              <w:bottom w:val="single" w:sz="0" w:space="0" w:color="auto"/>
              <w:right w:val="single" w:sz="0" w:space="0" w:color="auto"/>
            </w:tcBorders>
          </w:tcPr>
          <w:p w:rsidR="008F62A5" w:rsidRPr="008F62A5" w:rsidRDefault="008F62A5" w:rsidP="008F62A5">
            <w:pPr>
              <w:keepNext/>
              <w:ind w:firstLine="0"/>
            </w:pPr>
            <w:r w:rsidRPr="008F62A5">
              <w:rPr>
                <w:sz w:val="16"/>
              </w:rPr>
              <w:t> </w:t>
            </w:r>
          </w:p>
        </w:tc>
        <w:tc>
          <w:tcPr>
            <w:tcW w:w="950" w:type="pct"/>
            <w:tcBorders>
              <w:bottom w:val="single" w:sz="0" w:space="0" w:color="auto"/>
              <w:right w:val="single" w:sz="0" w:space="0" w:color="auto"/>
            </w:tcBorders>
          </w:tcPr>
          <w:p w:rsidR="008F62A5" w:rsidRPr="008F62A5" w:rsidRDefault="008F62A5" w:rsidP="008F62A5">
            <w:pPr>
              <w:keepNext/>
              <w:ind w:firstLine="0"/>
              <w:jc w:val="center"/>
            </w:pPr>
            <w:r w:rsidRPr="008F62A5">
              <w:rPr>
                <w:sz w:val="16"/>
              </w:rPr>
              <w:t> </w:t>
            </w:r>
          </w:p>
        </w:tc>
      </w:tr>
      <w:tr w:rsidR="008F62A5" w:rsidRPr="008F62A5" w:rsidTr="008F62A5">
        <w:tc>
          <w:tcPr>
            <w:tcW w:w="200" w:type="pct"/>
            <w:tcBorders>
              <w:left w:val="single" w:sz="0" w:space="0" w:color="auto"/>
              <w:bottom w:val="single" w:sz="0" w:space="0" w:color="auto"/>
              <w:right w:val="single" w:sz="0" w:space="0" w:color="auto"/>
            </w:tcBorders>
          </w:tcPr>
          <w:p w:rsidR="008F62A5" w:rsidRPr="008F62A5" w:rsidRDefault="008F62A5" w:rsidP="008F62A5">
            <w:pPr>
              <w:keepNext/>
              <w:ind w:firstLine="0"/>
              <w:jc w:val="center"/>
            </w:pPr>
            <w:r w:rsidRPr="008F62A5">
              <w:rPr>
                <w:sz w:val="16"/>
              </w:rPr>
              <w:t> </w:t>
            </w:r>
          </w:p>
        </w:tc>
        <w:tc>
          <w:tcPr>
            <w:tcW w:w="1450" w:type="pct"/>
            <w:tcBorders>
              <w:bottom w:val="single" w:sz="0" w:space="0" w:color="auto"/>
              <w:right w:val="single" w:sz="0" w:space="0" w:color="auto"/>
            </w:tcBorders>
          </w:tcPr>
          <w:p w:rsidR="008F62A5" w:rsidRPr="008F62A5" w:rsidRDefault="008F62A5" w:rsidP="008F62A5">
            <w:pPr>
              <w:keepNext/>
              <w:ind w:firstLine="0"/>
              <w:jc w:val="left"/>
            </w:pPr>
            <w:r w:rsidRPr="008F62A5">
              <w:rPr>
                <w:sz w:val="16"/>
              </w:rPr>
              <w:t> </w:t>
            </w:r>
          </w:p>
        </w:tc>
        <w:tc>
          <w:tcPr>
            <w:tcW w:w="500" w:type="pct"/>
            <w:tcBorders>
              <w:bottom w:val="single" w:sz="0" w:space="0" w:color="auto"/>
              <w:right w:val="single" w:sz="0" w:space="0" w:color="auto"/>
            </w:tcBorders>
          </w:tcPr>
          <w:p w:rsidR="008F62A5" w:rsidRPr="008F62A5" w:rsidRDefault="008F62A5" w:rsidP="008F62A5">
            <w:pPr>
              <w:keepNext/>
              <w:ind w:firstLine="0"/>
              <w:jc w:val="center"/>
            </w:pPr>
            <w:r w:rsidRPr="008F62A5">
              <w:rPr>
                <w:sz w:val="16"/>
              </w:rPr>
              <w:t> </w:t>
            </w:r>
          </w:p>
        </w:tc>
        <w:tc>
          <w:tcPr>
            <w:tcW w:w="550" w:type="pct"/>
            <w:tcBorders>
              <w:bottom w:val="single" w:sz="0" w:space="0" w:color="auto"/>
              <w:right w:val="single" w:sz="0" w:space="0" w:color="auto"/>
            </w:tcBorders>
          </w:tcPr>
          <w:p w:rsidR="008F62A5" w:rsidRPr="008F62A5" w:rsidRDefault="008F62A5" w:rsidP="008F62A5">
            <w:pPr>
              <w:keepNext/>
              <w:ind w:firstLine="0"/>
              <w:jc w:val="center"/>
            </w:pPr>
            <w:r w:rsidRPr="008F62A5">
              <w:rPr>
                <w:sz w:val="16"/>
              </w:rPr>
              <w:t> </w:t>
            </w:r>
          </w:p>
        </w:tc>
        <w:tc>
          <w:tcPr>
            <w:tcW w:w="1350" w:type="pct"/>
            <w:tcBorders>
              <w:bottom w:val="single" w:sz="0" w:space="0" w:color="auto"/>
              <w:right w:val="single" w:sz="0" w:space="0" w:color="auto"/>
            </w:tcBorders>
          </w:tcPr>
          <w:p w:rsidR="008F62A5" w:rsidRPr="008F62A5" w:rsidRDefault="008F62A5" w:rsidP="008F62A5">
            <w:pPr>
              <w:keepNext/>
              <w:ind w:firstLine="0"/>
            </w:pPr>
            <w:r w:rsidRPr="008F62A5">
              <w:rPr>
                <w:sz w:val="16"/>
              </w:rPr>
              <w:t> </w:t>
            </w:r>
          </w:p>
        </w:tc>
        <w:tc>
          <w:tcPr>
            <w:tcW w:w="950" w:type="pct"/>
            <w:tcBorders>
              <w:bottom w:val="single" w:sz="0" w:space="0" w:color="auto"/>
              <w:right w:val="single" w:sz="0" w:space="0" w:color="auto"/>
            </w:tcBorders>
          </w:tcPr>
          <w:p w:rsidR="008F62A5" w:rsidRPr="008F62A5" w:rsidRDefault="008F62A5" w:rsidP="008F62A5">
            <w:pPr>
              <w:keepNext/>
              <w:ind w:firstLine="0"/>
              <w:jc w:val="center"/>
            </w:pPr>
            <w:r w:rsidRPr="008F62A5">
              <w:rPr>
                <w:sz w:val="16"/>
              </w:rPr>
              <w:t> </w:t>
            </w:r>
          </w:p>
        </w:tc>
      </w:tr>
      <w:tr w:rsidR="008F62A5" w:rsidRPr="008F62A5" w:rsidTr="008F62A5">
        <w:tc>
          <w:tcPr>
            <w:tcW w:w="200" w:type="pct"/>
            <w:tcBorders>
              <w:left w:val="single" w:sz="0" w:space="0" w:color="auto"/>
              <w:bottom w:val="single" w:sz="0" w:space="0" w:color="auto"/>
              <w:right w:val="single" w:sz="0" w:space="0" w:color="auto"/>
            </w:tcBorders>
          </w:tcPr>
          <w:p w:rsidR="008F62A5" w:rsidRPr="008F62A5" w:rsidRDefault="008F62A5" w:rsidP="008F62A5">
            <w:pPr>
              <w:keepNext/>
              <w:ind w:firstLine="0"/>
              <w:jc w:val="center"/>
            </w:pPr>
            <w:r w:rsidRPr="008F62A5">
              <w:rPr>
                <w:sz w:val="16"/>
              </w:rPr>
              <w:t> </w:t>
            </w:r>
          </w:p>
        </w:tc>
        <w:tc>
          <w:tcPr>
            <w:tcW w:w="1450" w:type="pct"/>
            <w:tcBorders>
              <w:bottom w:val="single" w:sz="0" w:space="0" w:color="auto"/>
              <w:right w:val="single" w:sz="0" w:space="0" w:color="auto"/>
            </w:tcBorders>
          </w:tcPr>
          <w:p w:rsidR="008F62A5" w:rsidRPr="008F62A5" w:rsidRDefault="008F62A5" w:rsidP="008F62A5">
            <w:pPr>
              <w:keepNext/>
              <w:ind w:firstLine="0"/>
              <w:jc w:val="left"/>
            </w:pPr>
            <w:r w:rsidRPr="008F62A5">
              <w:rPr>
                <w:sz w:val="16"/>
              </w:rPr>
              <w:t> </w:t>
            </w:r>
          </w:p>
        </w:tc>
        <w:tc>
          <w:tcPr>
            <w:tcW w:w="500" w:type="pct"/>
            <w:tcBorders>
              <w:bottom w:val="single" w:sz="0" w:space="0" w:color="auto"/>
              <w:right w:val="single" w:sz="0" w:space="0" w:color="auto"/>
            </w:tcBorders>
          </w:tcPr>
          <w:p w:rsidR="008F62A5" w:rsidRPr="008F62A5" w:rsidRDefault="008F62A5" w:rsidP="008F62A5">
            <w:pPr>
              <w:keepNext/>
              <w:ind w:firstLine="0"/>
              <w:jc w:val="center"/>
            </w:pPr>
            <w:r w:rsidRPr="008F62A5">
              <w:rPr>
                <w:sz w:val="16"/>
              </w:rPr>
              <w:t> </w:t>
            </w:r>
          </w:p>
        </w:tc>
        <w:tc>
          <w:tcPr>
            <w:tcW w:w="550" w:type="pct"/>
            <w:tcBorders>
              <w:bottom w:val="single" w:sz="0" w:space="0" w:color="auto"/>
              <w:right w:val="single" w:sz="0" w:space="0" w:color="auto"/>
            </w:tcBorders>
          </w:tcPr>
          <w:p w:rsidR="008F62A5" w:rsidRPr="008F62A5" w:rsidRDefault="008F62A5" w:rsidP="008F62A5">
            <w:pPr>
              <w:keepNext/>
              <w:ind w:firstLine="0"/>
              <w:jc w:val="center"/>
            </w:pPr>
            <w:r w:rsidRPr="008F62A5">
              <w:rPr>
                <w:sz w:val="16"/>
              </w:rPr>
              <w:t> </w:t>
            </w:r>
          </w:p>
        </w:tc>
        <w:tc>
          <w:tcPr>
            <w:tcW w:w="1350" w:type="pct"/>
            <w:tcBorders>
              <w:bottom w:val="single" w:sz="0" w:space="0" w:color="auto"/>
              <w:right w:val="single" w:sz="0" w:space="0" w:color="auto"/>
            </w:tcBorders>
          </w:tcPr>
          <w:p w:rsidR="008F62A5" w:rsidRPr="008F62A5" w:rsidRDefault="008F62A5" w:rsidP="008F62A5">
            <w:pPr>
              <w:keepNext/>
              <w:ind w:firstLine="0"/>
            </w:pPr>
            <w:r w:rsidRPr="008F62A5">
              <w:rPr>
                <w:sz w:val="16"/>
              </w:rPr>
              <w:t> </w:t>
            </w:r>
          </w:p>
        </w:tc>
        <w:tc>
          <w:tcPr>
            <w:tcW w:w="950" w:type="pct"/>
            <w:tcBorders>
              <w:bottom w:val="single" w:sz="0" w:space="0" w:color="auto"/>
              <w:right w:val="single" w:sz="0" w:space="0" w:color="auto"/>
            </w:tcBorders>
          </w:tcPr>
          <w:p w:rsidR="008F62A5" w:rsidRPr="008F62A5" w:rsidRDefault="008F62A5" w:rsidP="008F62A5">
            <w:pPr>
              <w:keepNext/>
              <w:ind w:firstLine="0"/>
              <w:jc w:val="center"/>
            </w:pPr>
            <w:r w:rsidRPr="008F62A5">
              <w:rPr>
                <w:sz w:val="16"/>
              </w:rPr>
              <w:t> </w:t>
            </w:r>
          </w:p>
        </w:tc>
      </w:tr>
      <w:tr w:rsidR="008F62A5" w:rsidRPr="008F62A5" w:rsidTr="008F62A5">
        <w:tc>
          <w:tcPr>
            <w:tcW w:w="200" w:type="pct"/>
            <w:tcBorders>
              <w:left w:val="single" w:sz="0" w:space="0" w:color="auto"/>
              <w:bottom w:val="single" w:sz="0" w:space="0" w:color="auto"/>
              <w:right w:val="single" w:sz="0" w:space="0" w:color="auto"/>
            </w:tcBorders>
          </w:tcPr>
          <w:p w:rsidR="008F62A5" w:rsidRPr="008F62A5" w:rsidRDefault="008F62A5" w:rsidP="008F62A5">
            <w:pPr>
              <w:keepNext/>
              <w:ind w:firstLine="0"/>
              <w:jc w:val="center"/>
            </w:pPr>
            <w:r w:rsidRPr="008F62A5">
              <w:rPr>
                <w:sz w:val="16"/>
              </w:rPr>
              <w:t> </w:t>
            </w:r>
          </w:p>
        </w:tc>
        <w:tc>
          <w:tcPr>
            <w:tcW w:w="1450" w:type="pct"/>
            <w:tcBorders>
              <w:bottom w:val="single" w:sz="0" w:space="0" w:color="auto"/>
              <w:right w:val="single" w:sz="0" w:space="0" w:color="auto"/>
            </w:tcBorders>
          </w:tcPr>
          <w:p w:rsidR="008F62A5" w:rsidRPr="008F62A5" w:rsidRDefault="008F62A5" w:rsidP="008F62A5">
            <w:pPr>
              <w:keepNext/>
              <w:ind w:firstLine="0"/>
              <w:jc w:val="left"/>
            </w:pPr>
            <w:r w:rsidRPr="008F62A5">
              <w:rPr>
                <w:sz w:val="16"/>
              </w:rPr>
              <w:t> </w:t>
            </w:r>
          </w:p>
        </w:tc>
        <w:tc>
          <w:tcPr>
            <w:tcW w:w="500" w:type="pct"/>
            <w:tcBorders>
              <w:bottom w:val="single" w:sz="0" w:space="0" w:color="auto"/>
              <w:right w:val="single" w:sz="0" w:space="0" w:color="auto"/>
            </w:tcBorders>
          </w:tcPr>
          <w:p w:rsidR="008F62A5" w:rsidRPr="008F62A5" w:rsidRDefault="008F62A5" w:rsidP="008F62A5">
            <w:pPr>
              <w:keepNext/>
              <w:ind w:firstLine="0"/>
              <w:jc w:val="center"/>
            </w:pPr>
            <w:r w:rsidRPr="008F62A5">
              <w:rPr>
                <w:sz w:val="16"/>
              </w:rPr>
              <w:t> </w:t>
            </w:r>
          </w:p>
        </w:tc>
        <w:tc>
          <w:tcPr>
            <w:tcW w:w="550" w:type="pct"/>
            <w:tcBorders>
              <w:bottom w:val="single" w:sz="0" w:space="0" w:color="auto"/>
              <w:right w:val="single" w:sz="0" w:space="0" w:color="auto"/>
            </w:tcBorders>
          </w:tcPr>
          <w:p w:rsidR="008F62A5" w:rsidRPr="008F62A5" w:rsidRDefault="008F62A5" w:rsidP="008F62A5">
            <w:pPr>
              <w:keepNext/>
              <w:ind w:firstLine="0"/>
              <w:jc w:val="center"/>
            </w:pPr>
            <w:r w:rsidRPr="008F62A5">
              <w:rPr>
                <w:sz w:val="16"/>
              </w:rPr>
              <w:t> </w:t>
            </w:r>
          </w:p>
        </w:tc>
        <w:tc>
          <w:tcPr>
            <w:tcW w:w="1350" w:type="pct"/>
            <w:tcBorders>
              <w:bottom w:val="single" w:sz="0" w:space="0" w:color="auto"/>
              <w:right w:val="single" w:sz="0" w:space="0" w:color="auto"/>
            </w:tcBorders>
          </w:tcPr>
          <w:p w:rsidR="008F62A5" w:rsidRPr="008F62A5" w:rsidRDefault="008F62A5" w:rsidP="008F62A5">
            <w:pPr>
              <w:keepNext/>
              <w:ind w:firstLine="0"/>
            </w:pPr>
            <w:r w:rsidRPr="008F62A5">
              <w:rPr>
                <w:sz w:val="16"/>
              </w:rPr>
              <w:t> </w:t>
            </w:r>
          </w:p>
        </w:tc>
        <w:tc>
          <w:tcPr>
            <w:tcW w:w="950" w:type="pct"/>
            <w:tcBorders>
              <w:bottom w:val="single" w:sz="0" w:space="0" w:color="auto"/>
              <w:right w:val="single" w:sz="0" w:space="0" w:color="auto"/>
            </w:tcBorders>
          </w:tcPr>
          <w:p w:rsidR="008F62A5" w:rsidRPr="008F62A5" w:rsidRDefault="008F62A5" w:rsidP="008F62A5">
            <w:pPr>
              <w:keepNext/>
              <w:ind w:firstLine="0"/>
              <w:jc w:val="center"/>
            </w:pPr>
            <w:r w:rsidRPr="008F62A5">
              <w:rPr>
                <w:sz w:val="16"/>
              </w:rPr>
              <w:t> </w:t>
            </w:r>
          </w:p>
        </w:tc>
      </w:tr>
    </w:tbl>
    <w:p w:rsidR="008E6697" w:rsidRDefault="008E6697">
      <w:pPr>
        <w:sectPr w:rsidR="008E6697">
          <w:headerReference w:type="default" r:id="rId296"/>
          <w:footerReference w:type="default" r:id="rId297"/>
          <w:footerReference w:type="first" r:id="rId298"/>
          <w:footnotePr>
            <w:numRestart w:val="eachSect"/>
          </w:footnotePr>
          <w:pgSz w:w="11907" w:h="16839" w:code="9"/>
          <w:pgMar w:top="1134" w:right="850" w:bottom="1134" w:left="1701" w:header="720" w:footer="720" w:gutter="0"/>
          <w:pgNumType w:start="1"/>
          <w:cols w:space="720"/>
          <w:titlePg/>
        </w:sectPr>
      </w:pPr>
    </w:p>
    <w:p w:rsidR="00EF05C4" w:rsidRPr="00EF05C4" w:rsidRDefault="00EF05C4" w:rsidP="00EF05C4">
      <w:pPr>
        <w:keepNext/>
        <w:keepLines/>
        <w:spacing w:before="0" w:after="0"/>
        <w:ind w:firstLine="0"/>
        <w:jc w:val="right"/>
      </w:pPr>
      <w:r w:rsidRPr="00EF05C4">
        <w:lastRenderedPageBreak/>
        <w:t xml:space="preserve">Приложение № </w:t>
      </w:r>
      <w:r w:rsidRPr="00EF05C4">
        <w:fldChar w:fldCharType="begin" w:fldLock="1"/>
      </w:r>
      <w:r w:rsidRPr="00EF05C4">
        <w:instrText xml:space="preserve"> REF _ref_1-02985cc1b2974d \h \n \! </w:instrText>
      </w:r>
      <w:r w:rsidRPr="00EF05C4">
        <w:fldChar w:fldCharType="separate"/>
      </w:r>
      <w:r w:rsidRPr="00EF05C4">
        <w:t>5</w:t>
      </w:r>
      <w:r w:rsidRPr="00EF05C4">
        <w:fldChar w:fldCharType="end"/>
      </w:r>
      <w:r w:rsidRPr="00EF05C4">
        <w:br/>
        <w:t xml:space="preserve">к Положению об учётной политике  в целях бухгалтерского учета </w:t>
      </w:r>
    </w:p>
    <w:p w:rsidR="00EF05C4" w:rsidRPr="00EF05C4" w:rsidRDefault="00EF05C4" w:rsidP="00EF05C4">
      <w:pPr>
        <w:keepNext/>
        <w:keepLines/>
        <w:spacing w:before="0" w:after="0"/>
        <w:ind w:firstLine="0"/>
        <w:jc w:val="right"/>
      </w:pPr>
      <w:r w:rsidRPr="00EF05C4">
        <w:t>Администрации муниципального района Клявлинский</w:t>
      </w:r>
    </w:p>
    <w:p w:rsidR="00EF05C4" w:rsidRPr="00EF05C4" w:rsidRDefault="00EF05C4" w:rsidP="00EF05C4">
      <w:pPr>
        <w:keepNext/>
        <w:keepLines/>
        <w:ind w:firstLine="0"/>
        <w:jc w:val="right"/>
      </w:pPr>
    </w:p>
    <w:p w:rsidR="00EF05C4" w:rsidRPr="00EF05C4" w:rsidRDefault="00EF05C4" w:rsidP="00EF05C4">
      <w:pPr>
        <w:keepNext/>
        <w:keepLines/>
        <w:spacing w:after="300" w:line="240" w:lineRule="auto"/>
        <w:ind w:firstLine="0"/>
        <w:contextualSpacing/>
        <w:jc w:val="center"/>
        <w:outlineLvl w:val="0"/>
        <w:rPr>
          <w:b/>
          <w:spacing w:val="5"/>
          <w:kern w:val="28"/>
          <w:sz w:val="28"/>
          <w:szCs w:val="52"/>
        </w:rPr>
      </w:pPr>
      <w:bookmarkStart w:id="127" w:name="_docStart_7"/>
      <w:bookmarkStart w:id="128" w:name="_title_7"/>
      <w:bookmarkStart w:id="129" w:name="_ref_1-02985cc1b2974d"/>
      <w:bookmarkEnd w:id="127"/>
      <w:r w:rsidRPr="00EF05C4">
        <w:rPr>
          <w:b/>
          <w:spacing w:val="5"/>
          <w:kern w:val="28"/>
          <w:sz w:val="28"/>
          <w:szCs w:val="52"/>
        </w:rPr>
        <w:t>Порядок организации и осуществления внутреннего контроля</w:t>
      </w:r>
      <w:bookmarkEnd w:id="128"/>
      <w:bookmarkEnd w:id="129"/>
    </w:p>
    <w:p w:rsidR="00EF05C4" w:rsidRPr="00EF05C4" w:rsidRDefault="00EF05C4" w:rsidP="00EF05C4">
      <w:pPr>
        <w:jc w:val="center"/>
        <w:rPr>
          <w:iCs/>
        </w:rPr>
      </w:pPr>
      <w:r w:rsidRPr="00EF05C4">
        <w:rPr>
          <w:iCs/>
        </w:rPr>
        <w:t>1.</w:t>
      </w:r>
      <w:r w:rsidRPr="00EF05C4">
        <w:rPr>
          <w:iCs/>
        </w:rPr>
        <w:tab/>
        <w:t>Общие положения</w:t>
      </w:r>
    </w:p>
    <w:p w:rsidR="00EF05C4" w:rsidRPr="00EF05C4" w:rsidRDefault="00EF05C4" w:rsidP="00EF05C4">
      <w:pPr>
        <w:rPr>
          <w:iCs/>
        </w:rPr>
      </w:pPr>
      <w:r w:rsidRPr="00EF05C4">
        <w:rPr>
          <w:iCs/>
        </w:rPr>
        <w:t>Внутренний финансовый контроль в учреждении должен быть направлен на создание системы соблюдения законодательства РФ в сфере финансовой деятельности, внутренних процедур составления и исполнения бюджетной сметы, повышение качества составления и достоверности бюджетной отчетности и ведения бюджетного учета, а также на повышение результативности использования бюджетных средств.</w:t>
      </w:r>
    </w:p>
    <w:p w:rsidR="00EF05C4" w:rsidRPr="00EF05C4" w:rsidRDefault="00EF05C4" w:rsidP="00EF05C4">
      <w:pPr>
        <w:rPr>
          <w:iCs/>
        </w:rPr>
      </w:pPr>
      <w:r w:rsidRPr="00EF05C4">
        <w:rPr>
          <w:iCs/>
        </w:rPr>
        <w:t>Основной целью внутреннего финансового контроля являются подтверждение достоверности бюджетного учета и отчетности учреждения, соблюдение действующего законодательства РФ, регулирующего порядок осуществления финансово-хозяйственной деятельности. Система внутреннего финансового контроля призвана обеспечить:</w:t>
      </w:r>
    </w:p>
    <w:p w:rsidR="00EF05C4" w:rsidRPr="00EF05C4" w:rsidRDefault="00EF05C4" w:rsidP="00EF05C4">
      <w:pPr>
        <w:rPr>
          <w:iCs/>
        </w:rPr>
      </w:pPr>
      <w:r w:rsidRPr="00EF05C4">
        <w:rPr>
          <w:iCs/>
        </w:rPr>
        <w:t>- точность и полноту документации бюджетного учета;</w:t>
      </w:r>
    </w:p>
    <w:p w:rsidR="00EF05C4" w:rsidRPr="00EF05C4" w:rsidRDefault="00EF05C4" w:rsidP="00EF05C4">
      <w:pPr>
        <w:rPr>
          <w:iCs/>
        </w:rPr>
      </w:pPr>
      <w:r w:rsidRPr="00EF05C4">
        <w:rPr>
          <w:iCs/>
        </w:rPr>
        <w:t>- своевременность подготовки достоверной бюджетной отчетности;</w:t>
      </w:r>
    </w:p>
    <w:p w:rsidR="00EF05C4" w:rsidRPr="00EF05C4" w:rsidRDefault="00EF05C4" w:rsidP="00EF05C4">
      <w:pPr>
        <w:rPr>
          <w:iCs/>
        </w:rPr>
      </w:pPr>
      <w:r w:rsidRPr="00EF05C4">
        <w:rPr>
          <w:iCs/>
        </w:rPr>
        <w:t>- предотвращение ошибок и искажений;</w:t>
      </w:r>
    </w:p>
    <w:p w:rsidR="00EF05C4" w:rsidRPr="00EF05C4" w:rsidRDefault="00EF05C4" w:rsidP="00EF05C4">
      <w:pPr>
        <w:rPr>
          <w:iCs/>
        </w:rPr>
      </w:pPr>
      <w:r w:rsidRPr="00EF05C4">
        <w:rPr>
          <w:iCs/>
        </w:rPr>
        <w:t>- исполнение распоряжений главы района;</w:t>
      </w:r>
    </w:p>
    <w:p w:rsidR="00EF05C4" w:rsidRPr="00EF05C4" w:rsidRDefault="00EF05C4" w:rsidP="00EF05C4">
      <w:pPr>
        <w:rPr>
          <w:iCs/>
        </w:rPr>
      </w:pPr>
      <w:r w:rsidRPr="00EF05C4">
        <w:rPr>
          <w:iCs/>
        </w:rPr>
        <w:t>- выполнение бюджетной сметы учреждения;</w:t>
      </w:r>
    </w:p>
    <w:p w:rsidR="00EF05C4" w:rsidRPr="00EF05C4" w:rsidRDefault="00EF05C4" w:rsidP="00EF05C4">
      <w:pPr>
        <w:rPr>
          <w:iCs/>
        </w:rPr>
      </w:pPr>
      <w:r w:rsidRPr="00EF05C4">
        <w:rPr>
          <w:iCs/>
        </w:rPr>
        <w:t>- сохранность имущества учреждения.</w:t>
      </w:r>
    </w:p>
    <w:p w:rsidR="00EF05C4" w:rsidRPr="00EF05C4" w:rsidRDefault="00EF05C4" w:rsidP="00EF05C4">
      <w:pPr>
        <w:rPr>
          <w:iCs/>
        </w:rPr>
      </w:pPr>
      <w:r w:rsidRPr="00EF05C4">
        <w:rPr>
          <w:iCs/>
        </w:rPr>
        <w:t>К основным задачам внутреннего контроля относятся:</w:t>
      </w:r>
    </w:p>
    <w:p w:rsidR="00EF05C4" w:rsidRPr="00EF05C4" w:rsidRDefault="00EF05C4" w:rsidP="00EF05C4">
      <w:pPr>
        <w:rPr>
          <w:iCs/>
        </w:rPr>
      </w:pPr>
      <w:r w:rsidRPr="00EF05C4">
        <w:rPr>
          <w:iCs/>
        </w:rPr>
        <w:t>- установление соответствия проводимых финансовых операций в части финансово-хозяйственной деятельности и их отражения в бюджетном учете и отчетности требованиям нормативных правовых актов;</w:t>
      </w:r>
    </w:p>
    <w:p w:rsidR="00EF05C4" w:rsidRPr="00EF05C4" w:rsidRDefault="00EF05C4" w:rsidP="00EF05C4">
      <w:pPr>
        <w:rPr>
          <w:iCs/>
        </w:rPr>
      </w:pPr>
      <w:r w:rsidRPr="00EF05C4">
        <w:rPr>
          <w:iCs/>
        </w:rPr>
        <w:t>- определение соответствия осуществляемых операций регламентам, полномочиям сотрудников;</w:t>
      </w:r>
    </w:p>
    <w:p w:rsidR="00EF05C4" w:rsidRPr="00EF05C4" w:rsidRDefault="00EF05C4" w:rsidP="00EF05C4">
      <w:pPr>
        <w:rPr>
          <w:iCs/>
        </w:rPr>
      </w:pPr>
      <w:r w:rsidRPr="00EF05C4">
        <w:rPr>
          <w:iCs/>
        </w:rPr>
        <w:t>- соблюдение установленных технологических процессов и операций при осуществлении функциональной деятельности;</w:t>
      </w:r>
    </w:p>
    <w:p w:rsidR="00EF05C4" w:rsidRPr="00EF05C4" w:rsidRDefault="00EF05C4" w:rsidP="00EF05C4">
      <w:pPr>
        <w:rPr>
          <w:iCs/>
        </w:rPr>
      </w:pPr>
      <w:r w:rsidRPr="00EF05C4">
        <w:rPr>
          <w:iCs/>
        </w:rPr>
        <w:t>- анализ системы внутреннего контроля учреждения, позволяющий выявить существенные аспекты, влияющие на ее эффективность.</w:t>
      </w:r>
    </w:p>
    <w:p w:rsidR="00EF05C4" w:rsidRPr="00EF05C4" w:rsidRDefault="00EF05C4" w:rsidP="00EF05C4">
      <w:pPr>
        <w:rPr>
          <w:iCs/>
        </w:rPr>
      </w:pPr>
      <w:r w:rsidRPr="00EF05C4">
        <w:rPr>
          <w:iCs/>
        </w:rPr>
        <w:t>Объектами внутреннего контроля являются:</w:t>
      </w:r>
    </w:p>
    <w:p w:rsidR="00EF05C4" w:rsidRPr="00EF05C4" w:rsidRDefault="00EF05C4" w:rsidP="00EF05C4">
      <w:pPr>
        <w:rPr>
          <w:iCs/>
        </w:rPr>
      </w:pPr>
      <w:r w:rsidRPr="00EF05C4">
        <w:rPr>
          <w:iCs/>
        </w:rPr>
        <w:t>- плановые (прогнозные) документы;</w:t>
      </w:r>
    </w:p>
    <w:p w:rsidR="00EF05C4" w:rsidRPr="00EF05C4" w:rsidRDefault="00EF05C4" w:rsidP="00EF05C4">
      <w:pPr>
        <w:rPr>
          <w:iCs/>
        </w:rPr>
      </w:pPr>
      <w:r w:rsidRPr="00EF05C4">
        <w:rPr>
          <w:iCs/>
        </w:rPr>
        <w:t>- договоры (контракты) на приобретение товаров (работ, услуг);</w:t>
      </w:r>
    </w:p>
    <w:p w:rsidR="00EF05C4" w:rsidRPr="00EF05C4" w:rsidRDefault="00EF05C4" w:rsidP="00EF05C4">
      <w:pPr>
        <w:rPr>
          <w:iCs/>
        </w:rPr>
      </w:pPr>
      <w:r w:rsidRPr="00EF05C4">
        <w:rPr>
          <w:iCs/>
        </w:rPr>
        <w:t>- распорядительные акты руководителя (распоряжения);</w:t>
      </w:r>
    </w:p>
    <w:p w:rsidR="00EF05C4" w:rsidRPr="00EF05C4" w:rsidRDefault="00EF05C4" w:rsidP="00EF05C4">
      <w:pPr>
        <w:rPr>
          <w:iCs/>
        </w:rPr>
      </w:pPr>
      <w:r w:rsidRPr="00EF05C4">
        <w:rPr>
          <w:iCs/>
        </w:rPr>
        <w:t>- первичные учетные документы и регистры учета;</w:t>
      </w:r>
    </w:p>
    <w:p w:rsidR="00EF05C4" w:rsidRPr="00EF05C4" w:rsidRDefault="00EF05C4" w:rsidP="00EF05C4">
      <w:pPr>
        <w:rPr>
          <w:iCs/>
        </w:rPr>
      </w:pPr>
      <w:r w:rsidRPr="00EF05C4">
        <w:rPr>
          <w:iCs/>
        </w:rPr>
        <w:t>- хозяйственные операции, отраженные в учете;</w:t>
      </w:r>
    </w:p>
    <w:p w:rsidR="00EF05C4" w:rsidRPr="00EF05C4" w:rsidRDefault="00EF05C4" w:rsidP="00EF05C4">
      <w:pPr>
        <w:rPr>
          <w:iCs/>
        </w:rPr>
      </w:pPr>
      <w:r w:rsidRPr="00EF05C4">
        <w:rPr>
          <w:iCs/>
        </w:rPr>
        <w:t>- отчетность;</w:t>
      </w:r>
    </w:p>
    <w:p w:rsidR="00EF05C4" w:rsidRPr="00EF05C4" w:rsidRDefault="00EF05C4" w:rsidP="00EF05C4">
      <w:pPr>
        <w:rPr>
          <w:iCs/>
        </w:rPr>
      </w:pPr>
      <w:r w:rsidRPr="00EF05C4">
        <w:rPr>
          <w:iCs/>
        </w:rPr>
        <w:t>- иные объекты по распоряжению руководителя.</w:t>
      </w:r>
    </w:p>
    <w:p w:rsidR="00EF05C4" w:rsidRPr="00EF05C4" w:rsidRDefault="00EF05C4" w:rsidP="00EF05C4">
      <w:pPr>
        <w:rPr>
          <w:iCs/>
        </w:rPr>
      </w:pPr>
      <w:r w:rsidRPr="00EF05C4">
        <w:rPr>
          <w:iCs/>
        </w:rPr>
        <w:t>Внутренний контроль в учреждении должен основываться на следующих принципах:</w:t>
      </w:r>
    </w:p>
    <w:p w:rsidR="00EF05C4" w:rsidRPr="00EF05C4" w:rsidRDefault="00EF05C4" w:rsidP="00EF05C4">
      <w:pPr>
        <w:rPr>
          <w:iCs/>
        </w:rPr>
      </w:pPr>
      <w:r w:rsidRPr="00EF05C4">
        <w:rPr>
          <w:iCs/>
        </w:rPr>
        <w:lastRenderedPageBreak/>
        <w:t>- законности - неуклонное и точное соблюдение всеми субъектами внутреннего контроля норм и правил, установленных законодательством РФ;</w:t>
      </w:r>
    </w:p>
    <w:p w:rsidR="00EF05C4" w:rsidRPr="00EF05C4" w:rsidRDefault="00EF05C4" w:rsidP="00EF05C4">
      <w:pPr>
        <w:rPr>
          <w:iCs/>
        </w:rPr>
      </w:pPr>
      <w:r w:rsidRPr="00EF05C4">
        <w:rPr>
          <w:iCs/>
        </w:rPr>
        <w:t>-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EF05C4" w:rsidRPr="00EF05C4" w:rsidRDefault="00EF05C4" w:rsidP="00EF05C4">
      <w:pPr>
        <w:rPr>
          <w:iCs/>
        </w:rPr>
      </w:pPr>
      <w:r w:rsidRPr="00EF05C4">
        <w:rPr>
          <w:iCs/>
        </w:rPr>
        <w:t>- объективности - внутренний контроль осуществляется с использованием фактических документальных данных в порядке, определенном законодательством РФ, путем применения методов, обеспечивающих получение полной и достоверной информации;</w:t>
      </w:r>
    </w:p>
    <w:p w:rsidR="00EF05C4" w:rsidRPr="00EF05C4" w:rsidRDefault="00EF05C4" w:rsidP="00EF05C4">
      <w:pPr>
        <w:rPr>
          <w:iCs/>
        </w:rPr>
      </w:pPr>
      <w:r w:rsidRPr="00EF05C4">
        <w:rPr>
          <w:iCs/>
        </w:rPr>
        <w:t>- ответственности - каждый субъект внутреннего контроля за ненадлежащее выполнение контрольных функций несет ответственность по законодательству РФ;</w:t>
      </w:r>
    </w:p>
    <w:p w:rsidR="00EF05C4" w:rsidRPr="00EF05C4" w:rsidRDefault="00EF05C4" w:rsidP="00EF05C4">
      <w:pPr>
        <w:rPr>
          <w:iCs/>
        </w:rPr>
      </w:pPr>
      <w:r w:rsidRPr="00EF05C4">
        <w:rPr>
          <w:iCs/>
        </w:rPr>
        <w:t>- системности - проведение контрольных мероприятий всех сторон деятельности объекта внутреннего контроля и установление его взаимосвязей в структуре управления;</w:t>
      </w:r>
    </w:p>
    <w:p w:rsidR="00EF05C4" w:rsidRPr="00EF05C4" w:rsidRDefault="00EF05C4" w:rsidP="00EF05C4">
      <w:pPr>
        <w:rPr>
          <w:iCs/>
        </w:rPr>
      </w:pPr>
      <w:r w:rsidRPr="00EF05C4">
        <w:rPr>
          <w:iCs/>
        </w:rPr>
        <w:t>- разграничения полномочий - функции внутреннего контроля распределяются: между начальниками и сотрудниками отделов, между руководителями учреждений, начальниками отделов и сотрудниками учреждений;</w:t>
      </w:r>
    </w:p>
    <w:p w:rsidR="00EF05C4" w:rsidRPr="00EF05C4" w:rsidRDefault="00EF05C4" w:rsidP="00EF05C4">
      <w:pPr>
        <w:rPr>
          <w:iCs/>
        </w:rPr>
      </w:pPr>
      <w:r w:rsidRPr="00EF05C4">
        <w:rPr>
          <w:iCs/>
        </w:rPr>
        <w:t>- наличия действенной обратной связи - при обнаружении ошибочных и (или) незаконных действий в процессе осуществления финансово-хозяйственной деятельности производятся конкретные процедуры по их устранению и предотвращению.</w:t>
      </w:r>
    </w:p>
    <w:p w:rsidR="00EF05C4" w:rsidRPr="00EF05C4" w:rsidRDefault="00EF05C4" w:rsidP="00EF05C4">
      <w:pPr>
        <w:rPr>
          <w:iCs/>
        </w:rPr>
      </w:pPr>
      <w:r w:rsidRPr="00EF05C4">
        <w:rPr>
          <w:iCs/>
        </w:rPr>
        <w:t>При проведении мероприятий внутреннего контроля лицами, его проводящими, могут использоваться:</w:t>
      </w:r>
    </w:p>
    <w:p w:rsidR="00EF05C4" w:rsidRPr="00EF05C4" w:rsidRDefault="00EF05C4" w:rsidP="00EF05C4">
      <w:pPr>
        <w:rPr>
          <w:iCs/>
        </w:rPr>
      </w:pPr>
      <w:r w:rsidRPr="00EF05C4">
        <w:rPr>
          <w:iCs/>
        </w:rPr>
        <w:t>- общенаучные методические приемы контроля (анализ, синтез, аналогия, моделирование и др.);</w:t>
      </w:r>
    </w:p>
    <w:p w:rsidR="00EF05C4" w:rsidRPr="00EF05C4" w:rsidRDefault="00EF05C4" w:rsidP="00EF05C4">
      <w:pPr>
        <w:rPr>
          <w:iCs/>
        </w:rPr>
      </w:pPr>
      <w:r w:rsidRPr="00EF05C4">
        <w:rPr>
          <w:iCs/>
        </w:rPr>
        <w:t>- эмпирические методические приемы контроля (инвентаризация, контрольные замеры работ, контрольные запуски оборудования, формальная и арифметическая проверки, встречная проверка, служебное расследование, экспертизы различных видов, письменный и устный опросы и др.);</w:t>
      </w:r>
    </w:p>
    <w:p w:rsidR="00EF05C4" w:rsidRPr="00EF05C4" w:rsidRDefault="00EF05C4" w:rsidP="00EF05C4">
      <w:pPr>
        <w:rPr>
          <w:iCs/>
        </w:rPr>
      </w:pPr>
      <w:r w:rsidRPr="00EF05C4">
        <w:rPr>
          <w:iCs/>
        </w:rPr>
        <w:t>- специфические приемы смежных экономических наук (приемы экономического анализа, экономико-математические методы, методы теории вероятностей и математической статистики).</w:t>
      </w:r>
    </w:p>
    <w:p w:rsidR="00EF05C4" w:rsidRPr="00EF05C4" w:rsidRDefault="00EF05C4" w:rsidP="00EF05C4">
      <w:pPr>
        <w:rPr>
          <w:iCs/>
        </w:rPr>
      </w:pPr>
      <w:r w:rsidRPr="00EF05C4">
        <w:rPr>
          <w:iCs/>
        </w:rPr>
        <w:t>В зависимости от предмета проверки используется тот или иной метод, а иногда их совокупность. Так, финансово-хозяйственные операции проверяются путем применения:</w:t>
      </w:r>
    </w:p>
    <w:p w:rsidR="00EF05C4" w:rsidRPr="00EF05C4" w:rsidRDefault="00EF05C4" w:rsidP="00EF05C4">
      <w:pPr>
        <w:rPr>
          <w:iCs/>
        </w:rPr>
      </w:pPr>
      <w:r w:rsidRPr="00EF05C4">
        <w:rPr>
          <w:iCs/>
        </w:rPr>
        <w:t>- эмпирических методических приемов контроля (арифметической проверки документов, проверки документов на их соответствие нормам законодательства, проверки правильности заполнения всех реквизитов документа, наличия неоговоренных исправлений, подчисток, дописок текста и цифр, подлинности подписей должностных и материально ответственных лиц, инвентаризации расчетов и обязательств и др.);</w:t>
      </w:r>
    </w:p>
    <w:p w:rsidR="00EF05C4" w:rsidRPr="00EF05C4" w:rsidRDefault="00EF05C4" w:rsidP="00EF05C4">
      <w:pPr>
        <w:rPr>
          <w:iCs/>
        </w:rPr>
      </w:pPr>
      <w:r w:rsidRPr="00EF05C4">
        <w:rPr>
          <w:iCs/>
        </w:rPr>
        <w:t>- общенаучных методических приемов, которые, в частности, могут заключаться в сопоставлении показателей бюджетной сметы с фактически полученными суммами бюджетного финансирования и направлением их использования.</w:t>
      </w:r>
    </w:p>
    <w:p w:rsidR="00EF05C4" w:rsidRPr="00EF05C4" w:rsidRDefault="00EF05C4" w:rsidP="00EF05C4">
      <w:r w:rsidRPr="00EF05C4">
        <w:rPr>
          <w:iCs/>
        </w:rPr>
        <w:t>При проверке данных об объемах выполненных строительно-монтажных работ применяются эмпирические методические приемы, которые заключаются в контрольном обмере выполненных работ.</w:t>
      </w:r>
    </w:p>
    <w:p w:rsidR="00EF05C4" w:rsidRPr="00EF05C4" w:rsidRDefault="00EF05C4" w:rsidP="00EF05C4">
      <w:pPr>
        <w:ind w:left="482" w:firstLine="0"/>
        <w:jc w:val="center"/>
        <w:outlineLvl w:val="0"/>
      </w:pPr>
      <w:bookmarkStart w:id="130" w:name="_ref_1-08865e4164e348"/>
      <w:r w:rsidRPr="00EF05C4">
        <w:t>2. Организация внутреннего контроля</w:t>
      </w:r>
      <w:bookmarkEnd w:id="130"/>
    </w:p>
    <w:p w:rsidR="00EF05C4" w:rsidRPr="00EF05C4" w:rsidRDefault="00EF05C4" w:rsidP="00EF05C4">
      <w:r w:rsidRPr="00EF05C4">
        <w:t>Внутренний финансовый контроль в учреждении осуществляется в формах предварительного, текущего и последующего контроля.</w:t>
      </w:r>
    </w:p>
    <w:p w:rsidR="00EF05C4" w:rsidRPr="00EF05C4" w:rsidRDefault="00EF05C4" w:rsidP="00EF05C4">
      <w:r w:rsidRPr="00EF05C4">
        <w:lastRenderedPageBreak/>
        <w:t>Предварительный контроль проводится до начала совершения хозяйственной операции. Он позволяет определить, насколько целесообразной и правомерной будет та или иная операция. Предварительный контроль осуществляют глава района, его заместители, начальник отдела бухгалтерского учета и отчетности, начальники экономического и юридического отделов, контрактные управляющие. В рамках предварительного контроля проводятся следующие действия:</w:t>
      </w:r>
    </w:p>
    <w:p w:rsidR="00EF05C4" w:rsidRPr="00EF05C4" w:rsidRDefault="00EF05C4" w:rsidP="00EF05C4">
      <w:r w:rsidRPr="00EF05C4">
        <w:t>1.1 контроль за составлением финансово-плановых документов (бюджетной сметы, расчетов потребности в финансовых средствах и др.). Данные действия осуществляются главой района, начальником отдела бухгалтерского учета и отчетности;</w:t>
      </w:r>
    </w:p>
    <w:p w:rsidR="00EF05C4" w:rsidRPr="00EF05C4" w:rsidRDefault="00EF05C4" w:rsidP="00EF05C4">
      <w:r w:rsidRPr="00EF05C4">
        <w:t>1.2 их визирование, согласование и урегулирование разногласий;</w:t>
      </w:r>
    </w:p>
    <w:p w:rsidR="00EF05C4" w:rsidRPr="00EF05C4" w:rsidRDefault="00EF05C4" w:rsidP="00EF05C4">
      <w:r w:rsidRPr="00EF05C4">
        <w:t>2.1 контроль за принятием обязательств;</w:t>
      </w:r>
    </w:p>
    <w:p w:rsidR="00EF05C4" w:rsidRPr="00EF05C4" w:rsidRDefault="00EF05C4" w:rsidP="00EF05C4">
      <w:r w:rsidRPr="00EF05C4">
        <w:t>2.2 проверка законности и экономической целесообразности проектов заключаемых контрактов (договоров);</w:t>
      </w:r>
    </w:p>
    <w:p w:rsidR="00EF05C4" w:rsidRPr="00EF05C4" w:rsidRDefault="00EF05C4" w:rsidP="00EF05C4">
      <w:r w:rsidRPr="00EF05C4">
        <w:t>2.3 проверка проектов распорядительных актов руководителя (распоряжений);</w:t>
      </w:r>
    </w:p>
    <w:p w:rsidR="00EF05C4" w:rsidRPr="00EF05C4" w:rsidRDefault="00EF05C4" w:rsidP="00EF05C4">
      <w:r w:rsidRPr="00EF05C4">
        <w:t>2.4 проверка и визирование проектов документов осуществляется начальниками юридического и экономического отделов, контрактным управляющим и начальником отдела бухгалтерского учета и отчетности;</w:t>
      </w:r>
    </w:p>
    <w:p w:rsidR="00EF05C4" w:rsidRPr="00EF05C4" w:rsidRDefault="00EF05C4" w:rsidP="00EF05C4">
      <w:r w:rsidRPr="00EF05C4">
        <w:t>4.1 проверка бюджетной, финансовой, статистической, налоговой и другой отчетности до утверждения или подписания.</w:t>
      </w:r>
    </w:p>
    <w:p w:rsidR="00EF05C4" w:rsidRPr="00EF05C4" w:rsidRDefault="00EF05C4" w:rsidP="00EF05C4">
      <w:r w:rsidRPr="00EF05C4">
        <w:t>4.2 предварительная экспертиза документов (решений), связанных с расходованием финансовых и материальных средств, осуществляемая заместителями главы района, начальником отдела бухгалтерского учета и отчетности, руководителями отделов, комиссией по внутреннему контролю.</w:t>
      </w:r>
    </w:p>
    <w:p w:rsidR="00EF05C4" w:rsidRPr="00EF05C4" w:rsidRDefault="00EF05C4" w:rsidP="00EF05C4">
      <w:r w:rsidRPr="00EF05C4">
        <w:t xml:space="preserve">Текущий контроль заключается в проведении повседневного анализа соблюдения процедур исполнения бюджета, составления бюджетной отчетности и ведения бюджетного учета, осуществлении мониторингов целевого расходования бюджетных средств, оценке эффективности и результативности расходования бюджетных средств для достижения целей, задач и целевых прогнозных показателей подразделениями учреждения. </w:t>
      </w:r>
    </w:p>
    <w:p w:rsidR="00EF05C4" w:rsidRPr="00EF05C4" w:rsidRDefault="00EF05C4" w:rsidP="00EF05C4">
      <w:r w:rsidRPr="00EF05C4">
        <w:t>Текущий контроль включает в себя следующие мероприятия:</w:t>
      </w:r>
    </w:p>
    <w:p w:rsidR="00EF05C4" w:rsidRPr="00EF05C4" w:rsidRDefault="00EF05C4" w:rsidP="00EF05C4">
      <w:r w:rsidRPr="00EF05C4">
        <w:t>- проверку расходных денежных документов до их оплаты (расчетно-платежных ведомостей, платежных поручений, счетов и т.п.). Фактом контроля является разрешение документов к оплате;</w:t>
      </w:r>
    </w:p>
    <w:p w:rsidR="00EF05C4" w:rsidRPr="00EF05C4" w:rsidRDefault="00EF05C4" w:rsidP="00EF05C4">
      <w:r w:rsidRPr="00EF05C4">
        <w:t>- проверку наличия денежных средств в кассе;</w:t>
      </w:r>
    </w:p>
    <w:p w:rsidR="00EF05C4" w:rsidRPr="00EF05C4" w:rsidRDefault="00EF05C4" w:rsidP="00EF05C4">
      <w:r w:rsidRPr="00EF05C4">
        <w:t xml:space="preserve">- проверку полноты оприходования полученных в банке наличных денежных средств; </w:t>
      </w:r>
    </w:p>
    <w:p w:rsidR="00EF05C4" w:rsidRPr="00EF05C4" w:rsidRDefault="00EF05C4" w:rsidP="00EF05C4">
      <w:r w:rsidRPr="00EF05C4">
        <w:t>- проверку наличия у подотчетных лиц полученных под отчет денежных средств и (или) оправдательных документов;</w:t>
      </w:r>
    </w:p>
    <w:p w:rsidR="00EF05C4" w:rsidRPr="00EF05C4" w:rsidRDefault="00EF05C4" w:rsidP="00EF05C4">
      <w:r w:rsidRPr="00EF05C4">
        <w:t>- контроль за взысканием дебиторской и погашением кредиторской задолженности;</w:t>
      </w:r>
    </w:p>
    <w:p w:rsidR="00EF05C4" w:rsidRPr="00EF05C4" w:rsidRDefault="00EF05C4" w:rsidP="00EF05C4">
      <w:r w:rsidRPr="00EF05C4">
        <w:t>- сверку аналитического учета с синтетическим учетом (оборотная ведомость);</w:t>
      </w:r>
    </w:p>
    <w:p w:rsidR="00EF05C4" w:rsidRPr="00EF05C4" w:rsidRDefault="00EF05C4" w:rsidP="00EF05C4">
      <w:r w:rsidRPr="00EF05C4">
        <w:t xml:space="preserve">- проверку фактического наличия материальных средств. </w:t>
      </w:r>
    </w:p>
    <w:p w:rsidR="00EF05C4" w:rsidRPr="00EF05C4" w:rsidRDefault="00EF05C4" w:rsidP="00EF05C4">
      <w:r w:rsidRPr="00EF05C4">
        <w:t>Ведение текущего контроля осуществляется на постоянной основе специалистами отделов бюджетного учета и отчетности учреждения, экономического отдела, заместителями главы района, комиссией по внутреннему контролю.</w:t>
      </w:r>
    </w:p>
    <w:p w:rsidR="00EF05C4" w:rsidRPr="00EF05C4" w:rsidRDefault="00EF05C4" w:rsidP="00EF05C4">
      <w:r w:rsidRPr="00EF05C4">
        <w:lastRenderedPageBreak/>
        <w:t>Результаты проведения предварительного и текущего контроля оформляются в виде служебных записок на имя главы района, которые могут содержать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EF05C4" w:rsidRPr="00EF05C4" w:rsidRDefault="00EF05C4" w:rsidP="00EF05C4">
      <w:r w:rsidRPr="00EF05C4">
        <w:t>Последующий контроль проводится по итогам совершения хозяйственных операций. Он осуществляется путем анализа и проверки бухгалтерской документации и отчетности, проведения инвентаризаций и иных необходимых процедур. Последующий контроль проводится комиссией по внутреннему контролю, состав которой определяется распоряжением главы района. Возглавляет комиссию председатель.</w:t>
      </w:r>
    </w:p>
    <w:p w:rsidR="00EF05C4" w:rsidRPr="00EF05C4" w:rsidRDefault="00EF05C4" w:rsidP="00EF05C4">
      <w:r w:rsidRPr="00EF05C4">
        <w:t>В ходе осуществления последующего контроля могут использоваться следующие методы:</w:t>
      </w:r>
    </w:p>
    <w:p w:rsidR="00EF05C4" w:rsidRPr="00EF05C4" w:rsidRDefault="00EF05C4" w:rsidP="00EF05C4">
      <w:r w:rsidRPr="00EF05C4">
        <w:t>- инвентаризация;</w:t>
      </w:r>
    </w:p>
    <w:p w:rsidR="00EF05C4" w:rsidRPr="00EF05C4" w:rsidRDefault="00EF05C4" w:rsidP="00EF05C4">
      <w:r w:rsidRPr="00EF05C4">
        <w:t xml:space="preserve">- внезапная ревизия кассы; </w:t>
      </w:r>
    </w:p>
    <w:p w:rsidR="00EF05C4" w:rsidRPr="00EF05C4" w:rsidRDefault="00EF05C4" w:rsidP="00EF05C4">
      <w:r w:rsidRPr="00EF05C4">
        <w:t xml:space="preserve">- проверка поступления, наличия и использования денежных средств в учреждении; </w:t>
      </w:r>
    </w:p>
    <w:p w:rsidR="00EF05C4" w:rsidRPr="00EF05C4" w:rsidRDefault="00EF05C4" w:rsidP="00EF05C4">
      <w:r w:rsidRPr="00EF05C4">
        <w:t xml:space="preserve">- документальные проверки (ревизии) завершенных операций финансово-хозяйственной деятельности учреждения. </w:t>
      </w:r>
    </w:p>
    <w:p w:rsidR="00EF05C4" w:rsidRPr="00EF05C4" w:rsidRDefault="00EF05C4" w:rsidP="00EF05C4">
      <w:r w:rsidRPr="00EF05C4">
        <w:t>Система контроля состояния бюджетного учета включает в себя проверку:</w:t>
      </w:r>
    </w:p>
    <w:p w:rsidR="00EF05C4" w:rsidRPr="00EF05C4" w:rsidRDefault="00EF05C4" w:rsidP="00EF05C4">
      <w:r w:rsidRPr="00EF05C4">
        <w:t>- соблюдения требований законодательства РФ, регулирующего порядок осуществления финансово-хозяйственной деятельности;</w:t>
      </w:r>
    </w:p>
    <w:p w:rsidR="00EF05C4" w:rsidRPr="00EF05C4" w:rsidRDefault="00EF05C4" w:rsidP="00EF05C4">
      <w:r w:rsidRPr="00EF05C4">
        <w:t>- точности и полноты составления документов и регистров бюджетного учета;</w:t>
      </w:r>
    </w:p>
    <w:p w:rsidR="00EF05C4" w:rsidRPr="00EF05C4" w:rsidRDefault="00EF05C4" w:rsidP="00EF05C4">
      <w:r w:rsidRPr="00EF05C4">
        <w:t>- предотвращения возможных ошибок и искажений в учете и отчетности;</w:t>
      </w:r>
    </w:p>
    <w:p w:rsidR="00EF05C4" w:rsidRPr="00EF05C4" w:rsidRDefault="00EF05C4" w:rsidP="00EF05C4">
      <w:r w:rsidRPr="00EF05C4">
        <w:t xml:space="preserve">- исполнения распоряжений руководства; </w:t>
      </w:r>
    </w:p>
    <w:p w:rsidR="00EF05C4" w:rsidRPr="00EF05C4" w:rsidRDefault="00EF05C4" w:rsidP="00EF05C4">
      <w:r w:rsidRPr="00EF05C4">
        <w:t>- сохранности финансовых и нефинансовых активов учреждения.</w:t>
      </w:r>
    </w:p>
    <w:p w:rsidR="00EF05C4" w:rsidRPr="00EF05C4" w:rsidRDefault="00EF05C4" w:rsidP="00EF05C4">
      <w:r w:rsidRPr="00EF05C4">
        <w:t>Последующий контроль осуществляется путем проведения как плановых, так и внеплановых проверок. Плановые проверки проводятся с периодичностью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EF05C4" w:rsidRPr="00EF05C4" w:rsidRDefault="00EF05C4" w:rsidP="00EF05C4">
      <w:r w:rsidRPr="00EF05C4">
        <w:t xml:space="preserve">Основными объектами плановой проверки являются: </w:t>
      </w:r>
    </w:p>
    <w:p w:rsidR="00EF05C4" w:rsidRPr="00EF05C4" w:rsidRDefault="00EF05C4" w:rsidP="00EF05C4">
      <w:r w:rsidRPr="00EF05C4">
        <w:t xml:space="preserve">- соблюдение законодательства РФ, регулирующего порядок ведения бюджетного учета и отчетности, а также норм учетной политики учреждения; </w:t>
      </w:r>
    </w:p>
    <w:p w:rsidR="00EF05C4" w:rsidRPr="00EF05C4" w:rsidRDefault="00EF05C4" w:rsidP="00EF05C4">
      <w:r w:rsidRPr="00EF05C4">
        <w:t xml:space="preserve">- правильность и своевременность отражения всех хозяйственных операций в бюджетном учете; </w:t>
      </w:r>
    </w:p>
    <w:p w:rsidR="00EF05C4" w:rsidRPr="00EF05C4" w:rsidRDefault="00EF05C4" w:rsidP="00EF05C4">
      <w:r w:rsidRPr="00EF05C4">
        <w:t xml:space="preserve">- полнота и правильность документального оформления операций; </w:t>
      </w:r>
    </w:p>
    <w:p w:rsidR="00EF05C4" w:rsidRPr="00EF05C4" w:rsidRDefault="00EF05C4" w:rsidP="00EF05C4">
      <w:r w:rsidRPr="00EF05C4">
        <w:t xml:space="preserve">- своевременность и полнота проведения инвентаризаций; </w:t>
      </w:r>
    </w:p>
    <w:p w:rsidR="00EF05C4" w:rsidRPr="00EF05C4" w:rsidRDefault="00EF05C4" w:rsidP="00EF05C4">
      <w:r w:rsidRPr="00EF05C4">
        <w:t xml:space="preserve">- достоверность отчетности. </w:t>
      </w:r>
    </w:p>
    <w:p w:rsidR="00EF05C4" w:rsidRPr="00EF05C4" w:rsidRDefault="00EF05C4" w:rsidP="00EF05C4">
      <w:r w:rsidRPr="00EF05C4">
        <w:t xml:space="preserve">В ходе проведения внеплановой проверки осуществляется контроль по вопросам, в отношении которых есть информация о возможных нарушениях. </w:t>
      </w:r>
    </w:p>
    <w:p w:rsidR="00EF05C4" w:rsidRPr="00EF05C4" w:rsidRDefault="00EF05C4" w:rsidP="00EF05C4">
      <w:r w:rsidRPr="00EF05C4">
        <w:t xml:space="preserve">Результаты проведения последующего контроля оформляются в виде акта, который подписывается всеми членами комиссии и направляется с сопроводительной служебной запиской главе района. Акт проверки должен включать в себя следующие сведения: </w:t>
      </w:r>
    </w:p>
    <w:p w:rsidR="00EF05C4" w:rsidRPr="00EF05C4" w:rsidRDefault="00EF05C4" w:rsidP="00EF05C4">
      <w:r w:rsidRPr="00EF05C4">
        <w:t xml:space="preserve">- программу проверки (утверждается главой района); </w:t>
      </w:r>
    </w:p>
    <w:p w:rsidR="00EF05C4" w:rsidRPr="00EF05C4" w:rsidRDefault="00EF05C4" w:rsidP="00EF05C4">
      <w:r w:rsidRPr="00EF05C4">
        <w:lastRenderedPageBreak/>
        <w:t xml:space="preserve">- характер и состояние систем бухгалтерского учета и отчетности; </w:t>
      </w:r>
    </w:p>
    <w:p w:rsidR="00EF05C4" w:rsidRPr="00EF05C4" w:rsidRDefault="00EF05C4" w:rsidP="00EF05C4">
      <w:r w:rsidRPr="00EF05C4">
        <w:t xml:space="preserve">- виды, методы и приемы, применяемые в процессе проведения контрольных мероприятий; </w:t>
      </w:r>
    </w:p>
    <w:p w:rsidR="00EF05C4" w:rsidRPr="00EF05C4" w:rsidRDefault="00EF05C4" w:rsidP="00EF05C4">
      <w:r w:rsidRPr="00EF05C4">
        <w:t xml:space="preserve">- анализ соблюдения законодательства РФ, регламентирующего порядок осуществления финансово-хозяйственной деятельности; </w:t>
      </w:r>
    </w:p>
    <w:p w:rsidR="00EF05C4" w:rsidRPr="00EF05C4" w:rsidRDefault="00EF05C4" w:rsidP="00EF05C4">
      <w:r w:rsidRPr="00EF05C4">
        <w:t xml:space="preserve">- выводы о результатах проведения контроля; </w:t>
      </w:r>
    </w:p>
    <w:p w:rsidR="00EF05C4" w:rsidRPr="00EF05C4" w:rsidRDefault="00EF05C4" w:rsidP="00EF05C4">
      <w:r w:rsidRPr="00EF05C4">
        <w:t xml:space="preserve">- 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 </w:t>
      </w:r>
    </w:p>
    <w:p w:rsidR="00EF05C4" w:rsidRPr="00EF05C4" w:rsidRDefault="00EF05C4" w:rsidP="00EF05C4">
      <w:r w:rsidRPr="00EF05C4">
        <w:t xml:space="preserve">Работники учреждения, допустившие недостатки, искажения и нарушения, в письменной форме представляют главе района объяснения по вопросам, относящимся к результатам проведения контроля. </w:t>
      </w:r>
    </w:p>
    <w:p w:rsidR="00EF05C4" w:rsidRPr="00EF05C4" w:rsidRDefault="00EF05C4" w:rsidP="00EF05C4">
      <w:r w:rsidRPr="00EF05C4">
        <w:t>Председатель и члены комиссии по внутреннему контролю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EF05C4" w:rsidRPr="00EF05C4" w:rsidRDefault="00EF05C4" w:rsidP="00EF05C4">
      <w:r w:rsidRPr="00EF05C4">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p>
    <w:p w:rsidR="00EF05C4" w:rsidRPr="00EF05C4" w:rsidRDefault="00EF05C4" w:rsidP="00EF05C4">
      <w:r w:rsidRPr="00EF05C4">
        <w:t>Корректность занесенных в журнал данных обеспечивают должностные лица, назначаемые руководителем.</w:t>
      </w:r>
    </w:p>
    <w:p w:rsidR="00EF05C4" w:rsidRPr="00EF05C4" w:rsidRDefault="00EF05C4" w:rsidP="00EF05C4">
      <w:r w:rsidRPr="00EF05C4">
        <w:t>Ответственность за организацию внутреннего контроля возлагается на руководителя.</w:t>
      </w:r>
    </w:p>
    <w:p w:rsidR="00EF05C4" w:rsidRPr="00EF05C4" w:rsidRDefault="00EF05C4" w:rsidP="00EF05C4"/>
    <w:p w:rsidR="00EF05C4" w:rsidRPr="00EF05C4" w:rsidRDefault="00EF05C4" w:rsidP="00EF05C4">
      <w:pPr>
        <w:jc w:val="center"/>
      </w:pPr>
      <w:r w:rsidRPr="00EF05C4">
        <w:t>Оценка состояния системы внутреннего контроля</w:t>
      </w:r>
    </w:p>
    <w:p w:rsidR="00EF05C4" w:rsidRPr="00EF05C4" w:rsidRDefault="00EF05C4" w:rsidP="00EF05C4"/>
    <w:p w:rsidR="00EF05C4" w:rsidRPr="00EF05C4" w:rsidRDefault="00EF05C4" w:rsidP="00EF05C4">
      <w:r w:rsidRPr="00EF05C4">
        <w:t>Оценка эффективности системы внутреннего контроля осуществляется на проводимых руководителем совещаниях, в которых участвуют заместители руководителя. При необходимости на совещания приглашаются должностные лица, непосредственно осуществляющие внутренний контроль.</w:t>
      </w:r>
    </w:p>
    <w:p w:rsidR="00EF05C4" w:rsidRPr="00EF05C4" w:rsidRDefault="00EF05C4" w:rsidP="00EF05C4">
      <w:r w:rsidRPr="00EF05C4">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p>
    <w:p w:rsidR="00EF05C4" w:rsidRPr="00EF05C4" w:rsidRDefault="00EF05C4" w:rsidP="00EF05C4">
      <w:r w:rsidRPr="00EF05C4">
        <w:t>В целях обеспечения эффективности системы внутреннего контроля ответственные за выполнение контрольных процедур, составляют ежеквартальную и годовую отчетность о результатах работы.</w:t>
      </w:r>
    </w:p>
    <w:p w:rsidR="00EF05C4" w:rsidRPr="00EF05C4" w:rsidRDefault="00EF05C4" w:rsidP="00EF05C4">
      <w:r w:rsidRPr="00EF05C4">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p>
    <w:p w:rsidR="00EF05C4" w:rsidRPr="00EF05C4" w:rsidRDefault="00EF05C4" w:rsidP="00EF05C4">
      <w:r w:rsidRPr="00EF05C4">
        <w:t>- в журнале учета результатов внутреннего контроля;</w:t>
      </w:r>
    </w:p>
    <w:p w:rsidR="00EF05C4" w:rsidRPr="00EF05C4" w:rsidRDefault="00EF05C4" w:rsidP="00EF05C4">
      <w:r w:rsidRPr="00EF05C4">
        <w:t>- отчетах о результатах внутреннего контроля.</w:t>
      </w:r>
    </w:p>
    <w:p w:rsidR="00EF05C4" w:rsidRPr="00EF05C4" w:rsidRDefault="00EF05C4" w:rsidP="00EF05C4">
      <w:r w:rsidRPr="00EF05C4">
        <w:t>Отчеты о результатах внутреннего финансового контроля подписываются начальником отдела,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p>
    <w:p w:rsidR="00EF05C4" w:rsidRPr="00EF05C4" w:rsidRDefault="00EF05C4" w:rsidP="00EF05C4">
      <w:r w:rsidRPr="00EF05C4">
        <w:t>К отчетности прилагается пояснительная записка, в которой содержатся:</w:t>
      </w:r>
    </w:p>
    <w:p w:rsidR="00EF05C4" w:rsidRPr="00EF05C4" w:rsidRDefault="00EF05C4" w:rsidP="00EF05C4">
      <w:r w:rsidRPr="00EF05C4">
        <w:lastRenderedPageBreak/>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EF05C4" w:rsidRPr="00EF05C4" w:rsidRDefault="00EF05C4" w:rsidP="00EF05C4">
      <w:r w:rsidRPr="00EF05C4">
        <w:t>- сведения о привлечении к ответственности лиц, виновных в нарушениях (если такие меры были приняты);</w:t>
      </w:r>
    </w:p>
    <w:p w:rsidR="00EF05C4" w:rsidRPr="00EF05C4" w:rsidRDefault="00EF05C4" w:rsidP="00EF05C4">
      <w:r w:rsidRPr="00EF05C4">
        <w:t>- сведения о количестве должностных лиц, которые осуществляют внутренний контроль;</w:t>
      </w:r>
    </w:p>
    <w:p w:rsidR="00EF05C4" w:rsidRPr="00EF05C4" w:rsidRDefault="00EF05C4" w:rsidP="00EF05C4">
      <w:r w:rsidRPr="00EF05C4">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EF05C4" w:rsidRPr="00EF05C4" w:rsidRDefault="00EF05C4" w:rsidP="00EF05C4"/>
    <w:p w:rsidR="00EF05C4" w:rsidRPr="00EF05C4" w:rsidRDefault="00EF05C4" w:rsidP="00EF05C4">
      <w:pPr>
        <w:jc w:val="center"/>
      </w:pPr>
      <w:r w:rsidRPr="00EF05C4">
        <w:t>Права и обязанности субъектов контроля</w:t>
      </w:r>
    </w:p>
    <w:p w:rsidR="00EF05C4" w:rsidRPr="00EF05C4" w:rsidRDefault="00EF05C4" w:rsidP="00EF05C4"/>
    <w:p w:rsidR="00EF05C4" w:rsidRPr="00EF05C4" w:rsidRDefault="00EF05C4" w:rsidP="00EF05C4">
      <w:r w:rsidRPr="00EF05C4">
        <w:t>При проведении контрольных мероприятий члены комиссии по внутреннему контролю имеют право:</w:t>
      </w:r>
    </w:p>
    <w:p w:rsidR="00EF05C4" w:rsidRPr="00EF05C4" w:rsidRDefault="00EF05C4" w:rsidP="00EF05C4">
      <w:r w:rsidRPr="00EF05C4">
        <w:t>- на доступ к документам, базам данных и регистрам, непосредственно связанным с вопросами проведения контрольного мероприятия;</w:t>
      </w:r>
    </w:p>
    <w:p w:rsidR="00EF05C4" w:rsidRPr="00EF05C4" w:rsidRDefault="00EF05C4" w:rsidP="00EF05C4">
      <w:r w:rsidRPr="00EF05C4">
        <w:t>- получение информации по вопросам, включенным в программу контрольного мероприятия;</w:t>
      </w:r>
    </w:p>
    <w:p w:rsidR="00EF05C4" w:rsidRPr="00EF05C4" w:rsidRDefault="00EF05C4" w:rsidP="00EF05C4">
      <w:r w:rsidRPr="00EF05C4">
        <w:t>- получение от субъекта внутреннего контроля письменных объяснений по вопросам, включенным в программу контрольного мероприятия;</w:t>
      </w:r>
    </w:p>
    <w:p w:rsidR="00EF05C4" w:rsidRPr="00EF05C4" w:rsidRDefault="00EF05C4" w:rsidP="00EF05C4">
      <w:r w:rsidRPr="00EF05C4">
        <w:t>- беспрепятственный допуск (с соблюдением установленного порядка доступа) во все служебные помещения субъекта внутреннего контроля;</w:t>
      </w:r>
    </w:p>
    <w:p w:rsidR="00EF05C4" w:rsidRPr="00EF05C4" w:rsidRDefault="00EF05C4" w:rsidP="00EF05C4">
      <w:r w:rsidRPr="00EF05C4">
        <w:t>- расширение круга направлений (вопросов) проверки в случаях необходимости в таком расширении при выполнении основного задания.</w:t>
      </w:r>
    </w:p>
    <w:p w:rsidR="00EF05C4" w:rsidRPr="00EF05C4" w:rsidRDefault="00EF05C4" w:rsidP="00EF05C4">
      <w:r w:rsidRPr="00EF05C4">
        <w:t>Члены комиссии по внутреннему контролю обязаны:</w:t>
      </w:r>
    </w:p>
    <w:p w:rsidR="00EF05C4" w:rsidRPr="00EF05C4" w:rsidRDefault="00EF05C4" w:rsidP="00EF05C4">
      <w:r w:rsidRPr="00EF05C4">
        <w:t>- исполнять обязанности, предусмотренных должностными инструкциями и положением о внутреннем контроле;</w:t>
      </w:r>
    </w:p>
    <w:p w:rsidR="00EF05C4" w:rsidRPr="00EF05C4" w:rsidRDefault="00EF05C4" w:rsidP="00EF05C4">
      <w:r w:rsidRPr="00EF05C4">
        <w:t>- соблюдать требований законодательства РФ;</w:t>
      </w:r>
    </w:p>
    <w:p w:rsidR="00EF05C4" w:rsidRPr="00EF05C4" w:rsidRDefault="00EF05C4" w:rsidP="00EF05C4">
      <w:r w:rsidRPr="00EF05C4">
        <w:t>- обеспечивать сохранность и возврат полученных в ходе проверки документов и сведений;</w:t>
      </w:r>
    </w:p>
    <w:p w:rsidR="00EF05C4" w:rsidRPr="00EF05C4" w:rsidRDefault="00EF05C4" w:rsidP="00EF05C4">
      <w:r w:rsidRPr="00EF05C4">
        <w:t>- соблюдать конфиденциальность полученной информации в связи с исполнением должностных обязанностей;</w:t>
      </w:r>
    </w:p>
    <w:p w:rsidR="00EF05C4" w:rsidRPr="00EF05C4" w:rsidRDefault="00EF05C4" w:rsidP="00EF05C4">
      <w:r w:rsidRPr="00EF05C4">
        <w:t>- оформлять материалы проверки в соответствии с установленными требованиями.</w:t>
      </w:r>
    </w:p>
    <w:p w:rsidR="00EF05C4" w:rsidRPr="00EF05C4" w:rsidRDefault="00EF05C4" w:rsidP="00EF05C4"/>
    <w:p w:rsidR="00EF05C4" w:rsidRPr="00EF05C4" w:rsidRDefault="00EF05C4" w:rsidP="00EF05C4">
      <w:pPr>
        <w:jc w:val="center"/>
      </w:pPr>
      <w:r w:rsidRPr="00EF05C4">
        <w:t>Ответственность</w:t>
      </w:r>
    </w:p>
    <w:p w:rsidR="00EF05C4" w:rsidRPr="00EF05C4" w:rsidRDefault="00EF05C4" w:rsidP="00EF05C4"/>
    <w:p w:rsidR="00EF05C4" w:rsidRPr="00EF05C4" w:rsidRDefault="00EF05C4" w:rsidP="00EF05C4">
      <w:r w:rsidRPr="00EF05C4">
        <w:t xml:space="preserve">Субъекты внутреннего контроля в рамках их компетенции и в соответствии со своими функциональными обязанностями должны нести ответственность за разработку, документирование, внедрение, мониторинг и развитие внутреннего контроля во вверенных им сферах деятельности. Члены комиссии по внутреннему контролю также должны нести ответственность за своевременность выполнения плана-графика проверок, достоверность и полноту изложенного материала при оформлении результатов контроля, правильность оформления результатов внутреннего контроля, соблюдение конфиденциальности полученной </w:t>
      </w:r>
      <w:r w:rsidRPr="00EF05C4">
        <w:lastRenderedPageBreak/>
        <w:t>информации, поддержание в сохранности документов, полученных в ходе контрольного мероприятия, качество проведенного контрольного мероприятия.</w:t>
      </w:r>
    </w:p>
    <w:p w:rsidR="00EF05C4" w:rsidRPr="00EF05C4" w:rsidRDefault="00EF05C4" w:rsidP="00EF05C4">
      <w:pPr>
        <w:keepNext/>
        <w:keepLines/>
        <w:ind w:firstLine="0"/>
        <w:jc w:val="right"/>
      </w:pPr>
    </w:p>
    <w:p w:rsidR="00EF05C4" w:rsidRPr="00EF05C4" w:rsidRDefault="00EF05C4" w:rsidP="00EF05C4">
      <w:pPr>
        <w:keepNext/>
        <w:keepLines/>
        <w:ind w:firstLine="0"/>
        <w:jc w:val="right"/>
      </w:pPr>
      <w:r w:rsidRPr="00EF05C4">
        <w:t>Приложение 1 к Порядку организации и осуществления внутреннего контроля</w:t>
      </w:r>
      <w:r w:rsidRPr="00EF05C4">
        <w:br/>
      </w:r>
      <w:r w:rsidRPr="00EF05C4">
        <w:rPr>
          <w:b/>
        </w:rPr>
        <w:t>УТВЕРЖДАЮ</w:t>
      </w:r>
      <w:r w:rsidRPr="00EF05C4">
        <w:br/>
      </w:r>
      <w:r w:rsidRPr="00EF05C4">
        <w:rPr>
          <w:u w:val="single"/>
        </w:rPr>
        <w:t>                                      </w:t>
      </w:r>
      <w:r w:rsidRPr="00EF05C4">
        <w:t xml:space="preserve"> </w:t>
      </w:r>
      <w:r w:rsidRPr="00EF05C4">
        <w:rPr>
          <w:u w:val="single"/>
        </w:rPr>
        <w:t>                                      </w:t>
      </w:r>
      <w:r w:rsidRPr="00EF05C4">
        <w:br/>
      </w:r>
      <w:r w:rsidRPr="00EF05C4">
        <w:rPr>
          <w:u w:val="single"/>
        </w:rPr>
        <w:t>    (должность руководителя, фамилия, инициалы)    </w:t>
      </w:r>
    </w:p>
    <w:p w:rsidR="00EF05C4" w:rsidRPr="00EF05C4" w:rsidRDefault="00EF05C4" w:rsidP="00EF05C4">
      <w:pPr>
        <w:jc w:val="center"/>
      </w:pPr>
      <w:r w:rsidRPr="00EF05C4">
        <w:rPr>
          <w:b/>
        </w:rPr>
        <w:t xml:space="preserve">План (график) проведения проверок в рамках внутреннего контроля на </w:t>
      </w:r>
      <w:r w:rsidRPr="00EF05C4">
        <w:rPr>
          <w:b/>
          <w:u w:val="single"/>
        </w:rPr>
        <w:t>    (год, квартал, месяц, иной период)    </w:t>
      </w:r>
    </w:p>
    <w:tbl>
      <w:tblPr>
        <w:tblW w:w="5000" w:type="pct"/>
        <w:jc w:val="center"/>
        <w:tblLook w:val="04A0" w:firstRow="1" w:lastRow="0" w:firstColumn="1" w:lastColumn="0" w:noHBand="0" w:noVBand="1"/>
      </w:tblPr>
      <w:tblGrid>
        <w:gridCol w:w="1149"/>
        <w:gridCol w:w="1627"/>
        <w:gridCol w:w="1914"/>
        <w:gridCol w:w="1723"/>
        <w:gridCol w:w="3159"/>
      </w:tblGrid>
      <w:tr w:rsidR="00EF05C4" w:rsidRPr="00EF05C4" w:rsidTr="00EF05C4">
        <w:trPr>
          <w:jc w:val="center"/>
        </w:trPr>
        <w:tc>
          <w:tcPr>
            <w:tcW w:w="600" w:type="pct"/>
            <w:tcBorders>
              <w:top w:val="single" w:sz="0" w:space="0" w:color="auto"/>
              <w:left w:val="single" w:sz="0" w:space="0" w:color="auto"/>
              <w:bottom w:val="single" w:sz="0" w:space="0" w:color="auto"/>
              <w:right w:val="single" w:sz="0" w:space="0" w:color="auto"/>
            </w:tcBorders>
          </w:tcPr>
          <w:p w:rsidR="00EF05C4" w:rsidRPr="00EF05C4" w:rsidRDefault="00EF05C4" w:rsidP="00EF05C4">
            <w:pPr>
              <w:keepNext/>
              <w:ind w:firstLine="0"/>
              <w:jc w:val="center"/>
            </w:pPr>
            <w:r w:rsidRPr="00EF05C4">
              <w:rPr>
                <w:b/>
              </w:rPr>
              <w:t>№ п/п</w:t>
            </w:r>
          </w:p>
        </w:tc>
        <w:tc>
          <w:tcPr>
            <w:tcW w:w="850" w:type="pct"/>
            <w:tcBorders>
              <w:top w:val="single" w:sz="0" w:space="0" w:color="auto"/>
              <w:left w:val="single" w:sz="0" w:space="0" w:color="auto"/>
              <w:bottom w:val="single" w:sz="0" w:space="0" w:color="auto"/>
              <w:right w:val="single" w:sz="0" w:space="0" w:color="auto"/>
            </w:tcBorders>
          </w:tcPr>
          <w:p w:rsidR="00EF05C4" w:rsidRPr="00EF05C4" w:rsidRDefault="00EF05C4" w:rsidP="00EF05C4">
            <w:pPr>
              <w:keepNext/>
              <w:ind w:firstLine="0"/>
              <w:jc w:val="center"/>
            </w:pPr>
            <w:r w:rsidRPr="00EF05C4">
              <w:rPr>
                <w:b/>
              </w:rPr>
              <w:t>Тема проверки</w:t>
            </w:r>
          </w:p>
        </w:tc>
        <w:tc>
          <w:tcPr>
            <w:tcW w:w="1000" w:type="pct"/>
            <w:tcBorders>
              <w:top w:val="single" w:sz="0" w:space="0" w:color="auto"/>
              <w:left w:val="single" w:sz="0" w:space="0" w:color="auto"/>
              <w:bottom w:val="single" w:sz="0" w:space="0" w:color="auto"/>
              <w:right w:val="single" w:sz="0" w:space="0" w:color="auto"/>
            </w:tcBorders>
          </w:tcPr>
          <w:p w:rsidR="00EF05C4" w:rsidRPr="00EF05C4" w:rsidRDefault="00EF05C4" w:rsidP="00EF05C4">
            <w:pPr>
              <w:keepNext/>
              <w:ind w:firstLine="0"/>
              <w:jc w:val="center"/>
            </w:pPr>
            <w:r w:rsidRPr="00EF05C4">
              <w:rPr>
                <w:b/>
              </w:rPr>
              <w:t>Проверяемый период</w:t>
            </w:r>
          </w:p>
        </w:tc>
        <w:tc>
          <w:tcPr>
            <w:tcW w:w="900" w:type="pct"/>
            <w:tcBorders>
              <w:top w:val="single" w:sz="0" w:space="0" w:color="auto"/>
              <w:left w:val="single" w:sz="0" w:space="0" w:color="auto"/>
              <w:bottom w:val="single" w:sz="0" w:space="0" w:color="auto"/>
              <w:right w:val="single" w:sz="0" w:space="0" w:color="auto"/>
            </w:tcBorders>
          </w:tcPr>
          <w:p w:rsidR="00EF05C4" w:rsidRPr="00EF05C4" w:rsidRDefault="00EF05C4" w:rsidP="00EF05C4">
            <w:pPr>
              <w:keepNext/>
              <w:ind w:firstLine="0"/>
              <w:jc w:val="center"/>
            </w:pPr>
            <w:r w:rsidRPr="00EF05C4">
              <w:rPr>
                <w:b/>
              </w:rPr>
              <w:t>Период проведения проверки</w:t>
            </w:r>
          </w:p>
        </w:tc>
        <w:tc>
          <w:tcPr>
            <w:tcW w:w="1650" w:type="pct"/>
            <w:tcBorders>
              <w:top w:val="single" w:sz="0" w:space="0" w:color="auto"/>
              <w:left w:val="single" w:sz="0" w:space="0" w:color="auto"/>
              <w:bottom w:val="single" w:sz="0" w:space="0" w:color="auto"/>
              <w:right w:val="single" w:sz="0" w:space="0" w:color="auto"/>
            </w:tcBorders>
          </w:tcPr>
          <w:p w:rsidR="00EF05C4" w:rsidRPr="00EF05C4" w:rsidRDefault="00EF05C4" w:rsidP="00EF05C4">
            <w:pPr>
              <w:keepNext/>
              <w:ind w:firstLine="0"/>
              <w:jc w:val="center"/>
            </w:pPr>
            <w:r w:rsidRPr="00EF05C4">
              <w:rPr>
                <w:b/>
              </w:rPr>
              <w:t>Должностное лицо, ответственное за проведение проверки (фамилия, инициалы)</w:t>
            </w:r>
          </w:p>
        </w:tc>
      </w:tr>
      <w:tr w:rsidR="00EF05C4" w:rsidRPr="00EF05C4" w:rsidTr="00EF05C4">
        <w:trPr>
          <w:jc w:val="center"/>
        </w:trPr>
        <w:tc>
          <w:tcPr>
            <w:tcW w:w="600" w:type="pct"/>
            <w:tcBorders>
              <w:top w:val="single" w:sz="0" w:space="0" w:color="auto"/>
              <w:left w:val="single" w:sz="0" w:space="0" w:color="auto"/>
              <w:bottom w:val="single" w:sz="0" w:space="0" w:color="auto"/>
              <w:right w:val="single" w:sz="0" w:space="0" w:color="auto"/>
            </w:tcBorders>
          </w:tcPr>
          <w:p w:rsidR="00EF05C4" w:rsidRPr="00EF05C4" w:rsidRDefault="00EF05C4" w:rsidP="00EF05C4">
            <w:pPr>
              <w:keepNext/>
              <w:ind w:firstLine="0"/>
              <w:jc w:val="center"/>
            </w:pPr>
            <w:r w:rsidRPr="00EF05C4">
              <w:t> </w:t>
            </w:r>
          </w:p>
        </w:tc>
        <w:tc>
          <w:tcPr>
            <w:tcW w:w="850" w:type="pct"/>
            <w:tcBorders>
              <w:top w:val="single" w:sz="0" w:space="0" w:color="auto"/>
              <w:left w:val="single" w:sz="0" w:space="0" w:color="auto"/>
              <w:bottom w:val="single" w:sz="0" w:space="0" w:color="auto"/>
              <w:right w:val="single" w:sz="0" w:space="0" w:color="auto"/>
            </w:tcBorders>
          </w:tcPr>
          <w:p w:rsidR="00EF05C4" w:rsidRPr="00EF05C4" w:rsidRDefault="00EF05C4" w:rsidP="00EF05C4">
            <w:pPr>
              <w:keepNext/>
              <w:ind w:firstLine="0"/>
              <w:jc w:val="center"/>
            </w:pPr>
            <w:r w:rsidRPr="00EF05C4">
              <w:t> </w:t>
            </w:r>
          </w:p>
        </w:tc>
        <w:tc>
          <w:tcPr>
            <w:tcW w:w="1000" w:type="pct"/>
            <w:tcBorders>
              <w:top w:val="single" w:sz="0" w:space="0" w:color="auto"/>
              <w:left w:val="single" w:sz="0" w:space="0" w:color="auto"/>
              <w:bottom w:val="single" w:sz="0" w:space="0" w:color="auto"/>
              <w:right w:val="single" w:sz="0" w:space="0" w:color="auto"/>
            </w:tcBorders>
          </w:tcPr>
          <w:p w:rsidR="00EF05C4" w:rsidRPr="00EF05C4" w:rsidRDefault="00EF05C4" w:rsidP="00EF05C4">
            <w:pPr>
              <w:keepNext/>
              <w:ind w:firstLine="0"/>
              <w:jc w:val="center"/>
            </w:pPr>
            <w:r w:rsidRPr="00EF05C4">
              <w:t> </w:t>
            </w:r>
          </w:p>
        </w:tc>
        <w:tc>
          <w:tcPr>
            <w:tcW w:w="900" w:type="pct"/>
            <w:tcBorders>
              <w:top w:val="single" w:sz="0" w:space="0" w:color="auto"/>
              <w:left w:val="single" w:sz="0" w:space="0" w:color="auto"/>
              <w:bottom w:val="single" w:sz="0" w:space="0" w:color="auto"/>
              <w:right w:val="single" w:sz="0" w:space="0" w:color="auto"/>
            </w:tcBorders>
          </w:tcPr>
          <w:p w:rsidR="00EF05C4" w:rsidRPr="00EF05C4" w:rsidRDefault="00EF05C4" w:rsidP="00EF05C4">
            <w:pPr>
              <w:keepNext/>
              <w:ind w:firstLine="0"/>
              <w:jc w:val="center"/>
            </w:pPr>
            <w:r w:rsidRPr="00EF05C4">
              <w:t> </w:t>
            </w:r>
          </w:p>
        </w:tc>
        <w:tc>
          <w:tcPr>
            <w:tcW w:w="1650" w:type="pct"/>
            <w:tcBorders>
              <w:top w:val="single" w:sz="0" w:space="0" w:color="auto"/>
              <w:left w:val="single" w:sz="0" w:space="0" w:color="auto"/>
              <w:bottom w:val="single" w:sz="0" w:space="0" w:color="auto"/>
              <w:right w:val="single" w:sz="0" w:space="0" w:color="auto"/>
            </w:tcBorders>
          </w:tcPr>
          <w:p w:rsidR="00EF05C4" w:rsidRPr="00EF05C4" w:rsidRDefault="00EF05C4" w:rsidP="00EF05C4">
            <w:pPr>
              <w:keepNext/>
              <w:ind w:firstLine="0"/>
            </w:pPr>
            <w:r w:rsidRPr="00EF05C4">
              <w:t> </w:t>
            </w:r>
          </w:p>
        </w:tc>
      </w:tr>
    </w:tbl>
    <w:p w:rsidR="00EF05C4" w:rsidRPr="00EF05C4" w:rsidRDefault="00EF05C4" w:rsidP="00EF05C4">
      <w:pPr>
        <w:sectPr w:rsidR="00EF05C4" w:rsidRPr="00EF05C4">
          <w:headerReference w:type="default" r:id="rId299"/>
          <w:footerReference w:type="default" r:id="rId300"/>
          <w:footerReference w:type="first" r:id="rId301"/>
          <w:footnotePr>
            <w:numRestart w:val="eachSect"/>
          </w:footnotePr>
          <w:pgSz w:w="11907" w:h="16839" w:code="9"/>
          <w:pgMar w:top="1134" w:right="850" w:bottom="1134" w:left="1701" w:header="720" w:footer="720" w:gutter="0"/>
          <w:pgNumType w:start="1"/>
          <w:cols w:space="720"/>
          <w:titlePg/>
        </w:sectPr>
      </w:pPr>
    </w:p>
    <w:p w:rsidR="00EF05C4" w:rsidRPr="00EF05C4" w:rsidRDefault="00EF05C4" w:rsidP="00EF05C4">
      <w:pPr>
        <w:keepNext/>
        <w:keepLines/>
        <w:ind w:firstLine="0"/>
        <w:jc w:val="right"/>
      </w:pPr>
      <w:r w:rsidRPr="00EF05C4">
        <w:lastRenderedPageBreak/>
        <w:t>Приложение 2 к Порядку организации и осуществления внутреннего контроля</w:t>
      </w:r>
    </w:p>
    <w:p w:rsidR="00EF05C4" w:rsidRPr="00EF05C4" w:rsidRDefault="00EF05C4" w:rsidP="00EF05C4">
      <w:pPr>
        <w:jc w:val="center"/>
      </w:pPr>
      <w:r w:rsidRPr="00EF05C4">
        <w:rPr>
          <w:b/>
        </w:rPr>
        <w:t xml:space="preserve">Журнал учета результатов внутреннего контроля за </w:t>
      </w:r>
      <w:r w:rsidRPr="00EF05C4">
        <w:rPr>
          <w:b/>
          <w:u w:val="single"/>
        </w:rPr>
        <w:t>    (год, квартал, месяц, иной период)    </w:t>
      </w:r>
    </w:p>
    <w:tbl>
      <w:tblPr>
        <w:tblW w:w="5000" w:type="pct"/>
        <w:jc w:val="center"/>
        <w:tblLook w:val="04A0" w:firstRow="1" w:lastRow="0" w:firstColumn="1" w:lastColumn="0" w:noHBand="0" w:noVBand="1"/>
      </w:tblPr>
      <w:tblGrid>
        <w:gridCol w:w="614"/>
        <w:gridCol w:w="1630"/>
        <w:gridCol w:w="2657"/>
        <w:gridCol w:w="1642"/>
        <w:gridCol w:w="1764"/>
        <w:gridCol w:w="2211"/>
        <w:gridCol w:w="1679"/>
        <w:gridCol w:w="2307"/>
      </w:tblGrid>
      <w:tr w:rsidR="00EF05C4" w:rsidRPr="00EF05C4" w:rsidTr="00EF05C4">
        <w:trPr>
          <w:jc w:val="center"/>
        </w:trPr>
        <w:tc>
          <w:tcPr>
            <w:tcW w:w="250" w:type="pct"/>
            <w:tcBorders>
              <w:top w:val="single" w:sz="0" w:space="0" w:color="auto"/>
              <w:left w:val="single" w:sz="0" w:space="0" w:color="auto"/>
              <w:bottom w:val="single" w:sz="0" w:space="0" w:color="auto"/>
              <w:right w:val="single" w:sz="0" w:space="0" w:color="auto"/>
            </w:tcBorders>
          </w:tcPr>
          <w:p w:rsidR="00EF05C4" w:rsidRPr="00EF05C4" w:rsidRDefault="00EF05C4" w:rsidP="00EF05C4">
            <w:pPr>
              <w:keepNext/>
              <w:ind w:firstLine="0"/>
              <w:jc w:val="center"/>
            </w:pPr>
            <w:r w:rsidRPr="00EF05C4">
              <w:rPr>
                <w:b/>
              </w:rPr>
              <w:t>№ п/п</w:t>
            </w:r>
          </w:p>
        </w:tc>
        <w:tc>
          <w:tcPr>
            <w:tcW w:w="600" w:type="pct"/>
            <w:tcBorders>
              <w:top w:val="single" w:sz="0" w:space="0" w:color="auto"/>
              <w:left w:val="single" w:sz="0" w:space="0" w:color="auto"/>
              <w:bottom w:val="single" w:sz="0" w:space="0" w:color="auto"/>
              <w:right w:val="single" w:sz="0" w:space="0" w:color="auto"/>
            </w:tcBorders>
          </w:tcPr>
          <w:p w:rsidR="00EF05C4" w:rsidRPr="00EF05C4" w:rsidRDefault="00EF05C4" w:rsidP="00EF05C4">
            <w:pPr>
              <w:keepNext/>
              <w:ind w:firstLine="0"/>
              <w:jc w:val="center"/>
            </w:pPr>
            <w:r w:rsidRPr="00EF05C4">
              <w:rPr>
                <w:b/>
              </w:rPr>
              <w:t>Тема проверки (с указанием периода проверки)</w:t>
            </w:r>
          </w:p>
        </w:tc>
        <w:tc>
          <w:tcPr>
            <w:tcW w:w="650" w:type="pct"/>
            <w:tcBorders>
              <w:top w:val="single" w:sz="0" w:space="0" w:color="auto"/>
              <w:left w:val="single" w:sz="0" w:space="0" w:color="auto"/>
              <w:bottom w:val="single" w:sz="0" w:space="0" w:color="auto"/>
              <w:right w:val="single" w:sz="0" w:space="0" w:color="auto"/>
            </w:tcBorders>
          </w:tcPr>
          <w:p w:rsidR="00EF05C4" w:rsidRPr="00EF05C4" w:rsidRDefault="00EF05C4" w:rsidP="00EF05C4">
            <w:pPr>
              <w:keepNext/>
              <w:ind w:firstLine="0"/>
              <w:jc w:val="center"/>
            </w:pPr>
            <w:r w:rsidRPr="00EF05C4">
              <w:rPr>
                <w:b/>
              </w:rPr>
              <w:t>Причина проведения проверки (плановая/внеплановая)</w:t>
            </w:r>
          </w:p>
        </w:tc>
        <w:tc>
          <w:tcPr>
            <w:tcW w:w="600" w:type="pct"/>
            <w:tcBorders>
              <w:top w:val="single" w:sz="0" w:space="0" w:color="auto"/>
              <w:left w:val="single" w:sz="0" w:space="0" w:color="auto"/>
              <w:bottom w:val="single" w:sz="0" w:space="0" w:color="auto"/>
              <w:right w:val="single" w:sz="0" w:space="0" w:color="auto"/>
            </w:tcBorders>
          </w:tcPr>
          <w:p w:rsidR="00EF05C4" w:rsidRPr="00EF05C4" w:rsidRDefault="00EF05C4" w:rsidP="00EF05C4">
            <w:pPr>
              <w:keepNext/>
              <w:ind w:firstLine="0"/>
              <w:jc w:val="center"/>
            </w:pPr>
            <w:r w:rsidRPr="00EF05C4">
              <w:rPr>
                <w:b/>
              </w:rPr>
              <w:t>Должностное лицо, ответственное за проведение проверки</w:t>
            </w:r>
          </w:p>
        </w:tc>
        <w:tc>
          <w:tcPr>
            <w:tcW w:w="650" w:type="pct"/>
            <w:tcBorders>
              <w:top w:val="single" w:sz="0" w:space="0" w:color="auto"/>
              <w:left w:val="single" w:sz="0" w:space="0" w:color="auto"/>
              <w:bottom w:val="single" w:sz="0" w:space="0" w:color="auto"/>
              <w:right w:val="single" w:sz="0" w:space="0" w:color="auto"/>
            </w:tcBorders>
          </w:tcPr>
          <w:p w:rsidR="00EF05C4" w:rsidRPr="00EF05C4" w:rsidRDefault="00EF05C4" w:rsidP="00EF05C4">
            <w:pPr>
              <w:keepNext/>
              <w:ind w:firstLine="0"/>
              <w:jc w:val="center"/>
            </w:pPr>
            <w:r w:rsidRPr="00EF05C4">
              <w:rPr>
                <w:b/>
              </w:rPr>
              <w:t>Перечень выявленных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EF05C4" w:rsidRPr="00EF05C4" w:rsidRDefault="00EF05C4" w:rsidP="00EF05C4">
            <w:pPr>
              <w:keepNext/>
              <w:ind w:firstLine="0"/>
              <w:jc w:val="center"/>
            </w:pPr>
            <w:r w:rsidRPr="00EF05C4">
              <w:rPr>
                <w:b/>
              </w:rPr>
              <w:t>Сведения о причинах возникновения нарушений (недостатков), лицах их допустивших</w:t>
            </w:r>
          </w:p>
        </w:tc>
        <w:tc>
          <w:tcPr>
            <w:tcW w:w="600" w:type="pct"/>
            <w:tcBorders>
              <w:top w:val="single" w:sz="0" w:space="0" w:color="auto"/>
              <w:left w:val="single" w:sz="0" w:space="0" w:color="auto"/>
              <w:bottom w:val="single" w:sz="0" w:space="0" w:color="auto"/>
              <w:right w:val="single" w:sz="0" w:space="0" w:color="auto"/>
            </w:tcBorders>
          </w:tcPr>
          <w:p w:rsidR="00EF05C4" w:rsidRPr="00EF05C4" w:rsidRDefault="00EF05C4" w:rsidP="00EF05C4">
            <w:pPr>
              <w:keepNext/>
              <w:ind w:firstLine="0"/>
              <w:jc w:val="center"/>
            </w:pPr>
            <w:r w:rsidRPr="00EF05C4">
              <w:rPr>
                <w:b/>
              </w:rPr>
              <w:t>Предлагаемые меры по устранению нарушений (недостатков)</w:t>
            </w:r>
          </w:p>
        </w:tc>
        <w:tc>
          <w:tcPr>
            <w:tcW w:w="850" w:type="pct"/>
            <w:tcBorders>
              <w:top w:val="single" w:sz="0" w:space="0" w:color="auto"/>
              <w:left w:val="single" w:sz="0" w:space="0" w:color="auto"/>
              <w:bottom w:val="single" w:sz="0" w:space="0" w:color="auto"/>
              <w:right w:val="single" w:sz="0" w:space="0" w:color="auto"/>
            </w:tcBorders>
          </w:tcPr>
          <w:p w:rsidR="00EF05C4" w:rsidRPr="00EF05C4" w:rsidRDefault="00EF05C4" w:rsidP="00EF05C4">
            <w:pPr>
              <w:keepNext/>
              <w:ind w:firstLine="0"/>
              <w:jc w:val="center"/>
            </w:pPr>
            <w:r w:rsidRPr="00EF05C4">
              <w:rPr>
                <w:b/>
              </w:rPr>
              <w:t>Отметка об устранении</w:t>
            </w:r>
          </w:p>
        </w:tc>
      </w:tr>
      <w:tr w:rsidR="00EF05C4" w:rsidRPr="00EF05C4" w:rsidTr="00EF05C4">
        <w:trPr>
          <w:jc w:val="center"/>
        </w:trPr>
        <w:tc>
          <w:tcPr>
            <w:tcW w:w="250" w:type="pct"/>
            <w:tcBorders>
              <w:top w:val="single" w:sz="0" w:space="0" w:color="auto"/>
              <w:left w:val="single" w:sz="0" w:space="0" w:color="auto"/>
              <w:bottom w:val="single" w:sz="0" w:space="0" w:color="auto"/>
              <w:right w:val="single" w:sz="0" w:space="0" w:color="auto"/>
            </w:tcBorders>
          </w:tcPr>
          <w:p w:rsidR="00EF05C4" w:rsidRPr="00EF05C4" w:rsidRDefault="00EF05C4" w:rsidP="00EF05C4">
            <w:pPr>
              <w:keepNext/>
              <w:ind w:firstLine="0"/>
              <w:jc w:val="left"/>
            </w:pPr>
            <w:r w:rsidRPr="00EF05C4">
              <w:t> </w:t>
            </w:r>
          </w:p>
        </w:tc>
        <w:tc>
          <w:tcPr>
            <w:tcW w:w="600" w:type="pct"/>
            <w:tcBorders>
              <w:top w:val="single" w:sz="0" w:space="0" w:color="auto"/>
              <w:left w:val="single" w:sz="0" w:space="0" w:color="auto"/>
              <w:bottom w:val="single" w:sz="0" w:space="0" w:color="auto"/>
              <w:right w:val="single" w:sz="0" w:space="0" w:color="auto"/>
            </w:tcBorders>
          </w:tcPr>
          <w:p w:rsidR="00EF05C4" w:rsidRPr="00EF05C4" w:rsidRDefault="00EF05C4" w:rsidP="00EF05C4">
            <w:pPr>
              <w:keepNext/>
              <w:ind w:firstLine="0"/>
              <w:jc w:val="left"/>
            </w:pPr>
            <w:r w:rsidRPr="00EF05C4">
              <w:t> </w:t>
            </w:r>
          </w:p>
        </w:tc>
        <w:tc>
          <w:tcPr>
            <w:tcW w:w="650" w:type="pct"/>
            <w:tcBorders>
              <w:top w:val="single" w:sz="0" w:space="0" w:color="auto"/>
              <w:left w:val="single" w:sz="0" w:space="0" w:color="auto"/>
              <w:bottom w:val="single" w:sz="0" w:space="0" w:color="auto"/>
              <w:right w:val="single" w:sz="0" w:space="0" w:color="auto"/>
            </w:tcBorders>
          </w:tcPr>
          <w:p w:rsidR="00EF05C4" w:rsidRPr="00EF05C4" w:rsidRDefault="00EF05C4" w:rsidP="00EF05C4">
            <w:pPr>
              <w:keepNext/>
              <w:ind w:firstLine="0"/>
              <w:jc w:val="left"/>
            </w:pPr>
            <w:r w:rsidRPr="00EF05C4">
              <w:t> </w:t>
            </w:r>
          </w:p>
        </w:tc>
        <w:tc>
          <w:tcPr>
            <w:tcW w:w="600" w:type="pct"/>
            <w:tcBorders>
              <w:top w:val="single" w:sz="0" w:space="0" w:color="auto"/>
              <w:left w:val="single" w:sz="0" w:space="0" w:color="auto"/>
              <w:bottom w:val="single" w:sz="0" w:space="0" w:color="auto"/>
              <w:right w:val="single" w:sz="0" w:space="0" w:color="auto"/>
            </w:tcBorders>
          </w:tcPr>
          <w:p w:rsidR="00EF05C4" w:rsidRPr="00EF05C4" w:rsidRDefault="00EF05C4" w:rsidP="00EF05C4">
            <w:pPr>
              <w:keepNext/>
              <w:ind w:firstLine="0"/>
              <w:jc w:val="left"/>
            </w:pPr>
            <w:r w:rsidRPr="00EF05C4">
              <w:t> </w:t>
            </w:r>
          </w:p>
        </w:tc>
        <w:tc>
          <w:tcPr>
            <w:tcW w:w="650" w:type="pct"/>
            <w:tcBorders>
              <w:top w:val="single" w:sz="0" w:space="0" w:color="auto"/>
              <w:left w:val="single" w:sz="0" w:space="0" w:color="auto"/>
              <w:bottom w:val="single" w:sz="0" w:space="0" w:color="auto"/>
              <w:right w:val="single" w:sz="0" w:space="0" w:color="auto"/>
            </w:tcBorders>
          </w:tcPr>
          <w:p w:rsidR="00EF05C4" w:rsidRPr="00EF05C4" w:rsidRDefault="00EF05C4" w:rsidP="00EF05C4">
            <w:pPr>
              <w:keepNext/>
              <w:ind w:firstLine="0"/>
              <w:jc w:val="left"/>
            </w:pPr>
            <w:r w:rsidRPr="00EF05C4">
              <w:t> </w:t>
            </w:r>
          </w:p>
        </w:tc>
        <w:tc>
          <w:tcPr>
            <w:tcW w:w="800" w:type="pct"/>
            <w:tcBorders>
              <w:top w:val="single" w:sz="0" w:space="0" w:color="auto"/>
              <w:left w:val="single" w:sz="0" w:space="0" w:color="auto"/>
              <w:bottom w:val="single" w:sz="0" w:space="0" w:color="auto"/>
              <w:right w:val="single" w:sz="0" w:space="0" w:color="auto"/>
            </w:tcBorders>
          </w:tcPr>
          <w:p w:rsidR="00EF05C4" w:rsidRPr="00EF05C4" w:rsidRDefault="00EF05C4" w:rsidP="00EF05C4">
            <w:pPr>
              <w:keepNext/>
              <w:ind w:firstLine="0"/>
              <w:jc w:val="left"/>
            </w:pPr>
            <w:r w:rsidRPr="00EF05C4">
              <w:t> </w:t>
            </w:r>
          </w:p>
        </w:tc>
        <w:tc>
          <w:tcPr>
            <w:tcW w:w="600" w:type="pct"/>
            <w:tcBorders>
              <w:top w:val="single" w:sz="0" w:space="0" w:color="auto"/>
              <w:left w:val="single" w:sz="0" w:space="0" w:color="auto"/>
              <w:bottom w:val="single" w:sz="0" w:space="0" w:color="auto"/>
              <w:right w:val="single" w:sz="0" w:space="0" w:color="auto"/>
            </w:tcBorders>
          </w:tcPr>
          <w:p w:rsidR="00EF05C4" w:rsidRPr="00EF05C4" w:rsidRDefault="00EF05C4" w:rsidP="00EF05C4">
            <w:pPr>
              <w:keepNext/>
              <w:ind w:firstLine="0"/>
              <w:jc w:val="left"/>
            </w:pPr>
            <w:r w:rsidRPr="00EF05C4">
              <w:t> </w:t>
            </w:r>
          </w:p>
        </w:tc>
        <w:tc>
          <w:tcPr>
            <w:tcW w:w="850" w:type="pct"/>
            <w:tcBorders>
              <w:top w:val="single" w:sz="0" w:space="0" w:color="auto"/>
              <w:left w:val="single" w:sz="0" w:space="0" w:color="auto"/>
              <w:bottom w:val="single" w:sz="0" w:space="0" w:color="auto"/>
              <w:right w:val="single" w:sz="0" w:space="0" w:color="auto"/>
            </w:tcBorders>
          </w:tcPr>
          <w:p w:rsidR="00EF05C4" w:rsidRPr="00EF05C4" w:rsidRDefault="00EF05C4" w:rsidP="00EF05C4">
            <w:pPr>
              <w:keepNext/>
              <w:ind w:firstLine="0"/>
              <w:jc w:val="left"/>
            </w:pPr>
            <w:r w:rsidRPr="00EF05C4">
              <w:t> </w:t>
            </w:r>
          </w:p>
        </w:tc>
      </w:tr>
    </w:tbl>
    <w:p w:rsidR="00EF05C4" w:rsidRPr="00EF05C4" w:rsidRDefault="00EF05C4" w:rsidP="00EF05C4">
      <w:pPr>
        <w:jc w:val="center"/>
      </w:pPr>
      <w:r w:rsidRPr="00EF05C4">
        <w:rPr>
          <w:i/>
        </w:rPr>
        <w:t> </w:t>
      </w:r>
      <w:bookmarkStart w:id="131" w:name="_docEnd_7"/>
      <w:bookmarkEnd w:id="131"/>
    </w:p>
    <w:p w:rsidR="00EF05C4" w:rsidRPr="00EF05C4" w:rsidRDefault="00EF05C4" w:rsidP="00EF05C4">
      <w:pPr>
        <w:sectPr w:rsidR="00EF05C4" w:rsidRPr="00EF05C4">
          <w:pgSz w:w="16839" w:h="11907" w:orient="landscape" w:code="9"/>
          <w:pgMar w:top="1134" w:right="850" w:bottom="1134" w:left="1701" w:header="720" w:footer="720" w:gutter="0"/>
          <w:cols w:space="720"/>
        </w:sectPr>
      </w:pPr>
    </w:p>
    <w:p w:rsidR="00EF05C4" w:rsidRPr="00EF05C4" w:rsidRDefault="00EF05C4" w:rsidP="00EF05C4"/>
    <w:p w:rsidR="00EF05C4" w:rsidRPr="00EF05C4" w:rsidRDefault="00EF05C4" w:rsidP="00EF05C4">
      <w:pPr>
        <w:keepNext/>
        <w:keepLines/>
        <w:spacing w:before="0" w:after="0"/>
        <w:ind w:firstLine="0"/>
        <w:jc w:val="right"/>
      </w:pPr>
      <w:r w:rsidRPr="00EF05C4">
        <w:t xml:space="preserve">Приложение № </w:t>
      </w:r>
      <w:r w:rsidRPr="00EF05C4">
        <w:fldChar w:fldCharType="begin" w:fldLock="1"/>
      </w:r>
      <w:r w:rsidRPr="00EF05C4">
        <w:instrText xml:space="preserve"> REF _ref_1-9826518fc4c94d \h \n \! </w:instrText>
      </w:r>
      <w:r w:rsidRPr="00EF05C4">
        <w:fldChar w:fldCharType="separate"/>
      </w:r>
      <w:r w:rsidRPr="00EF05C4">
        <w:t>6</w:t>
      </w:r>
      <w:r w:rsidRPr="00EF05C4">
        <w:fldChar w:fldCharType="end"/>
      </w:r>
      <w:r w:rsidRPr="00EF05C4">
        <w:br/>
        <w:t xml:space="preserve">к Положению об учётной политике  в целях бухгалтерского учета </w:t>
      </w:r>
    </w:p>
    <w:p w:rsidR="00EF05C4" w:rsidRPr="00EF05C4" w:rsidRDefault="00EF05C4" w:rsidP="00EF05C4">
      <w:pPr>
        <w:keepNext/>
        <w:keepLines/>
        <w:spacing w:before="0" w:after="0"/>
        <w:ind w:firstLine="0"/>
        <w:jc w:val="right"/>
      </w:pPr>
      <w:r w:rsidRPr="00EF05C4">
        <w:t>Администрации муниципального района Клявлинский</w:t>
      </w:r>
    </w:p>
    <w:p w:rsidR="00EF05C4" w:rsidRPr="00EF05C4" w:rsidRDefault="00EF05C4" w:rsidP="00EF05C4">
      <w:pPr>
        <w:keepNext/>
        <w:keepLines/>
        <w:ind w:firstLine="0"/>
        <w:jc w:val="right"/>
      </w:pPr>
    </w:p>
    <w:p w:rsidR="00EF05C4" w:rsidRPr="00EF05C4" w:rsidRDefault="00EF05C4" w:rsidP="00EF05C4">
      <w:pPr>
        <w:keepNext/>
        <w:keepLines/>
        <w:spacing w:after="300" w:line="240" w:lineRule="auto"/>
        <w:ind w:firstLine="0"/>
        <w:contextualSpacing/>
        <w:jc w:val="center"/>
        <w:outlineLvl w:val="0"/>
        <w:rPr>
          <w:b/>
          <w:spacing w:val="5"/>
          <w:kern w:val="28"/>
          <w:sz w:val="28"/>
          <w:szCs w:val="52"/>
        </w:rPr>
      </w:pPr>
      <w:bookmarkStart w:id="132" w:name="_docStart_8"/>
      <w:bookmarkStart w:id="133" w:name="_title_8"/>
      <w:bookmarkStart w:id="134" w:name="_ref_1-9826518fc4c94d"/>
      <w:bookmarkEnd w:id="132"/>
      <w:r w:rsidRPr="00EF05C4">
        <w:rPr>
          <w:b/>
          <w:spacing w:val="5"/>
          <w:kern w:val="28"/>
          <w:sz w:val="28"/>
          <w:szCs w:val="52"/>
        </w:rPr>
        <w:t>Положение о комиссии по поступлению и выбытию активов</w:t>
      </w:r>
      <w:bookmarkEnd w:id="133"/>
      <w:bookmarkEnd w:id="134"/>
    </w:p>
    <w:p w:rsidR="00EF05C4" w:rsidRPr="00EF05C4" w:rsidRDefault="00EF05C4" w:rsidP="00EF05C4">
      <w:pPr>
        <w:numPr>
          <w:ilvl w:val="0"/>
          <w:numId w:val="18"/>
        </w:numPr>
        <w:jc w:val="center"/>
        <w:outlineLvl w:val="0"/>
      </w:pPr>
      <w:bookmarkStart w:id="135" w:name="_ref_1-730c13f5d6754b"/>
      <w:r w:rsidRPr="00EF05C4">
        <w:rPr>
          <w:b/>
        </w:rPr>
        <w:t>Общие положения</w:t>
      </w:r>
      <w:bookmarkEnd w:id="135"/>
    </w:p>
    <w:p w:rsidR="00EF05C4" w:rsidRPr="00EF05C4" w:rsidRDefault="00EF05C4" w:rsidP="00EF05C4">
      <w:pPr>
        <w:numPr>
          <w:ilvl w:val="1"/>
          <w:numId w:val="2"/>
        </w:numPr>
        <w:outlineLvl w:val="1"/>
      </w:pPr>
      <w:bookmarkStart w:id="136" w:name="_ref_1-d9408a4ce3414b"/>
      <w:r w:rsidRPr="00EF05C4">
        <w:t>Состав комиссии по поступлению и выбытию активов (далее - комиссия) утверждается отдельным распорядительным актом руководителя.</w:t>
      </w:r>
      <w:bookmarkEnd w:id="136"/>
    </w:p>
    <w:p w:rsidR="00EF05C4" w:rsidRPr="00EF05C4" w:rsidRDefault="00EF05C4" w:rsidP="00EF05C4">
      <w:pPr>
        <w:numPr>
          <w:ilvl w:val="1"/>
          <w:numId w:val="2"/>
        </w:numPr>
        <w:outlineLvl w:val="1"/>
      </w:pPr>
      <w:bookmarkStart w:id="137" w:name="_ref_1-ad8f7e61107541"/>
      <w:r w:rsidRPr="00EF05C4">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137"/>
    </w:p>
    <w:p w:rsidR="00EF05C4" w:rsidRPr="00EF05C4" w:rsidRDefault="00EF05C4" w:rsidP="00EF05C4">
      <w:pPr>
        <w:numPr>
          <w:ilvl w:val="1"/>
          <w:numId w:val="2"/>
        </w:numPr>
        <w:outlineLvl w:val="1"/>
      </w:pPr>
      <w:bookmarkStart w:id="138" w:name="_ref_1-f64c966bc47f4a"/>
      <w:r w:rsidRPr="00EF05C4">
        <w:t>Заседания комиссии проводятся по мере необходимости, но не реже одного раза в квартал.</w:t>
      </w:r>
      <w:bookmarkEnd w:id="138"/>
    </w:p>
    <w:p w:rsidR="00EF05C4" w:rsidRPr="00EF05C4" w:rsidRDefault="00EF05C4" w:rsidP="00EF05C4">
      <w:pPr>
        <w:numPr>
          <w:ilvl w:val="1"/>
          <w:numId w:val="2"/>
        </w:numPr>
        <w:outlineLvl w:val="1"/>
      </w:pPr>
      <w:bookmarkStart w:id="139" w:name="_ref_1-343e35a4464349"/>
      <w:r w:rsidRPr="00EF05C4">
        <w:t>Срок рассмотрения комиссией представленных ей документов не должен превышать 14 календарных дней.</w:t>
      </w:r>
      <w:bookmarkEnd w:id="139"/>
    </w:p>
    <w:p w:rsidR="00EF05C4" w:rsidRPr="00EF05C4" w:rsidRDefault="00EF05C4" w:rsidP="00EF05C4">
      <w:pPr>
        <w:numPr>
          <w:ilvl w:val="1"/>
          <w:numId w:val="2"/>
        </w:numPr>
        <w:outlineLvl w:val="1"/>
      </w:pPr>
      <w:bookmarkStart w:id="140" w:name="_ref_1-4d91984cd6714a"/>
      <w:r w:rsidRPr="00EF05C4">
        <w:t>Заседание комиссии правомочно при наличии не менее 2/3 ее состава.</w:t>
      </w:r>
      <w:bookmarkEnd w:id="140"/>
    </w:p>
    <w:p w:rsidR="00EF05C4" w:rsidRPr="00EF05C4" w:rsidRDefault="00EF05C4" w:rsidP="00EF05C4">
      <w:pPr>
        <w:numPr>
          <w:ilvl w:val="1"/>
          <w:numId w:val="2"/>
        </w:numPr>
        <w:outlineLvl w:val="1"/>
      </w:pPr>
      <w:bookmarkStart w:id="141" w:name="_ref_1-ae15b97ef0f244"/>
      <w:r w:rsidRPr="00EF05C4">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141"/>
    </w:p>
    <w:p w:rsidR="00EF05C4" w:rsidRPr="00EF05C4" w:rsidRDefault="00EF05C4" w:rsidP="00EF05C4">
      <w:pPr>
        <w:numPr>
          <w:ilvl w:val="1"/>
          <w:numId w:val="2"/>
        </w:numPr>
        <w:outlineLvl w:val="1"/>
      </w:pPr>
      <w:bookmarkStart w:id="142" w:name="_ref_1-f37bc9296ab44c"/>
      <w:r w:rsidRPr="00EF05C4">
        <w:t>Экспертом не может быть лицо, отвечающее за материальные ценности, в отношении которых принимается решение о списании.</w:t>
      </w:r>
      <w:bookmarkEnd w:id="142"/>
    </w:p>
    <w:p w:rsidR="00EF05C4" w:rsidRPr="00EF05C4" w:rsidRDefault="00EF05C4" w:rsidP="00EF05C4">
      <w:pPr>
        <w:numPr>
          <w:ilvl w:val="1"/>
          <w:numId w:val="2"/>
        </w:numPr>
        <w:outlineLvl w:val="1"/>
      </w:pPr>
      <w:bookmarkStart w:id="143" w:name="_ref_1-71dd3479e9064d"/>
      <w:r w:rsidRPr="00EF05C4">
        <w:t>Решение комиссии оформляется протоколом, который подписывают председатель и члены комиссии, присутствовавшие на заседании.</w:t>
      </w:r>
      <w:bookmarkEnd w:id="143"/>
    </w:p>
    <w:p w:rsidR="00EF05C4" w:rsidRPr="00EF05C4" w:rsidRDefault="00EF05C4" w:rsidP="00EF05C4">
      <w:pPr>
        <w:numPr>
          <w:ilvl w:val="0"/>
          <w:numId w:val="2"/>
        </w:numPr>
        <w:jc w:val="center"/>
        <w:outlineLvl w:val="0"/>
      </w:pPr>
      <w:bookmarkStart w:id="144" w:name="_ref_1-ce6efbf8fb6e47"/>
      <w:r w:rsidRPr="00EF05C4">
        <w:rPr>
          <w:b/>
        </w:rPr>
        <w:t>Принятие решений по поступлению активов</w:t>
      </w:r>
      <w:bookmarkEnd w:id="144"/>
    </w:p>
    <w:p w:rsidR="00EF05C4" w:rsidRPr="00EF05C4" w:rsidRDefault="00EF05C4" w:rsidP="00EF05C4">
      <w:pPr>
        <w:numPr>
          <w:ilvl w:val="1"/>
          <w:numId w:val="2"/>
        </w:numPr>
        <w:outlineLvl w:val="1"/>
      </w:pPr>
      <w:bookmarkStart w:id="145" w:name="_ref_1-40d79934ff424c"/>
      <w:r w:rsidRPr="00EF05C4">
        <w:t>В части поступления активов комиссия принимает решения по следующим вопросам:</w:t>
      </w:r>
      <w:bookmarkEnd w:id="145"/>
    </w:p>
    <w:p w:rsidR="00EF05C4" w:rsidRPr="00EF05C4" w:rsidRDefault="00EF05C4" w:rsidP="00EF05C4">
      <w:r w:rsidRPr="00EF05C4">
        <w:t>- физическое принятие активов в случаях, прямо предусмотренных внутренними актами организации;</w:t>
      </w:r>
    </w:p>
    <w:p w:rsidR="00EF05C4" w:rsidRPr="00EF05C4" w:rsidRDefault="00EF05C4" w:rsidP="00EF05C4">
      <w:r w:rsidRPr="00EF05C4">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EF05C4" w:rsidRPr="00EF05C4" w:rsidRDefault="00EF05C4" w:rsidP="00EF05C4">
      <w:r w:rsidRPr="00EF05C4">
        <w:t>- выбор метода определения справедливой стоимости имущества в случаях, установленных нормативными актами и (или) Учетной политикой;</w:t>
      </w:r>
    </w:p>
    <w:p w:rsidR="00EF05C4" w:rsidRPr="00EF05C4" w:rsidRDefault="00EF05C4" w:rsidP="00EF05C4">
      <w:r w:rsidRPr="00EF05C4">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EF05C4" w:rsidRPr="00EF05C4" w:rsidRDefault="00EF05C4" w:rsidP="00EF05C4">
      <w:r w:rsidRPr="00EF05C4">
        <w:t>- определение первоначальной стоимости и метода амортизации поступивших объектов нефинансовых активов;</w:t>
      </w:r>
    </w:p>
    <w:p w:rsidR="00EF05C4" w:rsidRPr="00EF05C4" w:rsidRDefault="00EF05C4" w:rsidP="00EF05C4">
      <w:r w:rsidRPr="00EF05C4">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EF05C4" w:rsidRPr="00EF05C4" w:rsidRDefault="00EF05C4" w:rsidP="00EF05C4">
      <w:r w:rsidRPr="00EF05C4">
        <w:t>- определение величин оценочных резервов в случаях, установленных нормативными актами и (или) Учетной политикой;</w:t>
      </w:r>
    </w:p>
    <w:p w:rsidR="00EF05C4" w:rsidRPr="00EF05C4" w:rsidRDefault="00EF05C4" w:rsidP="00EF05C4">
      <w:r w:rsidRPr="00EF05C4">
        <w:lastRenderedPageBreak/>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EF05C4" w:rsidRPr="00EF05C4" w:rsidRDefault="00EF05C4" w:rsidP="00EF05C4">
      <w:pPr>
        <w:numPr>
          <w:ilvl w:val="1"/>
          <w:numId w:val="2"/>
        </w:numPr>
        <w:outlineLvl w:val="1"/>
      </w:pPr>
      <w:bookmarkStart w:id="146" w:name="_ref_1-53723f9e442a4f"/>
      <w:r w:rsidRPr="00EF05C4">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146"/>
    </w:p>
    <w:p w:rsidR="00EF05C4" w:rsidRPr="00EF05C4" w:rsidRDefault="00EF05C4" w:rsidP="00EF05C4">
      <w:pPr>
        <w:numPr>
          <w:ilvl w:val="1"/>
          <w:numId w:val="2"/>
        </w:numPr>
        <w:outlineLvl w:val="1"/>
      </w:pPr>
      <w:bookmarkStart w:id="147" w:name="_ref_1-34adf91607fa4e"/>
      <w:r w:rsidRPr="00EF05C4">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147"/>
    </w:p>
    <w:p w:rsidR="00EF05C4" w:rsidRPr="00EF05C4" w:rsidRDefault="00EF05C4" w:rsidP="00EF05C4">
      <w:r w:rsidRPr="00EF05C4">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EF05C4" w:rsidRPr="00EF05C4" w:rsidRDefault="00EF05C4" w:rsidP="00EF05C4">
      <w:r w:rsidRPr="00EF05C4">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EF05C4" w:rsidRPr="00EF05C4" w:rsidRDefault="00EF05C4" w:rsidP="00EF05C4">
      <w:r w:rsidRPr="00EF05C4">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EF05C4" w:rsidRPr="00EF05C4" w:rsidRDefault="00EF05C4" w:rsidP="00EF05C4">
      <w:r w:rsidRPr="00EF05C4">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EF05C4" w:rsidRPr="00EF05C4" w:rsidRDefault="00EF05C4" w:rsidP="00EF05C4">
      <w:pPr>
        <w:numPr>
          <w:ilvl w:val="1"/>
          <w:numId w:val="2"/>
        </w:numPr>
        <w:outlineLvl w:val="1"/>
      </w:pPr>
      <w:bookmarkStart w:id="148" w:name="_ref_1-ec210956aaf046"/>
      <w:r w:rsidRPr="00EF05C4">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148"/>
    </w:p>
    <w:p w:rsidR="00EF05C4" w:rsidRPr="00EF05C4" w:rsidRDefault="00EF05C4" w:rsidP="00EF05C4">
      <w:r w:rsidRPr="00EF05C4">
        <w:t xml:space="preserve">Прием объектов основных средств из ремонта, реконструкции, модернизации комиссия оформляет </w:t>
      </w:r>
      <w:r w:rsidR="007213CE" w:rsidRPr="007213CE">
        <w:t>Акт приема-сдачи отремонтированных, реконструированных и модернизированных объектов основных средств (ф. 0504103)</w:t>
      </w:r>
      <w:r w:rsidRPr="00EF05C4">
        <w:t xml:space="preserve">. </w:t>
      </w:r>
    </w:p>
    <w:p w:rsidR="00EF05C4" w:rsidRPr="00EF05C4" w:rsidRDefault="00EF05C4" w:rsidP="00EF05C4">
      <w:pPr>
        <w:numPr>
          <w:ilvl w:val="1"/>
          <w:numId w:val="2"/>
        </w:numPr>
        <w:outlineLvl w:val="1"/>
      </w:pPr>
      <w:bookmarkStart w:id="149" w:name="_ref_1-cb293971feb940"/>
      <w:r w:rsidRPr="00EF05C4">
        <w:t>Поступление нефинансовых активов комиссия оформляет следующими первичными учетными документами</w:t>
      </w:r>
      <w:bookmarkEnd w:id="149"/>
      <w:r w:rsidRPr="00EF05C4">
        <w:t xml:space="preserve"> Актом о приеме-передаче объектов нефинансовых активов </w:t>
      </w:r>
      <w:hyperlink r:id="rId302" w:history="1">
        <w:r w:rsidRPr="006157C2">
          <w:rPr>
            <w:color w:val="0000FF"/>
            <w:u w:val="single"/>
          </w:rPr>
          <w:t>(ф. 05</w:t>
        </w:r>
        <w:r w:rsidR="00DF5C06" w:rsidRPr="006157C2">
          <w:rPr>
            <w:color w:val="0000FF"/>
            <w:u w:val="single"/>
          </w:rPr>
          <w:t>10448</w:t>
        </w:r>
        <w:r w:rsidRPr="006157C2">
          <w:rPr>
            <w:color w:val="0000FF"/>
            <w:u w:val="single"/>
          </w:rPr>
          <w:t>)</w:t>
        </w:r>
      </w:hyperlink>
      <w:r w:rsidR="006157C2">
        <w:t>.</w:t>
      </w:r>
    </w:p>
    <w:p w:rsidR="00EF05C4" w:rsidRPr="00EF05C4" w:rsidRDefault="00EF05C4" w:rsidP="00EF05C4">
      <w:pPr>
        <w:numPr>
          <w:ilvl w:val="1"/>
          <w:numId w:val="2"/>
        </w:numPr>
        <w:outlineLvl w:val="1"/>
      </w:pPr>
      <w:bookmarkStart w:id="150" w:name="_ref_1-401de02538a64e"/>
      <w:r w:rsidRPr="00EF05C4">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150"/>
    </w:p>
    <w:p w:rsidR="00EF05C4" w:rsidRPr="00EF05C4" w:rsidRDefault="00EF05C4" w:rsidP="00EF05C4">
      <w:pPr>
        <w:numPr>
          <w:ilvl w:val="1"/>
          <w:numId w:val="2"/>
        </w:numPr>
        <w:outlineLvl w:val="1"/>
      </w:pPr>
      <w:bookmarkStart w:id="151" w:name="_ref_1-82062f1eea1643"/>
      <w:r w:rsidRPr="00EF05C4">
        <w:t>Присвоенный объекту инвентарный номер наносится лицом, ответственным за сохранность или использование по назначению объекта имущества (далее – ответственное лицо) в присутствии уполномоченного члена комиссии в порядке, определенном Учетной политикой.</w:t>
      </w:r>
      <w:bookmarkEnd w:id="151"/>
    </w:p>
    <w:p w:rsidR="00EF05C4" w:rsidRPr="00EF05C4" w:rsidRDefault="00EF05C4" w:rsidP="00EF05C4">
      <w:pPr>
        <w:numPr>
          <w:ilvl w:val="0"/>
          <w:numId w:val="2"/>
        </w:numPr>
        <w:jc w:val="center"/>
        <w:outlineLvl w:val="0"/>
      </w:pPr>
      <w:bookmarkStart w:id="152" w:name="_ref_1-709562455cd140"/>
      <w:r w:rsidRPr="00EF05C4">
        <w:rPr>
          <w:b/>
        </w:rPr>
        <w:t>Принятие решений по выбытию (списанию) активов и списанию задолженности неплатежеспособных дебиторов</w:t>
      </w:r>
      <w:bookmarkEnd w:id="152"/>
    </w:p>
    <w:p w:rsidR="00EF05C4" w:rsidRPr="00EF05C4" w:rsidRDefault="00EF05C4" w:rsidP="00EF05C4">
      <w:pPr>
        <w:numPr>
          <w:ilvl w:val="1"/>
          <w:numId w:val="2"/>
        </w:numPr>
        <w:outlineLvl w:val="1"/>
      </w:pPr>
      <w:bookmarkStart w:id="153" w:name="_ref_1-0f33135fa9dc41"/>
      <w:r w:rsidRPr="00EF05C4">
        <w:t>В части выбытия (списания) активов и задолженности комиссия принимает решения по следующим вопросам:</w:t>
      </w:r>
      <w:bookmarkEnd w:id="153"/>
    </w:p>
    <w:p w:rsidR="00EF05C4" w:rsidRPr="00EF05C4" w:rsidRDefault="00EF05C4" w:rsidP="00EF05C4">
      <w:r w:rsidRPr="00EF05C4">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rsidR="00EF05C4" w:rsidRPr="00EF05C4" w:rsidRDefault="00EF05C4" w:rsidP="00EF05C4">
      <w:r w:rsidRPr="00EF05C4">
        <w:t>- о возможности использовать отдельные узлы, детали, конструкции и материалы, полученные в результате списания объектов нефинансовых активов;</w:t>
      </w:r>
    </w:p>
    <w:p w:rsidR="00EF05C4" w:rsidRPr="00EF05C4" w:rsidRDefault="00EF05C4" w:rsidP="00EF05C4">
      <w:r w:rsidRPr="00EF05C4">
        <w:lastRenderedPageBreak/>
        <w:t>- о частичной ликвидации (разукомплектации) основных средств и об определении стоимости выбывающей части актива при его частичной ликвидации;</w:t>
      </w:r>
    </w:p>
    <w:p w:rsidR="00EF05C4" w:rsidRPr="00EF05C4" w:rsidRDefault="00EF05C4" w:rsidP="00EF05C4">
      <w:r w:rsidRPr="00EF05C4">
        <w:t>- о пригодности дальнейшего использования имущества, возможности и эффективности его восстановления;</w:t>
      </w:r>
    </w:p>
    <w:p w:rsidR="00EF05C4" w:rsidRPr="00EF05C4" w:rsidRDefault="00EF05C4" w:rsidP="00EF05C4">
      <w:r w:rsidRPr="00EF05C4">
        <w:t>- о списании задолженности неплатежеспособных дебиторов, а также списании с забалансового учета задолженности, признанной безнадежной к взысканию.</w:t>
      </w:r>
    </w:p>
    <w:p w:rsidR="00EF05C4" w:rsidRPr="00EF05C4" w:rsidRDefault="00EF05C4" w:rsidP="00EF05C4">
      <w:pPr>
        <w:numPr>
          <w:ilvl w:val="1"/>
          <w:numId w:val="2"/>
        </w:numPr>
        <w:outlineLvl w:val="1"/>
      </w:pPr>
      <w:bookmarkStart w:id="154" w:name="_ref_1-10da220bba944c"/>
      <w:r w:rsidRPr="00EF05C4">
        <w:t>Решение о выбытии имущества принимается, если оно:</w:t>
      </w:r>
      <w:bookmarkEnd w:id="154"/>
    </w:p>
    <w:p w:rsidR="00EF05C4" w:rsidRPr="00EF05C4" w:rsidRDefault="00EF05C4" w:rsidP="00EF05C4">
      <w:r w:rsidRPr="00EF05C4">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EF05C4" w:rsidRPr="00EF05C4" w:rsidRDefault="00EF05C4" w:rsidP="00EF05C4">
      <w:r w:rsidRPr="00EF05C4">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EF05C4" w:rsidRPr="00EF05C4" w:rsidRDefault="00EF05C4" w:rsidP="00EF05C4">
      <w:r w:rsidRPr="00EF05C4">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rsidR="00EF05C4" w:rsidRPr="00EF05C4" w:rsidRDefault="00EF05C4" w:rsidP="00EF05C4">
      <w:r w:rsidRPr="00EF05C4">
        <w:t>- в других случаях, предусмотренных законодательством РФ.</w:t>
      </w:r>
    </w:p>
    <w:p w:rsidR="00EF05C4" w:rsidRPr="00EF05C4" w:rsidRDefault="00EF05C4" w:rsidP="00EF05C4">
      <w:pPr>
        <w:numPr>
          <w:ilvl w:val="1"/>
          <w:numId w:val="2"/>
        </w:numPr>
        <w:outlineLvl w:val="1"/>
      </w:pPr>
      <w:bookmarkStart w:id="155" w:name="_ref_1-2136b8f103da49"/>
      <w:r w:rsidRPr="00EF05C4">
        <w:t>Решение о списании имущества принимается комиссией после проведения следующих мероприятий:</w:t>
      </w:r>
      <w:bookmarkEnd w:id="155"/>
    </w:p>
    <w:p w:rsidR="00EF05C4" w:rsidRPr="00EF05C4" w:rsidRDefault="00EF05C4" w:rsidP="00EF05C4">
      <w:r w:rsidRPr="00EF05C4">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EF05C4" w:rsidRPr="00EF05C4" w:rsidRDefault="00EF05C4" w:rsidP="00EF05C4">
      <w:r w:rsidRPr="00EF05C4">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EF05C4" w:rsidRPr="00EF05C4" w:rsidRDefault="00EF05C4" w:rsidP="00EF05C4">
      <w:r w:rsidRPr="00EF05C4">
        <w:t>- установление виновных лиц, действия которых привели к необходимости списать имущество до истечения срока его полезного использования;</w:t>
      </w:r>
    </w:p>
    <w:p w:rsidR="00EF05C4" w:rsidRPr="00EF05C4" w:rsidRDefault="00EF05C4" w:rsidP="00EF05C4">
      <w:r w:rsidRPr="00EF05C4">
        <w:t>- подготовка документов, необходимых для принятия решения о списании имущества.</w:t>
      </w:r>
    </w:p>
    <w:p w:rsidR="00EF05C4" w:rsidRPr="00EF05C4" w:rsidRDefault="00EF05C4" w:rsidP="00EF05C4">
      <w:pPr>
        <w:numPr>
          <w:ilvl w:val="1"/>
          <w:numId w:val="2"/>
        </w:numPr>
        <w:outlineLvl w:val="1"/>
      </w:pPr>
      <w:bookmarkStart w:id="156" w:name="_ref_1-9d750e63e17740"/>
      <w:r w:rsidRPr="00EF05C4">
        <w:t>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bookmarkEnd w:id="156"/>
    </w:p>
    <w:p w:rsidR="00EF05C4" w:rsidRPr="00EF05C4" w:rsidRDefault="00EF05C4" w:rsidP="00EF05C4">
      <w:r w:rsidRPr="00EF05C4">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EF05C4" w:rsidRPr="00EF05C4" w:rsidRDefault="00EF05C4" w:rsidP="00EF05C4">
      <w:pPr>
        <w:numPr>
          <w:ilvl w:val="1"/>
          <w:numId w:val="2"/>
        </w:numPr>
        <w:outlineLvl w:val="1"/>
      </w:pPr>
      <w:bookmarkStart w:id="157" w:name="_ref_1-cef0bbd8b7d945"/>
      <w:r w:rsidRPr="00EF05C4">
        <w:t>Выбытие (списание) нефинансовых активов оформляется следующими документами:</w:t>
      </w:r>
      <w:bookmarkEnd w:id="157"/>
    </w:p>
    <w:p w:rsidR="00EF05C4" w:rsidRPr="00EF05C4" w:rsidRDefault="00EF05C4" w:rsidP="00EF05C4">
      <w:r w:rsidRPr="00EF05C4">
        <w:t xml:space="preserve">- Акт о списании объектов нефинансовых активов (кроме транспортных средств) </w:t>
      </w:r>
      <w:hyperlink r:id="rId303" w:history="1">
        <w:r w:rsidRPr="00EF05C4">
          <w:rPr>
            <w:color w:val="0000FF"/>
            <w:u w:val="single"/>
          </w:rPr>
          <w:t>(ф. 05</w:t>
        </w:r>
        <w:r w:rsidR="00405F1E">
          <w:rPr>
            <w:color w:val="0000FF"/>
            <w:u w:val="single"/>
          </w:rPr>
          <w:t>10454</w:t>
        </w:r>
        <w:r w:rsidRPr="00EF05C4">
          <w:rPr>
            <w:color w:val="0000FF"/>
            <w:u w:val="single"/>
          </w:rPr>
          <w:t>)</w:t>
        </w:r>
      </w:hyperlink>
      <w:r w:rsidRPr="00EF05C4">
        <w:t>;</w:t>
      </w:r>
    </w:p>
    <w:p w:rsidR="00EF05C4" w:rsidRPr="00EF05C4" w:rsidRDefault="00EF05C4" w:rsidP="00EF05C4">
      <w:r w:rsidRPr="00EF05C4">
        <w:t xml:space="preserve">- Акт о списании транспортного средства </w:t>
      </w:r>
      <w:hyperlink r:id="rId304" w:history="1">
        <w:r w:rsidRPr="00EF05C4">
          <w:rPr>
            <w:color w:val="0000FF"/>
            <w:u w:val="single"/>
          </w:rPr>
          <w:t>(ф. 05</w:t>
        </w:r>
        <w:r w:rsidR="00405F1E">
          <w:rPr>
            <w:color w:val="0000FF"/>
            <w:u w:val="single"/>
          </w:rPr>
          <w:t>10456</w:t>
        </w:r>
        <w:r w:rsidRPr="00EF05C4">
          <w:rPr>
            <w:color w:val="0000FF"/>
            <w:u w:val="single"/>
          </w:rPr>
          <w:t>)</w:t>
        </w:r>
      </w:hyperlink>
      <w:r w:rsidRPr="00EF05C4">
        <w:t>;</w:t>
      </w:r>
    </w:p>
    <w:p w:rsidR="00B12249" w:rsidRDefault="00EF05C4" w:rsidP="00EF05C4">
      <w:pPr>
        <w:rPr>
          <w:color w:val="0000FF"/>
          <w:u w:val="single"/>
        </w:rPr>
      </w:pPr>
      <w:r w:rsidRPr="00EF05C4">
        <w:t xml:space="preserve">- Акт о списании материальных запасов </w:t>
      </w:r>
      <w:hyperlink r:id="rId305" w:history="1">
        <w:r w:rsidRPr="00EF05C4">
          <w:rPr>
            <w:color w:val="0000FF"/>
            <w:u w:val="single"/>
          </w:rPr>
          <w:t>(ф. 05</w:t>
        </w:r>
        <w:r w:rsidR="00405F1E">
          <w:rPr>
            <w:color w:val="0000FF"/>
            <w:u w:val="single"/>
          </w:rPr>
          <w:t>1046</w:t>
        </w:r>
        <w:r w:rsidRPr="00EF05C4">
          <w:rPr>
            <w:color w:val="0000FF"/>
            <w:u w:val="single"/>
          </w:rPr>
          <w:t>0)</w:t>
        </w:r>
      </w:hyperlink>
      <w:r w:rsidR="00B12249">
        <w:rPr>
          <w:color w:val="0000FF"/>
          <w:u w:val="single"/>
        </w:rPr>
        <w:t>;</w:t>
      </w:r>
    </w:p>
    <w:p w:rsidR="00B12249" w:rsidRDefault="00B12249" w:rsidP="00B12249">
      <w:pPr>
        <w:rPr>
          <w:color w:val="0000FF"/>
          <w:u w:val="single"/>
        </w:rPr>
      </w:pPr>
      <w:r w:rsidRPr="00B12249">
        <w:t>- Акт о списании бланков строгой отчетности</w:t>
      </w:r>
      <w:r>
        <w:rPr>
          <w:color w:val="0000FF"/>
          <w:u w:val="single"/>
        </w:rPr>
        <w:t xml:space="preserve"> (код формы 0510461).</w:t>
      </w:r>
    </w:p>
    <w:p w:rsidR="00EF05C4" w:rsidRPr="00EF05C4" w:rsidRDefault="00EF05C4" w:rsidP="00EF05C4">
      <w:pPr>
        <w:numPr>
          <w:ilvl w:val="1"/>
          <w:numId w:val="2"/>
        </w:numPr>
        <w:outlineLvl w:val="1"/>
      </w:pPr>
      <w:bookmarkStart w:id="158" w:name="_ref_1-7948bb732b2f40"/>
      <w:r w:rsidRPr="00EF05C4">
        <w:t>Оформленный комиссией акт о списании имущества утверждается руководителем.</w:t>
      </w:r>
      <w:bookmarkEnd w:id="158"/>
    </w:p>
    <w:p w:rsidR="00EF05C4" w:rsidRPr="00EF05C4" w:rsidRDefault="00EF05C4" w:rsidP="00EF05C4">
      <w:pPr>
        <w:numPr>
          <w:ilvl w:val="1"/>
          <w:numId w:val="2"/>
        </w:numPr>
        <w:outlineLvl w:val="1"/>
      </w:pPr>
      <w:bookmarkStart w:id="159" w:name="_ref_1-3a6cdded410d42"/>
      <w:r w:rsidRPr="00EF05C4">
        <w:t>До утверждения в установленном порядке акта о списании реализация мероприятий, предусмотренных этим актом, не допускается.</w:t>
      </w:r>
      <w:bookmarkEnd w:id="159"/>
    </w:p>
    <w:p w:rsidR="00EF05C4" w:rsidRPr="00EF05C4" w:rsidRDefault="00EF05C4" w:rsidP="00EF05C4">
      <w:r w:rsidRPr="00EF05C4">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EF05C4" w:rsidRPr="00EF05C4" w:rsidRDefault="00EF05C4" w:rsidP="00EF05C4">
      <w:pPr>
        <w:numPr>
          <w:ilvl w:val="0"/>
          <w:numId w:val="2"/>
        </w:numPr>
        <w:jc w:val="center"/>
        <w:outlineLvl w:val="0"/>
      </w:pPr>
      <w:bookmarkStart w:id="160" w:name="_ref_1-5350bc91b37843"/>
      <w:r w:rsidRPr="00EF05C4">
        <w:rPr>
          <w:b/>
        </w:rPr>
        <w:lastRenderedPageBreak/>
        <w:t>Принятие решений по вопросам обесценения активов</w:t>
      </w:r>
      <w:bookmarkEnd w:id="160"/>
    </w:p>
    <w:p w:rsidR="00EF05C4" w:rsidRPr="00EF05C4" w:rsidRDefault="00EF05C4" w:rsidP="00EF05C4">
      <w:pPr>
        <w:numPr>
          <w:ilvl w:val="1"/>
          <w:numId w:val="2"/>
        </w:numPr>
        <w:outlineLvl w:val="1"/>
      </w:pPr>
      <w:bookmarkStart w:id="161" w:name="_ref_1-3c69f47ac15142"/>
      <w:r w:rsidRPr="00EF05C4">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161"/>
    </w:p>
    <w:p w:rsidR="00EF05C4" w:rsidRPr="00EF05C4" w:rsidRDefault="00EF05C4" w:rsidP="00EF05C4">
      <w:pPr>
        <w:numPr>
          <w:ilvl w:val="1"/>
          <w:numId w:val="2"/>
        </w:numPr>
        <w:outlineLvl w:val="1"/>
      </w:pPr>
      <w:bookmarkStart w:id="162" w:name="_ref_1-5a71594073a64f"/>
      <w:r w:rsidRPr="00EF05C4">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162"/>
    </w:p>
    <w:p w:rsidR="00EF05C4" w:rsidRPr="00EF05C4" w:rsidRDefault="00EF05C4" w:rsidP="00EF05C4">
      <w:pPr>
        <w:numPr>
          <w:ilvl w:val="1"/>
          <w:numId w:val="2"/>
        </w:numPr>
        <w:outlineLvl w:val="1"/>
      </w:pPr>
      <w:bookmarkStart w:id="163" w:name="_ref_1-d09e0e10960044"/>
      <w:r w:rsidRPr="00EF05C4">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163"/>
    </w:p>
    <w:p w:rsidR="00EF05C4" w:rsidRPr="00EF05C4" w:rsidRDefault="00EF05C4" w:rsidP="00EF05C4">
      <w:pPr>
        <w:numPr>
          <w:ilvl w:val="1"/>
          <w:numId w:val="2"/>
        </w:numPr>
        <w:outlineLvl w:val="1"/>
      </w:pPr>
      <w:bookmarkStart w:id="164" w:name="_ref_1-5d1bf8169d7543"/>
      <w:r w:rsidRPr="00EF05C4">
        <w:t>В случае необходимости определить справедливую стоимость комиссия утверждает метод, который будет при этом использоваться.</w:t>
      </w:r>
      <w:bookmarkEnd w:id="164"/>
    </w:p>
    <w:p w:rsidR="00EF05C4" w:rsidRPr="00EF05C4" w:rsidRDefault="00EF05C4" w:rsidP="00EF05C4">
      <w:pPr>
        <w:numPr>
          <w:ilvl w:val="1"/>
          <w:numId w:val="2"/>
        </w:numPr>
        <w:outlineLvl w:val="1"/>
      </w:pPr>
      <w:bookmarkStart w:id="165" w:name="_ref_1-5a5eeb145efd48"/>
      <w:r w:rsidRPr="00EF05C4">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165"/>
    </w:p>
    <w:p w:rsidR="00EF05C4" w:rsidRPr="00EF05C4" w:rsidRDefault="00EF05C4" w:rsidP="00EF05C4">
      <w:pPr>
        <w:numPr>
          <w:ilvl w:val="1"/>
          <w:numId w:val="2"/>
        </w:numPr>
        <w:outlineLvl w:val="1"/>
      </w:pPr>
      <w:bookmarkStart w:id="166" w:name="_ref_1-1dd3d351c24e43"/>
      <w:r w:rsidRPr="00EF05C4">
        <w:t>В представление могут быть включены рекомендации комиссии по дальнейшему использованию имущества.</w:t>
      </w:r>
      <w:bookmarkEnd w:id="166"/>
    </w:p>
    <w:p w:rsidR="008E6697" w:rsidRPr="00F6534E" w:rsidRDefault="00EF05C4" w:rsidP="00EF05C4">
      <w:r w:rsidRPr="00EF05C4">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w:t>
      </w:r>
      <w:r w:rsidR="00EA5302" w:rsidRPr="00F6534E">
        <w:t xml:space="preserve">. </w:t>
      </w:r>
    </w:p>
    <w:p w:rsidR="00EA5302" w:rsidRPr="00F6534E" w:rsidRDefault="00EA5302" w:rsidP="00EF05C4">
      <w:pPr>
        <w:sectPr w:rsidR="00EA5302" w:rsidRPr="00F6534E">
          <w:headerReference w:type="default" r:id="rId306"/>
          <w:footerReference w:type="default" r:id="rId307"/>
          <w:footerReference w:type="first" r:id="rId308"/>
          <w:footnotePr>
            <w:numRestart w:val="eachSect"/>
          </w:footnotePr>
          <w:pgSz w:w="11907" w:h="16839" w:code="9"/>
          <w:pgMar w:top="1134" w:right="850" w:bottom="1134" w:left="1701" w:header="720" w:footer="720" w:gutter="0"/>
          <w:pgNumType w:start="1"/>
          <w:cols w:space="720"/>
          <w:titlePg/>
        </w:sectPr>
      </w:pPr>
    </w:p>
    <w:p w:rsidR="00EA5302" w:rsidRPr="00EA5302" w:rsidRDefault="00B11EAF" w:rsidP="00EA5302">
      <w:pPr>
        <w:keepNext/>
        <w:keepLines/>
        <w:spacing w:before="0" w:after="0"/>
        <w:ind w:firstLine="0"/>
        <w:jc w:val="right"/>
      </w:pPr>
      <w:r>
        <w:lastRenderedPageBreak/>
        <w:t xml:space="preserve">Приложение № </w:t>
      </w:r>
      <w:r>
        <w:fldChar w:fldCharType="begin" w:fldLock="1"/>
      </w:r>
      <w:r>
        <w:instrText xml:space="preserve"> REF _ref_1-1b9b7f229e5a43 \h \n \! </w:instrText>
      </w:r>
      <w:r>
        <w:fldChar w:fldCharType="separate"/>
      </w:r>
      <w:r>
        <w:t>7</w:t>
      </w:r>
      <w:r>
        <w:fldChar w:fldCharType="end"/>
      </w:r>
      <w:r>
        <w:br/>
        <w:t xml:space="preserve">к </w:t>
      </w:r>
      <w:r w:rsidR="00EA5302" w:rsidRPr="00EA5302">
        <w:t xml:space="preserve">Положению об учётной политике  в целях бухгалтерского учета </w:t>
      </w:r>
    </w:p>
    <w:p w:rsidR="008E6697" w:rsidRDefault="00EA5302" w:rsidP="00EA5302">
      <w:pPr>
        <w:keepNext/>
        <w:keepLines/>
        <w:ind w:firstLine="0"/>
        <w:jc w:val="right"/>
      </w:pPr>
      <w:r w:rsidRPr="00EA5302">
        <w:t>Администрации муниципального района Клявлинский</w:t>
      </w:r>
    </w:p>
    <w:p w:rsidR="008E6697" w:rsidRDefault="00B11EAF">
      <w:pPr>
        <w:pStyle w:val="a4"/>
      </w:pPr>
      <w:bookmarkStart w:id="167" w:name="_docStart_9"/>
      <w:bookmarkStart w:id="168" w:name="_title_9"/>
      <w:bookmarkStart w:id="169" w:name="_ref_1-1b9b7f229e5a43"/>
      <w:bookmarkEnd w:id="167"/>
      <w:r>
        <w:t>Порядок проведения инвентаризации активов и обязательств</w:t>
      </w:r>
      <w:bookmarkEnd w:id="168"/>
      <w:bookmarkEnd w:id="169"/>
    </w:p>
    <w:p w:rsidR="008E6697" w:rsidRDefault="00B11EAF">
      <w:pPr>
        <w:pStyle w:val="heading1normal"/>
        <w:numPr>
          <w:ilvl w:val="0"/>
          <w:numId w:val="20"/>
        </w:numPr>
        <w:jc w:val="center"/>
      </w:pPr>
      <w:bookmarkStart w:id="170" w:name="_ref_1-6e5c342d4bfd4c"/>
      <w:r>
        <w:rPr>
          <w:b/>
        </w:rPr>
        <w:t>Организация проведения инвентаризации</w:t>
      </w:r>
      <w:bookmarkEnd w:id="170"/>
    </w:p>
    <w:p w:rsidR="008E6697" w:rsidRDefault="00B11EAF">
      <w:pPr>
        <w:pStyle w:val="heading2normal"/>
      </w:pPr>
      <w:bookmarkStart w:id="171" w:name="_ref_1-51d9c0e74ce445"/>
      <w: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171"/>
    </w:p>
    <w:p w:rsidR="008E6697" w:rsidRDefault="00B11EAF">
      <w:pPr>
        <w:pStyle w:val="heading2normal"/>
      </w:pPr>
      <w:bookmarkStart w:id="172" w:name="_ref_1-90282c81cdfe46"/>
      <w: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w:t>
      </w:r>
      <w:hyperlink r:id="rId309" w:history="1">
        <w:r>
          <w:rPr>
            <w:rStyle w:val="afc"/>
          </w:rPr>
          <w:t>обязательного проведения инвентаризации</w:t>
        </w:r>
      </w:hyperlink>
      <w:r>
        <w:t>.</w:t>
      </w:r>
      <w:bookmarkEnd w:id="172"/>
    </w:p>
    <w:p w:rsidR="008E6697" w:rsidRDefault="00B11EAF">
      <w:pPr>
        <w:pStyle w:val="heading2normal"/>
      </w:pPr>
      <w:bookmarkStart w:id="173" w:name="_ref_1-85f2600fc53040"/>
      <w: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173"/>
    </w:p>
    <w:p w:rsidR="008E6697" w:rsidRDefault="00B11EAF">
      <w:pPr>
        <w:pStyle w:val="heading2normal"/>
      </w:pPr>
      <w:bookmarkStart w:id="174" w:name="_ref_1-55b4529250e14f"/>
      <w:r>
        <w:t>Распорядительным актом о проведении инвентаризации является Решение о проведении инвентаризации.</w:t>
      </w:r>
      <w:bookmarkEnd w:id="174"/>
    </w:p>
    <w:p w:rsidR="008E6697" w:rsidRDefault="00B11EAF">
      <w:r>
        <w:t>В Решении указываются:</w:t>
      </w:r>
    </w:p>
    <w:p w:rsidR="008E6697" w:rsidRDefault="00B11EAF">
      <w:r>
        <w:t>- наименование комиссии и ее состав (состав рабочих инвентаризационных комиссий);</w:t>
      </w:r>
    </w:p>
    <w:p w:rsidR="008E6697" w:rsidRDefault="00B11EAF">
      <w:r>
        <w:t>- дата, по состоянию на которую проводится инвентаризация, и сроки ее проведения (даты начала и окончания проведения);</w:t>
      </w:r>
    </w:p>
    <w:p w:rsidR="008E6697" w:rsidRDefault="00B11EAF">
      <w:r>
        <w:t>- объекты инвентаризации;</w:t>
      </w:r>
    </w:p>
    <w:p w:rsidR="008E6697" w:rsidRDefault="00B11EAF">
      <w:r>
        <w:t>- причины проведения инвентаризации;</w:t>
      </w:r>
    </w:p>
    <w:p w:rsidR="008E6697" w:rsidRDefault="00B11EAF">
      <w:r>
        <w:t>- ответственные лица, в отношении которых проводится инвентаризация;</w:t>
      </w:r>
    </w:p>
    <w:p w:rsidR="008E6697" w:rsidRDefault="00B11EAF">
      <w:r>
        <w:t>- место проведения инвентаризации</w:t>
      </w:r>
    </w:p>
    <w:p w:rsidR="00DC09AA" w:rsidRDefault="00DC09AA" w:rsidP="00DC09AA">
      <w:pPr>
        <w:pStyle w:val="heading2normal"/>
      </w:pPr>
      <w:bookmarkStart w:id="175" w:name="_ref_1-41f861e1745140"/>
      <w: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175"/>
    </w:p>
    <w:p w:rsidR="00DC09AA" w:rsidRDefault="00DC09AA" w:rsidP="00DC09AA">
      <w:pPr>
        <w:pStyle w:val="heading2normal"/>
      </w:pPr>
      <w:bookmarkStart w:id="176" w:name="_ref_1-ee344684a36842"/>
      <w: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176"/>
    </w:p>
    <w:p w:rsidR="00DC09AA" w:rsidRDefault="00DC09AA" w:rsidP="00DC09AA">
      <w: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w:t>
      </w:r>
      <w:r>
        <w:rPr>
          <w:u w:val="single"/>
        </w:rPr>
        <w:t xml:space="preserve"> (дата) </w:t>
      </w:r>
      <w: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DC09AA" w:rsidRDefault="00DC09AA" w:rsidP="00DC09AA">
      <w:pPr>
        <w:pStyle w:val="heading2normal"/>
      </w:pPr>
      <w:bookmarkStart w:id="177" w:name="_ref_1-39af1850cf6c47"/>
      <w:r>
        <w:t>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177"/>
    </w:p>
    <w:p w:rsidR="00DC09AA" w:rsidRDefault="00DC09AA" w:rsidP="00DC09AA">
      <w:r>
        <w:t xml:space="preserve">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w:t>
      </w:r>
      <w:r>
        <w:lastRenderedPageBreak/>
        <w:t>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DC09AA" w:rsidRDefault="00DC09AA" w:rsidP="00DC09AA">
      <w:pPr>
        <w:pStyle w:val="heading2normal"/>
      </w:pPr>
      <w:bookmarkStart w:id="178" w:name="_ref_1-1da5d74f53724d"/>
      <w: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178"/>
    </w:p>
    <w:p w:rsidR="00DC09AA" w:rsidRDefault="00DC09AA" w:rsidP="00DC09AA">
      <w:pPr>
        <w:pStyle w:val="heading2normal"/>
      </w:pPr>
      <w:bookmarkStart w:id="179" w:name="_ref_1-b371bdb5d5a64d"/>
      <w: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179"/>
    </w:p>
    <w:p w:rsidR="00DC09AA" w:rsidRDefault="00DC09AA" w:rsidP="00DC09AA">
      <w:pPr>
        <w:pStyle w:val="heading2normal"/>
      </w:pPr>
      <w:bookmarkStart w:id="180" w:name="_ref_1-adf14980ca0d42"/>
      <w:r>
        <w:t>Инвентаризационные описи составляются не менее чем в двух экземплярах отдельно по каждому месту хранения ценностей и ответственным лицам. Указанные документы подписывают все члены инвентаризационной комиссии и ответственные лица. В конце описи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ответственных лиц.</w:t>
      </w:r>
      <w:bookmarkEnd w:id="180"/>
    </w:p>
    <w:p w:rsidR="00DC09AA" w:rsidRDefault="00DC09AA" w:rsidP="00DC09AA">
      <w:pPr>
        <w:pStyle w:val="heading2normal"/>
      </w:pPr>
      <w:bookmarkStart w:id="181" w:name="_ref_1-36ada1a900a549"/>
      <w:r>
        <w:t>На имущество, которое получено в пользование, находится на ответственном хранении, арендовано, составляются отдельные описи (акты).</w:t>
      </w:r>
      <w:bookmarkEnd w:id="181"/>
    </w:p>
    <w:p w:rsidR="00DC09AA" w:rsidRDefault="00DC09AA" w:rsidP="00DC09AA">
      <w:r>
        <w:t xml:space="preserve">1.12. При проведении годовой инвентаризации инвентаризационная комиссия применяет положения Федерального стандарта «Обесценение активов»: </w:t>
      </w:r>
    </w:p>
    <w:p w:rsidR="00DC09AA" w:rsidRDefault="00DC09AA" w:rsidP="00DC09AA">
      <w:r>
        <w:t>-</w:t>
      </w:r>
      <w:r>
        <w:tab/>
        <w:t xml:space="preserve">Выявляет внутренние и внешние признаки обесценения актива индивидуально </w:t>
      </w:r>
    </w:p>
    <w:p w:rsidR="00DC09AA" w:rsidRDefault="00DC09AA" w:rsidP="00DC09AA">
      <w:r>
        <w:tab/>
        <w:t>Для каждого актива, не генерирующего денежные потоки</w:t>
      </w:r>
    </w:p>
    <w:p w:rsidR="00DC09AA" w:rsidRDefault="00DC09AA" w:rsidP="00DC09AA">
      <w:r>
        <w:tab/>
        <w:t>Для каждого актива, генерирующего денежные потоки</w:t>
      </w:r>
    </w:p>
    <w:p w:rsidR="00DC09AA" w:rsidRDefault="00DC09AA" w:rsidP="00DC09AA">
      <w:r>
        <w:tab/>
        <w:t>Для единицы, генерирующей денежные потоки</w:t>
      </w:r>
    </w:p>
    <w:p w:rsidR="00DC09AA" w:rsidRDefault="00DC09AA" w:rsidP="00DC09AA">
      <w:r>
        <w:t>Основание: пункт 6 Стандарта «Обесценение активов».</w:t>
      </w:r>
    </w:p>
    <w:p w:rsidR="00DC09AA" w:rsidRDefault="00DC09AA" w:rsidP="00DC09AA">
      <w:r>
        <w:t>-</w:t>
      </w:r>
      <w:r>
        <w:tab/>
        <w:t xml:space="preserve">Наличие внутренних или внешних признаков обесценения инвентаризационная комиссия обозначает в графе «Примечание» соответствующих инвентаризационных описей </w:t>
      </w:r>
    </w:p>
    <w:p w:rsidR="00DC09AA" w:rsidRDefault="00DC09AA" w:rsidP="00DC09AA">
      <w:r>
        <w:t>-</w:t>
      </w:r>
      <w:r>
        <w:tab/>
        <w:t xml:space="preserve">Выявляет наличие внутренних или внешних признаков снижения убытка от обесценения активов – для активов, по которым в предыдущих отчетных периодах был признан убыток от обесценения </w:t>
      </w:r>
    </w:p>
    <w:p w:rsidR="00DC09AA" w:rsidRDefault="00DC09AA" w:rsidP="00DC09AA">
      <w:r>
        <w:t>Основание: пункт 18 Стандарта «Обесценение активов».</w:t>
      </w:r>
    </w:p>
    <w:p w:rsidR="00DC09AA" w:rsidRDefault="00DC09AA" w:rsidP="00DC09AA">
      <w:r>
        <w:t>-</w:t>
      </w:r>
      <w:r>
        <w:tab/>
        <w:t>Наличие внутренних или внешних признаков восстановления убытка инвентаризационная комиссия обозначает в графе «Примечание» соответствующих инвентаризационных описей</w:t>
      </w:r>
    </w:p>
    <w:p w:rsidR="00DC09AA" w:rsidRDefault="00DC09AA" w:rsidP="00DC09AA">
      <w:r>
        <w:t>-</w:t>
      </w:r>
      <w:r>
        <w:tab/>
        <w:t>Выносит рекомендации по необходимости оценки справедливой стоимости Комиссией по поступлению и выбытию активов для тех активов, по которым были обнаружены признаки обесценения или восстановления убытка от обесценения – в разделе «Заключение комиссии» соответствующих инвентаризационных описей.</w:t>
      </w:r>
    </w:p>
    <w:p w:rsidR="00DC09AA" w:rsidRDefault="00DC09AA" w:rsidP="00DC09AA">
      <w:r>
        <w:t xml:space="preserve">1.13. При проведении годовой инвентаризации инвентаризационная комиссия оценивает степень вовлеченности объекта нефинансовых активов в хозяйственный оборот и выявляет признаки прекращения признания объектов бухгалтерского учета (п. 47 Приказа 256н). В случае если комиссия не уверена в будущем повышении (снижении) полезного потенциала либо увеличении (уменьшении) будущих экономических выгод по соответствующим инвентаризируемым объектам, выносится рекомендация для руководителя о прекращении </w:t>
      </w:r>
      <w:r>
        <w:lastRenderedPageBreak/>
        <w:t>признания объекта бухгалтерского учета – в разделе «Заключение комиссии» соответствующих инвентаризационных описей.</w:t>
      </w:r>
    </w:p>
    <w:p w:rsidR="00DC09AA" w:rsidRDefault="00DC09AA" w:rsidP="00DC09AA">
      <w:r>
        <w:t>Основание: пункт 47 Стандарта «Концептуальные основы бухучета и отчетности».</w:t>
      </w:r>
    </w:p>
    <w:p w:rsidR="00DC09AA" w:rsidRDefault="00DC09AA" w:rsidP="00DC09AA">
      <w:r>
        <w:t>1.14. При составлении Инвентаризационной описи (сличительной ведомости) по объектам нефинансовых активов (ф. 05</w:t>
      </w:r>
      <w:r w:rsidR="00405F1E">
        <w:t>10468</w:t>
      </w:r>
      <w:r>
        <w:t xml:space="preserve">): </w:t>
      </w:r>
    </w:p>
    <w:p w:rsidR="00DC09AA" w:rsidRDefault="00DC09AA" w:rsidP="00DC09AA">
      <w:r>
        <w:t>1.14.1 в графе 8 указывается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w:t>
      </w:r>
    </w:p>
    <w:p w:rsidR="00DC09AA" w:rsidRDefault="00DC09AA" w:rsidP="00DC09AA">
      <w:r>
        <w:t>- для объектов основных средств:</w:t>
      </w:r>
    </w:p>
    <w:p w:rsidR="00DC09AA" w:rsidRDefault="00DC09AA" w:rsidP="00DC09AA">
      <w:r>
        <w:t>В эксплуатации;</w:t>
      </w:r>
    </w:p>
    <w:p w:rsidR="00DC09AA" w:rsidRDefault="00DC09AA" w:rsidP="00DC09AA">
      <w:r>
        <w:t>Требуется ремонт;</w:t>
      </w:r>
    </w:p>
    <w:p w:rsidR="00DC09AA" w:rsidRDefault="00DC09AA" w:rsidP="00DC09AA">
      <w:r>
        <w:t>Находится на консервации;</w:t>
      </w:r>
    </w:p>
    <w:p w:rsidR="00DC09AA" w:rsidRDefault="00DC09AA" w:rsidP="00DC09AA">
      <w:r>
        <w:t>Не введен в эксплуатацию;</w:t>
      </w:r>
    </w:p>
    <w:p w:rsidR="00DC09AA" w:rsidRDefault="00DC09AA" w:rsidP="00DC09AA">
      <w:r>
        <w:t>Не соответствует требованиям эксплуатации;</w:t>
      </w:r>
    </w:p>
    <w:p w:rsidR="00DC09AA" w:rsidRDefault="00DC09AA" w:rsidP="00DC09AA">
      <w:r>
        <w:t>- для объектов материальных запасов:</w:t>
      </w:r>
    </w:p>
    <w:p w:rsidR="00DC09AA" w:rsidRDefault="00DC09AA" w:rsidP="00DC09AA">
      <w:r>
        <w:t>В запасе для использования ;</w:t>
      </w:r>
    </w:p>
    <w:p w:rsidR="00DC09AA" w:rsidRDefault="00DC09AA" w:rsidP="00DC09AA">
      <w:r>
        <w:t>В запасе на хранении;</w:t>
      </w:r>
    </w:p>
    <w:p w:rsidR="00DC09AA" w:rsidRDefault="00DC09AA" w:rsidP="00DC09AA">
      <w:r>
        <w:t>Не надлежащего качества;</w:t>
      </w:r>
    </w:p>
    <w:p w:rsidR="00DC09AA" w:rsidRDefault="00DC09AA" w:rsidP="00DC09AA">
      <w:r>
        <w:t>Повреждены;</w:t>
      </w:r>
    </w:p>
    <w:p w:rsidR="00DC09AA" w:rsidRDefault="00DC09AA" w:rsidP="00DC09AA">
      <w:r>
        <w:t>Истек срок хранения;</w:t>
      </w:r>
    </w:p>
    <w:p w:rsidR="00DC09AA" w:rsidRDefault="00DC09AA" w:rsidP="00DC09AA">
      <w:r>
        <w:t>- для объектов незавершенного строительства:</w:t>
      </w:r>
    </w:p>
    <w:p w:rsidR="00DC09AA" w:rsidRDefault="00DC09AA" w:rsidP="00DC09AA">
      <w:r>
        <w:t>Строительство ведется;</w:t>
      </w:r>
    </w:p>
    <w:p w:rsidR="00DC09AA" w:rsidRDefault="00DC09AA" w:rsidP="00DC09AA">
      <w:r>
        <w:t>Стройка законсервирована;</w:t>
      </w:r>
    </w:p>
    <w:p w:rsidR="00DC09AA" w:rsidRDefault="00DC09AA" w:rsidP="00DC09AA">
      <w:r>
        <w:t>Строительство приостановлено без консервации;</w:t>
      </w:r>
    </w:p>
    <w:p w:rsidR="00DC09AA" w:rsidRDefault="00DC09AA" w:rsidP="00DC09AA">
      <w:r>
        <w:t>Передается в собственность другому субъекту учета;</w:t>
      </w:r>
    </w:p>
    <w:p w:rsidR="00DC09AA" w:rsidRDefault="00DC09AA" w:rsidP="00DC09AA">
      <w:r>
        <w:t>1.14.2 В графе 9 указывается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w:t>
      </w:r>
    </w:p>
    <w:p w:rsidR="00DC09AA" w:rsidRDefault="00DC09AA" w:rsidP="00DC09AA">
      <w:r>
        <w:t>Для объектов основных средств:</w:t>
      </w:r>
    </w:p>
    <w:p w:rsidR="00DC09AA" w:rsidRDefault="00DC09AA" w:rsidP="00DC09AA">
      <w:r>
        <w:t xml:space="preserve">Эксплуатация; </w:t>
      </w:r>
    </w:p>
    <w:p w:rsidR="00DC09AA" w:rsidRDefault="00DC09AA" w:rsidP="00DC09AA">
      <w:r>
        <w:t>Подлежит вводу в эксплуатацию;</w:t>
      </w:r>
    </w:p>
    <w:p w:rsidR="00DC09AA" w:rsidRDefault="00DC09AA" w:rsidP="00DC09AA">
      <w:r>
        <w:t>Планируется ремонт;</w:t>
      </w:r>
    </w:p>
    <w:p w:rsidR="00DC09AA" w:rsidRDefault="00DC09AA" w:rsidP="00DC09AA">
      <w:r>
        <w:t>Требуется консервация;</w:t>
      </w:r>
    </w:p>
    <w:p w:rsidR="00DC09AA" w:rsidRDefault="00DC09AA" w:rsidP="00DC09AA">
      <w:r>
        <w:t xml:space="preserve">Требуется модернизация, достройка, дооборудование объекта; </w:t>
      </w:r>
    </w:p>
    <w:p w:rsidR="00DC09AA" w:rsidRDefault="00DC09AA" w:rsidP="00DC09AA">
      <w:r>
        <w:t xml:space="preserve">Списание и утилизация (при необходимости); </w:t>
      </w:r>
    </w:p>
    <w:p w:rsidR="00DC09AA" w:rsidRDefault="00DC09AA" w:rsidP="00DC09AA">
      <w:r>
        <w:t>Для объектов материальных запасов:</w:t>
      </w:r>
    </w:p>
    <w:p w:rsidR="00DC09AA" w:rsidRDefault="00DC09AA" w:rsidP="00DC09AA">
      <w:r>
        <w:lastRenderedPageBreak/>
        <w:t xml:space="preserve">Планируется использование в деятельности; </w:t>
      </w:r>
    </w:p>
    <w:p w:rsidR="00DC09AA" w:rsidRDefault="00DC09AA" w:rsidP="00DC09AA">
      <w:r>
        <w:t xml:space="preserve">Продолжение хранения объектов; </w:t>
      </w:r>
    </w:p>
    <w:p w:rsidR="00DC09AA" w:rsidRDefault="00DC09AA" w:rsidP="00DC09AA">
      <w:r>
        <w:t xml:space="preserve">Требуется списание; </w:t>
      </w:r>
    </w:p>
    <w:p w:rsidR="00DC09AA" w:rsidRDefault="00DC09AA" w:rsidP="00DC09AA">
      <w:r>
        <w:t>Для объектов незавершенного строительства:</w:t>
      </w:r>
    </w:p>
    <w:p w:rsidR="00DC09AA" w:rsidRDefault="00DC09AA" w:rsidP="00DC09AA">
      <w:r>
        <w:t>Строительство продолжается;</w:t>
      </w:r>
    </w:p>
    <w:p w:rsidR="00DC09AA" w:rsidRDefault="00DC09AA" w:rsidP="00DC09AA">
      <w:r>
        <w:t xml:space="preserve">Требуется консервация; </w:t>
      </w:r>
    </w:p>
    <w:p w:rsidR="00DC09AA" w:rsidRDefault="00DC09AA" w:rsidP="00DC09AA">
      <w:r>
        <w:t>Передается в собственность другому субъекту учета.</w:t>
      </w:r>
    </w:p>
    <w:p w:rsidR="008E6697" w:rsidRDefault="008E6697" w:rsidP="00DC09AA">
      <w:pPr>
        <w:pStyle w:val="heading2normal"/>
        <w:numPr>
          <w:ilvl w:val="0"/>
          <w:numId w:val="0"/>
        </w:numPr>
        <w:ind w:left="482"/>
      </w:pPr>
    </w:p>
    <w:p w:rsidR="008E6697" w:rsidRDefault="00B11EAF">
      <w:pPr>
        <w:pStyle w:val="heading1normal"/>
        <w:jc w:val="center"/>
      </w:pPr>
      <w:bookmarkStart w:id="182" w:name="_ref_1-3b5d86f0a4ae4d"/>
      <w:r>
        <w:rPr>
          <w:b/>
        </w:rPr>
        <w:t>Обязанности и права инвентаризационной комиссии и иных лиц при проведении инвентаризации</w:t>
      </w:r>
      <w:bookmarkEnd w:id="182"/>
    </w:p>
    <w:p w:rsidR="008E6697" w:rsidRDefault="00B11EAF">
      <w:pPr>
        <w:pStyle w:val="heading2normal"/>
      </w:pPr>
      <w:bookmarkStart w:id="183" w:name="_ref_1-13cba7e307074e"/>
      <w:r>
        <w:t>Председатель комиссии обязан:</w:t>
      </w:r>
      <w:bookmarkEnd w:id="183"/>
    </w:p>
    <w:p w:rsidR="008E6697" w:rsidRDefault="00B11EAF">
      <w:r>
        <w:t>- быть принципиальным, соблюдать профессиональную этику и конфиденциальность;</w:t>
      </w:r>
    </w:p>
    <w:p w:rsidR="008E6697" w:rsidRDefault="00B11EAF">
      <w:r>
        <w:t>- определять методы и способы инвентаризации;</w:t>
      </w:r>
    </w:p>
    <w:p w:rsidR="008E6697" w:rsidRDefault="00B11EAF">
      <w:r>
        <w:t>- распределять направления проведения инвентаризации между членами комиссии;</w:t>
      </w:r>
    </w:p>
    <w:p w:rsidR="008E6697" w:rsidRDefault="00B11EAF">
      <w:r>
        <w:t>- организовывать проведение инвентаризации согласно утвержденному плану (программе);</w:t>
      </w:r>
    </w:p>
    <w:p w:rsidR="008E6697" w:rsidRDefault="00B11EAF">
      <w:r>
        <w:t>- осуществлять общее руководство членами комиссии в процессе инвентаризации;</w:t>
      </w:r>
    </w:p>
    <w:p w:rsidR="008E6697" w:rsidRDefault="00B11EAF">
      <w:r>
        <w:t>- обеспечивать сохранность полученных документов, отчетов и других материалов, проверяемых в ходе инвентаризации.</w:t>
      </w:r>
    </w:p>
    <w:p w:rsidR="008E6697" w:rsidRDefault="00B11EAF">
      <w:pPr>
        <w:pStyle w:val="heading2normal"/>
      </w:pPr>
      <w:bookmarkStart w:id="184" w:name="_ref_1-5ddabd3311e946"/>
      <w:r>
        <w:t>Председатель комиссии имеет право:</w:t>
      </w:r>
      <w:bookmarkEnd w:id="184"/>
    </w:p>
    <w:p w:rsidR="008E6697" w:rsidRDefault="00B11EAF">
      <w:r>
        <w:t>- проходить во все здания и помещения, занимаемые объектом инвентаризации, с учетом ограничений, установленных законодательством;</w:t>
      </w:r>
    </w:p>
    <w:p w:rsidR="008E6697" w:rsidRDefault="00B11EAF">
      <w:r>
        <w:t>- давать указания должностным лицам о предоставлении комиссии необходимых для проверки документов и сведений (информации);</w:t>
      </w:r>
    </w:p>
    <w:p w:rsidR="008E6697" w:rsidRDefault="00B11EAF">
      <w:r>
        <w:t>- получать от должностных и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8E6697" w:rsidRDefault="00B11EAF">
      <w:r>
        <w:t>- назначать даты заседания комиссии в пределах срока проведения инвентаризации;</w:t>
      </w:r>
    </w:p>
    <w:p w:rsidR="008E6697" w:rsidRDefault="00B11EAF">
      <w:r>
        <w:t>- по согласованию с руководителем привлекать должностных лиц к проведению инвентаризации;</w:t>
      </w:r>
    </w:p>
    <w:p w:rsidR="008E6697" w:rsidRDefault="00B11EAF">
      <w:r>
        <w:t>- вносить предложения об устранении выявленных в ходе проведения инвентаризации нарушений и недостатков.</w:t>
      </w:r>
    </w:p>
    <w:p w:rsidR="008E6697" w:rsidRDefault="00B11EAF">
      <w:pPr>
        <w:pStyle w:val="heading2normal"/>
      </w:pPr>
      <w:bookmarkStart w:id="185" w:name="_ref_1-f6549e61cf1d4c"/>
      <w:r>
        <w:t>Члены комиссии обязаны:</w:t>
      </w:r>
      <w:bookmarkEnd w:id="185"/>
    </w:p>
    <w:p w:rsidR="008E6697" w:rsidRDefault="00B11EAF">
      <w:r>
        <w:t>- быть принципиальными, соблюдать профессиональную этику и конфиденциальность;</w:t>
      </w:r>
    </w:p>
    <w:p w:rsidR="008E6697" w:rsidRDefault="00B11EAF">
      <w:r>
        <w:t>- проводить инвентаризацию в соответствии с утвержденным планом (программой);</w:t>
      </w:r>
    </w:p>
    <w:p w:rsidR="008E6697" w:rsidRDefault="00B11EAF">
      <w:r>
        <w:t>- незамедлительно докладывать председателю комиссии о выявленных в процессе инвентаризации нарушениях и злоупотреблениях;</w:t>
      </w:r>
    </w:p>
    <w:p w:rsidR="008E6697" w:rsidRDefault="00B11EAF">
      <w:r>
        <w:t>- обеспечивать сохранность полученных документов, отчетов и других материалов, проверяемых в ходе инвентаризации;</w:t>
      </w:r>
    </w:p>
    <w:p w:rsidR="008E6697" w:rsidRDefault="00B11EAF">
      <w:r>
        <w:lastRenderedPageBreak/>
        <w:t>- при невозможности участия в заседании комиссии извещать об этом секретаря комиссии до начала мероприятия.</w:t>
      </w:r>
    </w:p>
    <w:p w:rsidR="008E6697" w:rsidRDefault="00B11EAF">
      <w:pPr>
        <w:pStyle w:val="heading2normal"/>
      </w:pPr>
      <w:bookmarkStart w:id="186" w:name="_ref_1-88969d3af6a747"/>
      <w:r>
        <w:t>Члены комиссии имеют право:</w:t>
      </w:r>
      <w:bookmarkEnd w:id="186"/>
    </w:p>
    <w:p w:rsidR="008E6697" w:rsidRDefault="00B11EAF">
      <w:r>
        <w:t>- проходить во все здания и помещения, занимаемые объектом инвентаризации, с учетом ограничений, установленных законодательством;</w:t>
      </w:r>
    </w:p>
    <w:p w:rsidR="008E6697" w:rsidRDefault="00B11EAF">
      <w:r>
        <w:t>- ходатайствовать перед председателем комиссии о предоставлении им необходимых для проверки документов и сведений (информации).</w:t>
      </w:r>
    </w:p>
    <w:p w:rsidR="008E6697" w:rsidRDefault="00B11EAF">
      <w:pPr>
        <w:pStyle w:val="heading2normal"/>
      </w:pPr>
      <w:bookmarkStart w:id="187" w:name="_ref_1-c006381a24b545"/>
      <w:r>
        <w:t>Руководитель и проверяемые должностные лица в процессе контрольных мероприятий обязаны:</w:t>
      </w:r>
      <w:bookmarkEnd w:id="187"/>
    </w:p>
    <w:p w:rsidR="008E6697" w:rsidRDefault="00B11EAF">
      <w: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8E6697" w:rsidRDefault="00B11EAF">
      <w:r>
        <w:t>- оказывать содействие в проведении инвентаризации;</w:t>
      </w:r>
    </w:p>
    <w:p w:rsidR="008E6697" w:rsidRDefault="00B11EAF">
      <w:r>
        <w:t>- представлять по требованию председателя комиссии и в установленные им сроки документы, необходимые для проверки;</w:t>
      </w:r>
    </w:p>
    <w:p w:rsidR="008E6697" w:rsidRDefault="00B11EAF">
      <w:r>
        <w:t>- давать справки и объяснения в устной и письменной форме по вопросам, возникающим в ходе проведения инвентаризации.</w:t>
      </w:r>
    </w:p>
    <w:p w:rsidR="008E6697" w:rsidRDefault="00B11EAF">
      <w:pPr>
        <w:pStyle w:val="heading2normal"/>
      </w:pPr>
      <w:bookmarkStart w:id="188" w:name="_ref_1-fc9fbe6abcd948"/>
      <w:r>
        <w:t>Инвентаризационная комиссия несет ответственность за качественное проведение инвентаризации в соответствии с законодательством РФ.</w:t>
      </w:r>
      <w:bookmarkEnd w:id="188"/>
    </w:p>
    <w:p w:rsidR="008E6697" w:rsidRDefault="00B11EAF">
      <w:pPr>
        <w:pStyle w:val="heading2normal"/>
      </w:pPr>
      <w:bookmarkStart w:id="189" w:name="_ref_1-1af992f93b9544"/>
      <w: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189"/>
    </w:p>
    <w:p w:rsidR="008E6697" w:rsidRDefault="00B11EAF">
      <w:pPr>
        <w:pStyle w:val="heading2normal"/>
      </w:pPr>
      <w:bookmarkStart w:id="190" w:name="_ref_1-b2e08934da5d4e"/>
      <w:r>
        <w:t>Заседание инвентаризационной комиссии считается правомочным, если в нем приняло участие не менее двух третей состава ее участников, имеющих право голоса. В случае равенства голосов определяющим является голос председателя комиссии.</w:t>
      </w:r>
      <w:bookmarkEnd w:id="190"/>
    </w:p>
    <w:p w:rsidR="008E6697" w:rsidRDefault="00B11EAF">
      <w:pPr>
        <w:pStyle w:val="heading1normal"/>
        <w:jc w:val="center"/>
      </w:pPr>
      <w:bookmarkStart w:id="191" w:name="_ref_1-f10f6b2a3e6c47"/>
      <w:r>
        <w:rPr>
          <w:b/>
        </w:rPr>
        <w:t>Имущество и обязательства, подлежащие инвентаризации</w:t>
      </w:r>
      <w:bookmarkEnd w:id="191"/>
    </w:p>
    <w:p w:rsidR="008E6697" w:rsidRDefault="00B11EAF">
      <w:pPr>
        <w:pStyle w:val="heading2normal"/>
      </w:pPr>
      <w:bookmarkStart w:id="192" w:name="_ref_1-4bd33ad92b9a45"/>
      <w:r>
        <w:t>Инвентаризации подлежит все имущество независимо от его местонахождения, а также все виды обязательств, в том числе:</w:t>
      </w:r>
      <w:bookmarkEnd w:id="192"/>
    </w:p>
    <w:p w:rsidR="008E6697" w:rsidRDefault="00B11EAF">
      <w:r>
        <w:t>- имущество и обязательства, учтенные на балансовых счетах;</w:t>
      </w:r>
    </w:p>
    <w:p w:rsidR="008E6697" w:rsidRDefault="00B11EAF">
      <w:r>
        <w:t>- имущество, учтенное на забалансовых счетах;</w:t>
      </w:r>
    </w:p>
    <w:p w:rsidR="008E6697" w:rsidRDefault="00B11EAF">
      <w:r>
        <w:t>- другое имущество и обязательства в соответствии с распоряжением об инвентаризации.</w:t>
      </w:r>
    </w:p>
    <w:p w:rsidR="008E6697" w:rsidRDefault="00B11EAF">
      <w:r>
        <w:t>Фактически наличествующее имущество, не учтенное по каким-либо причинам, подлежит принятию к учету.</w:t>
      </w:r>
    </w:p>
    <w:p w:rsidR="008E6697" w:rsidRDefault="00B11EAF">
      <w:pPr>
        <w:pStyle w:val="heading1normal"/>
        <w:jc w:val="center"/>
      </w:pPr>
      <w:bookmarkStart w:id="193" w:name="_ref_1-c9c887b3a0fd4d"/>
      <w:r>
        <w:rPr>
          <w:b/>
        </w:rPr>
        <w:t>Способы (методы) проведения инвентаризации</w:t>
      </w:r>
      <w:bookmarkEnd w:id="193"/>
    </w:p>
    <w:p w:rsidR="008E6697" w:rsidRDefault="00B11EAF" w:rsidP="00DC09AA">
      <w:pPr>
        <w:pStyle w:val="heading2normal"/>
      </w:pPr>
      <w:bookmarkStart w:id="194" w:name="_ref_1-3e1fce96b3bc4f"/>
      <w:r>
        <w:t>Инвентаризация материальных ценностей проводится путем подсчета, взвешивания, обмера, осмотра (далее - методы осмотра). Материальные ценности, хранящиеся в невскрытой таре, проверяются на основании записей на упаковке с выборочным вскрытием. Доля упаковок, подлежащих выборочной проверке, определяется председателем комиссии</w:t>
      </w:r>
      <w:bookmarkEnd w:id="194"/>
      <w:r w:rsidR="00DC09AA">
        <w:rPr>
          <w:lang w:val="en-US"/>
        </w:rPr>
        <w:t>.</w:t>
      </w:r>
    </w:p>
    <w:p w:rsidR="008E6697" w:rsidRDefault="00B11EAF">
      <w:pPr>
        <w:pStyle w:val="heading2normal"/>
      </w:pPr>
      <w:bookmarkStart w:id="195" w:name="_ref_1-a2fa713ceb974a"/>
      <w:r>
        <w:t>Навалочные (наливные) материальные ценности измеряются путем замеров и технических расчетов. Расчеты и акты замеров прилагаются к акту о результатах инвентаризации.</w:t>
      </w:r>
      <w:bookmarkEnd w:id="195"/>
    </w:p>
    <w:p w:rsidR="008E6697" w:rsidRDefault="00B11EAF">
      <w:pPr>
        <w:pStyle w:val="heading2normal"/>
      </w:pPr>
      <w:bookmarkStart w:id="196" w:name="_ref_1-8f56c9e0d9cc4e"/>
      <w:r>
        <w:t>Если для оценки фактического объема материальных ценностей невозможно применить методы осмотра или их применение невозможно без существенных затрат, применяются видео- и фотофиксация или иные способы, позволяющие произвести оценку.</w:t>
      </w:r>
      <w:bookmarkEnd w:id="196"/>
    </w:p>
    <w:p w:rsidR="008E6697" w:rsidRDefault="00B11EAF">
      <w:pPr>
        <w:pStyle w:val="heading2normal"/>
      </w:pPr>
      <w:bookmarkStart w:id="197" w:name="_ref_1-896c66d9b9604c"/>
      <w:r>
        <w:lastRenderedPageBreak/>
        <w:t>Порядок инвентаризации материальных ценностей, для которых установлены особые условия хранения, определяется отдельным локальным актом.</w:t>
      </w:r>
      <w:bookmarkEnd w:id="197"/>
    </w:p>
    <w:p w:rsidR="008E6697" w:rsidRDefault="00B11EAF">
      <w:pPr>
        <w:pStyle w:val="heading2normal"/>
      </w:pPr>
      <w:bookmarkStart w:id="198" w:name="_ref_1-081fddb8191343"/>
      <w:r>
        <w:t>Инвентаризация активов и обязательств, не имеющих вещественной формы (нематериальных активов, прав пользования активом, безналичных денежных средств и т.д.), проводится путем проверки документов, подтверждающих наличие этих активов и обязательств на дату проведения инвентаризации.</w:t>
      </w:r>
      <w:bookmarkEnd w:id="198"/>
    </w:p>
    <w:p w:rsidR="008E6697" w:rsidRDefault="00B11EAF">
      <w:pPr>
        <w:pStyle w:val="heading2normal"/>
      </w:pPr>
      <w:bookmarkStart w:id="199" w:name="_ref_1-e0b88a8b545c4a"/>
      <w:r>
        <w:t>Инвентаризация дебиторской, кредиторской задолженности, учитываемой по группе плательщиков (кредиторов), обеспечивается посредством сверки персонифицированных данных управленческого учета и данных об объектах учета, отраженных на балансовых счетах рабочего плана счетов по группам плательщиков (кредиторов).</w:t>
      </w:r>
      <w:bookmarkEnd w:id="199"/>
    </w:p>
    <w:p w:rsidR="008E6697" w:rsidRDefault="00B11EAF">
      <w:pPr>
        <w:pStyle w:val="heading1normal"/>
        <w:jc w:val="center"/>
      </w:pPr>
      <w:bookmarkStart w:id="200" w:name="_ref_1-378c3590234c42"/>
      <w:r>
        <w:rPr>
          <w:b/>
        </w:rPr>
        <w:t>Оформление результатов инвентаризации и регулирование выявленных расхождений</w:t>
      </w:r>
      <w:bookmarkEnd w:id="200"/>
    </w:p>
    <w:p w:rsidR="008E6697" w:rsidRDefault="00B11EAF">
      <w:pPr>
        <w:pStyle w:val="heading2normal"/>
      </w:pPr>
      <w:bookmarkStart w:id="201" w:name="_ref_1-8ba6f2c5a52246"/>
      <w:r>
        <w:t>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забалансовых счетах, вносятся в отдельную ведомость.</w:t>
      </w:r>
      <w:bookmarkEnd w:id="201"/>
    </w:p>
    <w:p w:rsidR="008E6697" w:rsidRDefault="00B11EAF">
      <w:pPr>
        <w:pStyle w:val="heading2normal"/>
      </w:pPr>
      <w:bookmarkStart w:id="202" w:name="_ref_1-29899d5f7b5f47"/>
      <w:r>
        <w:t>По всем недостачам и излишкам, пересортице инвентаризационная комиссия получает письменные объяснения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202"/>
    </w:p>
    <w:p w:rsidR="008E6697" w:rsidRDefault="00B11EAF">
      <w:pPr>
        <w:pStyle w:val="heading2normal"/>
      </w:pPr>
      <w:bookmarkStart w:id="203" w:name="_ref_1-6194f29a516345"/>
      <w:r>
        <w:t>По результатам инвентаризации председатель инвентаризационной комиссии готовит для руководителя предложения:</w:t>
      </w:r>
      <w:bookmarkEnd w:id="203"/>
    </w:p>
    <w:p w:rsidR="008E6697" w:rsidRDefault="00B11EAF">
      <w:r>
        <w:t>- по отнесению недостач имущества, а также имущества, пришедшего в негодность, за счет виновных лиц либо по списанию;</w:t>
      </w:r>
    </w:p>
    <w:p w:rsidR="008E6697" w:rsidRDefault="00B11EAF">
      <w:r>
        <w:t>- оприходованию излишков;</w:t>
      </w:r>
    </w:p>
    <w:p w:rsidR="008E6697" w:rsidRDefault="00B11EAF">
      <w: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8E6697" w:rsidRDefault="00B11EAF">
      <w:r>
        <w:t>- списанию невостребованной кредиторской задолженности;</w:t>
      </w:r>
    </w:p>
    <w:p w:rsidR="008E6697" w:rsidRDefault="00B11EAF">
      <w:r>
        <w:t>- оптимизации приема, хранения и отпуска материальных ценностей;</w:t>
      </w:r>
    </w:p>
    <w:p w:rsidR="008E6697" w:rsidRDefault="00B11EAF">
      <w:r>
        <w:t>- иные предложения.</w:t>
      </w:r>
    </w:p>
    <w:p w:rsidR="008E6697" w:rsidRDefault="00B11EAF">
      <w:pPr>
        <w:pStyle w:val="heading2normal"/>
      </w:pPr>
      <w:bookmarkStart w:id="204" w:name="_ref_1-e97c025d26d84d"/>
      <w:r>
        <w:t>На основании инвентаризационных описей комиссия составляет Акт о результатах инвентаризации. При выявлении по результатам инвентаризации расхождений к Акту прилагается Ведомость расхождений по результатам инвентаризации.</w:t>
      </w:r>
      <w:bookmarkEnd w:id="204"/>
    </w:p>
    <w:p w:rsidR="008E6697" w:rsidRDefault="00B11EAF">
      <w:pPr>
        <w:pStyle w:val="heading2normal"/>
      </w:pPr>
      <w:bookmarkStart w:id="205" w:name="_ref_1-8b30a125bab24c"/>
      <w:r>
        <w:t>По результатам инвентаризации руководитель издает распорядительный акт.</w:t>
      </w:r>
      <w:bookmarkStart w:id="206" w:name="_docEnd_9"/>
      <w:bookmarkEnd w:id="205"/>
      <w:bookmarkEnd w:id="206"/>
    </w:p>
    <w:p w:rsidR="008E6697" w:rsidRDefault="008E6697">
      <w:pPr>
        <w:sectPr w:rsidR="008E6697">
          <w:headerReference w:type="default" r:id="rId310"/>
          <w:footerReference w:type="default" r:id="rId311"/>
          <w:footerReference w:type="first" r:id="rId312"/>
          <w:footnotePr>
            <w:numRestart w:val="eachSect"/>
          </w:footnotePr>
          <w:pgSz w:w="11907" w:h="16839" w:code="9"/>
          <w:pgMar w:top="1134" w:right="850" w:bottom="1134" w:left="1701" w:header="720" w:footer="720" w:gutter="0"/>
          <w:pgNumType w:start="1"/>
          <w:cols w:space="720"/>
          <w:titlePg/>
        </w:sectPr>
      </w:pPr>
    </w:p>
    <w:p w:rsidR="00EA5302" w:rsidRPr="00EA5302" w:rsidRDefault="00B11EAF" w:rsidP="00EA5302">
      <w:pPr>
        <w:keepNext/>
        <w:keepLines/>
        <w:spacing w:before="0" w:after="0"/>
        <w:ind w:firstLine="0"/>
        <w:jc w:val="right"/>
      </w:pPr>
      <w:r>
        <w:lastRenderedPageBreak/>
        <w:t xml:space="preserve">Приложение № </w:t>
      </w:r>
      <w:r>
        <w:fldChar w:fldCharType="begin" w:fldLock="1"/>
      </w:r>
      <w:r>
        <w:instrText xml:space="preserve"> REF _ref_1-2d9ccee8c6f843 \h \n \! </w:instrText>
      </w:r>
      <w:r>
        <w:fldChar w:fldCharType="separate"/>
      </w:r>
      <w:r>
        <w:t>8</w:t>
      </w:r>
      <w:r>
        <w:fldChar w:fldCharType="end"/>
      </w:r>
      <w:r>
        <w:br/>
        <w:t xml:space="preserve">к </w:t>
      </w:r>
      <w:r w:rsidR="00EA5302" w:rsidRPr="00EA5302">
        <w:t xml:space="preserve">Положению об учётной политике  в целях бухгалтерского учета </w:t>
      </w:r>
    </w:p>
    <w:p w:rsidR="008E6697" w:rsidRDefault="00EA5302" w:rsidP="00EA5302">
      <w:pPr>
        <w:keepNext/>
        <w:keepLines/>
        <w:ind w:firstLine="0"/>
        <w:jc w:val="right"/>
      </w:pPr>
      <w:r w:rsidRPr="00EA5302">
        <w:t>Администрации муниципального района Клявлинский</w:t>
      </w:r>
    </w:p>
    <w:p w:rsidR="00DC09AA" w:rsidRPr="00DC09AA" w:rsidRDefault="00DC09AA" w:rsidP="00DC09AA">
      <w:pPr>
        <w:keepNext/>
        <w:keepLines/>
        <w:spacing w:after="300" w:line="240" w:lineRule="auto"/>
        <w:ind w:firstLine="0"/>
        <w:contextualSpacing/>
        <w:jc w:val="center"/>
        <w:outlineLvl w:val="0"/>
        <w:rPr>
          <w:b/>
          <w:spacing w:val="5"/>
          <w:kern w:val="28"/>
          <w:sz w:val="28"/>
          <w:szCs w:val="52"/>
        </w:rPr>
      </w:pPr>
      <w:bookmarkStart w:id="207" w:name="_docStart_10"/>
      <w:bookmarkStart w:id="208" w:name="_title_10"/>
      <w:bookmarkStart w:id="209" w:name="_ref_1-2d9ccee8c6f843"/>
      <w:bookmarkEnd w:id="207"/>
      <w:r w:rsidRPr="00DC09AA">
        <w:rPr>
          <w:b/>
          <w:spacing w:val="5"/>
          <w:kern w:val="28"/>
          <w:sz w:val="28"/>
          <w:szCs w:val="52"/>
        </w:rPr>
        <w:t xml:space="preserve">Порядок передачи документов бухгалтерского учета и дел при смене руководителя, </w:t>
      </w:r>
      <w:bookmarkEnd w:id="208"/>
      <w:bookmarkEnd w:id="209"/>
      <w:r w:rsidRPr="00DC09AA">
        <w:rPr>
          <w:b/>
          <w:spacing w:val="5"/>
          <w:kern w:val="28"/>
          <w:sz w:val="28"/>
          <w:szCs w:val="52"/>
        </w:rPr>
        <w:t>начальника отдела бухгалтерского учета и отчетности</w:t>
      </w:r>
    </w:p>
    <w:p w:rsidR="00DC09AA" w:rsidRPr="00DC09AA" w:rsidRDefault="00DC09AA" w:rsidP="00DC09AA">
      <w:pPr>
        <w:numPr>
          <w:ilvl w:val="0"/>
          <w:numId w:val="18"/>
        </w:numPr>
        <w:jc w:val="center"/>
        <w:outlineLvl w:val="0"/>
      </w:pPr>
      <w:bookmarkStart w:id="210" w:name="_ref_1-2bafcec354c74f"/>
      <w:r w:rsidRPr="00DC09AA">
        <w:rPr>
          <w:b/>
        </w:rPr>
        <w:t>Организация передачи документов и дел</w:t>
      </w:r>
      <w:bookmarkEnd w:id="210"/>
    </w:p>
    <w:p w:rsidR="00DC09AA" w:rsidRPr="00DC09AA" w:rsidRDefault="00DC09AA" w:rsidP="00DC09AA">
      <w:pPr>
        <w:numPr>
          <w:ilvl w:val="1"/>
          <w:numId w:val="2"/>
        </w:numPr>
        <w:outlineLvl w:val="1"/>
      </w:pPr>
      <w:bookmarkStart w:id="211" w:name="_ref_1-654d3ad4836b42"/>
      <w:r w:rsidRPr="00DC09AA">
        <w:t>Основанием для передачи документов и дел является прекращение полномочий руководителя, распоряжение об освобождении от должности начальника отдела бухгалтерского учета и отчетности.</w:t>
      </w:r>
      <w:bookmarkEnd w:id="211"/>
    </w:p>
    <w:p w:rsidR="00DC09AA" w:rsidRPr="00DC09AA" w:rsidRDefault="00DC09AA" w:rsidP="00DC09AA">
      <w:pPr>
        <w:numPr>
          <w:ilvl w:val="1"/>
          <w:numId w:val="2"/>
        </w:numPr>
        <w:outlineLvl w:val="1"/>
      </w:pPr>
      <w:bookmarkStart w:id="212" w:name="_ref_1-d96fa69feffd47"/>
      <w:r w:rsidRPr="00DC09AA">
        <w:t>При возникновении основания, названного в п. 1.1, распоряжение о передаче документов и дел. В нем указываются:</w:t>
      </w:r>
      <w:bookmarkEnd w:id="212"/>
    </w:p>
    <w:p w:rsidR="00DC09AA" w:rsidRPr="00DC09AA" w:rsidRDefault="00DC09AA" w:rsidP="00DC09AA">
      <w:r w:rsidRPr="00DC09AA">
        <w:t>а) лицо, передающее документы и дела;</w:t>
      </w:r>
    </w:p>
    <w:p w:rsidR="00DC09AA" w:rsidRPr="00DC09AA" w:rsidRDefault="00DC09AA" w:rsidP="00DC09AA">
      <w:r w:rsidRPr="00DC09AA">
        <w:t>б) лицо, которому передаются документы и дела;</w:t>
      </w:r>
    </w:p>
    <w:p w:rsidR="00DC09AA" w:rsidRPr="00DC09AA" w:rsidRDefault="00DC09AA" w:rsidP="00DC09AA">
      <w:r w:rsidRPr="00DC09AA">
        <w:t>в) дата передачи документов и дел и время начала и предельный срок такой передачи;</w:t>
      </w:r>
    </w:p>
    <w:p w:rsidR="00DC09AA" w:rsidRPr="00DC09AA" w:rsidRDefault="00DC09AA" w:rsidP="00DC09AA">
      <w:r w:rsidRPr="00DC09AA">
        <w:t>г) состав комиссии, создаваемой для передачи документов и дел (далее - комиссия);</w:t>
      </w:r>
    </w:p>
    <w:p w:rsidR="00DC09AA" w:rsidRPr="00DC09AA" w:rsidRDefault="00DC09AA" w:rsidP="00DC09AA">
      <w:r w:rsidRPr="00DC09AA">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DC09AA" w:rsidRPr="00DC09AA" w:rsidRDefault="00DC09AA" w:rsidP="00DC09AA">
      <w:pPr>
        <w:numPr>
          <w:ilvl w:val="1"/>
          <w:numId w:val="2"/>
        </w:numPr>
        <w:outlineLvl w:val="1"/>
      </w:pPr>
      <w:bookmarkStart w:id="213" w:name="_ref_1-ace282f397fe41"/>
      <w:r w:rsidRPr="00DC09AA">
        <w:t>На время участия в работе комиссии ее члены освобождаются от исполнения своих непосредственных должностных обязанностей, если иное не указано в распоряжении о передаче документов и дел.</w:t>
      </w:r>
      <w:bookmarkEnd w:id="213"/>
    </w:p>
    <w:p w:rsidR="00DC09AA" w:rsidRPr="00DC09AA" w:rsidRDefault="00DC09AA" w:rsidP="00DC09AA">
      <w:pPr>
        <w:numPr>
          <w:ilvl w:val="0"/>
          <w:numId w:val="2"/>
        </w:numPr>
        <w:jc w:val="center"/>
        <w:outlineLvl w:val="0"/>
      </w:pPr>
      <w:bookmarkStart w:id="214" w:name="_ref_1-8bec896cc1fc43"/>
      <w:r w:rsidRPr="00DC09AA">
        <w:rPr>
          <w:b/>
        </w:rPr>
        <w:t>Порядок передачи документов и дел</w:t>
      </w:r>
      <w:bookmarkEnd w:id="214"/>
    </w:p>
    <w:p w:rsidR="00DC09AA" w:rsidRPr="00DC09AA" w:rsidRDefault="00DC09AA" w:rsidP="00DC09AA">
      <w:pPr>
        <w:numPr>
          <w:ilvl w:val="1"/>
          <w:numId w:val="2"/>
        </w:numPr>
        <w:outlineLvl w:val="1"/>
      </w:pPr>
      <w:bookmarkStart w:id="215" w:name="_ref_1-f8f712edbc0d4e"/>
      <w:r w:rsidRPr="00DC09AA">
        <w:t>Передача документов и дел начинается с проведения инвентаризации.</w:t>
      </w:r>
      <w:bookmarkEnd w:id="215"/>
    </w:p>
    <w:p w:rsidR="00DC09AA" w:rsidRPr="00DC09AA" w:rsidRDefault="00DC09AA" w:rsidP="00DC09AA">
      <w:pPr>
        <w:numPr>
          <w:ilvl w:val="1"/>
          <w:numId w:val="2"/>
        </w:numPr>
        <w:outlineLvl w:val="1"/>
      </w:pPr>
      <w:bookmarkStart w:id="216" w:name="_ref_1-ab7dc2730a5644"/>
      <w:r w:rsidRPr="00DC09AA">
        <w:t>Инвентаризации подлежит все имущество, которое закреплено за лицом, передающим дела и документы.</w:t>
      </w:r>
      <w:bookmarkEnd w:id="216"/>
    </w:p>
    <w:p w:rsidR="00DC09AA" w:rsidRPr="00DC09AA" w:rsidRDefault="00DC09AA" w:rsidP="00DC09AA">
      <w:pPr>
        <w:numPr>
          <w:ilvl w:val="1"/>
          <w:numId w:val="2"/>
        </w:numPr>
        <w:outlineLvl w:val="1"/>
      </w:pPr>
      <w:bookmarkStart w:id="217" w:name="_ref_1-49ce029fa9d84f"/>
      <w:r w:rsidRPr="00DC09AA">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rsidRPr="00DC09AA">
        <w:fldChar w:fldCharType="begin" w:fldLock="1"/>
      </w:r>
      <w:r w:rsidRPr="00DC09AA">
        <w:instrText xml:space="preserve"> REF _ref_1-1b9b7f229e5a43 \h \n \! </w:instrText>
      </w:r>
      <w:r w:rsidRPr="00DC09AA">
        <w:fldChar w:fldCharType="separate"/>
      </w:r>
      <w:r w:rsidRPr="00DC09AA">
        <w:t>7</w:t>
      </w:r>
      <w:r w:rsidRPr="00DC09AA">
        <w:fldChar w:fldCharType="end"/>
      </w:r>
      <w:r w:rsidRPr="00DC09AA">
        <w:t xml:space="preserve"> к Учетной политике.</w:t>
      </w:r>
      <w:bookmarkEnd w:id="217"/>
    </w:p>
    <w:p w:rsidR="00DC09AA" w:rsidRPr="00DC09AA" w:rsidRDefault="00DC09AA" w:rsidP="00DC09AA">
      <w:pPr>
        <w:numPr>
          <w:ilvl w:val="1"/>
          <w:numId w:val="2"/>
        </w:numPr>
        <w:outlineLvl w:val="1"/>
      </w:pPr>
      <w:bookmarkStart w:id="218" w:name="_ref_1-26bdc5890a1f4f"/>
      <w:r w:rsidRPr="00DC09AA">
        <w:t>Непосредственно при передаче дел и документов осуществляются следующие действия:</w:t>
      </w:r>
      <w:bookmarkEnd w:id="218"/>
    </w:p>
    <w:p w:rsidR="00DC09AA" w:rsidRPr="00DC09AA" w:rsidRDefault="00DC09AA" w:rsidP="00DC09AA">
      <w:r w:rsidRPr="00DC09AA">
        <w:t>а) передающее лицо в присутствии всех членов комиссии демонстрирует принимающему лицу все передаваемые документы, в том числе:</w:t>
      </w:r>
    </w:p>
    <w:p w:rsidR="00DC09AA" w:rsidRPr="00DC09AA" w:rsidRDefault="00DC09AA" w:rsidP="00DC09AA">
      <w:r w:rsidRPr="00DC09AA">
        <w:t>- учредительные, регистрационные и иные документы;</w:t>
      </w:r>
    </w:p>
    <w:p w:rsidR="00DC09AA" w:rsidRPr="00DC09AA" w:rsidRDefault="00DC09AA" w:rsidP="00DC09AA">
      <w:r w:rsidRPr="00DC09AA">
        <w:t>- лицензии, свидетельства, патенты и пр.;</w:t>
      </w:r>
    </w:p>
    <w:p w:rsidR="00DC09AA" w:rsidRPr="00DC09AA" w:rsidRDefault="00DC09AA" w:rsidP="00DC09AA">
      <w:r w:rsidRPr="00DC09AA">
        <w:t>- документы учетной политики;</w:t>
      </w:r>
    </w:p>
    <w:p w:rsidR="00DC09AA" w:rsidRPr="00DC09AA" w:rsidRDefault="00DC09AA" w:rsidP="00DC09AA">
      <w:r w:rsidRPr="00DC09AA">
        <w:t>- бюджетную и налоговую отчетность;</w:t>
      </w:r>
    </w:p>
    <w:p w:rsidR="00DC09AA" w:rsidRPr="00DC09AA" w:rsidRDefault="00DC09AA" w:rsidP="00DC09AA">
      <w:r w:rsidRPr="00DC09AA">
        <w:t>- документы, подтверждающие регистрацию прав на недвижимое имущество, документы о регистрации (постановке на учет) транспортных средств;</w:t>
      </w:r>
    </w:p>
    <w:p w:rsidR="00DC09AA" w:rsidRPr="00DC09AA" w:rsidRDefault="00DC09AA" w:rsidP="00DC09AA">
      <w:r w:rsidRPr="00DC09AA">
        <w:t>- акты ревизий и проверок;</w:t>
      </w:r>
    </w:p>
    <w:p w:rsidR="00DC09AA" w:rsidRPr="00DC09AA" w:rsidRDefault="00DC09AA" w:rsidP="00DC09AA">
      <w:r w:rsidRPr="00DC09AA">
        <w:t>- план-график закупок;</w:t>
      </w:r>
    </w:p>
    <w:p w:rsidR="00DC09AA" w:rsidRPr="00DC09AA" w:rsidRDefault="00DC09AA" w:rsidP="00DC09AA">
      <w:r w:rsidRPr="00DC09AA">
        <w:t>- бланки строгой отчетности;</w:t>
      </w:r>
    </w:p>
    <w:p w:rsidR="00DC09AA" w:rsidRPr="00DC09AA" w:rsidRDefault="00DC09AA" w:rsidP="00DC09AA">
      <w:r w:rsidRPr="00DC09AA">
        <w:lastRenderedPageBreak/>
        <w:t>- материалы о недостачах и хищениях, переданные и не переданные в правоохранительные органы;</w:t>
      </w:r>
    </w:p>
    <w:p w:rsidR="00DC09AA" w:rsidRPr="00DC09AA" w:rsidRDefault="00DC09AA" w:rsidP="00DC09AA">
      <w:r w:rsidRPr="00DC09AA">
        <w:t>- регистры бухгалтерского учета: книги, оборотные ведомости, карточки, журналы операций и пр.;</w:t>
      </w:r>
    </w:p>
    <w:p w:rsidR="00DC09AA" w:rsidRPr="00DC09AA" w:rsidRDefault="00DC09AA" w:rsidP="00DC09AA">
      <w:r w:rsidRPr="00DC09AA">
        <w:t>- регистры налогового учета;</w:t>
      </w:r>
    </w:p>
    <w:p w:rsidR="00DC09AA" w:rsidRPr="00DC09AA" w:rsidRDefault="00DC09AA" w:rsidP="00DC09AA">
      <w:r w:rsidRPr="00DC09AA">
        <w:t>- договоры с контрагентами;</w:t>
      </w:r>
    </w:p>
    <w:p w:rsidR="00DC09AA" w:rsidRPr="00DC09AA" w:rsidRDefault="00DC09AA" w:rsidP="00DC09AA">
      <w:r w:rsidRPr="00DC09AA">
        <w:t>- акты сверки расчетов с налоговыми органами, контрагентами;</w:t>
      </w:r>
    </w:p>
    <w:p w:rsidR="00DC09AA" w:rsidRPr="00DC09AA" w:rsidRDefault="00DC09AA" w:rsidP="00DC09AA">
      <w:r w:rsidRPr="00DC09AA">
        <w:t>- первичные (сводные) учетные документы;</w:t>
      </w:r>
    </w:p>
    <w:p w:rsidR="00DC09AA" w:rsidRPr="00DC09AA" w:rsidRDefault="00DC09AA" w:rsidP="00DC09AA">
      <w:r w:rsidRPr="00DC09AA">
        <w:t>- книгу покупок, книгу продаж, журналы регистрации счетов-фактур;</w:t>
      </w:r>
    </w:p>
    <w:p w:rsidR="00DC09AA" w:rsidRPr="00DC09AA" w:rsidRDefault="00DC09AA" w:rsidP="00DC09AA">
      <w:r w:rsidRPr="00DC09AA">
        <w:t>- документы по инвентаризации имущества и обязательств, в том числе акты инвентаризации, инвентаризационные описи, сличительные ведомости;</w:t>
      </w:r>
    </w:p>
    <w:p w:rsidR="00DC09AA" w:rsidRPr="00DC09AA" w:rsidRDefault="00DC09AA" w:rsidP="00DC09AA">
      <w:r w:rsidRPr="00DC09AA">
        <w:t>- иные документы;</w:t>
      </w:r>
    </w:p>
    <w:p w:rsidR="00DC09AA" w:rsidRPr="00DC09AA" w:rsidRDefault="00DC09AA" w:rsidP="00DC09AA">
      <w:r w:rsidRPr="00DC09AA">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DC09AA" w:rsidRPr="00DC09AA" w:rsidRDefault="00DC09AA" w:rsidP="00DC09AA">
      <w:r w:rsidRPr="00DC09AA">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DC09AA" w:rsidRPr="00DC09AA" w:rsidRDefault="00DC09AA" w:rsidP="00DC09AA">
      <w:r w:rsidRPr="00DC09AA">
        <w:t>г) передающее лицо в присутствии всех членов комиссии передает принимающему лицу ключи от сейфов, печати и штампы, чековые книжки и т.п.;</w:t>
      </w:r>
    </w:p>
    <w:p w:rsidR="00DC09AA" w:rsidRPr="00DC09AA" w:rsidRDefault="00DC09AA" w:rsidP="00DC09AA">
      <w:r w:rsidRPr="00DC09AA">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DC09AA" w:rsidRPr="00DC09AA" w:rsidRDefault="00DC09AA" w:rsidP="00DC09AA">
      <w:r w:rsidRPr="00DC09AA">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DC09AA" w:rsidRPr="00DC09AA" w:rsidRDefault="00DC09AA" w:rsidP="00DC09AA">
      <w:pPr>
        <w:numPr>
          <w:ilvl w:val="1"/>
          <w:numId w:val="2"/>
        </w:numPr>
        <w:outlineLvl w:val="1"/>
      </w:pPr>
      <w:bookmarkStart w:id="219" w:name="_ref_1-23840be19d5245"/>
      <w:r w:rsidRPr="00DC09AA">
        <w:t>По результатам передачи дел и документов составляется акт по форме, приведенной в приложении к настоящему Порядку.</w:t>
      </w:r>
      <w:bookmarkEnd w:id="219"/>
    </w:p>
    <w:p w:rsidR="00DC09AA" w:rsidRPr="00DC09AA" w:rsidRDefault="00DC09AA" w:rsidP="00DC09AA">
      <w:pPr>
        <w:numPr>
          <w:ilvl w:val="1"/>
          <w:numId w:val="2"/>
        </w:numPr>
        <w:outlineLvl w:val="1"/>
      </w:pPr>
      <w:bookmarkStart w:id="220" w:name="_ref_1-988f72eb4f2c41"/>
      <w:r w:rsidRPr="00DC09AA">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220"/>
    </w:p>
    <w:p w:rsidR="00DC09AA" w:rsidRPr="00DC09AA" w:rsidRDefault="00DC09AA" w:rsidP="00DC09AA">
      <w:pPr>
        <w:numPr>
          <w:ilvl w:val="1"/>
          <w:numId w:val="2"/>
        </w:numPr>
        <w:outlineLvl w:val="1"/>
      </w:pPr>
      <w:bookmarkStart w:id="221" w:name="_ref_1-a6d9ee69aaf542"/>
      <w:r w:rsidRPr="00DC09AA">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221"/>
    </w:p>
    <w:p w:rsidR="00DC09AA" w:rsidRPr="00DC09AA" w:rsidRDefault="00DC09AA" w:rsidP="00DC09AA">
      <w:pPr>
        <w:numPr>
          <w:ilvl w:val="1"/>
          <w:numId w:val="2"/>
        </w:numPr>
        <w:outlineLvl w:val="1"/>
      </w:pPr>
      <w:bookmarkStart w:id="222" w:name="_ref_1-d0a0f032fd3649"/>
      <w:r w:rsidRPr="00DC09AA">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222"/>
    </w:p>
    <w:p w:rsidR="00DC09AA" w:rsidRPr="00DC09AA" w:rsidRDefault="00DC09AA" w:rsidP="00DC09AA">
      <w:pPr>
        <w:numPr>
          <w:ilvl w:val="1"/>
          <w:numId w:val="2"/>
        </w:numPr>
        <w:outlineLvl w:val="1"/>
      </w:pPr>
      <w:bookmarkStart w:id="223" w:name="_ref_1-85034b7750bd4d"/>
      <w:r w:rsidRPr="00DC09AA">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223"/>
    </w:p>
    <w:p w:rsidR="00DC09AA" w:rsidRPr="00DC09AA" w:rsidRDefault="00DC09AA" w:rsidP="00DC09AA">
      <w:pPr>
        <w:keepNext/>
        <w:keepLines/>
        <w:ind w:firstLine="0"/>
        <w:jc w:val="right"/>
      </w:pPr>
      <w:r w:rsidRPr="00DC09AA">
        <w:lastRenderedPageBreak/>
        <w:t>Приложение к Порядку передачи документов бухгалтерского учета и дел</w:t>
      </w:r>
    </w:p>
    <w:p w:rsidR="00DC09AA" w:rsidRPr="00DC09AA" w:rsidRDefault="00DC09AA" w:rsidP="00DC09AA">
      <w:pPr>
        <w:jc w:val="center"/>
      </w:pPr>
      <w:r w:rsidRPr="00DC09AA">
        <w:rPr>
          <w:u w:val="single"/>
        </w:rPr>
        <w:t>      (наименование организации)      </w:t>
      </w:r>
    </w:p>
    <w:p w:rsidR="00DC09AA" w:rsidRPr="00DC09AA" w:rsidRDefault="00DC09AA" w:rsidP="00DC09AA">
      <w:pPr>
        <w:jc w:val="center"/>
      </w:pPr>
      <w:r w:rsidRPr="00DC09AA">
        <w:t>АКТ</w:t>
      </w:r>
    </w:p>
    <w:p w:rsidR="00DC09AA" w:rsidRPr="00DC09AA" w:rsidRDefault="00DC09AA" w:rsidP="00DC09AA">
      <w:pPr>
        <w:jc w:val="center"/>
      </w:pPr>
      <w:r w:rsidRPr="00DC09AA">
        <w:t>приема-передачи документов и дел</w:t>
      </w:r>
    </w:p>
    <w:tbl>
      <w:tblPr>
        <w:tblW w:w="5000" w:type="pct"/>
        <w:jc w:val="center"/>
        <w:tblLook w:val="04A0" w:firstRow="1" w:lastRow="0" w:firstColumn="1" w:lastColumn="0" w:noHBand="0" w:noVBand="1"/>
      </w:tblPr>
      <w:tblGrid>
        <w:gridCol w:w="6222"/>
        <w:gridCol w:w="3350"/>
      </w:tblGrid>
      <w:tr w:rsidR="00DC09AA" w:rsidRPr="00DC09AA" w:rsidTr="00DC09AA">
        <w:trPr>
          <w:jc w:val="center"/>
        </w:trPr>
        <w:tc>
          <w:tcPr>
            <w:tcW w:w="3250" w:type="pct"/>
          </w:tcPr>
          <w:p w:rsidR="00DC09AA" w:rsidRPr="00DC09AA" w:rsidRDefault="00DC09AA" w:rsidP="00DC09AA">
            <w:pPr>
              <w:keepNext/>
              <w:ind w:firstLine="0"/>
              <w:jc w:val="left"/>
            </w:pPr>
            <w:r w:rsidRPr="00DC09AA">
              <w:rPr>
                <w:u w:val="single"/>
              </w:rPr>
              <w:t>        (место подписания акта)        </w:t>
            </w:r>
          </w:p>
        </w:tc>
        <w:tc>
          <w:tcPr>
            <w:tcW w:w="1750" w:type="pct"/>
          </w:tcPr>
          <w:p w:rsidR="00DC09AA" w:rsidRPr="00DC09AA" w:rsidRDefault="00DC09AA" w:rsidP="00DC09AA">
            <w:pPr>
              <w:keepNext/>
              <w:ind w:firstLine="0"/>
              <w:jc w:val="left"/>
            </w:pPr>
            <w:r w:rsidRPr="00DC09AA">
              <w:t>"</w:t>
            </w:r>
            <w:r w:rsidRPr="00DC09AA">
              <w:rPr>
                <w:u w:val="single"/>
              </w:rPr>
              <w:t>       </w:t>
            </w:r>
            <w:r w:rsidRPr="00DC09AA">
              <w:t xml:space="preserve">" </w:t>
            </w:r>
            <w:r w:rsidRPr="00DC09AA">
              <w:rPr>
                <w:u w:val="single"/>
              </w:rPr>
              <w:t>                     </w:t>
            </w:r>
            <w:r w:rsidRPr="00DC09AA">
              <w:t xml:space="preserve"> 20</w:t>
            </w:r>
            <w:r w:rsidRPr="00DC09AA">
              <w:rPr>
                <w:u w:val="single"/>
              </w:rPr>
              <w:t>       </w:t>
            </w:r>
            <w:r w:rsidRPr="00DC09AA">
              <w:t>г.</w:t>
            </w:r>
          </w:p>
        </w:tc>
      </w:tr>
    </w:tbl>
    <w:p w:rsidR="00DC09AA" w:rsidRPr="00DC09AA" w:rsidRDefault="00DC09AA" w:rsidP="00DC09AA">
      <w:r w:rsidRPr="00DC09AA">
        <w:t>Мы, нижеподписавшиеся:</w:t>
      </w:r>
    </w:p>
    <w:p w:rsidR="00DC09AA" w:rsidRPr="00DC09AA" w:rsidRDefault="00DC09AA" w:rsidP="00DC09AA">
      <w:r w:rsidRPr="00DC09AA">
        <w:rPr>
          <w:u w:val="single"/>
        </w:rPr>
        <w:t>            (должность, Ф.И.О.)            </w:t>
      </w:r>
      <w:r w:rsidRPr="00DC09AA">
        <w:t> - сдающий документы и дела,</w:t>
      </w:r>
    </w:p>
    <w:p w:rsidR="00DC09AA" w:rsidRPr="00DC09AA" w:rsidRDefault="00DC09AA" w:rsidP="00DC09AA">
      <w:r w:rsidRPr="00DC09AA">
        <w:rPr>
          <w:u w:val="single"/>
        </w:rPr>
        <w:t>            (должность, Ф.И.О.)            </w:t>
      </w:r>
      <w:r w:rsidRPr="00DC09AA">
        <w:t> - принимающий документы и дела,</w:t>
      </w:r>
    </w:p>
    <w:p w:rsidR="00DC09AA" w:rsidRPr="00DC09AA" w:rsidRDefault="00DC09AA" w:rsidP="00DC09AA">
      <w:r w:rsidRPr="00DC09AA">
        <w:t xml:space="preserve">члены комиссии, созданной </w:t>
      </w:r>
      <w:r w:rsidRPr="00DC09AA">
        <w:rPr>
          <w:u w:val="single"/>
        </w:rPr>
        <w:t>    (вид документа – приказ, распоряжение и т.п.)    </w:t>
      </w:r>
      <w:r w:rsidRPr="00DC09AA">
        <w:t> </w:t>
      </w:r>
      <w:r w:rsidRPr="00DC09AA">
        <w:rPr>
          <w:u w:val="single"/>
        </w:rPr>
        <w:t>    (должность руководителя)    </w:t>
      </w:r>
      <w:r w:rsidRPr="00DC09AA">
        <w:t xml:space="preserve"> от </w:t>
      </w:r>
      <w:r w:rsidRPr="00DC09AA">
        <w:rPr>
          <w:u w:val="single"/>
        </w:rPr>
        <w:t>                     </w:t>
      </w:r>
      <w:r w:rsidRPr="00DC09AA">
        <w:t xml:space="preserve"> № </w:t>
      </w:r>
      <w:r w:rsidRPr="00DC09AA">
        <w:rPr>
          <w:u w:val="single"/>
        </w:rPr>
        <w:t>                   </w:t>
      </w:r>
    </w:p>
    <w:p w:rsidR="00DC09AA" w:rsidRPr="00DC09AA" w:rsidRDefault="00DC09AA" w:rsidP="00DC09AA">
      <w:r w:rsidRPr="00DC09AA">
        <w:rPr>
          <w:u w:val="single"/>
        </w:rPr>
        <w:t>            (должность, Ф.И.О.)            </w:t>
      </w:r>
      <w:r w:rsidRPr="00DC09AA">
        <w:t> - председатель комиссии,</w:t>
      </w:r>
    </w:p>
    <w:p w:rsidR="00DC09AA" w:rsidRPr="00DC09AA" w:rsidRDefault="00DC09AA" w:rsidP="00DC09AA">
      <w:r w:rsidRPr="00DC09AA">
        <w:rPr>
          <w:u w:val="single"/>
        </w:rPr>
        <w:t>            (должность, Ф.И.О.)            </w:t>
      </w:r>
      <w:r w:rsidRPr="00DC09AA">
        <w:t> - член комиссии,</w:t>
      </w:r>
    </w:p>
    <w:p w:rsidR="00DC09AA" w:rsidRPr="00DC09AA" w:rsidRDefault="00DC09AA" w:rsidP="00DC09AA">
      <w:r w:rsidRPr="00DC09AA">
        <w:rPr>
          <w:u w:val="single"/>
        </w:rPr>
        <w:t>            (должность, Ф.И.О.)            </w:t>
      </w:r>
      <w:r w:rsidRPr="00DC09AA">
        <w:t> - член комиссии,</w:t>
      </w:r>
    </w:p>
    <w:p w:rsidR="00DC09AA" w:rsidRPr="00DC09AA" w:rsidRDefault="00DC09AA" w:rsidP="00DC09AA">
      <w:r w:rsidRPr="00DC09AA">
        <w:t xml:space="preserve">представитель </w:t>
      </w:r>
      <w:r w:rsidRPr="00DC09AA">
        <w:rPr>
          <w:u w:val="single"/>
        </w:rPr>
        <w:t>            (должность, Ф.И.О.)            </w:t>
      </w:r>
    </w:p>
    <w:p w:rsidR="00DC09AA" w:rsidRPr="00DC09AA" w:rsidRDefault="00DC09AA" w:rsidP="00DC09AA">
      <w:r w:rsidRPr="00DC09AA">
        <w:t>составили настоящий акт о том, что</w:t>
      </w:r>
    </w:p>
    <w:p w:rsidR="00DC09AA" w:rsidRPr="00DC09AA" w:rsidRDefault="00DC09AA" w:rsidP="00DC09AA">
      <w:r w:rsidRPr="00DC09AA">
        <w:rPr>
          <w:u w:val="single"/>
        </w:rPr>
        <w:t>    (должность, фамилия, инициалы сдающего в творительном падеже)    </w:t>
      </w:r>
    </w:p>
    <w:p w:rsidR="00DC09AA" w:rsidRPr="00DC09AA" w:rsidRDefault="00DC09AA" w:rsidP="00DC09AA">
      <w:r w:rsidRPr="00DC09AA">
        <w:rPr>
          <w:u w:val="single"/>
        </w:rPr>
        <w:t>    (должность, фамилия, инициалы принимающего в дательном падеже)    </w:t>
      </w:r>
    </w:p>
    <w:p w:rsidR="00DC09AA" w:rsidRPr="00DC09AA" w:rsidRDefault="00DC09AA" w:rsidP="00DC09AA">
      <w:r w:rsidRPr="00DC09AA">
        <w:t>переданы:</w:t>
      </w:r>
    </w:p>
    <w:p w:rsidR="00DC09AA" w:rsidRPr="00DC09AA" w:rsidRDefault="00DC09AA" w:rsidP="00DC09AA">
      <w:r w:rsidRPr="00DC09AA">
        <w:t>1. Следующие документы и сведения:</w:t>
      </w:r>
    </w:p>
    <w:tbl>
      <w:tblPr>
        <w:tblW w:w="5000" w:type="pct"/>
        <w:tblLook w:val="04A0" w:firstRow="1" w:lastRow="0" w:firstColumn="1" w:lastColumn="0" w:noHBand="0" w:noVBand="1"/>
      </w:tblPr>
      <w:tblGrid>
        <w:gridCol w:w="766"/>
        <w:gridCol w:w="5360"/>
        <w:gridCol w:w="3446"/>
      </w:tblGrid>
      <w:tr w:rsidR="00DC09AA" w:rsidRPr="00DC09AA" w:rsidTr="00DC09AA">
        <w:tc>
          <w:tcPr>
            <w:tcW w:w="4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center"/>
            </w:pPr>
            <w:r w:rsidRPr="00DC09AA">
              <w:rPr>
                <w:b/>
              </w:rPr>
              <w:t>№ п/п</w:t>
            </w:r>
          </w:p>
        </w:tc>
        <w:tc>
          <w:tcPr>
            <w:tcW w:w="2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center"/>
            </w:pPr>
            <w:r w:rsidRPr="00DC09AA">
              <w:rPr>
                <w:b/>
              </w:rPr>
              <w:t>Описание переданных документов и сведений</w:t>
            </w:r>
          </w:p>
        </w:tc>
        <w:tc>
          <w:tcPr>
            <w:tcW w:w="1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center"/>
            </w:pPr>
            <w:r w:rsidRPr="00DC09AA">
              <w:rPr>
                <w:b/>
              </w:rPr>
              <w:t>Количество</w:t>
            </w:r>
          </w:p>
        </w:tc>
      </w:tr>
      <w:tr w:rsidR="00DC09AA" w:rsidRPr="00DC09AA" w:rsidTr="00DC09AA">
        <w:tc>
          <w:tcPr>
            <w:tcW w:w="4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1</w:t>
            </w:r>
          </w:p>
        </w:tc>
        <w:tc>
          <w:tcPr>
            <w:tcW w:w="2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 </w:t>
            </w:r>
          </w:p>
        </w:tc>
        <w:tc>
          <w:tcPr>
            <w:tcW w:w="1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 </w:t>
            </w:r>
          </w:p>
        </w:tc>
      </w:tr>
      <w:tr w:rsidR="00DC09AA" w:rsidRPr="00DC09AA" w:rsidTr="00DC09AA">
        <w:tc>
          <w:tcPr>
            <w:tcW w:w="4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2</w:t>
            </w:r>
          </w:p>
        </w:tc>
        <w:tc>
          <w:tcPr>
            <w:tcW w:w="2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 </w:t>
            </w:r>
          </w:p>
        </w:tc>
        <w:tc>
          <w:tcPr>
            <w:tcW w:w="1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 </w:t>
            </w:r>
          </w:p>
        </w:tc>
      </w:tr>
      <w:tr w:rsidR="00DC09AA" w:rsidRPr="00DC09AA" w:rsidTr="00DC09AA">
        <w:tc>
          <w:tcPr>
            <w:tcW w:w="4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3</w:t>
            </w:r>
          </w:p>
        </w:tc>
        <w:tc>
          <w:tcPr>
            <w:tcW w:w="2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 </w:t>
            </w:r>
          </w:p>
        </w:tc>
        <w:tc>
          <w:tcPr>
            <w:tcW w:w="1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 </w:t>
            </w:r>
          </w:p>
        </w:tc>
      </w:tr>
      <w:tr w:rsidR="00DC09AA" w:rsidRPr="00DC09AA" w:rsidTr="00DC09AA">
        <w:tc>
          <w:tcPr>
            <w:tcW w:w="4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w:t>
            </w:r>
          </w:p>
        </w:tc>
        <w:tc>
          <w:tcPr>
            <w:tcW w:w="2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 </w:t>
            </w:r>
          </w:p>
        </w:tc>
        <w:tc>
          <w:tcPr>
            <w:tcW w:w="1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 </w:t>
            </w:r>
          </w:p>
        </w:tc>
      </w:tr>
    </w:tbl>
    <w:p w:rsidR="00DC09AA" w:rsidRPr="00DC09AA" w:rsidRDefault="00DC09AA" w:rsidP="00DC09AA">
      <w:r w:rsidRPr="00DC09AA">
        <w:t>2. Следующая информация в электронном виде:</w:t>
      </w:r>
    </w:p>
    <w:p w:rsidR="00DC09AA" w:rsidRPr="00DC09AA" w:rsidRDefault="00DC09AA" w:rsidP="00DC09AA">
      <w:r w:rsidRPr="00DC09AA">
        <w:t> </w:t>
      </w:r>
    </w:p>
    <w:tbl>
      <w:tblPr>
        <w:tblW w:w="5000" w:type="pct"/>
        <w:tblLook w:val="04A0" w:firstRow="1" w:lastRow="0" w:firstColumn="1" w:lastColumn="0" w:noHBand="0" w:noVBand="1"/>
      </w:tblPr>
      <w:tblGrid>
        <w:gridCol w:w="766"/>
        <w:gridCol w:w="5360"/>
        <w:gridCol w:w="3446"/>
      </w:tblGrid>
      <w:tr w:rsidR="00DC09AA" w:rsidRPr="00DC09AA" w:rsidTr="00DC09AA">
        <w:tc>
          <w:tcPr>
            <w:tcW w:w="4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center"/>
            </w:pPr>
            <w:r w:rsidRPr="00DC09AA">
              <w:rPr>
                <w:b/>
              </w:rPr>
              <w:lastRenderedPageBreak/>
              <w:t>№ п/п</w:t>
            </w:r>
          </w:p>
        </w:tc>
        <w:tc>
          <w:tcPr>
            <w:tcW w:w="2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center"/>
            </w:pPr>
            <w:r w:rsidRPr="00DC09AA">
              <w:rPr>
                <w:b/>
              </w:rPr>
              <w:t xml:space="preserve">Описание переданной информации </w:t>
            </w:r>
          </w:p>
          <w:p w:rsidR="00DC09AA" w:rsidRPr="00DC09AA" w:rsidRDefault="00DC09AA" w:rsidP="00DC09AA">
            <w:pPr>
              <w:keepNext/>
              <w:ind w:firstLine="0"/>
              <w:jc w:val="center"/>
            </w:pPr>
            <w:r w:rsidRPr="00DC09AA">
              <w:rPr>
                <w:b/>
              </w:rPr>
              <w:t>в электронном виде</w:t>
            </w:r>
          </w:p>
        </w:tc>
        <w:tc>
          <w:tcPr>
            <w:tcW w:w="1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center"/>
            </w:pPr>
            <w:r w:rsidRPr="00DC09AA">
              <w:rPr>
                <w:b/>
              </w:rPr>
              <w:t>Количество</w:t>
            </w:r>
          </w:p>
        </w:tc>
      </w:tr>
      <w:tr w:rsidR="00DC09AA" w:rsidRPr="00DC09AA" w:rsidTr="00DC09AA">
        <w:tc>
          <w:tcPr>
            <w:tcW w:w="4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1</w:t>
            </w:r>
          </w:p>
        </w:tc>
        <w:tc>
          <w:tcPr>
            <w:tcW w:w="2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 </w:t>
            </w:r>
          </w:p>
        </w:tc>
        <w:tc>
          <w:tcPr>
            <w:tcW w:w="1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 </w:t>
            </w:r>
          </w:p>
        </w:tc>
      </w:tr>
      <w:tr w:rsidR="00DC09AA" w:rsidRPr="00DC09AA" w:rsidTr="00DC09AA">
        <w:tc>
          <w:tcPr>
            <w:tcW w:w="4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2</w:t>
            </w:r>
          </w:p>
        </w:tc>
        <w:tc>
          <w:tcPr>
            <w:tcW w:w="2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 </w:t>
            </w:r>
          </w:p>
        </w:tc>
        <w:tc>
          <w:tcPr>
            <w:tcW w:w="1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 </w:t>
            </w:r>
          </w:p>
        </w:tc>
      </w:tr>
      <w:tr w:rsidR="00DC09AA" w:rsidRPr="00DC09AA" w:rsidTr="00DC09AA">
        <w:tc>
          <w:tcPr>
            <w:tcW w:w="4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3</w:t>
            </w:r>
          </w:p>
        </w:tc>
        <w:tc>
          <w:tcPr>
            <w:tcW w:w="2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 </w:t>
            </w:r>
          </w:p>
        </w:tc>
        <w:tc>
          <w:tcPr>
            <w:tcW w:w="1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 </w:t>
            </w:r>
          </w:p>
        </w:tc>
      </w:tr>
      <w:tr w:rsidR="00DC09AA" w:rsidRPr="00DC09AA" w:rsidTr="00DC09AA">
        <w:tc>
          <w:tcPr>
            <w:tcW w:w="4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w:t>
            </w:r>
          </w:p>
        </w:tc>
        <w:tc>
          <w:tcPr>
            <w:tcW w:w="2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 </w:t>
            </w:r>
          </w:p>
        </w:tc>
        <w:tc>
          <w:tcPr>
            <w:tcW w:w="1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 </w:t>
            </w:r>
          </w:p>
        </w:tc>
      </w:tr>
    </w:tbl>
    <w:p w:rsidR="00DC09AA" w:rsidRPr="00DC09AA" w:rsidRDefault="00DC09AA" w:rsidP="00DC09AA">
      <w:r w:rsidRPr="00DC09AA">
        <w:t>3. Следующие электронные носители, необходимые для работы:</w:t>
      </w:r>
    </w:p>
    <w:tbl>
      <w:tblPr>
        <w:tblW w:w="5000" w:type="pct"/>
        <w:tblLook w:val="04A0" w:firstRow="1" w:lastRow="0" w:firstColumn="1" w:lastColumn="0" w:noHBand="0" w:noVBand="1"/>
      </w:tblPr>
      <w:tblGrid>
        <w:gridCol w:w="766"/>
        <w:gridCol w:w="5360"/>
        <w:gridCol w:w="3446"/>
      </w:tblGrid>
      <w:tr w:rsidR="00DC09AA" w:rsidRPr="00DC09AA" w:rsidTr="00DC09AA">
        <w:tc>
          <w:tcPr>
            <w:tcW w:w="4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center"/>
            </w:pPr>
            <w:r w:rsidRPr="00DC09AA">
              <w:rPr>
                <w:b/>
              </w:rPr>
              <w:t>№ п/п</w:t>
            </w:r>
          </w:p>
        </w:tc>
        <w:tc>
          <w:tcPr>
            <w:tcW w:w="2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center"/>
            </w:pPr>
            <w:r w:rsidRPr="00DC09AA">
              <w:rPr>
                <w:b/>
              </w:rPr>
              <w:t>Описание электронных носителей</w:t>
            </w:r>
          </w:p>
        </w:tc>
        <w:tc>
          <w:tcPr>
            <w:tcW w:w="1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center"/>
            </w:pPr>
            <w:r w:rsidRPr="00DC09AA">
              <w:rPr>
                <w:b/>
              </w:rPr>
              <w:t>Количество</w:t>
            </w:r>
          </w:p>
        </w:tc>
      </w:tr>
      <w:tr w:rsidR="00DC09AA" w:rsidRPr="00DC09AA" w:rsidTr="00DC09AA">
        <w:tc>
          <w:tcPr>
            <w:tcW w:w="4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1</w:t>
            </w:r>
          </w:p>
        </w:tc>
        <w:tc>
          <w:tcPr>
            <w:tcW w:w="2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 </w:t>
            </w:r>
          </w:p>
        </w:tc>
        <w:tc>
          <w:tcPr>
            <w:tcW w:w="1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 </w:t>
            </w:r>
          </w:p>
        </w:tc>
      </w:tr>
      <w:tr w:rsidR="00DC09AA" w:rsidRPr="00DC09AA" w:rsidTr="00DC09AA">
        <w:tc>
          <w:tcPr>
            <w:tcW w:w="4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2</w:t>
            </w:r>
          </w:p>
        </w:tc>
        <w:tc>
          <w:tcPr>
            <w:tcW w:w="2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 </w:t>
            </w:r>
          </w:p>
        </w:tc>
        <w:tc>
          <w:tcPr>
            <w:tcW w:w="1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 </w:t>
            </w:r>
          </w:p>
        </w:tc>
      </w:tr>
      <w:tr w:rsidR="00DC09AA" w:rsidRPr="00DC09AA" w:rsidTr="00DC09AA">
        <w:tc>
          <w:tcPr>
            <w:tcW w:w="4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3</w:t>
            </w:r>
          </w:p>
        </w:tc>
        <w:tc>
          <w:tcPr>
            <w:tcW w:w="2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 </w:t>
            </w:r>
          </w:p>
        </w:tc>
        <w:tc>
          <w:tcPr>
            <w:tcW w:w="1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 </w:t>
            </w:r>
          </w:p>
        </w:tc>
      </w:tr>
      <w:tr w:rsidR="00DC09AA" w:rsidRPr="00DC09AA" w:rsidTr="00DC09AA">
        <w:tc>
          <w:tcPr>
            <w:tcW w:w="4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w:t>
            </w:r>
          </w:p>
        </w:tc>
        <w:tc>
          <w:tcPr>
            <w:tcW w:w="2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 </w:t>
            </w:r>
          </w:p>
        </w:tc>
        <w:tc>
          <w:tcPr>
            <w:tcW w:w="1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 </w:t>
            </w:r>
          </w:p>
        </w:tc>
      </w:tr>
    </w:tbl>
    <w:p w:rsidR="00DC09AA" w:rsidRPr="00DC09AA" w:rsidRDefault="00DC09AA" w:rsidP="00DC09AA">
      <w:r w:rsidRPr="00DC09AA">
        <w:t xml:space="preserve">4. Ключи от сейфов: </w:t>
      </w:r>
      <w:r w:rsidRPr="00DC09AA">
        <w:rPr>
          <w:u w:val="single"/>
        </w:rPr>
        <w:t>    (точное описание сейфов и мест их расположения)    </w:t>
      </w:r>
      <w:r w:rsidRPr="00DC09AA">
        <w:t>.</w:t>
      </w:r>
    </w:p>
    <w:p w:rsidR="00DC09AA" w:rsidRPr="00DC09AA" w:rsidRDefault="00DC09AA" w:rsidP="00DC09AA">
      <w:r w:rsidRPr="00DC09AA">
        <w:t>5. Следующие печати и штампы:</w:t>
      </w:r>
    </w:p>
    <w:p w:rsidR="00DC09AA" w:rsidRPr="00DC09AA" w:rsidRDefault="00DC09AA" w:rsidP="00DC09AA">
      <w:r w:rsidRPr="00DC09AA">
        <w:t> </w:t>
      </w:r>
    </w:p>
    <w:tbl>
      <w:tblPr>
        <w:tblW w:w="5000" w:type="pct"/>
        <w:tblLook w:val="04A0" w:firstRow="1" w:lastRow="0" w:firstColumn="1" w:lastColumn="0" w:noHBand="0" w:noVBand="1"/>
      </w:tblPr>
      <w:tblGrid>
        <w:gridCol w:w="766"/>
        <w:gridCol w:w="5360"/>
        <w:gridCol w:w="3446"/>
      </w:tblGrid>
      <w:tr w:rsidR="00DC09AA" w:rsidRPr="00DC09AA" w:rsidTr="00DC09AA">
        <w:tc>
          <w:tcPr>
            <w:tcW w:w="4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center"/>
            </w:pPr>
            <w:r w:rsidRPr="00DC09AA">
              <w:rPr>
                <w:b/>
              </w:rPr>
              <w:t>№ п/п</w:t>
            </w:r>
          </w:p>
        </w:tc>
        <w:tc>
          <w:tcPr>
            <w:tcW w:w="2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center"/>
            </w:pPr>
            <w:r w:rsidRPr="00DC09AA">
              <w:rPr>
                <w:b/>
              </w:rPr>
              <w:t>Описание печатей и штампов</w:t>
            </w:r>
          </w:p>
        </w:tc>
        <w:tc>
          <w:tcPr>
            <w:tcW w:w="1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center"/>
            </w:pPr>
            <w:r w:rsidRPr="00DC09AA">
              <w:rPr>
                <w:b/>
              </w:rPr>
              <w:t>Количество</w:t>
            </w:r>
          </w:p>
        </w:tc>
      </w:tr>
      <w:tr w:rsidR="00DC09AA" w:rsidRPr="00DC09AA" w:rsidTr="00DC09AA">
        <w:tc>
          <w:tcPr>
            <w:tcW w:w="4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1</w:t>
            </w:r>
          </w:p>
        </w:tc>
        <w:tc>
          <w:tcPr>
            <w:tcW w:w="2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 </w:t>
            </w:r>
          </w:p>
        </w:tc>
        <w:tc>
          <w:tcPr>
            <w:tcW w:w="1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 </w:t>
            </w:r>
          </w:p>
        </w:tc>
      </w:tr>
      <w:tr w:rsidR="00DC09AA" w:rsidRPr="00DC09AA" w:rsidTr="00DC09AA">
        <w:tc>
          <w:tcPr>
            <w:tcW w:w="4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2</w:t>
            </w:r>
          </w:p>
        </w:tc>
        <w:tc>
          <w:tcPr>
            <w:tcW w:w="2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 </w:t>
            </w:r>
          </w:p>
        </w:tc>
        <w:tc>
          <w:tcPr>
            <w:tcW w:w="1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 </w:t>
            </w:r>
          </w:p>
        </w:tc>
      </w:tr>
      <w:tr w:rsidR="00DC09AA" w:rsidRPr="00DC09AA" w:rsidTr="00DC09AA">
        <w:tc>
          <w:tcPr>
            <w:tcW w:w="4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3</w:t>
            </w:r>
          </w:p>
        </w:tc>
        <w:tc>
          <w:tcPr>
            <w:tcW w:w="2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 </w:t>
            </w:r>
          </w:p>
        </w:tc>
        <w:tc>
          <w:tcPr>
            <w:tcW w:w="1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 </w:t>
            </w:r>
          </w:p>
        </w:tc>
      </w:tr>
      <w:tr w:rsidR="00DC09AA" w:rsidRPr="00DC09AA" w:rsidTr="00DC09AA">
        <w:tc>
          <w:tcPr>
            <w:tcW w:w="4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w:t>
            </w:r>
          </w:p>
        </w:tc>
        <w:tc>
          <w:tcPr>
            <w:tcW w:w="2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 </w:t>
            </w:r>
          </w:p>
        </w:tc>
        <w:tc>
          <w:tcPr>
            <w:tcW w:w="1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 </w:t>
            </w:r>
          </w:p>
        </w:tc>
      </w:tr>
    </w:tbl>
    <w:p w:rsidR="00DC09AA" w:rsidRPr="00DC09AA" w:rsidRDefault="00DC09AA" w:rsidP="00DC09AA">
      <w:r w:rsidRPr="00DC09AA">
        <w:t>6. Следующие чековые книжки:</w:t>
      </w:r>
    </w:p>
    <w:tbl>
      <w:tblPr>
        <w:tblW w:w="5000" w:type="pct"/>
        <w:tblLook w:val="04A0" w:firstRow="1" w:lastRow="0" w:firstColumn="1" w:lastColumn="0" w:noHBand="0" w:noVBand="1"/>
      </w:tblPr>
      <w:tblGrid>
        <w:gridCol w:w="766"/>
        <w:gridCol w:w="5360"/>
        <w:gridCol w:w="3446"/>
      </w:tblGrid>
      <w:tr w:rsidR="00DC09AA" w:rsidRPr="00DC09AA" w:rsidTr="00DC09AA">
        <w:tc>
          <w:tcPr>
            <w:tcW w:w="4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center"/>
            </w:pPr>
            <w:r w:rsidRPr="00DC09AA">
              <w:rPr>
                <w:b/>
              </w:rPr>
              <w:lastRenderedPageBreak/>
              <w:t>№ п/п</w:t>
            </w:r>
          </w:p>
        </w:tc>
        <w:tc>
          <w:tcPr>
            <w:tcW w:w="2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center"/>
            </w:pPr>
            <w:r w:rsidRPr="00DC09AA">
              <w:rPr>
                <w:b/>
              </w:rPr>
              <w:t>Наименование учреждения, выдавшего чековую книжку</w:t>
            </w:r>
          </w:p>
        </w:tc>
        <w:tc>
          <w:tcPr>
            <w:tcW w:w="1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center"/>
            </w:pPr>
            <w:r w:rsidRPr="00DC09AA">
              <w:rPr>
                <w:b/>
              </w:rPr>
              <w:t>Номера неиспользованных чеков в чековой книжке</w:t>
            </w:r>
          </w:p>
        </w:tc>
      </w:tr>
      <w:tr w:rsidR="00DC09AA" w:rsidRPr="00DC09AA" w:rsidTr="00DC09AA">
        <w:tc>
          <w:tcPr>
            <w:tcW w:w="4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1</w:t>
            </w:r>
          </w:p>
        </w:tc>
        <w:tc>
          <w:tcPr>
            <w:tcW w:w="2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 </w:t>
            </w:r>
          </w:p>
        </w:tc>
        <w:tc>
          <w:tcPr>
            <w:tcW w:w="1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 </w:t>
            </w:r>
          </w:p>
        </w:tc>
      </w:tr>
      <w:tr w:rsidR="00DC09AA" w:rsidRPr="00DC09AA" w:rsidTr="00DC09AA">
        <w:tc>
          <w:tcPr>
            <w:tcW w:w="4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2</w:t>
            </w:r>
          </w:p>
        </w:tc>
        <w:tc>
          <w:tcPr>
            <w:tcW w:w="2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 </w:t>
            </w:r>
          </w:p>
        </w:tc>
        <w:tc>
          <w:tcPr>
            <w:tcW w:w="1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 </w:t>
            </w:r>
          </w:p>
        </w:tc>
      </w:tr>
      <w:tr w:rsidR="00DC09AA" w:rsidRPr="00DC09AA" w:rsidTr="00DC09AA">
        <w:tc>
          <w:tcPr>
            <w:tcW w:w="4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3</w:t>
            </w:r>
          </w:p>
        </w:tc>
        <w:tc>
          <w:tcPr>
            <w:tcW w:w="2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 </w:t>
            </w:r>
          </w:p>
        </w:tc>
        <w:tc>
          <w:tcPr>
            <w:tcW w:w="1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 </w:t>
            </w:r>
          </w:p>
        </w:tc>
      </w:tr>
      <w:tr w:rsidR="00DC09AA" w:rsidRPr="00DC09AA" w:rsidTr="00DC09AA">
        <w:tc>
          <w:tcPr>
            <w:tcW w:w="4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w:t>
            </w:r>
          </w:p>
        </w:tc>
        <w:tc>
          <w:tcPr>
            <w:tcW w:w="2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 </w:t>
            </w:r>
          </w:p>
        </w:tc>
        <w:tc>
          <w:tcPr>
            <w:tcW w:w="1800" w:type="pct"/>
            <w:tcBorders>
              <w:top w:val="single" w:sz="0" w:space="0" w:color="auto"/>
              <w:left w:val="single" w:sz="0" w:space="0" w:color="auto"/>
              <w:bottom w:val="single" w:sz="0" w:space="0" w:color="auto"/>
              <w:right w:val="single" w:sz="0" w:space="0" w:color="auto"/>
            </w:tcBorders>
          </w:tcPr>
          <w:p w:rsidR="00DC09AA" w:rsidRPr="00DC09AA" w:rsidRDefault="00DC09AA" w:rsidP="00DC09AA">
            <w:pPr>
              <w:keepNext/>
              <w:ind w:firstLine="0"/>
              <w:jc w:val="left"/>
            </w:pPr>
            <w:r w:rsidRPr="00DC09AA">
              <w:t> </w:t>
            </w:r>
          </w:p>
        </w:tc>
      </w:tr>
    </w:tbl>
    <w:p w:rsidR="00DC09AA" w:rsidRPr="00DC09AA" w:rsidRDefault="00DC09AA" w:rsidP="00DC09AA">
      <w:r w:rsidRPr="00DC09AA">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DC09AA" w:rsidRPr="00DC09AA" w:rsidRDefault="00DC09AA" w:rsidP="00DC09AA">
      <w:r w:rsidRPr="00DC09AA">
        <w:rPr>
          <w:u w:val="single"/>
        </w:rPr>
        <w:t>                                                                                                                                                                                                                                                                                                                                                                                                                                                                                                       </w:t>
      </w:r>
      <w:r w:rsidRPr="00DC09AA">
        <w:t>.</w:t>
      </w:r>
    </w:p>
    <w:p w:rsidR="00DC09AA" w:rsidRPr="00DC09AA" w:rsidRDefault="00DC09AA" w:rsidP="00DC09AA">
      <w:r w:rsidRPr="00DC09AA">
        <w:t>В процессе передачи документов и дел выявлены следующие существенные недостатки и нарушения в организации работы по ведению учета:</w:t>
      </w:r>
    </w:p>
    <w:p w:rsidR="00DC09AA" w:rsidRPr="00DC09AA" w:rsidRDefault="00DC09AA" w:rsidP="00DC09AA">
      <w:r w:rsidRPr="00DC09AA">
        <w:rPr>
          <w:u w:val="single"/>
        </w:rPr>
        <w:t>                                                                                                                                                                                                                                                                                                                                                                                                                                                                                                         </w:t>
      </w:r>
      <w:r w:rsidRPr="00DC09AA">
        <w:t>.</w:t>
      </w:r>
    </w:p>
    <w:p w:rsidR="00DC09AA" w:rsidRPr="00DC09AA" w:rsidRDefault="00DC09AA" w:rsidP="00DC09AA">
      <w:r w:rsidRPr="00DC09AA">
        <w:t>Передающим лицом даны следующие пояснения:</w:t>
      </w:r>
    </w:p>
    <w:p w:rsidR="00DC09AA" w:rsidRPr="00DC09AA" w:rsidRDefault="00DC09AA" w:rsidP="00DC09AA">
      <w:r w:rsidRPr="00DC09AA">
        <w:rPr>
          <w:u w:val="single"/>
        </w:rPr>
        <w:t>                                                                                                                                                                                                                                                                                                                                                                                                                                                                                                         </w:t>
      </w:r>
      <w:r w:rsidRPr="00DC09AA">
        <w:t>.</w:t>
      </w:r>
    </w:p>
    <w:p w:rsidR="00DC09AA" w:rsidRPr="00DC09AA" w:rsidRDefault="00DC09AA" w:rsidP="00DC09AA">
      <w:r w:rsidRPr="00DC09AA">
        <w:t>Дополнения (примечания, рекомендации, предложения):</w:t>
      </w:r>
    </w:p>
    <w:p w:rsidR="00DC09AA" w:rsidRPr="00DC09AA" w:rsidRDefault="00DC09AA" w:rsidP="00DC09AA">
      <w:r w:rsidRPr="00DC09AA">
        <w:rPr>
          <w:u w:val="single"/>
        </w:rPr>
        <w:t>                                                                                                                                                                                                                                                                                                                                                                                                                                                                                                                                                                                                                                                                                                                                                                                                                                                                                                                                                                                                                  </w:t>
      </w:r>
      <w:r w:rsidRPr="00DC09AA">
        <w:t>.</w:t>
      </w:r>
    </w:p>
    <w:p w:rsidR="00DC09AA" w:rsidRPr="00DC09AA" w:rsidRDefault="00DC09AA" w:rsidP="00DC09AA">
      <w:r w:rsidRPr="00DC09AA">
        <w:t>Приложения к акту:</w:t>
      </w:r>
    </w:p>
    <w:p w:rsidR="00DC09AA" w:rsidRPr="00DC09AA" w:rsidRDefault="00DC09AA" w:rsidP="00DC09AA">
      <w:r w:rsidRPr="00DC09AA">
        <w:t xml:space="preserve">1. </w:t>
      </w:r>
      <w:r w:rsidRPr="00DC09AA">
        <w:rPr>
          <w:u w:val="single"/>
        </w:rPr>
        <w:t>                                                                                                                                   </w:t>
      </w:r>
    </w:p>
    <w:p w:rsidR="00DC09AA" w:rsidRPr="00DC09AA" w:rsidRDefault="00DC09AA" w:rsidP="00DC09AA">
      <w:r w:rsidRPr="00DC09AA">
        <w:t xml:space="preserve">2. </w:t>
      </w:r>
      <w:r w:rsidRPr="00DC09AA">
        <w:rPr>
          <w:u w:val="single"/>
        </w:rPr>
        <w:t>                                                                                                                                   </w:t>
      </w:r>
    </w:p>
    <w:p w:rsidR="00DC09AA" w:rsidRPr="00DC09AA" w:rsidRDefault="00DC09AA" w:rsidP="00DC09AA">
      <w:r w:rsidRPr="00DC09AA">
        <w:t xml:space="preserve">3. </w:t>
      </w:r>
      <w:r w:rsidRPr="00DC09AA">
        <w:rPr>
          <w:u w:val="single"/>
        </w:rPr>
        <w:t>                                                                                                                                   </w:t>
      </w:r>
    </w:p>
    <w:p w:rsidR="00DC09AA" w:rsidRPr="00DC09AA" w:rsidRDefault="00DC09AA" w:rsidP="00DC09AA">
      <w:r w:rsidRPr="00DC09AA">
        <w:t>Подписи лиц, составивших акт:</w:t>
      </w:r>
    </w:p>
    <w:p w:rsidR="00DC09AA" w:rsidRPr="00DC09AA" w:rsidRDefault="00DC09AA" w:rsidP="00DC09AA">
      <w:r w:rsidRPr="00DC09AA">
        <w:t>Передал:</w:t>
      </w:r>
    </w:p>
    <w:p w:rsidR="00DC09AA" w:rsidRPr="00DC09AA" w:rsidRDefault="00DC09AA" w:rsidP="00DC09AA">
      <w:r w:rsidRPr="00DC09AA">
        <w:rPr>
          <w:u w:val="single"/>
        </w:rPr>
        <w:t>      (должность)        </w:t>
      </w:r>
      <w:r w:rsidRPr="00DC09AA">
        <w:t> </w:t>
      </w:r>
      <w:r w:rsidRPr="00DC09AA">
        <w:rPr>
          <w:u w:val="single"/>
        </w:rPr>
        <w:t>        (подпись)          </w:t>
      </w:r>
      <w:r w:rsidRPr="00DC09AA">
        <w:t> </w:t>
      </w:r>
      <w:r w:rsidRPr="00DC09AA">
        <w:rPr>
          <w:u w:val="single"/>
        </w:rPr>
        <w:t>    (фамилия, инициалы)    </w:t>
      </w:r>
    </w:p>
    <w:p w:rsidR="00DC09AA" w:rsidRPr="00DC09AA" w:rsidRDefault="00DC09AA" w:rsidP="00DC09AA">
      <w:r w:rsidRPr="00DC09AA">
        <w:t>Принял:</w:t>
      </w:r>
    </w:p>
    <w:p w:rsidR="00DC09AA" w:rsidRPr="00DC09AA" w:rsidRDefault="00DC09AA" w:rsidP="00DC09AA">
      <w:r w:rsidRPr="00DC09AA">
        <w:rPr>
          <w:u w:val="single"/>
        </w:rPr>
        <w:t>      (должность)        </w:t>
      </w:r>
      <w:r w:rsidRPr="00DC09AA">
        <w:t xml:space="preserve"> </w:t>
      </w:r>
      <w:r w:rsidRPr="00DC09AA">
        <w:rPr>
          <w:u w:val="single"/>
        </w:rPr>
        <w:t>        (подпись)          </w:t>
      </w:r>
      <w:r w:rsidRPr="00DC09AA">
        <w:t> </w:t>
      </w:r>
      <w:r w:rsidRPr="00DC09AA">
        <w:rPr>
          <w:u w:val="single"/>
        </w:rPr>
        <w:t>    (фамилия, инициалы)    </w:t>
      </w:r>
    </w:p>
    <w:p w:rsidR="00DC09AA" w:rsidRPr="00DC09AA" w:rsidRDefault="00DC09AA" w:rsidP="00DC09AA">
      <w:r w:rsidRPr="00DC09AA">
        <w:t>Председатель комиссии:</w:t>
      </w:r>
    </w:p>
    <w:p w:rsidR="00DC09AA" w:rsidRPr="00DC09AA" w:rsidRDefault="00DC09AA" w:rsidP="00DC09AA">
      <w:r w:rsidRPr="00DC09AA">
        <w:rPr>
          <w:u w:val="single"/>
        </w:rPr>
        <w:t>      (должность)        </w:t>
      </w:r>
      <w:r w:rsidRPr="00DC09AA">
        <w:t xml:space="preserve"> </w:t>
      </w:r>
      <w:r w:rsidRPr="00DC09AA">
        <w:rPr>
          <w:u w:val="single"/>
        </w:rPr>
        <w:t>        (подпись)          </w:t>
      </w:r>
      <w:r w:rsidRPr="00DC09AA">
        <w:t> </w:t>
      </w:r>
      <w:r w:rsidRPr="00DC09AA">
        <w:rPr>
          <w:u w:val="single"/>
        </w:rPr>
        <w:t>    (фамилия, инициалы)    </w:t>
      </w:r>
    </w:p>
    <w:p w:rsidR="00DC09AA" w:rsidRPr="00DC09AA" w:rsidRDefault="00DC09AA" w:rsidP="00DC09AA">
      <w:r w:rsidRPr="00DC09AA">
        <w:lastRenderedPageBreak/>
        <w:t>Члены комиссии:</w:t>
      </w:r>
    </w:p>
    <w:p w:rsidR="00DC09AA" w:rsidRPr="00DC09AA" w:rsidRDefault="00DC09AA" w:rsidP="00DC09AA">
      <w:r w:rsidRPr="00DC09AA">
        <w:rPr>
          <w:u w:val="single"/>
        </w:rPr>
        <w:t>      (должность)        </w:t>
      </w:r>
      <w:r w:rsidRPr="00DC09AA">
        <w:t xml:space="preserve"> </w:t>
      </w:r>
      <w:r w:rsidRPr="00DC09AA">
        <w:rPr>
          <w:u w:val="single"/>
        </w:rPr>
        <w:t>        (подпись)          </w:t>
      </w:r>
      <w:r w:rsidRPr="00DC09AA">
        <w:t> </w:t>
      </w:r>
      <w:r w:rsidRPr="00DC09AA">
        <w:rPr>
          <w:u w:val="single"/>
        </w:rPr>
        <w:t>    (фамилия, инициалы)    </w:t>
      </w:r>
    </w:p>
    <w:p w:rsidR="00DC09AA" w:rsidRPr="00DC09AA" w:rsidRDefault="00DC09AA" w:rsidP="00DC09AA">
      <w:r w:rsidRPr="00DC09AA">
        <w:rPr>
          <w:u w:val="single"/>
        </w:rPr>
        <w:t>      (должность)        </w:t>
      </w:r>
      <w:r w:rsidRPr="00DC09AA">
        <w:t xml:space="preserve"> </w:t>
      </w:r>
      <w:r w:rsidRPr="00DC09AA">
        <w:rPr>
          <w:u w:val="single"/>
        </w:rPr>
        <w:t>        (подпись)          </w:t>
      </w:r>
      <w:r w:rsidRPr="00DC09AA">
        <w:t> </w:t>
      </w:r>
      <w:r w:rsidRPr="00DC09AA">
        <w:rPr>
          <w:u w:val="single"/>
        </w:rPr>
        <w:t>    (фамилия, инициалы)    </w:t>
      </w:r>
    </w:p>
    <w:p w:rsidR="00DC09AA" w:rsidRPr="00DC09AA" w:rsidRDefault="00DC09AA" w:rsidP="00DC09AA">
      <w:r w:rsidRPr="00DC09AA">
        <w:t>Представитель:</w:t>
      </w:r>
    </w:p>
    <w:p w:rsidR="00DC09AA" w:rsidRPr="00DC09AA" w:rsidRDefault="00DC09AA" w:rsidP="00DC09AA">
      <w:r w:rsidRPr="00DC09AA">
        <w:rPr>
          <w:u w:val="single"/>
        </w:rPr>
        <w:t>      (должность)        </w:t>
      </w:r>
      <w:r w:rsidRPr="00DC09AA">
        <w:t xml:space="preserve"> </w:t>
      </w:r>
      <w:r w:rsidRPr="00DC09AA">
        <w:rPr>
          <w:u w:val="single"/>
        </w:rPr>
        <w:t>        (подпись)          </w:t>
      </w:r>
      <w:r w:rsidRPr="00DC09AA">
        <w:t> </w:t>
      </w:r>
      <w:r w:rsidRPr="00DC09AA">
        <w:rPr>
          <w:u w:val="single"/>
        </w:rPr>
        <w:t>    (фамилия, инициалы)    </w:t>
      </w:r>
    </w:p>
    <w:p w:rsidR="00DC09AA" w:rsidRPr="00DC09AA" w:rsidRDefault="00DC09AA" w:rsidP="00DC09AA">
      <w:pPr>
        <w:jc w:val="center"/>
      </w:pPr>
      <w:r w:rsidRPr="00DC09AA">
        <w:t>Оборот последнего листа</w:t>
      </w:r>
    </w:p>
    <w:p w:rsidR="00DC09AA" w:rsidRPr="00DC09AA" w:rsidRDefault="00DC09AA" w:rsidP="00DC09AA">
      <w:r w:rsidRPr="00DC09AA">
        <w:t xml:space="preserve">В настоящем акте пронумеровано, прошнуровано и заверено печатью </w:t>
      </w:r>
      <w:r w:rsidRPr="00DC09AA">
        <w:rPr>
          <w:u w:val="single"/>
        </w:rPr>
        <w:t>                    </w:t>
      </w:r>
      <w:r w:rsidRPr="00DC09AA">
        <w:t xml:space="preserve"> листов.</w:t>
      </w:r>
    </w:p>
    <w:p w:rsidR="00DC09AA" w:rsidRPr="00DC09AA" w:rsidRDefault="00DC09AA" w:rsidP="00DC09AA">
      <w:r w:rsidRPr="00DC09AA">
        <w:rPr>
          <w:u w:val="single"/>
        </w:rPr>
        <w:t>    (должность председателя комиссии)    </w:t>
      </w:r>
      <w:r w:rsidRPr="00DC09AA">
        <w:t> </w:t>
      </w:r>
      <w:r w:rsidRPr="00DC09AA">
        <w:rPr>
          <w:i/>
          <w:u w:val="single"/>
        </w:rPr>
        <w:t>        (подпись)          </w:t>
      </w:r>
      <w:r w:rsidRPr="00DC09AA">
        <w:rPr>
          <w:i/>
        </w:rPr>
        <w:t> </w:t>
      </w:r>
      <w:r w:rsidRPr="00DC09AA">
        <w:rPr>
          <w:u w:val="single"/>
        </w:rPr>
        <w:t>    (фамилия, инициалы)    </w:t>
      </w:r>
    </w:p>
    <w:p w:rsidR="00DC09AA" w:rsidRPr="00DC09AA" w:rsidRDefault="00DC09AA" w:rsidP="00DC09AA">
      <w:r w:rsidRPr="00DC09AA">
        <w:t>"</w:t>
      </w:r>
      <w:r w:rsidRPr="00DC09AA">
        <w:rPr>
          <w:u w:val="single"/>
        </w:rPr>
        <w:t>        </w:t>
      </w:r>
      <w:r w:rsidRPr="00DC09AA">
        <w:t xml:space="preserve">" </w:t>
      </w:r>
      <w:r w:rsidRPr="00DC09AA">
        <w:rPr>
          <w:u w:val="single"/>
        </w:rPr>
        <w:t>                      </w:t>
      </w:r>
      <w:r w:rsidRPr="00DC09AA">
        <w:t xml:space="preserve"> 20</w:t>
      </w:r>
      <w:r w:rsidRPr="00DC09AA">
        <w:rPr>
          <w:u w:val="single"/>
        </w:rPr>
        <w:t>        </w:t>
      </w:r>
      <w:r w:rsidRPr="00DC09AA">
        <w:t>г.</w:t>
      </w:r>
    </w:p>
    <w:p w:rsidR="00DC09AA" w:rsidRPr="00DC09AA" w:rsidRDefault="00DC09AA" w:rsidP="00DC09AA">
      <w:r w:rsidRPr="00DC09AA">
        <w:t>М.П.</w:t>
      </w:r>
      <w:bookmarkStart w:id="224" w:name="_docEnd_10"/>
      <w:bookmarkEnd w:id="224"/>
    </w:p>
    <w:p w:rsidR="008E6697" w:rsidRDefault="008E6697">
      <w:pPr>
        <w:sectPr w:rsidR="008E6697">
          <w:headerReference w:type="default" r:id="rId313"/>
          <w:footerReference w:type="default" r:id="rId314"/>
          <w:footerReference w:type="first" r:id="rId315"/>
          <w:footnotePr>
            <w:numRestart w:val="eachSect"/>
          </w:footnotePr>
          <w:pgSz w:w="11907" w:h="16839" w:code="9"/>
          <w:pgMar w:top="1134" w:right="850" w:bottom="1134" w:left="1701" w:header="720" w:footer="720" w:gutter="0"/>
          <w:pgNumType w:start="1"/>
          <w:cols w:space="720"/>
          <w:titlePg/>
        </w:sectPr>
      </w:pPr>
    </w:p>
    <w:p w:rsidR="00EA5302" w:rsidRDefault="00B11EAF" w:rsidP="00EA5302">
      <w:pPr>
        <w:keepNext/>
        <w:keepLines/>
        <w:ind w:firstLine="0"/>
        <w:jc w:val="right"/>
      </w:pPr>
      <w:r>
        <w:lastRenderedPageBreak/>
        <w:t xml:space="preserve">Приложение № </w:t>
      </w:r>
      <w:r>
        <w:fldChar w:fldCharType="begin" w:fldLock="1"/>
      </w:r>
      <w:r>
        <w:instrText xml:space="preserve"> REF _ref_1-ce368ed8ccfc4b \h \n \! </w:instrText>
      </w:r>
      <w:r>
        <w:fldChar w:fldCharType="separate"/>
      </w:r>
      <w:r>
        <w:t>9</w:t>
      </w:r>
      <w:r>
        <w:fldChar w:fldCharType="end"/>
      </w:r>
      <w:r>
        <w:br/>
        <w:t xml:space="preserve">к </w:t>
      </w:r>
      <w:r w:rsidR="00EA5302">
        <w:t xml:space="preserve">Положению об учётной политике  в целях бухгалтерского учета </w:t>
      </w:r>
    </w:p>
    <w:p w:rsidR="008E6697" w:rsidRDefault="00EA5302" w:rsidP="00EA5302">
      <w:pPr>
        <w:keepNext/>
        <w:keepLines/>
        <w:ind w:firstLine="0"/>
        <w:jc w:val="right"/>
      </w:pPr>
      <w:r>
        <w:t>Администрации муниципального района Клявлинский</w:t>
      </w:r>
    </w:p>
    <w:p w:rsidR="00DC09AA" w:rsidRPr="00DC09AA" w:rsidRDefault="00DC09AA" w:rsidP="00DC09AA">
      <w:pPr>
        <w:keepNext/>
        <w:keepLines/>
        <w:spacing w:after="300" w:line="240" w:lineRule="auto"/>
        <w:ind w:firstLine="0"/>
        <w:contextualSpacing/>
        <w:jc w:val="center"/>
        <w:outlineLvl w:val="0"/>
        <w:rPr>
          <w:b/>
          <w:spacing w:val="5"/>
          <w:kern w:val="28"/>
          <w:sz w:val="28"/>
          <w:szCs w:val="52"/>
        </w:rPr>
      </w:pPr>
      <w:bookmarkStart w:id="225" w:name="_docStart_11"/>
      <w:bookmarkStart w:id="226" w:name="_docEnd_11"/>
      <w:bookmarkStart w:id="227" w:name="_title_11"/>
      <w:bookmarkStart w:id="228" w:name="_ref_1-ce368ed8ccfc4b"/>
      <w:bookmarkEnd w:id="225"/>
      <w:bookmarkEnd w:id="226"/>
      <w:r w:rsidRPr="00DC09AA">
        <w:rPr>
          <w:b/>
          <w:spacing w:val="5"/>
          <w:kern w:val="28"/>
          <w:sz w:val="28"/>
          <w:szCs w:val="52"/>
        </w:rPr>
        <w:t>Порядок выдачи под отчет денежных средств, составления и представления отчетов подотчетными лицами</w:t>
      </w:r>
      <w:bookmarkEnd w:id="227"/>
      <w:bookmarkEnd w:id="228"/>
    </w:p>
    <w:p w:rsidR="00DC09AA" w:rsidRPr="00DC09AA" w:rsidRDefault="00DC09AA" w:rsidP="00DC09AA">
      <w:pPr>
        <w:numPr>
          <w:ilvl w:val="0"/>
          <w:numId w:val="18"/>
        </w:numPr>
        <w:jc w:val="center"/>
        <w:outlineLvl w:val="0"/>
      </w:pPr>
      <w:bookmarkStart w:id="229" w:name="_ref_1-ea10bb6aa90541"/>
      <w:r w:rsidRPr="00DC09AA">
        <w:rPr>
          <w:b/>
        </w:rPr>
        <w:t>Общие положения</w:t>
      </w:r>
      <w:bookmarkEnd w:id="229"/>
    </w:p>
    <w:p w:rsidR="00DC09AA" w:rsidRPr="00DC09AA" w:rsidRDefault="00DC09AA" w:rsidP="00DC09AA">
      <w:pPr>
        <w:numPr>
          <w:ilvl w:val="1"/>
          <w:numId w:val="2"/>
        </w:numPr>
        <w:outlineLvl w:val="1"/>
      </w:pPr>
      <w:bookmarkStart w:id="230" w:name="_ref_1-ed0f944950304c"/>
      <w:r w:rsidRPr="00DC09AA">
        <w:t>Порядок устанавливает единые правила расчетов с подотчетными лицами.</w:t>
      </w:r>
      <w:bookmarkEnd w:id="230"/>
    </w:p>
    <w:p w:rsidR="00DC09AA" w:rsidRPr="00DC09AA" w:rsidRDefault="00DC09AA" w:rsidP="00DC09AA">
      <w:pPr>
        <w:numPr>
          <w:ilvl w:val="1"/>
          <w:numId w:val="2"/>
        </w:numPr>
        <w:outlineLvl w:val="1"/>
      </w:pPr>
      <w:bookmarkStart w:id="231" w:name="_ref_1-ab888e3479324c"/>
      <w:r w:rsidRPr="00DC09AA">
        <w:t>Основными нормативными правовыми актами, использованными при разработке настоящего Порядка, являются:</w:t>
      </w:r>
      <w:bookmarkEnd w:id="231"/>
    </w:p>
    <w:p w:rsidR="00DC09AA" w:rsidRPr="00DC09AA" w:rsidRDefault="00DC09AA" w:rsidP="00DC09AA">
      <w:r w:rsidRPr="00DC09AA">
        <w:t xml:space="preserve">- </w:t>
      </w:r>
      <w:hyperlink r:id="rId316" w:history="1">
        <w:r w:rsidRPr="00DC09AA">
          <w:rPr>
            <w:color w:val="0000FF"/>
            <w:u w:val="single"/>
          </w:rPr>
          <w:t>Указание</w:t>
        </w:r>
      </w:hyperlink>
      <w:r w:rsidRPr="00DC09AA">
        <w:t> № 3210-У;</w:t>
      </w:r>
    </w:p>
    <w:p w:rsidR="00DC09AA" w:rsidRPr="00DC09AA" w:rsidRDefault="00DC09AA" w:rsidP="00DC09AA">
      <w:r w:rsidRPr="00DC09AA">
        <w:t xml:space="preserve">- </w:t>
      </w:r>
      <w:hyperlink r:id="rId317" w:history="1">
        <w:r w:rsidRPr="00DC09AA">
          <w:rPr>
            <w:color w:val="0000FF"/>
            <w:u w:val="single"/>
          </w:rPr>
          <w:t>Инструкция</w:t>
        </w:r>
      </w:hyperlink>
      <w:r w:rsidRPr="00DC09AA">
        <w:t> № 157н;</w:t>
      </w:r>
    </w:p>
    <w:p w:rsidR="00DC09AA" w:rsidRPr="00DC09AA" w:rsidRDefault="00DC09AA" w:rsidP="00DC09AA">
      <w:r w:rsidRPr="00DC09AA">
        <w:t xml:space="preserve">- </w:t>
      </w:r>
      <w:hyperlink r:id="rId318" w:history="1">
        <w:r w:rsidRPr="00DC09AA">
          <w:rPr>
            <w:color w:val="0000FF"/>
            <w:u w:val="single"/>
          </w:rPr>
          <w:t>Приказ</w:t>
        </w:r>
      </w:hyperlink>
      <w:r w:rsidRPr="00DC09AA">
        <w:t xml:space="preserve"> Минфина России № 52н;</w:t>
      </w:r>
    </w:p>
    <w:p w:rsidR="00DC09AA" w:rsidRPr="00DC09AA" w:rsidRDefault="00DC09AA" w:rsidP="00DC09AA">
      <w:r w:rsidRPr="00DC09AA">
        <w:t xml:space="preserve">- </w:t>
      </w:r>
      <w:hyperlink r:id="rId319" w:history="1">
        <w:r w:rsidRPr="00DC09AA">
          <w:rPr>
            <w:color w:val="0000FF"/>
            <w:u w:val="single"/>
          </w:rPr>
          <w:t>Положение</w:t>
        </w:r>
      </w:hyperlink>
      <w:r w:rsidRPr="00DC09AA">
        <w:t xml:space="preserve"> об особенностях направления работников в служебные командировки, утвержденное Постановлением Правительства РФ от 13.10.2008 № 749.</w:t>
      </w:r>
    </w:p>
    <w:p w:rsidR="00DC09AA" w:rsidRPr="00DC09AA" w:rsidRDefault="00DC09AA" w:rsidP="00DC09AA">
      <w:pPr>
        <w:numPr>
          <w:ilvl w:val="0"/>
          <w:numId w:val="2"/>
        </w:numPr>
        <w:jc w:val="center"/>
        <w:outlineLvl w:val="0"/>
      </w:pPr>
      <w:bookmarkStart w:id="232" w:name="_ref_1-f56f1a7c932e4a"/>
      <w:r w:rsidRPr="00DC09AA">
        <w:rPr>
          <w:b/>
        </w:rPr>
        <w:t>Порядок выдачи денежных средств под отчет</w:t>
      </w:r>
      <w:bookmarkEnd w:id="232"/>
    </w:p>
    <w:p w:rsidR="00DC09AA" w:rsidRPr="00DC09AA" w:rsidRDefault="00DC09AA" w:rsidP="00DC09AA">
      <w:pPr>
        <w:numPr>
          <w:ilvl w:val="1"/>
          <w:numId w:val="2"/>
        </w:numPr>
        <w:outlineLvl w:val="1"/>
      </w:pPr>
      <w:bookmarkStart w:id="233" w:name="_ref_1-d90441ec80114e"/>
      <w:r w:rsidRPr="00DC09AA">
        <w:t>Денежные средства выдаются (перечисляются) под отчет:</w:t>
      </w:r>
      <w:bookmarkEnd w:id="233"/>
    </w:p>
    <w:p w:rsidR="00DC09AA" w:rsidRPr="00DC09AA" w:rsidRDefault="00DC09AA" w:rsidP="00DC09AA">
      <w:r w:rsidRPr="00DC09AA">
        <w:t>- на административно-хозяйственные нужды;</w:t>
      </w:r>
    </w:p>
    <w:p w:rsidR="00DC09AA" w:rsidRPr="00DC09AA" w:rsidRDefault="00DC09AA" w:rsidP="00DC09AA">
      <w:r w:rsidRPr="00DC09AA">
        <w:t>- покрытие (возмещение) затрат, связанных со служебными командировками.</w:t>
      </w:r>
    </w:p>
    <w:p w:rsidR="00DC09AA" w:rsidRPr="00DC09AA" w:rsidRDefault="00DC09AA" w:rsidP="00DC09AA">
      <w:pPr>
        <w:numPr>
          <w:ilvl w:val="1"/>
          <w:numId w:val="2"/>
        </w:numPr>
        <w:outlineLvl w:val="1"/>
      </w:pPr>
      <w:bookmarkStart w:id="234" w:name="_ref_1-4db4d624e8a645"/>
      <w:r w:rsidRPr="00DC09AA">
        <w:t>Получать подотчетные суммы на административно-хозяйственные нужды имеют право работники</w:t>
      </w:r>
      <w:bookmarkEnd w:id="234"/>
      <w:r w:rsidRPr="00DC09AA">
        <w:t xml:space="preserve"> (служащие), а также лица, которые не состоят в штате.</w:t>
      </w:r>
    </w:p>
    <w:p w:rsidR="00DC09AA" w:rsidRPr="00DC09AA" w:rsidRDefault="00DC09AA" w:rsidP="00DC09AA">
      <w:pPr>
        <w:numPr>
          <w:ilvl w:val="1"/>
          <w:numId w:val="2"/>
        </w:numPr>
        <w:outlineLvl w:val="1"/>
      </w:pPr>
      <w:bookmarkStart w:id="235" w:name="_ref_1-1797e1f4891840"/>
      <w:r w:rsidRPr="00DC09AA">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bookmarkEnd w:id="235"/>
    </w:p>
    <w:p w:rsidR="00DC09AA" w:rsidRPr="00DC09AA" w:rsidRDefault="00DC09AA" w:rsidP="00DC09AA">
      <w:pPr>
        <w:numPr>
          <w:ilvl w:val="1"/>
          <w:numId w:val="2"/>
        </w:numPr>
        <w:outlineLvl w:val="1"/>
      </w:pPr>
      <w:bookmarkStart w:id="236" w:name="_ref_1-6503f760d1844d"/>
      <w:r w:rsidRPr="00DC09AA">
        <w:t>Денежные средства под отчет на административно-хозяйственные нужды перечисляются на банковские дебетовые карты сотрудников.</w:t>
      </w:r>
      <w:bookmarkEnd w:id="236"/>
    </w:p>
    <w:p w:rsidR="00DC09AA" w:rsidRPr="00DC09AA" w:rsidRDefault="00DC09AA" w:rsidP="00DC09AA">
      <w:pPr>
        <w:numPr>
          <w:ilvl w:val="1"/>
          <w:numId w:val="2"/>
        </w:numPr>
        <w:outlineLvl w:val="1"/>
      </w:pPr>
      <w:bookmarkStart w:id="237" w:name="_ref_1-d4107c1059a54a"/>
      <w:r w:rsidRPr="00DC09AA">
        <w:t>Максимальный срок выдачи денежных средств под отчет на административно-хозяйственные нужды составляет 10 календарных дней.</w:t>
      </w:r>
      <w:bookmarkEnd w:id="237"/>
    </w:p>
    <w:p w:rsidR="00DC09AA" w:rsidRPr="00DC09AA" w:rsidRDefault="00DC09AA" w:rsidP="00DC09AA">
      <w:pPr>
        <w:numPr>
          <w:ilvl w:val="1"/>
          <w:numId w:val="2"/>
        </w:numPr>
        <w:outlineLvl w:val="1"/>
      </w:pPr>
      <w:bookmarkStart w:id="238" w:name="_ref_1-35858331481947"/>
      <w:r w:rsidRPr="00DC09AA">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238"/>
    </w:p>
    <w:p w:rsidR="00DC09AA" w:rsidRPr="00DC09AA" w:rsidRDefault="00DC09AA" w:rsidP="00DC09AA">
      <w:pPr>
        <w:numPr>
          <w:ilvl w:val="1"/>
          <w:numId w:val="2"/>
        </w:numPr>
        <w:outlineLvl w:val="1"/>
      </w:pPr>
      <w:bookmarkStart w:id="239" w:name="_ref_1-a3e4416c0aa746"/>
      <w:r w:rsidRPr="00DC09AA">
        <w:t>Авансы на расходы, связанные со служебными командировками, перечисляются на банковские дебетовые карты сотрудников.</w:t>
      </w:r>
      <w:bookmarkEnd w:id="239"/>
    </w:p>
    <w:p w:rsidR="00DC09AA" w:rsidRPr="00DC09AA" w:rsidRDefault="00DC09AA" w:rsidP="00DC09AA">
      <w:pPr>
        <w:numPr>
          <w:ilvl w:val="1"/>
          <w:numId w:val="2"/>
        </w:numPr>
        <w:outlineLvl w:val="1"/>
      </w:pPr>
      <w:bookmarkStart w:id="240" w:name="_ref_1-e14f361afc9e47"/>
      <w:r w:rsidRPr="00DC09AA">
        <w:t>Для получения денежных средств под отчет работник оформляет письменное заявление с указанием назначения аванса, расчета (обоснования) его размера и срока, на который он выдается. Форма заявления приведена в приложении к настоящему Порядку.</w:t>
      </w:r>
      <w:bookmarkEnd w:id="240"/>
    </w:p>
    <w:p w:rsidR="00DC09AA" w:rsidRPr="00DC09AA" w:rsidRDefault="00DC09AA" w:rsidP="00DC09AA">
      <w:pPr>
        <w:numPr>
          <w:ilvl w:val="1"/>
          <w:numId w:val="2"/>
        </w:numPr>
        <w:outlineLvl w:val="1"/>
      </w:pPr>
      <w:bookmarkStart w:id="241" w:name="_ref_1-e3c1fe59dddc4d"/>
      <w:r w:rsidRPr="00DC09AA">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241"/>
    </w:p>
    <w:p w:rsidR="00DC09AA" w:rsidRPr="00DC09AA" w:rsidRDefault="00DC09AA" w:rsidP="00DC09AA">
      <w:pPr>
        <w:numPr>
          <w:ilvl w:val="1"/>
          <w:numId w:val="2"/>
        </w:numPr>
        <w:outlineLvl w:val="1"/>
      </w:pPr>
      <w:bookmarkStart w:id="242" w:name="_ref_1-c4f3cf8c98da45"/>
      <w:r w:rsidRPr="00DC09AA">
        <w:lastRenderedPageBreak/>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242"/>
    </w:p>
    <w:p w:rsidR="00DC09AA" w:rsidRPr="00DC09AA" w:rsidRDefault="00DC09AA" w:rsidP="00DC09AA">
      <w:pPr>
        <w:numPr>
          <w:ilvl w:val="1"/>
          <w:numId w:val="2"/>
        </w:numPr>
        <w:outlineLvl w:val="1"/>
      </w:pPr>
      <w:bookmarkStart w:id="243" w:name="_ref_1-02b6a45f2f6c49"/>
      <w:r w:rsidRPr="00DC09AA">
        <w:t>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отчета.</w:t>
      </w:r>
      <w:bookmarkEnd w:id="243"/>
    </w:p>
    <w:p w:rsidR="00DC09AA" w:rsidRPr="00DC09AA" w:rsidRDefault="00DC09AA" w:rsidP="00DC09AA">
      <w:pPr>
        <w:numPr>
          <w:ilvl w:val="1"/>
          <w:numId w:val="2"/>
        </w:numPr>
        <w:outlineLvl w:val="1"/>
      </w:pPr>
      <w:bookmarkStart w:id="244" w:name="_ref_1-30001f81b6c640"/>
      <w:r w:rsidRPr="00DC09AA">
        <w:t>Передача выданных (перечисленных) под отчет денежных средств одним лицом другому запрещается.</w:t>
      </w:r>
      <w:bookmarkEnd w:id="244"/>
    </w:p>
    <w:p w:rsidR="00DC09AA" w:rsidRPr="00DC09AA" w:rsidRDefault="00DC09AA" w:rsidP="00DC09AA">
      <w:pPr>
        <w:numPr>
          <w:ilvl w:val="1"/>
          <w:numId w:val="2"/>
        </w:numPr>
        <w:outlineLvl w:val="1"/>
      </w:pPr>
      <w:bookmarkStart w:id="245" w:name="_ref_1-505503b2ced34c"/>
      <w:r w:rsidRPr="00DC09AA">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245"/>
    </w:p>
    <w:p w:rsidR="00DC09AA" w:rsidRPr="00DC09AA" w:rsidRDefault="00DC09AA" w:rsidP="00DC09AA">
      <w:pPr>
        <w:numPr>
          <w:ilvl w:val="0"/>
          <w:numId w:val="2"/>
        </w:numPr>
        <w:jc w:val="center"/>
        <w:outlineLvl w:val="0"/>
      </w:pPr>
      <w:bookmarkStart w:id="246" w:name="_ref_1-69e8247cc43046"/>
      <w:r w:rsidRPr="00DC09AA">
        <w:rPr>
          <w:b/>
        </w:rPr>
        <w:t>Порядок представления отчетности подотчетными лицами</w:t>
      </w:r>
      <w:bookmarkEnd w:id="246"/>
    </w:p>
    <w:p w:rsidR="00DC09AA" w:rsidRPr="00DC09AA" w:rsidRDefault="00DC09AA" w:rsidP="00DC09AA">
      <w:pPr>
        <w:numPr>
          <w:ilvl w:val="1"/>
          <w:numId w:val="2"/>
        </w:numPr>
        <w:outlineLvl w:val="1"/>
      </w:pPr>
      <w:bookmarkStart w:id="247" w:name="_ref_1-6067354b1e134c"/>
      <w:r w:rsidRPr="00DC09AA">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247"/>
    </w:p>
    <w:p w:rsidR="00DC09AA" w:rsidRPr="00DC09AA" w:rsidRDefault="00DC09AA" w:rsidP="00DC09AA">
      <w:pPr>
        <w:numPr>
          <w:ilvl w:val="1"/>
          <w:numId w:val="2"/>
        </w:numPr>
        <w:outlineLvl w:val="1"/>
      </w:pPr>
      <w:bookmarkStart w:id="248" w:name="_ref_1-0281394a12744a"/>
      <w:r w:rsidRPr="00DC09AA">
        <w:t>Отчет по расходам на административно-хозяйственные нужды представляется подотчетным лицом не позднее окончания установленного руководителем срока, на который были выданы денежные средства</w:t>
      </w:r>
      <w:bookmarkEnd w:id="248"/>
      <w:r w:rsidRPr="00DC09AA">
        <w:t>, но не более тридцати рабочих дней. По истечении этого срока сотрудник должен отчитаться в течение трех рабочих дней.</w:t>
      </w:r>
    </w:p>
    <w:p w:rsidR="00DC09AA" w:rsidRPr="00DC09AA" w:rsidRDefault="00DC09AA" w:rsidP="00DC09AA">
      <w:pPr>
        <w:numPr>
          <w:ilvl w:val="1"/>
          <w:numId w:val="2"/>
        </w:numPr>
        <w:outlineLvl w:val="1"/>
      </w:pPr>
      <w:bookmarkStart w:id="249" w:name="_ref_1-c6f78144991948"/>
      <w:r w:rsidRPr="00DC09AA">
        <w:t>Отчет по командировочным расходам представляется работником в срок, установленный руководителем, но не позднее трех рабочих дней со дня возвращения из командировки.</w:t>
      </w:r>
      <w:bookmarkEnd w:id="249"/>
    </w:p>
    <w:p w:rsidR="00DC09AA" w:rsidRPr="00DC09AA" w:rsidRDefault="00DC09AA" w:rsidP="00DC09AA">
      <w:pPr>
        <w:numPr>
          <w:ilvl w:val="1"/>
          <w:numId w:val="2"/>
        </w:numPr>
        <w:outlineLvl w:val="1"/>
      </w:pPr>
      <w:bookmarkStart w:id="250" w:name="_ref_1-6667bcada4764c"/>
      <w:r w:rsidRPr="00DC09AA">
        <w:t>Должностные лица, ответственные за оформление соответствующих фактов хозяйственной жизни, проверяют правильность оформления отчета, наличие документов, подтверждающих произведенные расходы, обоснованность расходования средств.</w:t>
      </w:r>
      <w:bookmarkEnd w:id="250"/>
    </w:p>
    <w:p w:rsidR="00DC09AA" w:rsidRPr="00DC09AA" w:rsidRDefault="00DC09AA" w:rsidP="00DC09AA">
      <w:pPr>
        <w:numPr>
          <w:ilvl w:val="1"/>
          <w:numId w:val="2"/>
        </w:numPr>
        <w:outlineLvl w:val="1"/>
      </w:pPr>
      <w:bookmarkStart w:id="251" w:name="_ref_1-07b88fdb13a441"/>
      <w:r w:rsidRPr="00DC09AA">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251"/>
    </w:p>
    <w:p w:rsidR="00DC09AA" w:rsidRPr="00DC09AA" w:rsidRDefault="00DC09AA" w:rsidP="00DC09AA">
      <w:pPr>
        <w:numPr>
          <w:ilvl w:val="1"/>
          <w:numId w:val="2"/>
        </w:numPr>
        <w:outlineLvl w:val="1"/>
      </w:pPr>
      <w:bookmarkStart w:id="252" w:name="_ref_1-5617db29975043"/>
      <w:r w:rsidRPr="00DC09AA">
        <w:t>Проверенный отчет утверждает руководитель. После этого отчет принимается к учету.</w:t>
      </w:r>
      <w:bookmarkEnd w:id="252"/>
    </w:p>
    <w:p w:rsidR="00DC09AA" w:rsidRPr="00DC09AA" w:rsidRDefault="00DC09AA" w:rsidP="00DC09AA">
      <w:pPr>
        <w:numPr>
          <w:ilvl w:val="1"/>
          <w:numId w:val="2"/>
        </w:numPr>
        <w:outlineLvl w:val="1"/>
      </w:pPr>
      <w:bookmarkStart w:id="253" w:name="_ref_1-832e15eefbf846"/>
      <w:r w:rsidRPr="00DC09AA">
        <w:t>Проверка и утверждение авансового отчета осуществляются в течение трех рабочих дней после представления отчета подотчетным лицом.</w:t>
      </w:r>
      <w:bookmarkEnd w:id="253"/>
    </w:p>
    <w:p w:rsidR="00DC09AA" w:rsidRPr="00DC09AA" w:rsidRDefault="00DC09AA" w:rsidP="00DC09AA">
      <w:pPr>
        <w:numPr>
          <w:ilvl w:val="1"/>
          <w:numId w:val="2"/>
        </w:numPr>
        <w:outlineLvl w:val="1"/>
      </w:pPr>
      <w:bookmarkStart w:id="254" w:name="_ref_1-d591e278da9343"/>
      <w:r w:rsidRPr="00DC09AA">
        <w:t>Суммы превышения принятых к учету расходов подотчетного лица над ранее выданным авансом (сумма утвержденного перерасхода) в течение трех рабочих дней после представления отчета подотчетным лицом перечисляются на банковские дебетовые карты сотрудников.</w:t>
      </w:r>
      <w:bookmarkEnd w:id="254"/>
    </w:p>
    <w:p w:rsidR="00DC09AA" w:rsidRPr="00DC09AA" w:rsidRDefault="00DC09AA" w:rsidP="00DC09AA">
      <w:pPr>
        <w:numPr>
          <w:ilvl w:val="1"/>
          <w:numId w:val="2"/>
        </w:numPr>
        <w:outlineLvl w:val="1"/>
      </w:pPr>
      <w:bookmarkStart w:id="255" w:name="_ref_1-279740ebfc2a47"/>
      <w:r w:rsidRPr="00DC09AA">
        <w:t>Остаток неиспользованного аванса вносится подотчетным лицом не позднее дня, следующего за днем утверждения руководителем отчета.</w:t>
      </w:r>
      <w:bookmarkEnd w:id="255"/>
    </w:p>
    <w:p w:rsidR="00DC09AA" w:rsidRPr="00DC09AA" w:rsidRDefault="00DC09AA" w:rsidP="00DC09AA">
      <w:pPr>
        <w:numPr>
          <w:ilvl w:val="1"/>
          <w:numId w:val="2"/>
        </w:numPr>
        <w:outlineLvl w:val="1"/>
      </w:pPr>
      <w:bookmarkStart w:id="256" w:name="_ref_1-9c2398e886d646"/>
      <w:r w:rsidRPr="00DC09AA">
        <w:t xml:space="preserve">Если работник в установленный срок не представил отчет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320" w:history="1">
        <w:r w:rsidRPr="00DC09AA">
          <w:rPr>
            <w:color w:val="0000FF"/>
            <w:u w:val="single"/>
          </w:rPr>
          <w:t>ст. ст. 137</w:t>
        </w:r>
      </w:hyperlink>
      <w:r w:rsidRPr="00DC09AA">
        <w:t xml:space="preserve"> и </w:t>
      </w:r>
      <w:hyperlink r:id="rId321" w:history="1">
        <w:r w:rsidRPr="00DC09AA">
          <w:rPr>
            <w:color w:val="0000FF"/>
            <w:u w:val="single"/>
          </w:rPr>
          <w:t>138</w:t>
        </w:r>
      </w:hyperlink>
      <w:r w:rsidRPr="00DC09AA">
        <w:t xml:space="preserve"> ТК РФ.</w:t>
      </w:r>
      <w:bookmarkEnd w:id="256"/>
    </w:p>
    <w:p w:rsidR="00DC09AA" w:rsidRPr="00DC09AA" w:rsidRDefault="00DC09AA" w:rsidP="00DC09AA">
      <w:pPr>
        <w:numPr>
          <w:ilvl w:val="1"/>
          <w:numId w:val="2"/>
        </w:numPr>
        <w:outlineLvl w:val="1"/>
      </w:pPr>
      <w:bookmarkStart w:id="257" w:name="_ref_1-3e1cb3c119bb4d"/>
      <w:r w:rsidRPr="00DC09AA">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257"/>
    </w:p>
    <w:p w:rsidR="00DC09AA" w:rsidRPr="00DC09AA" w:rsidRDefault="00DC09AA" w:rsidP="00DC09AA">
      <w:pPr>
        <w:sectPr w:rsidR="00DC09AA" w:rsidRPr="00DC09AA">
          <w:headerReference w:type="default" r:id="rId322"/>
          <w:footerReference w:type="default" r:id="rId323"/>
          <w:footerReference w:type="first" r:id="rId324"/>
          <w:footnotePr>
            <w:numRestart w:val="eachSect"/>
          </w:footnotePr>
          <w:pgSz w:w="11907" w:h="16839" w:code="9"/>
          <w:pgMar w:top="1134" w:right="850" w:bottom="1134" w:left="1701" w:header="720" w:footer="720" w:gutter="0"/>
          <w:pgNumType w:start="1"/>
          <w:cols w:space="720"/>
          <w:titlePg/>
        </w:sectPr>
      </w:pPr>
    </w:p>
    <w:tbl>
      <w:tblPr>
        <w:tblW w:w="0" w:type="auto"/>
        <w:tblCellMar>
          <w:left w:w="30" w:type="dxa"/>
          <w:right w:w="0" w:type="dxa"/>
        </w:tblCellMar>
        <w:tblLook w:val="04A0" w:firstRow="1" w:lastRow="0" w:firstColumn="1" w:lastColumn="0" w:noHBand="0" w:noVBand="1"/>
      </w:tblPr>
      <w:tblGrid>
        <w:gridCol w:w="2187"/>
        <w:gridCol w:w="227"/>
        <w:gridCol w:w="227"/>
        <w:gridCol w:w="1000"/>
        <w:gridCol w:w="88"/>
        <w:gridCol w:w="88"/>
        <w:gridCol w:w="2735"/>
        <w:gridCol w:w="419"/>
        <w:gridCol w:w="510"/>
        <w:gridCol w:w="753"/>
        <w:gridCol w:w="423"/>
      </w:tblGrid>
      <w:tr w:rsidR="00DC09AA" w:rsidRPr="00DC09AA" w:rsidTr="00DC09AA">
        <w:trPr>
          <w:trHeight w:val="255"/>
        </w:trPr>
        <w:tc>
          <w:tcPr>
            <w:tcW w:w="0" w:type="auto"/>
            <w:gridSpan w:val="11"/>
            <w:vAlign w:val="center"/>
            <w:hideMark/>
          </w:tcPr>
          <w:p w:rsidR="00DC09AA" w:rsidRPr="00DC09AA" w:rsidRDefault="00DC09AA" w:rsidP="00DC09AA">
            <w:pPr>
              <w:spacing w:before="0" w:after="0" w:line="240" w:lineRule="auto"/>
              <w:ind w:firstLine="0"/>
              <w:jc w:val="left"/>
              <w:rPr>
                <w:rFonts w:ascii="Arial" w:hAnsi="Arial" w:cs="Arial"/>
                <w:sz w:val="16"/>
                <w:szCs w:val="16"/>
                <w:u w:val="single"/>
              </w:rPr>
            </w:pPr>
            <w:r w:rsidRPr="00DC09AA">
              <w:rPr>
                <w:rFonts w:ascii="Arial" w:hAnsi="Arial" w:cs="Arial"/>
                <w:sz w:val="16"/>
                <w:szCs w:val="16"/>
                <w:u w:val="single"/>
              </w:rPr>
              <w:lastRenderedPageBreak/>
              <w:t>Администрация муниципального района Клявлинский Самарской области</w:t>
            </w:r>
          </w:p>
        </w:tc>
      </w:tr>
      <w:tr w:rsidR="00DC09AA" w:rsidRPr="00DC09AA" w:rsidTr="00DC09AA">
        <w:trPr>
          <w:trHeight w:val="255"/>
        </w:trPr>
        <w:tc>
          <w:tcPr>
            <w:tcW w:w="0" w:type="auto"/>
            <w:gridSpan w:val="11"/>
            <w:vAlign w:val="center"/>
            <w:hideMark/>
          </w:tcPr>
          <w:p w:rsidR="00DC09AA" w:rsidRPr="00DC09AA" w:rsidRDefault="00DC09AA" w:rsidP="00DC09AA">
            <w:pPr>
              <w:spacing w:before="0" w:after="0" w:line="240" w:lineRule="auto"/>
              <w:ind w:firstLine="0"/>
              <w:jc w:val="left"/>
              <w:rPr>
                <w:rFonts w:ascii="Arial" w:hAnsi="Arial" w:cs="Arial"/>
                <w:sz w:val="16"/>
                <w:szCs w:val="16"/>
              </w:rPr>
            </w:pPr>
            <w:r w:rsidRPr="00DC09AA">
              <w:rPr>
                <w:rFonts w:ascii="Arial" w:hAnsi="Arial" w:cs="Arial"/>
                <w:sz w:val="16"/>
                <w:szCs w:val="16"/>
              </w:rPr>
              <w:t>Бухгалтерия</w:t>
            </w:r>
          </w:p>
        </w:tc>
      </w:tr>
      <w:tr w:rsidR="00DC09AA" w:rsidRPr="00DC09AA" w:rsidTr="00DC09AA">
        <w:trPr>
          <w:trHeight w:val="255"/>
        </w:trPr>
        <w:tc>
          <w:tcPr>
            <w:tcW w:w="0" w:type="auto"/>
            <w:vAlign w:val="center"/>
            <w:hideMark/>
          </w:tcPr>
          <w:p w:rsidR="00DC09AA" w:rsidRPr="00DC09AA" w:rsidRDefault="00DC09AA" w:rsidP="00DC09AA">
            <w:pPr>
              <w:spacing w:before="0" w:after="0" w:line="240" w:lineRule="auto"/>
              <w:ind w:firstLine="0"/>
              <w:jc w:val="left"/>
              <w:rPr>
                <w:rFonts w:ascii="Arial" w:hAnsi="Arial" w:cs="Arial"/>
                <w:b/>
                <w:bCs/>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gridSpan w:val="5"/>
            <w:vAlign w:val="center"/>
            <w:hideMark/>
          </w:tcPr>
          <w:p w:rsidR="00DC09AA" w:rsidRPr="00DC09AA" w:rsidRDefault="00DC09AA" w:rsidP="00DC09AA">
            <w:pPr>
              <w:spacing w:before="0" w:after="0" w:line="240" w:lineRule="auto"/>
              <w:ind w:firstLine="0"/>
              <w:jc w:val="center"/>
              <w:rPr>
                <w:rFonts w:ascii="Arial" w:hAnsi="Arial" w:cs="Arial"/>
                <w:b/>
                <w:bCs/>
                <w:sz w:val="16"/>
                <w:szCs w:val="16"/>
              </w:rPr>
            </w:pPr>
            <w:r w:rsidRPr="00DC09AA">
              <w:rPr>
                <w:rFonts w:ascii="Arial" w:hAnsi="Arial" w:cs="Arial"/>
                <w:b/>
                <w:bCs/>
                <w:sz w:val="16"/>
                <w:szCs w:val="16"/>
              </w:rPr>
              <w:t>У Т В Е Р Ж Д А Ю</w:t>
            </w:r>
          </w:p>
        </w:tc>
      </w:tr>
      <w:tr w:rsidR="00DC09AA" w:rsidRPr="00DC09AA" w:rsidTr="00DC09AA">
        <w:trPr>
          <w:trHeight w:val="135"/>
        </w:trPr>
        <w:tc>
          <w:tcPr>
            <w:tcW w:w="0" w:type="auto"/>
            <w:vAlign w:val="center"/>
            <w:hideMark/>
          </w:tcPr>
          <w:p w:rsidR="00DC09AA" w:rsidRPr="00DC09AA" w:rsidRDefault="00DC09AA" w:rsidP="00DC09AA">
            <w:pPr>
              <w:spacing w:before="0" w:after="0" w:line="240" w:lineRule="auto"/>
              <w:ind w:firstLine="0"/>
              <w:jc w:val="left"/>
              <w:rPr>
                <w:rFonts w:ascii="Arial" w:hAnsi="Arial" w:cs="Arial"/>
                <w:sz w:val="14"/>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4"/>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4"/>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4"/>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4"/>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4"/>
                <w:szCs w:val="16"/>
              </w:rPr>
            </w:pPr>
          </w:p>
        </w:tc>
        <w:tc>
          <w:tcPr>
            <w:tcW w:w="0" w:type="auto"/>
            <w:gridSpan w:val="5"/>
            <w:vAlign w:val="center"/>
            <w:hideMark/>
          </w:tcPr>
          <w:p w:rsidR="00DC09AA" w:rsidRPr="00DC09AA" w:rsidRDefault="00DC09AA" w:rsidP="00DC09AA">
            <w:pPr>
              <w:spacing w:before="0" w:after="0" w:line="240" w:lineRule="auto"/>
              <w:ind w:firstLine="0"/>
              <w:jc w:val="left"/>
              <w:rPr>
                <w:rFonts w:ascii="Arial" w:hAnsi="Arial" w:cs="Arial"/>
                <w:sz w:val="14"/>
                <w:szCs w:val="16"/>
              </w:rPr>
            </w:pPr>
          </w:p>
        </w:tc>
      </w:tr>
      <w:tr w:rsidR="00DC09AA" w:rsidRPr="00DC09AA" w:rsidTr="00DC09AA">
        <w:trPr>
          <w:trHeight w:val="255"/>
        </w:trPr>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gridSpan w:val="2"/>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r w:rsidRPr="00DC09AA">
              <w:rPr>
                <w:rFonts w:ascii="Arial" w:hAnsi="Arial" w:cs="Arial"/>
                <w:sz w:val="16"/>
                <w:szCs w:val="16"/>
              </w:rPr>
              <w:t>в сумме:</w:t>
            </w:r>
          </w:p>
        </w:tc>
        <w:tc>
          <w:tcPr>
            <w:tcW w:w="0" w:type="auto"/>
            <w:gridSpan w:val="3"/>
            <w:vAlign w:val="center"/>
            <w:hideMark/>
          </w:tcPr>
          <w:p w:rsidR="00DC09AA" w:rsidRPr="00DC09AA" w:rsidRDefault="00DC09AA" w:rsidP="00DC09AA">
            <w:pPr>
              <w:spacing w:before="0" w:after="0" w:line="240" w:lineRule="auto"/>
              <w:ind w:firstLine="0"/>
              <w:jc w:val="left"/>
              <w:rPr>
                <w:rFonts w:ascii="Arial" w:hAnsi="Arial" w:cs="Arial"/>
                <w:sz w:val="16"/>
                <w:szCs w:val="16"/>
              </w:rPr>
            </w:pPr>
            <w:r w:rsidRPr="00DC09AA">
              <w:rPr>
                <w:rFonts w:ascii="Arial" w:hAnsi="Arial" w:cs="Arial"/>
                <w:sz w:val="16"/>
                <w:szCs w:val="16"/>
              </w:rPr>
              <w:t> руб.</w:t>
            </w:r>
          </w:p>
        </w:tc>
        <w:tc>
          <w:tcPr>
            <w:tcW w:w="0" w:type="auto"/>
            <w:vAlign w:val="center"/>
          </w:tcPr>
          <w:p w:rsidR="00DC09AA" w:rsidRPr="00DC09AA" w:rsidRDefault="00DC09AA" w:rsidP="00DC09AA">
            <w:pPr>
              <w:spacing w:before="0" w:after="0" w:line="240" w:lineRule="auto"/>
              <w:ind w:firstLine="0"/>
              <w:jc w:val="right"/>
              <w:rPr>
                <w:rFonts w:ascii="Arial" w:hAnsi="Arial" w:cs="Arial"/>
                <w:sz w:val="16"/>
                <w:szCs w:val="16"/>
              </w:rPr>
            </w:pPr>
          </w:p>
        </w:tc>
      </w:tr>
      <w:tr w:rsidR="00DC09AA" w:rsidRPr="00DC09AA" w:rsidTr="00DC09AA">
        <w:trPr>
          <w:trHeight w:val="255"/>
        </w:trPr>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gridSpan w:val="3"/>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right"/>
              <w:rPr>
                <w:rFonts w:ascii="Arial" w:hAnsi="Arial" w:cs="Arial"/>
                <w:sz w:val="16"/>
                <w:szCs w:val="16"/>
              </w:rPr>
            </w:pPr>
          </w:p>
        </w:tc>
      </w:tr>
      <w:tr w:rsidR="00DC09AA" w:rsidRPr="00DC09AA" w:rsidTr="00DC09AA">
        <w:trPr>
          <w:trHeight w:val="90"/>
        </w:trPr>
        <w:tc>
          <w:tcPr>
            <w:tcW w:w="0" w:type="auto"/>
            <w:vAlign w:val="center"/>
            <w:hideMark/>
          </w:tcPr>
          <w:p w:rsidR="00DC09AA" w:rsidRPr="00DC09AA" w:rsidRDefault="00DC09AA" w:rsidP="00DC09AA">
            <w:pPr>
              <w:spacing w:before="0" w:after="0" w:line="240" w:lineRule="auto"/>
              <w:ind w:firstLine="0"/>
              <w:jc w:val="left"/>
              <w:rPr>
                <w:rFonts w:ascii="Arial" w:hAnsi="Arial" w:cs="Arial"/>
                <w:sz w:val="10"/>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0"/>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0"/>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0"/>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0"/>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0"/>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0"/>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0"/>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0"/>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0"/>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0"/>
                <w:szCs w:val="16"/>
              </w:rPr>
            </w:pPr>
          </w:p>
        </w:tc>
      </w:tr>
      <w:tr w:rsidR="00DC09AA" w:rsidRPr="00DC09AA" w:rsidTr="00DC09AA">
        <w:trPr>
          <w:trHeight w:val="255"/>
        </w:trPr>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r w:rsidRPr="00DC09AA">
              <w:rPr>
                <w:rFonts w:ascii="Arial" w:hAnsi="Arial" w:cs="Arial"/>
                <w:sz w:val="16"/>
                <w:szCs w:val="16"/>
              </w:rPr>
              <w:t>на срок до</w:t>
            </w:r>
          </w:p>
        </w:tc>
        <w:tc>
          <w:tcPr>
            <w:tcW w:w="0" w:type="auto"/>
            <w:gridSpan w:val="4"/>
            <w:vAlign w:val="center"/>
          </w:tcPr>
          <w:p w:rsidR="00DC09AA" w:rsidRPr="00DC09AA" w:rsidRDefault="00DC09AA" w:rsidP="00DC09AA">
            <w:pPr>
              <w:spacing w:before="0" w:after="0" w:line="240" w:lineRule="auto"/>
              <w:ind w:firstLine="0"/>
              <w:jc w:val="left"/>
              <w:rPr>
                <w:rFonts w:ascii="Arial" w:hAnsi="Arial" w:cs="Arial"/>
                <w:sz w:val="16"/>
                <w:szCs w:val="16"/>
              </w:rPr>
            </w:pPr>
          </w:p>
        </w:tc>
      </w:tr>
      <w:tr w:rsidR="00DC09AA" w:rsidRPr="00DC09AA" w:rsidTr="00DC09AA">
        <w:trPr>
          <w:trHeight w:val="120"/>
        </w:trPr>
        <w:tc>
          <w:tcPr>
            <w:tcW w:w="0" w:type="auto"/>
            <w:vAlign w:val="center"/>
            <w:hideMark/>
          </w:tcPr>
          <w:p w:rsidR="00DC09AA" w:rsidRPr="00DC09AA" w:rsidRDefault="00DC09AA" w:rsidP="00DC09AA">
            <w:pPr>
              <w:spacing w:before="0" w:after="0" w:line="240" w:lineRule="auto"/>
              <w:ind w:firstLine="0"/>
              <w:jc w:val="left"/>
              <w:rPr>
                <w:rFonts w:ascii="Arial" w:hAnsi="Arial" w:cs="Arial"/>
                <w:sz w:val="12"/>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2"/>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2"/>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2"/>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2"/>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2"/>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2"/>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2"/>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2"/>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2"/>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2"/>
                <w:szCs w:val="16"/>
              </w:rPr>
            </w:pPr>
          </w:p>
        </w:tc>
      </w:tr>
      <w:tr w:rsidR="00DC09AA" w:rsidRPr="00DC09AA" w:rsidTr="00DC09AA">
        <w:trPr>
          <w:trHeight w:val="255"/>
        </w:trPr>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gridSpan w:val="5"/>
            <w:vAlign w:val="center"/>
            <w:hideMark/>
          </w:tcPr>
          <w:p w:rsidR="00DC09AA" w:rsidRPr="00DC09AA" w:rsidRDefault="00DC09AA" w:rsidP="00DC09AA">
            <w:pPr>
              <w:spacing w:before="0" w:after="0" w:line="240" w:lineRule="auto"/>
              <w:ind w:firstLine="0"/>
              <w:jc w:val="left"/>
              <w:rPr>
                <w:rFonts w:ascii="Arial" w:hAnsi="Arial" w:cs="Arial"/>
                <w:sz w:val="16"/>
                <w:szCs w:val="16"/>
              </w:rPr>
            </w:pPr>
            <w:r w:rsidRPr="00DC09AA">
              <w:rPr>
                <w:rFonts w:ascii="Arial" w:hAnsi="Arial" w:cs="Arial"/>
                <w:sz w:val="16"/>
                <w:szCs w:val="16"/>
              </w:rPr>
              <w:t>Руководитель</w:t>
            </w:r>
          </w:p>
        </w:tc>
      </w:tr>
      <w:tr w:rsidR="00DC09AA" w:rsidRPr="00DC09AA" w:rsidTr="00DC09AA">
        <w:trPr>
          <w:trHeight w:val="90"/>
        </w:trPr>
        <w:tc>
          <w:tcPr>
            <w:tcW w:w="0" w:type="auto"/>
            <w:vAlign w:val="center"/>
            <w:hideMark/>
          </w:tcPr>
          <w:p w:rsidR="00DC09AA" w:rsidRPr="00DC09AA" w:rsidRDefault="00DC09AA" w:rsidP="00DC09AA">
            <w:pPr>
              <w:spacing w:before="0" w:after="0" w:line="240" w:lineRule="auto"/>
              <w:ind w:firstLine="0"/>
              <w:jc w:val="left"/>
              <w:rPr>
                <w:rFonts w:ascii="Arial" w:hAnsi="Arial" w:cs="Arial"/>
                <w:sz w:val="10"/>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0"/>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0"/>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0"/>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0"/>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0"/>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0"/>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0"/>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0"/>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0"/>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0"/>
                <w:szCs w:val="16"/>
              </w:rPr>
            </w:pPr>
          </w:p>
        </w:tc>
      </w:tr>
      <w:tr w:rsidR="00DC09AA" w:rsidRPr="00DC09AA" w:rsidTr="00DC09AA">
        <w:trPr>
          <w:trHeight w:val="255"/>
        </w:trPr>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gridSpan w:val="3"/>
            <w:vAlign w:val="center"/>
            <w:hideMark/>
          </w:tcPr>
          <w:p w:rsidR="00DC09AA" w:rsidRPr="00DC09AA" w:rsidRDefault="00DC09AA" w:rsidP="00DC09AA">
            <w:pPr>
              <w:spacing w:before="0" w:after="0" w:line="240" w:lineRule="auto"/>
              <w:ind w:firstLine="0"/>
              <w:jc w:val="left"/>
              <w:rPr>
                <w:rFonts w:ascii="Arial" w:hAnsi="Arial" w:cs="Arial"/>
                <w:sz w:val="16"/>
                <w:szCs w:val="16"/>
              </w:rPr>
            </w:pPr>
            <w:r w:rsidRPr="00DC09AA">
              <w:rPr>
                <w:rFonts w:ascii="Arial" w:hAnsi="Arial" w:cs="Arial"/>
                <w:sz w:val="16"/>
                <w:szCs w:val="16"/>
              </w:rPr>
              <w:t>ФИО</w:t>
            </w:r>
          </w:p>
        </w:tc>
      </w:tr>
      <w:tr w:rsidR="00DC09AA" w:rsidRPr="00DC09AA" w:rsidTr="00DC09AA">
        <w:trPr>
          <w:trHeight w:val="255"/>
        </w:trPr>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gridSpan w:val="2"/>
            <w:tcBorders>
              <w:top w:val="single" w:sz="6" w:space="0" w:color="000000"/>
            </w:tcBorders>
            <w:hideMark/>
          </w:tcPr>
          <w:p w:rsidR="00DC09AA" w:rsidRPr="00DC09AA" w:rsidRDefault="00DC09AA" w:rsidP="00DC09AA">
            <w:pPr>
              <w:spacing w:before="0" w:after="0" w:line="240" w:lineRule="auto"/>
              <w:ind w:firstLine="0"/>
              <w:jc w:val="center"/>
              <w:rPr>
                <w:rFonts w:ascii="Arial" w:hAnsi="Arial" w:cs="Arial"/>
                <w:sz w:val="14"/>
                <w:szCs w:val="14"/>
              </w:rPr>
            </w:pPr>
            <w:r w:rsidRPr="00DC09AA">
              <w:rPr>
                <w:rFonts w:ascii="Arial" w:hAnsi="Arial" w:cs="Arial"/>
                <w:sz w:val="14"/>
                <w:szCs w:val="14"/>
              </w:rPr>
              <w:t>(подпись)</w:t>
            </w: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r>
      <w:tr w:rsidR="00DC09AA" w:rsidRPr="00DC09AA" w:rsidTr="00DC09AA">
        <w:trPr>
          <w:trHeight w:val="255"/>
        </w:trPr>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gridSpan w:val="5"/>
            <w:vAlign w:val="center"/>
            <w:hideMark/>
          </w:tcPr>
          <w:p w:rsidR="00DC09AA" w:rsidRPr="00DC09AA" w:rsidRDefault="00DC09AA" w:rsidP="00DC09AA">
            <w:pPr>
              <w:spacing w:before="0" w:after="0" w:line="240" w:lineRule="auto"/>
              <w:ind w:firstLine="0"/>
              <w:jc w:val="left"/>
              <w:rPr>
                <w:rFonts w:ascii="Arial" w:hAnsi="Arial" w:cs="Arial"/>
                <w:sz w:val="16"/>
                <w:szCs w:val="16"/>
              </w:rPr>
            </w:pPr>
            <w:r w:rsidRPr="00DC09AA">
              <w:rPr>
                <w:rFonts w:ascii="Arial" w:hAnsi="Arial" w:cs="Arial"/>
                <w:sz w:val="16"/>
                <w:szCs w:val="16"/>
              </w:rPr>
              <w:t>"_______"______________________ 20        г.</w:t>
            </w:r>
          </w:p>
        </w:tc>
      </w:tr>
      <w:tr w:rsidR="00DC09AA" w:rsidRPr="00DC09AA" w:rsidTr="00DC09AA">
        <w:trPr>
          <w:trHeight w:val="165"/>
        </w:trPr>
        <w:tc>
          <w:tcPr>
            <w:tcW w:w="0" w:type="auto"/>
            <w:vAlign w:val="center"/>
            <w:hideMark/>
          </w:tcPr>
          <w:p w:rsidR="00DC09AA" w:rsidRPr="00DC09AA" w:rsidRDefault="00DC09AA" w:rsidP="00DC09AA">
            <w:pPr>
              <w:spacing w:before="0" w:after="0" w:line="240" w:lineRule="auto"/>
              <w:ind w:firstLine="0"/>
              <w:jc w:val="center"/>
              <w:rPr>
                <w:rFonts w:ascii="Arial" w:hAnsi="Arial" w:cs="Arial"/>
                <w:b/>
                <w:bCs/>
                <w:sz w:val="16"/>
                <w:szCs w:val="24"/>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r>
      <w:tr w:rsidR="00DC09AA" w:rsidRPr="00DC09AA" w:rsidTr="00DC09AA">
        <w:trPr>
          <w:trHeight w:val="405"/>
        </w:trPr>
        <w:tc>
          <w:tcPr>
            <w:tcW w:w="0" w:type="auto"/>
            <w:gridSpan w:val="11"/>
            <w:vAlign w:val="center"/>
            <w:hideMark/>
          </w:tcPr>
          <w:p w:rsidR="00DC09AA" w:rsidRPr="00DC09AA" w:rsidRDefault="00DC09AA" w:rsidP="00DC09AA">
            <w:pPr>
              <w:spacing w:before="0" w:after="0" w:line="240" w:lineRule="auto"/>
              <w:ind w:firstLine="0"/>
              <w:jc w:val="center"/>
              <w:rPr>
                <w:rFonts w:ascii="Arial" w:hAnsi="Arial" w:cs="Arial"/>
                <w:b/>
                <w:bCs/>
                <w:sz w:val="24"/>
                <w:szCs w:val="24"/>
              </w:rPr>
            </w:pPr>
            <w:r w:rsidRPr="00DC09AA">
              <w:rPr>
                <w:rFonts w:ascii="Arial" w:hAnsi="Arial" w:cs="Arial"/>
                <w:b/>
                <w:bCs/>
                <w:sz w:val="24"/>
                <w:szCs w:val="24"/>
              </w:rPr>
              <w:t>Заявление</w:t>
            </w:r>
          </w:p>
        </w:tc>
      </w:tr>
      <w:tr w:rsidR="00DC09AA" w:rsidRPr="00DC09AA" w:rsidTr="00DC09AA">
        <w:trPr>
          <w:trHeight w:val="255"/>
        </w:trPr>
        <w:tc>
          <w:tcPr>
            <w:tcW w:w="0" w:type="auto"/>
            <w:tcMar>
              <w:top w:w="0" w:type="dxa"/>
              <w:left w:w="105" w:type="dxa"/>
              <w:bottom w:w="0" w:type="dxa"/>
              <w:right w:w="0" w:type="dxa"/>
            </w:tcMar>
            <w:vAlign w:val="center"/>
            <w:hideMark/>
          </w:tcPr>
          <w:p w:rsidR="00DC09AA" w:rsidRPr="00DC09AA" w:rsidRDefault="00DC09AA" w:rsidP="00DC09AA">
            <w:pPr>
              <w:spacing w:before="0" w:after="0" w:line="240" w:lineRule="auto"/>
              <w:ind w:firstLine="0"/>
              <w:jc w:val="right"/>
              <w:rPr>
                <w:rFonts w:ascii="Arial" w:hAnsi="Arial" w:cs="Arial"/>
                <w:sz w:val="16"/>
                <w:szCs w:val="16"/>
              </w:rPr>
            </w:pPr>
            <w:r w:rsidRPr="00DC09AA">
              <w:rPr>
                <w:rFonts w:ascii="Arial" w:hAnsi="Arial" w:cs="Arial"/>
                <w:sz w:val="16"/>
                <w:szCs w:val="16"/>
              </w:rPr>
              <w:t>Я,</w:t>
            </w:r>
          </w:p>
        </w:tc>
        <w:tc>
          <w:tcPr>
            <w:tcW w:w="0" w:type="auto"/>
            <w:gridSpan w:val="8"/>
            <w:tcBorders>
              <w:bottom w:val="single" w:sz="6" w:space="0" w:color="000000"/>
            </w:tcBorders>
            <w:vAlign w:val="center"/>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gridSpan w:val="2"/>
            <w:vAlign w:val="center"/>
            <w:hideMark/>
          </w:tcPr>
          <w:p w:rsidR="00DC09AA" w:rsidRPr="00DC09AA" w:rsidRDefault="00DC09AA" w:rsidP="00DC09AA">
            <w:pPr>
              <w:spacing w:before="0" w:after="0" w:line="240" w:lineRule="auto"/>
              <w:ind w:firstLine="0"/>
              <w:jc w:val="left"/>
              <w:rPr>
                <w:rFonts w:ascii="Arial" w:hAnsi="Arial" w:cs="Arial"/>
                <w:sz w:val="16"/>
                <w:szCs w:val="16"/>
              </w:rPr>
            </w:pPr>
            <w:r w:rsidRPr="00DC09AA">
              <w:rPr>
                <w:rFonts w:ascii="Arial" w:hAnsi="Arial" w:cs="Arial"/>
                <w:sz w:val="16"/>
                <w:szCs w:val="16"/>
              </w:rPr>
              <w:t>прошу выдать  </w:t>
            </w:r>
          </w:p>
        </w:tc>
      </w:tr>
      <w:tr w:rsidR="00DC09AA" w:rsidRPr="00DC09AA" w:rsidTr="00DC09AA">
        <w:trPr>
          <w:trHeight w:val="255"/>
        </w:trPr>
        <w:tc>
          <w:tcPr>
            <w:tcW w:w="0" w:type="auto"/>
            <w:gridSpan w:val="3"/>
            <w:vAlign w:val="center"/>
            <w:hideMark/>
          </w:tcPr>
          <w:p w:rsidR="00DC09AA" w:rsidRPr="00DC09AA" w:rsidRDefault="00DC09AA" w:rsidP="00DC09AA">
            <w:pPr>
              <w:spacing w:before="0" w:after="0" w:line="240" w:lineRule="auto"/>
              <w:ind w:firstLine="0"/>
              <w:jc w:val="left"/>
              <w:rPr>
                <w:rFonts w:ascii="Arial" w:hAnsi="Arial" w:cs="Arial"/>
                <w:sz w:val="16"/>
                <w:szCs w:val="16"/>
              </w:rPr>
            </w:pPr>
            <w:r w:rsidRPr="00DC09AA">
              <w:rPr>
                <w:rFonts w:ascii="Arial" w:hAnsi="Arial" w:cs="Arial"/>
                <w:sz w:val="16"/>
                <w:szCs w:val="16"/>
              </w:rPr>
              <w:t>денежные средства в сумме: </w:t>
            </w:r>
          </w:p>
        </w:tc>
        <w:tc>
          <w:tcPr>
            <w:tcW w:w="0" w:type="auto"/>
            <w:tcMar>
              <w:top w:w="0" w:type="dxa"/>
              <w:left w:w="105" w:type="dxa"/>
              <w:bottom w:w="0" w:type="dxa"/>
              <w:right w:w="0" w:type="dxa"/>
            </w:tcMar>
            <w:vAlign w:val="center"/>
            <w:hideMark/>
          </w:tcPr>
          <w:p w:rsidR="00DC09AA" w:rsidRPr="00DC09AA" w:rsidRDefault="00DC09AA" w:rsidP="00DC09AA">
            <w:pPr>
              <w:spacing w:before="0" w:after="0" w:line="240" w:lineRule="auto"/>
              <w:ind w:firstLine="0"/>
              <w:jc w:val="right"/>
              <w:rPr>
                <w:rFonts w:ascii="Arial" w:hAnsi="Arial" w:cs="Arial"/>
                <w:sz w:val="16"/>
                <w:szCs w:val="16"/>
              </w:rPr>
            </w:pPr>
            <w:r w:rsidRPr="00DC09AA">
              <w:rPr>
                <w:rFonts w:ascii="Arial" w:hAnsi="Arial" w:cs="Arial"/>
                <w:sz w:val="16"/>
                <w:szCs w:val="16"/>
              </w:rPr>
              <w:t>руб.</w:t>
            </w:r>
          </w:p>
        </w:tc>
        <w:tc>
          <w:tcPr>
            <w:tcW w:w="0" w:type="auto"/>
            <w:tcBorders>
              <w:bottom w:val="single" w:sz="6" w:space="0" w:color="000000"/>
            </w:tcBorders>
            <w:vAlign w:val="center"/>
          </w:tcPr>
          <w:p w:rsidR="00DC09AA" w:rsidRPr="00DC09AA" w:rsidRDefault="00DC09AA" w:rsidP="00DC09AA">
            <w:pPr>
              <w:spacing w:before="0" w:after="0" w:line="240" w:lineRule="auto"/>
              <w:ind w:firstLine="0"/>
              <w:jc w:val="right"/>
              <w:rPr>
                <w:rFonts w:ascii="Arial" w:hAnsi="Arial" w:cs="Arial"/>
                <w:sz w:val="16"/>
                <w:szCs w:val="16"/>
              </w:rPr>
            </w:pPr>
          </w:p>
        </w:tc>
        <w:tc>
          <w:tcPr>
            <w:tcW w:w="0" w:type="auto"/>
            <w:tcBorders>
              <w:bottom w:val="single" w:sz="6" w:space="0" w:color="000000"/>
            </w:tcBorders>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tcBorders>
              <w:bottom w:val="single" w:sz="6" w:space="0" w:color="000000"/>
            </w:tcBorders>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tcBorders>
              <w:bottom w:val="single" w:sz="6" w:space="0" w:color="000000"/>
            </w:tcBorders>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tcBorders>
              <w:bottom w:val="single" w:sz="6" w:space="0" w:color="000000"/>
            </w:tcBorders>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tcBorders>
              <w:bottom w:val="single" w:sz="6" w:space="0" w:color="000000"/>
            </w:tcBorders>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tcBorders>
              <w:bottom w:val="single" w:sz="6" w:space="0" w:color="000000"/>
            </w:tcBorders>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r>
      <w:tr w:rsidR="00DC09AA" w:rsidRPr="00DC09AA" w:rsidTr="00DC09AA">
        <w:trPr>
          <w:trHeight w:val="255"/>
        </w:trPr>
        <w:tc>
          <w:tcPr>
            <w:tcW w:w="0" w:type="auto"/>
            <w:gridSpan w:val="4"/>
            <w:tcMar>
              <w:top w:w="0" w:type="dxa"/>
              <w:left w:w="105" w:type="dxa"/>
              <w:bottom w:w="0" w:type="dxa"/>
              <w:right w:w="0" w:type="dxa"/>
            </w:tcMar>
            <w:vAlign w:val="center"/>
            <w:hideMark/>
          </w:tcPr>
          <w:p w:rsidR="00DC09AA" w:rsidRPr="00DC09AA" w:rsidRDefault="00DC09AA" w:rsidP="00DC09AA">
            <w:pPr>
              <w:spacing w:before="0" w:after="0" w:line="240" w:lineRule="auto"/>
              <w:ind w:firstLine="0"/>
              <w:jc w:val="right"/>
              <w:rPr>
                <w:rFonts w:ascii="Arial" w:hAnsi="Arial" w:cs="Arial"/>
                <w:sz w:val="16"/>
                <w:szCs w:val="16"/>
              </w:rPr>
            </w:pPr>
          </w:p>
        </w:tc>
        <w:tc>
          <w:tcPr>
            <w:tcW w:w="0" w:type="auto"/>
            <w:gridSpan w:val="7"/>
            <w:tcBorders>
              <w:bottom w:val="single" w:sz="6" w:space="0" w:color="000000"/>
            </w:tcBorders>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r>
      <w:tr w:rsidR="00DC09AA" w:rsidRPr="00DC09AA" w:rsidTr="00DC09AA">
        <w:trPr>
          <w:trHeight w:val="255"/>
        </w:trPr>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r w:rsidRPr="00DC09AA">
              <w:rPr>
                <w:rFonts w:ascii="Arial" w:hAnsi="Arial" w:cs="Arial"/>
                <w:sz w:val="16"/>
                <w:szCs w:val="16"/>
              </w:rPr>
              <w:t>сроком до</w:t>
            </w:r>
          </w:p>
        </w:tc>
        <w:tc>
          <w:tcPr>
            <w:tcW w:w="0" w:type="auto"/>
            <w:gridSpan w:val="2"/>
            <w:tcBorders>
              <w:bottom w:val="single" w:sz="6" w:space="0" w:color="000000"/>
            </w:tcBorders>
            <w:vAlign w:val="center"/>
          </w:tcPr>
          <w:p w:rsidR="00DC09AA" w:rsidRPr="00DC09AA" w:rsidRDefault="00DC09AA" w:rsidP="00DC09AA">
            <w:pPr>
              <w:spacing w:before="0" w:after="0" w:line="240" w:lineRule="auto"/>
              <w:ind w:firstLine="0"/>
              <w:jc w:val="center"/>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tcBorders>
              <w:bottom w:val="nil"/>
            </w:tcBorders>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r>
      <w:tr w:rsidR="00DC09AA" w:rsidRPr="00DC09AA" w:rsidTr="00DC09AA">
        <w:trPr>
          <w:trHeight w:val="255"/>
        </w:trPr>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gridSpan w:val="2"/>
            <w:hideMark/>
          </w:tcPr>
          <w:p w:rsidR="00DC09AA" w:rsidRPr="00DC09AA" w:rsidRDefault="00DC09AA" w:rsidP="00DC09AA">
            <w:pPr>
              <w:spacing w:before="0" w:after="0" w:line="240" w:lineRule="auto"/>
              <w:ind w:firstLine="0"/>
              <w:jc w:val="center"/>
              <w:rPr>
                <w:rFonts w:ascii="Arial" w:hAnsi="Arial" w:cs="Arial"/>
                <w:sz w:val="14"/>
                <w:szCs w:val="14"/>
              </w:rPr>
            </w:pPr>
            <w:r w:rsidRPr="00DC09AA">
              <w:rPr>
                <w:rFonts w:ascii="Arial" w:hAnsi="Arial" w:cs="Arial"/>
                <w:sz w:val="14"/>
                <w:szCs w:val="14"/>
              </w:rPr>
              <w:t>(дата)</w:t>
            </w: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r>
      <w:tr w:rsidR="00DC09AA" w:rsidRPr="00DC09AA" w:rsidTr="00DC09AA">
        <w:trPr>
          <w:trHeight w:val="255"/>
        </w:trPr>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r w:rsidRPr="00DC09AA">
              <w:rPr>
                <w:rFonts w:ascii="Arial" w:hAnsi="Arial" w:cs="Arial"/>
                <w:sz w:val="16"/>
                <w:szCs w:val="16"/>
              </w:rPr>
              <w:t>на</w:t>
            </w:r>
          </w:p>
        </w:tc>
        <w:tc>
          <w:tcPr>
            <w:tcW w:w="0" w:type="auto"/>
            <w:gridSpan w:val="10"/>
            <w:tcBorders>
              <w:bottom w:val="single" w:sz="6" w:space="0" w:color="000000"/>
            </w:tcBorders>
            <w:vAlign w:val="center"/>
          </w:tcPr>
          <w:p w:rsidR="00DC09AA" w:rsidRPr="00DC09AA" w:rsidRDefault="00DC09AA" w:rsidP="00DC09AA">
            <w:pPr>
              <w:spacing w:before="0" w:after="0" w:line="240" w:lineRule="auto"/>
              <w:ind w:firstLine="0"/>
              <w:jc w:val="left"/>
              <w:rPr>
                <w:rFonts w:ascii="Arial" w:hAnsi="Arial" w:cs="Arial"/>
                <w:sz w:val="16"/>
                <w:szCs w:val="16"/>
              </w:rPr>
            </w:pPr>
          </w:p>
        </w:tc>
      </w:tr>
      <w:tr w:rsidR="00DC09AA" w:rsidRPr="00DC09AA" w:rsidTr="00DC09AA">
        <w:trPr>
          <w:trHeight w:val="255"/>
        </w:trPr>
        <w:tc>
          <w:tcPr>
            <w:tcW w:w="0" w:type="auto"/>
            <w:gridSpan w:val="11"/>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r>
      <w:tr w:rsidR="00DC09AA" w:rsidRPr="00DC09AA" w:rsidTr="00DC09AA">
        <w:trPr>
          <w:trHeight w:val="255"/>
        </w:trPr>
        <w:tc>
          <w:tcPr>
            <w:tcW w:w="0" w:type="auto"/>
            <w:gridSpan w:val="11"/>
            <w:vAlign w:val="center"/>
            <w:hideMark/>
          </w:tcPr>
          <w:p w:rsidR="00DC09AA" w:rsidRPr="00DC09AA" w:rsidRDefault="00DC09AA" w:rsidP="00DC09AA">
            <w:pPr>
              <w:spacing w:before="0" w:after="0" w:line="240" w:lineRule="auto"/>
              <w:ind w:firstLine="0"/>
              <w:jc w:val="center"/>
              <w:rPr>
                <w:rFonts w:ascii="Arial" w:hAnsi="Arial" w:cs="Arial"/>
                <w:sz w:val="16"/>
                <w:szCs w:val="16"/>
                <w:u w:val="single"/>
              </w:rPr>
            </w:pPr>
            <w:r w:rsidRPr="00DC09AA">
              <w:rPr>
                <w:rFonts w:ascii="Arial" w:hAnsi="Arial" w:cs="Arial"/>
                <w:sz w:val="16"/>
                <w:szCs w:val="16"/>
                <w:u w:val="single"/>
              </w:rPr>
              <w:t>Расчет (обоснование) размера аванса</w:t>
            </w:r>
          </w:p>
        </w:tc>
      </w:tr>
      <w:tr w:rsidR="00DC09AA" w:rsidRPr="00DC09AA" w:rsidTr="00DC09AA">
        <w:trPr>
          <w:trHeight w:val="195"/>
        </w:trPr>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r>
      <w:tr w:rsidR="00DC09AA" w:rsidRPr="00DC09AA" w:rsidTr="00DC09AA">
        <w:trPr>
          <w:trHeight w:val="255"/>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DC09AA" w:rsidRPr="00DC09AA" w:rsidRDefault="00DC09AA" w:rsidP="00DC09AA">
            <w:pPr>
              <w:spacing w:before="0" w:after="0" w:line="240" w:lineRule="auto"/>
              <w:ind w:firstLine="0"/>
              <w:jc w:val="center"/>
              <w:rPr>
                <w:rFonts w:ascii="Arial" w:hAnsi="Arial" w:cs="Arial"/>
                <w:sz w:val="16"/>
                <w:szCs w:val="16"/>
              </w:rPr>
            </w:pPr>
            <w:r w:rsidRPr="00DC09AA">
              <w:rPr>
                <w:rFonts w:ascii="Arial" w:hAnsi="Arial" w:cs="Arial"/>
                <w:sz w:val="16"/>
                <w:szCs w:val="16"/>
              </w:rPr>
              <w:t>Кому и за что требуется уплатить</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C09AA" w:rsidRPr="00DC09AA" w:rsidRDefault="00DC09AA" w:rsidP="00DC09AA">
            <w:pPr>
              <w:spacing w:before="0" w:after="0" w:line="240" w:lineRule="auto"/>
              <w:ind w:firstLine="0"/>
              <w:jc w:val="center"/>
              <w:rPr>
                <w:rFonts w:ascii="Arial" w:hAnsi="Arial" w:cs="Arial"/>
                <w:sz w:val="16"/>
                <w:szCs w:val="16"/>
              </w:rPr>
            </w:pPr>
            <w:r w:rsidRPr="00DC09AA">
              <w:rPr>
                <w:rFonts w:ascii="Arial" w:hAnsi="Arial" w:cs="Arial"/>
                <w:sz w:val="16"/>
                <w:szCs w:val="16"/>
              </w:rPr>
              <w:t>Код бюджетной классификации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C09AA" w:rsidRPr="00DC09AA" w:rsidRDefault="00DC09AA" w:rsidP="00DC09AA">
            <w:pPr>
              <w:spacing w:before="0" w:after="0" w:line="240" w:lineRule="auto"/>
              <w:ind w:firstLine="0"/>
              <w:jc w:val="center"/>
              <w:rPr>
                <w:rFonts w:ascii="Arial" w:hAnsi="Arial" w:cs="Arial"/>
                <w:sz w:val="16"/>
                <w:szCs w:val="16"/>
              </w:rPr>
            </w:pPr>
            <w:r w:rsidRPr="00DC09AA">
              <w:rPr>
                <w:rFonts w:ascii="Arial" w:hAnsi="Arial" w:cs="Arial"/>
                <w:sz w:val="16"/>
                <w:szCs w:val="16"/>
              </w:rPr>
              <w:t>Сумма, руб.</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C09AA" w:rsidRPr="00DC09AA" w:rsidRDefault="00DC09AA" w:rsidP="00DC09AA">
            <w:pPr>
              <w:spacing w:before="0" w:after="0" w:line="240" w:lineRule="auto"/>
              <w:ind w:firstLine="0"/>
              <w:jc w:val="center"/>
              <w:rPr>
                <w:rFonts w:ascii="Arial" w:hAnsi="Arial" w:cs="Arial"/>
                <w:sz w:val="16"/>
                <w:szCs w:val="16"/>
              </w:rPr>
            </w:pPr>
          </w:p>
        </w:tc>
      </w:tr>
      <w:tr w:rsidR="00DC09AA" w:rsidRPr="00DC09AA" w:rsidTr="00DC09AA">
        <w:trPr>
          <w:trHeight w:val="495"/>
        </w:trPr>
        <w:tc>
          <w:tcPr>
            <w:tcW w:w="0" w:type="auto"/>
            <w:gridSpan w:val="5"/>
            <w:tcBorders>
              <w:top w:val="single" w:sz="6" w:space="0" w:color="000000"/>
              <w:left w:val="single" w:sz="6" w:space="0" w:color="000000"/>
              <w:bottom w:val="single" w:sz="6" w:space="0" w:color="000000"/>
              <w:right w:val="single" w:sz="6" w:space="0" w:color="000000"/>
            </w:tcBorders>
            <w:vAlign w:val="center"/>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DC09AA" w:rsidRPr="00DC09AA" w:rsidRDefault="00DC09AA" w:rsidP="00DC09AA">
            <w:pPr>
              <w:spacing w:before="0" w:after="0" w:line="240" w:lineRule="auto"/>
              <w:ind w:firstLine="0"/>
              <w:jc w:val="right"/>
              <w:rPr>
                <w:rFonts w:ascii="Arial" w:hAnsi="Arial" w:cs="Arial"/>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DC09AA" w:rsidRPr="00DC09AA" w:rsidRDefault="00DC09AA" w:rsidP="00DC09AA">
            <w:pPr>
              <w:spacing w:before="0" w:after="0" w:line="240" w:lineRule="auto"/>
              <w:ind w:firstLine="0"/>
              <w:jc w:val="right"/>
              <w:rPr>
                <w:rFonts w:ascii="Arial" w:hAnsi="Arial" w:cs="Arial"/>
                <w:sz w:val="16"/>
                <w:szCs w:val="16"/>
              </w:rPr>
            </w:pPr>
          </w:p>
        </w:tc>
      </w:tr>
      <w:tr w:rsidR="00DC09AA" w:rsidRPr="00DC09AA" w:rsidTr="00DC09AA">
        <w:trPr>
          <w:trHeight w:val="255"/>
        </w:trPr>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r>
      <w:tr w:rsidR="00DC09AA" w:rsidRPr="00DC09AA" w:rsidTr="00DC09AA">
        <w:trPr>
          <w:trHeight w:val="255"/>
        </w:trPr>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gridSpan w:val="4"/>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r>
      <w:tr w:rsidR="00DC09AA" w:rsidRPr="00DC09AA" w:rsidTr="00DC09AA">
        <w:trPr>
          <w:trHeight w:val="255"/>
        </w:trPr>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gridSpan w:val="3"/>
            <w:tcBorders>
              <w:top w:val="single" w:sz="6" w:space="0" w:color="000000"/>
            </w:tcBorders>
            <w:hideMark/>
          </w:tcPr>
          <w:p w:rsidR="00DC09AA" w:rsidRPr="00DC09AA" w:rsidRDefault="00DC09AA" w:rsidP="00DC09AA">
            <w:pPr>
              <w:spacing w:before="0" w:after="0" w:line="240" w:lineRule="auto"/>
              <w:ind w:firstLine="0"/>
              <w:jc w:val="center"/>
              <w:rPr>
                <w:rFonts w:ascii="Arial" w:hAnsi="Arial" w:cs="Arial"/>
                <w:sz w:val="14"/>
                <w:szCs w:val="14"/>
              </w:rPr>
            </w:pPr>
            <w:r w:rsidRPr="00DC09AA">
              <w:rPr>
                <w:rFonts w:ascii="Arial" w:hAnsi="Arial" w:cs="Arial"/>
                <w:sz w:val="14"/>
                <w:szCs w:val="14"/>
              </w:rPr>
              <w:t>(подпись)</w:t>
            </w: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r>
      <w:tr w:rsidR="00DC09AA" w:rsidRPr="00DC09AA" w:rsidTr="00DC09AA">
        <w:trPr>
          <w:trHeight w:val="255"/>
        </w:trPr>
        <w:tc>
          <w:tcPr>
            <w:tcW w:w="0" w:type="auto"/>
            <w:vAlign w:val="center"/>
            <w:hideMark/>
          </w:tcPr>
          <w:p w:rsidR="00DC09AA" w:rsidRPr="00DC09AA" w:rsidRDefault="00DC09AA" w:rsidP="00DC09AA">
            <w:pPr>
              <w:spacing w:before="0" w:after="0" w:line="240" w:lineRule="auto"/>
              <w:ind w:firstLine="0"/>
              <w:jc w:val="left"/>
              <w:rPr>
                <w:rFonts w:ascii="Arial" w:hAnsi="Arial" w:cs="Arial"/>
                <w:b/>
                <w:bCs/>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gridSpan w:val="7"/>
            <w:vAlign w:val="center"/>
            <w:hideMark/>
          </w:tcPr>
          <w:p w:rsidR="00DC09AA" w:rsidRPr="00DC09AA" w:rsidRDefault="00DC09AA" w:rsidP="00DC09AA">
            <w:pPr>
              <w:spacing w:before="0" w:after="0" w:line="240" w:lineRule="auto"/>
              <w:ind w:firstLine="0"/>
              <w:jc w:val="left"/>
              <w:rPr>
                <w:rFonts w:ascii="Arial" w:hAnsi="Arial" w:cs="Arial"/>
                <w:sz w:val="16"/>
                <w:szCs w:val="16"/>
              </w:rPr>
            </w:pPr>
            <w:r w:rsidRPr="00DC09AA">
              <w:rPr>
                <w:rFonts w:ascii="Arial" w:hAnsi="Arial" w:cs="Arial"/>
                <w:sz w:val="16"/>
                <w:szCs w:val="16"/>
              </w:rPr>
              <w:t>"_______"______________________ 20        г.</w:t>
            </w:r>
          </w:p>
        </w:tc>
      </w:tr>
      <w:tr w:rsidR="00DC09AA" w:rsidRPr="00DC09AA" w:rsidTr="00DC09AA">
        <w:trPr>
          <w:trHeight w:val="150"/>
        </w:trPr>
        <w:tc>
          <w:tcPr>
            <w:tcW w:w="0" w:type="auto"/>
            <w:vAlign w:val="center"/>
            <w:hideMark/>
          </w:tcPr>
          <w:p w:rsidR="00DC09AA" w:rsidRPr="00DC09AA" w:rsidRDefault="00DC09AA" w:rsidP="00DC09AA">
            <w:pPr>
              <w:spacing w:before="0" w:after="0" w:line="240" w:lineRule="auto"/>
              <w:ind w:firstLine="0"/>
              <w:jc w:val="left"/>
              <w:rPr>
                <w:rFonts w:ascii="Arial" w:hAnsi="Arial" w:cs="Arial"/>
                <w:b/>
                <w:bCs/>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r>
      <w:tr w:rsidR="00DC09AA" w:rsidRPr="00DC09AA" w:rsidTr="00DC09AA">
        <w:trPr>
          <w:trHeight w:val="255"/>
        </w:trPr>
        <w:tc>
          <w:tcPr>
            <w:tcW w:w="0" w:type="auto"/>
            <w:gridSpan w:val="7"/>
            <w:vAlign w:val="center"/>
            <w:hideMark/>
          </w:tcPr>
          <w:p w:rsidR="00DC09AA" w:rsidRPr="00DC09AA" w:rsidRDefault="00DC09AA" w:rsidP="00DC09AA">
            <w:pPr>
              <w:spacing w:before="0" w:after="0" w:line="240" w:lineRule="auto"/>
              <w:ind w:firstLine="0"/>
              <w:jc w:val="left"/>
              <w:rPr>
                <w:rFonts w:ascii="Arial" w:hAnsi="Arial" w:cs="Arial"/>
                <w:sz w:val="16"/>
                <w:szCs w:val="16"/>
              </w:rPr>
            </w:pPr>
            <w:r w:rsidRPr="00DC09AA">
              <w:rPr>
                <w:rFonts w:ascii="Arial" w:hAnsi="Arial" w:cs="Arial"/>
                <w:sz w:val="16"/>
                <w:szCs w:val="16"/>
              </w:rPr>
              <w:t>Задолженность по денежным средствам, полученным в подотчет, по состоянию на</w:t>
            </w:r>
          </w:p>
        </w:tc>
        <w:tc>
          <w:tcPr>
            <w:tcW w:w="0" w:type="auto"/>
            <w:gridSpan w:val="2"/>
            <w:tcBorders>
              <w:bottom w:val="single" w:sz="6" w:space="0" w:color="000000"/>
            </w:tcBorders>
            <w:vAlign w:val="center"/>
          </w:tcPr>
          <w:p w:rsidR="00DC09AA" w:rsidRPr="00DC09AA" w:rsidRDefault="00DC09AA" w:rsidP="00DC09AA">
            <w:pPr>
              <w:spacing w:before="0" w:after="0" w:line="240" w:lineRule="auto"/>
              <w:ind w:firstLine="0"/>
              <w:jc w:val="center"/>
              <w:rPr>
                <w:rFonts w:ascii="Arial" w:hAnsi="Arial" w:cs="Arial"/>
                <w:sz w:val="16"/>
                <w:szCs w:val="16"/>
              </w:rPr>
            </w:pPr>
          </w:p>
        </w:tc>
        <w:tc>
          <w:tcPr>
            <w:tcW w:w="0" w:type="auto"/>
            <w:gridSpan w:val="2"/>
            <w:tcMar>
              <w:top w:w="0" w:type="dxa"/>
              <w:left w:w="105" w:type="dxa"/>
              <w:bottom w:w="0" w:type="dxa"/>
              <w:right w:w="0" w:type="dxa"/>
            </w:tcMar>
            <w:vAlign w:val="center"/>
            <w:hideMark/>
          </w:tcPr>
          <w:p w:rsidR="00DC09AA" w:rsidRPr="00DC09AA" w:rsidRDefault="00DC09AA" w:rsidP="00DC09AA">
            <w:pPr>
              <w:spacing w:before="0" w:after="0" w:line="240" w:lineRule="auto"/>
              <w:ind w:firstLine="0"/>
              <w:jc w:val="left"/>
              <w:rPr>
                <w:rFonts w:ascii="Arial" w:hAnsi="Arial" w:cs="Arial"/>
                <w:sz w:val="16"/>
                <w:szCs w:val="16"/>
              </w:rPr>
            </w:pPr>
            <w:r w:rsidRPr="00DC09AA">
              <w:rPr>
                <w:rFonts w:ascii="Arial" w:hAnsi="Arial" w:cs="Arial"/>
                <w:sz w:val="16"/>
                <w:szCs w:val="16"/>
              </w:rPr>
              <w:t>отсутствует</w:t>
            </w:r>
          </w:p>
        </w:tc>
      </w:tr>
      <w:tr w:rsidR="00DC09AA" w:rsidRPr="00DC09AA" w:rsidTr="00DC09AA">
        <w:trPr>
          <w:trHeight w:val="255"/>
        </w:trPr>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tcBorders>
              <w:bottom w:val="nil"/>
            </w:tcBorders>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tcBorders>
              <w:bottom w:val="nil"/>
            </w:tcBorders>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tcBorders>
              <w:bottom w:val="nil"/>
            </w:tcBorders>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r>
      <w:tr w:rsidR="00DC09AA" w:rsidRPr="00DC09AA" w:rsidTr="00DC09AA">
        <w:trPr>
          <w:trHeight w:val="255"/>
        </w:trPr>
        <w:tc>
          <w:tcPr>
            <w:tcW w:w="0" w:type="auto"/>
            <w:gridSpan w:val="4"/>
            <w:vAlign w:val="center"/>
            <w:hideMark/>
          </w:tcPr>
          <w:p w:rsidR="00DC09AA" w:rsidRPr="00DC09AA" w:rsidRDefault="00DC09AA" w:rsidP="00DC09AA">
            <w:pPr>
              <w:spacing w:before="0" w:after="0" w:line="240" w:lineRule="auto"/>
              <w:ind w:firstLine="0"/>
              <w:jc w:val="left"/>
              <w:rPr>
                <w:rFonts w:ascii="Arial" w:hAnsi="Arial" w:cs="Arial"/>
                <w:sz w:val="16"/>
                <w:szCs w:val="16"/>
              </w:rPr>
            </w:pPr>
            <w:r w:rsidRPr="00DC09AA">
              <w:rPr>
                <w:rFonts w:ascii="Arial" w:hAnsi="Arial" w:cs="Arial"/>
                <w:sz w:val="16"/>
                <w:szCs w:val="16"/>
              </w:rPr>
              <w:t>Главный бухгалтер (бухгалтер)</w:t>
            </w:r>
          </w:p>
        </w:tc>
        <w:tc>
          <w:tcPr>
            <w:tcW w:w="0" w:type="auto"/>
            <w:tcBorders>
              <w:bottom w:val="single" w:sz="6" w:space="0" w:color="000000"/>
            </w:tcBorders>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tcBorders>
              <w:bottom w:val="single" w:sz="6" w:space="0" w:color="000000"/>
            </w:tcBorders>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tcBorders>
              <w:bottom w:val="single" w:sz="6" w:space="0" w:color="000000"/>
            </w:tcBorders>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gridSpan w:val="4"/>
            <w:vAlign w:val="center"/>
          </w:tcPr>
          <w:p w:rsidR="00DC09AA" w:rsidRPr="00DC09AA" w:rsidRDefault="00DC09AA" w:rsidP="00DC09AA">
            <w:pPr>
              <w:spacing w:before="0" w:after="0" w:line="240" w:lineRule="auto"/>
              <w:ind w:firstLine="0"/>
              <w:jc w:val="left"/>
              <w:rPr>
                <w:rFonts w:ascii="Arial" w:hAnsi="Arial" w:cs="Arial"/>
                <w:sz w:val="16"/>
                <w:szCs w:val="16"/>
              </w:rPr>
            </w:pPr>
          </w:p>
        </w:tc>
      </w:tr>
      <w:tr w:rsidR="00DC09AA" w:rsidRPr="00DC09AA" w:rsidTr="00DC09AA">
        <w:trPr>
          <w:trHeight w:val="255"/>
        </w:trPr>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gridSpan w:val="3"/>
            <w:hideMark/>
          </w:tcPr>
          <w:p w:rsidR="00DC09AA" w:rsidRPr="00DC09AA" w:rsidRDefault="00DC09AA" w:rsidP="00DC09AA">
            <w:pPr>
              <w:spacing w:before="0" w:after="0" w:line="240" w:lineRule="auto"/>
              <w:ind w:firstLine="0"/>
              <w:jc w:val="center"/>
              <w:rPr>
                <w:rFonts w:ascii="Arial" w:hAnsi="Arial" w:cs="Arial"/>
                <w:sz w:val="14"/>
                <w:szCs w:val="14"/>
              </w:rPr>
            </w:pPr>
            <w:r w:rsidRPr="00DC09AA">
              <w:rPr>
                <w:rFonts w:ascii="Arial" w:hAnsi="Arial" w:cs="Arial"/>
                <w:sz w:val="14"/>
                <w:szCs w:val="14"/>
              </w:rPr>
              <w:t>(подпись)</w:t>
            </w: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r>
      <w:tr w:rsidR="00DC09AA" w:rsidRPr="00DC09AA" w:rsidTr="00DC09AA">
        <w:trPr>
          <w:trHeight w:val="255"/>
        </w:trPr>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c>
          <w:tcPr>
            <w:tcW w:w="0" w:type="auto"/>
            <w:vAlign w:val="center"/>
            <w:hideMark/>
          </w:tcPr>
          <w:p w:rsidR="00DC09AA" w:rsidRPr="00DC09AA" w:rsidRDefault="00DC09AA" w:rsidP="00DC09AA">
            <w:pPr>
              <w:spacing w:before="0" w:after="0" w:line="240" w:lineRule="auto"/>
              <w:ind w:firstLine="0"/>
              <w:jc w:val="left"/>
              <w:rPr>
                <w:rFonts w:ascii="Arial" w:hAnsi="Arial" w:cs="Arial"/>
                <w:sz w:val="16"/>
                <w:szCs w:val="16"/>
              </w:rPr>
            </w:pPr>
          </w:p>
        </w:tc>
      </w:tr>
    </w:tbl>
    <w:p w:rsidR="00DC09AA" w:rsidRPr="00DC09AA" w:rsidRDefault="00DC09AA" w:rsidP="00DC09AA">
      <w:pPr>
        <w:sectPr w:rsidR="00DC09AA" w:rsidRPr="00DC09AA" w:rsidSect="00DC09AA">
          <w:pgSz w:w="16839" w:h="11907" w:orient="landscape" w:code="9"/>
          <w:pgMar w:top="1134" w:right="850" w:bottom="709" w:left="1701" w:header="720" w:footer="720" w:gutter="0"/>
          <w:cols w:space="720"/>
        </w:sectPr>
      </w:pPr>
    </w:p>
    <w:p w:rsidR="00EA5302" w:rsidRPr="00EA5302" w:rsidRDefault="00EA5302" w:rsidP="00EA5302">
      <w:pPr>
        <w:keepNext/>
        <w:keepLines/>
        <w:spacing w:before="0" w:after="0"/>
        <w:ind w:firstLine="0"/>
        <w:jc w:val="right"/>
      </w:pPr>
      <w:bookmarkStart w:id="258" w:name="_docEnd_12"/>
      <w:bookmarkEnd w:id="258"/>
      <w:r w:rsidRPr="00EA5302">
        <w:lastRenderedPageBreak/>
        <w:t xml:space="preserve">Приложение № </w:t>
      </w:r>
      <w:r w:rsidRPr="00EA5302">
        <w:fldChar w:fldCharType="begin" w:fldLock="1"/>
      </w:r>
      <w:r w:rsidRPr="00EA5302">
        <w:instrText xml:space="preserve"> REF _ref_1-a0a73f84f31d45 \h \n \! </w:instrText>
      </w:r>
      <w:r w:rsidRPr="00EA5302">
        <w:fldChar w:fldCharType="separate"/>
      </w:r>
      <w:r w:rsidRPr="00EA5302">
        <w:t>10</w:t>
      </w:r>
      <w:r w:rsidRPr="00EA5302">
        <w:fldChar w:fldCharType="end"/>
      </w:r>
      <w:r w:rsidRPr="00EA5302">
        <w:br/>
        <w:t xml:space="preserve">к Положению об учётной политике  в целях бухгалтерского учета </w:t>
      </w:r>
    </w:p>
    <w:p w:rsidR="00EA5302" w:rsidRPr="00EA5302" w:rsidRDefault="00EA5302" w:rsidP="00EA5302">
      <w:pPr>
        <w:keepNext/>
        <w:keepLines/>
        <w:spacing w:before="0" w:after="0"/>
        <w:ind w:firstLine="0"/>
        <w:jc w:val="right"/>
      </w:pPr>
      <w:r w:rsidRPr="00EA5302">
        <w:t>Администрации муниципального района Клявлинский</w:t>
      </w:r>
    </w:p>
    <w:p w:rsidR="00EA5302" w:rsidRPr="00EA5302" w:rsidRDefault="00EA5302" w:rsidP="00EA5302">
      <w:pPr>
        <w:keepNext/>
        <w:keepLines/>
        <w:spacing w:after="300" w:line="240" w:lineRule="auto"/>
        <w:ind w:firstLine="0"/>
        <w:contextualSpacing/>
        <w:jc w:val="center"/>
        <w:outlineLvl w:val="0"/>
        <w:rPr>
          <w:b/>
          <w:spacing w:val="5"/>
          <w:kern w:val="28"/>
          <w:sz w:val="28"/>
          <w:szCs w:val="52"/>
        </w:rPr>
      </w:pPr>
      <w:bookmarkStart w:id="259" w:name="_docStart_12"/>
      <w:bookmarkStart w:id="260" w:name="_title_12"/>
      <w:bookmarkStart w:id="261" w:name="_ref_1-a0a73f84f31d45"/>
      <w:bookmarkEnd w:id="259"/>
      <w:r w:rsidRPr="00EA5302">
        <w:rPr>
          <w:b/>
          <w:spacing w:val="5"/>
          <w:kern w:val="28"/>
          <w:sz w:val="28"/>
          <w:szCs w:val="52"/>
        </w:rPr>
        <w:t>Порядок выдачи под отчет денежных документов, составления и представления отчетов подотчетными лицами</w:t>
      </w:r>
      <w:bookmarkEnd w:id="260"/>
      <w:bookmarkEnd w:id="261"/>
    </w:p>
    <w:p w:rsidR="00EA5302" w:rsidRPr="00EA5302" w:rsidRDefault="00EA5302" w:rsidP="00EA5302">
      <w:pPr>
        <w:numPr>
          <w:ilvl w:val="0"/>
          <w:numId w:val="18"/>
        </w:numPr>
        <w:jc w:val="center"/>
        <w:outlineLvl w:val="0"/>
      </w:pPr>
      <w:bookmarkStart w:id="262" w:name="_ref_1-1fa47182f4014d"/>
      <w:r w:rsidRPr="00EA5302">
        <w:rPr>
          <w:b/>
        </w:rPr>
        <w:t>Общие положения</w:t>
      </w:r>
      <w:bookmarkEnd w:id="262"/>
    </w:p>
    <w:p w:rsidR="00EA5302" w:rsidRPr="00EA5302" w:rsidRDefault="00EA5302" w:rsidP="00EA5302">
      <w:pPr>
        <w:numPr>
          <w:ilvl w:val="1"/>
          <w:numId w:val="2"/>
        </w:numPr>
        <w:outlineLvl w:val="1"/>
      </w:pPr>
      <w:bookmarkStart w:id="263" w:name="_ref_1-aeb5d63b73ed46"/>
      <w:r w:rsidRPr="00EA5302">
        <w:t>Порядок устанавливает правила выдачи под отчет денежных документов (документов, оформленных в бумажном виде), составления, представления, проверки и утверждения отчетов об их использовании.</w:t>
      </w:r>
      <w:bookmarkEnd w:id="263"/>
    </w:p>
    <w:p w:rsidR="00EA5302" w:rsidRPr="00EA5302" w:rsidRDefault="00EA5302" w:rsidP="00EA5302">
      <w:pPr>
        <w:numPr>
          <w:ilvl w:val="1"/>
          <w:numId w:val="2"/>
        </w:numPr>
        <w:outlineLvl w:val="1"/>
      </w:pPr>
      <w:r w:rsidRPr="00EA5302">
        <w:t>Предельные сроки отчета по выданным доверенностям на получение материальных ценностей устанавливаются следующие:</w:t>
      </w:r>
    </w:p>
    <w:p w:rsidR="00EA5302" w:rsidRPr="00EA5302" w:rsidRDefault="00EA5302" w:rsidP="00EA5302">
      <w:r w:rsidRPr="00EA5302">
        <w:t>– в течение 10 календарных дней с момента получения;</w:t>
      </w:r>
    </w:p>
    <w:p w:rsidR="00EA5302" w:rsidRPr="00EA5302" w:rsidRDefault="00EA5302" w:rsidP="00EA5302">
      <w:r w:rsidRPr="00EA5302">
        <w:t>– в течение трех рабочих дней с момента получения материальных ценностей.</w:t>
      </w:r>
    </w:p>
    <w:p w:rsidR="00EA5302" w:rsidRPr="00EA5302" w:rsidRDefault="00EA5302" w:rsidP="00EA5302">
      <w:r w:rsidRPr="00EA5302">
        <w:t>Доверенности выдаются штатным сотрудникам (служащим) а также лицам, которые не состоят в штате.</w:t>
      </w:r>
    </w:p>
    <w:p w:rsidR="00EA5302" w:rsidRPr="00EA5302" w:rsidRDefault="00EA5302" w:rsidP="00EA5302">
      <w:pPr>
        <w:numPr>
          <w:ilvl w:val="0"/>
          <w:numId w:val="2"/>
        </w:numPr>
        <w:jc w:val="center"/>
        <w:outlineLvl w:val="0"/>
      </w:pPr>
      <w:bookmarkStart w:id="264" w:name="_ref_1-094363469f864d"/>
      <w:r w:rsidRPr="00EA5302">
        <w:rPr>
          <w:b/>
        </w:rPr>
        <w:t>Порядок выдачи денежных документов под отчет</w:t>
      </w:r>
      <w:bookmarkEnd w:id="264"/>
    </w:p>
    <w:p w:rsidR="00EA5302" w:rsidRPr="00EA5302" w:rsidRDefault="00EA5302" w:rsidP="00EA5302">
      <w:pPr>
        <w:numPr>
          <w:ilvl w:val="1"/>
          <w:numId w:val="2"/>
        </w:numPr>
        <w:outlineLvl w:val="1"/>
      </w:pPr>
      <w:bookmarkStart w:id="265" w:name="_ref_1-4700b423910949"/>
      <w:r w:rsidRPr="00EA5302">
        <w:t>Получать денежные документы имеют право работники (служащие), а также лица, которые не состоят в штате.</w:t>
      </w:r>
      <w:bookmarkEnd w:id="265"/>
    </w:p>
    <w:p w:rsidR="00EA5302" w:rsidRPr="00EA5302" w:rsidRDefault="00EA5302" w:rsidP="00EA5302">
      <w:pPr>
        <w:numPr>
          <w:ilvl w:val="1"/>
          <w:numId w:val="2"/>
        </w:numPr>
        <w:outlineLvl w:val="1"/>
      </w:pPr>
      <w:bookmarkStart w:id="266" w:name="_ref_1-702390ba65a24b"/>
      <w:r w:rsidRPr="00EA5302">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266"/>
    </w:p>
    <w:p w:rsidR="00EA5302" w:rsidRPr="00EA5302" w:rsidRDefault="00EA5302" w:rsidP="00EA5302">
      <w:pPr>
        <w:numPr>
          <w:ilvl w:val="1"/>
          <w:numId w:val="2"/>
        </w:numPr>
        <w:outlineLvl w:val="1"/>
      </w:pPr>
      <w:bookmarkStart w:id="267" w:name="_ref_1-a111a1e5d61e4e"/>
      <w:r w:rsidRPr="00EA5302">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к настоящему Порядку.</w:t>
      </w:r>
      <w:bookmarkEnd w:id="267"/>
    </w:p>
    <w:p w:rsidR="00EA5302" w:rsidRPr="00EA5302" w:rsidRDefault="00EA5302" w:rsidP="00EA5302">
      <w:pPr>
        <w:numPr>
          <w:ilvl w:val="1"/>
          <w:numId w:val="2"/>
        </w:numPr>
        <w:outlineLvl w:val="1"/>
      </w:pPr>
      <w:bookmarkStart w:id="268" w:name="_ref_1-3eba856fd5f64a"/>
      <w:r w:rsidRPr="00EA5302">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268"/>
    </w:p>
    <w:p w:rsidR="00EA5302" w:rsidRPr="00EA5302" w:rsidRDefault="00EA5302" w:rsidP="00EA5302">
      <w:pPr>
        <w:numPr>
          <w:ilvl w:val="1"/>
          <w:numId w:val="2"/>
        </w:numPr>
        <w:outlineLvl w:val="1"/>
      </w:pPr>
      <w:bookmarkStart w:id="269" w:name="_ref_1-c96233f28aee4d"/>
      <w:r w:rsidRPr="00EA5302">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269"/>
    </w:p>
    <w:p w:rsidR="00EA5302" w:rsidRPr="00EA5302" w:rsidRDefault="00EA5302" w:rsidP="00EA5302">
      <w:pPr>
        <w:numPr>
          <w:ilvl w:val="1"/>
          <w:numId w:val="2"/>
        </w:numPr>
        <w:outlineLvl w:val="1"/>
      </w:pPr>
      <w:bookmarkStart w:id="270" w:name="_ref_1-4bfc58cb790746"/>
      <w:r w:rsidRPr="00EA5302">
        <w:t>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отчета.</w:t>
      </w:r>
      <w:bookmarkEnd w:id="270"/>
    </w:p>
    <w:p w:rsidR="00EA5302" w:rsidRPr="00EA5302" w:rsidRDefault="00EA5302" w:rsidP="00EA5302">
      <w:pPr>
        <w:numPr>
          <w:ilvl w:val="1"/>
          <w:numId w:val="2"/>
        </w:numPr>
        <w:outlineLvl w:val="1"/>
      </w:pPr>
      <w:bookmarkStart w:id="271" w:name="_ref_1-1eb4377014814b"/>
      <w:r w:rsidRPr="00EA5302">
        <w:t>Максимальный срок выдачи денежных документов под отчет составляет 30 календарных дней. Не использованные в срок денежные документы возвращаются в кассу.</w:t>
      </w:r>
      <w:bookmarkEnd w:id="271"/>
    </w:p>
    <w:p w:rsidR="00EA5302" w:rsidRPr="00EA5302" w:rsidRDefault="00EA5302" w:rsidP="00EA5302">
      <w:pPr>
        <w:numPr>
          <w:ilvl w:val="0"/>
          <w:numId w:val="2"/>
        </w:numPr>
        <w:jc w:val="center"/>
        <w:outlineLvl w:val="0"/>
      </w:pPr>
      <w:bookmarkStart w:id="272" w:name="_ref_1-be0dbe61babf4c"/>
      <w:r w:rsidRPr="00EA5302">
        <w:rPr>
          <w:b/>
        </w:rPr>
        <w:t>Составление, представление отчетности подотчетными лицами</w:t>
      </w:r>
      <w:bookmarkEnd w:id="272"/>
    </w:p>
    <w:p w:rsidR="00EA5302" w:rsidRPr="00EA5302" w:rsidRDefault="00EA5302" w:rsidP="00EA5302">
      <w:pPr>
        <w:numPr>
          <w:ilvl w:val="1"/>
          <w:numId w:val="2"/>
        </w:numPr>
        <w:outlineLvl w:val="1"/>
      </w:pPr>
      <w:bookmarkStart w:id="273" w:name="_ref_1-c9cb09b7f6ea4c"/>
      <w:r w:rsidRPr="00EA5302">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273"/>
    </w:p>
    <w:p w:rsidR="00EA5302" w:rsidRPr="00EA5302" w:rsidRDefault="00EA5302" w:rsidP="00EA5302">
      <w:pPr>
        <w:numPr>
          <w:ilvl w:val="1"/>
          <w:numId w:val="2"/>
        </w:numPr>
        <w:outlineLvl w:val="1"/>
      </w:pPr>
      <w:bookmarkStart w:id="274" w:name="_ref_1-3c2a3b2e5a824f"/>
      <w:r w:rsidRPr="00EA5302">
        <w:t>Отчет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274"/>
    </w:p>
    <w:p w:rsidR="00EA5302" w:rsidRPr="00EA5302" w:rsidRDefault="00EA5302" w:rsidP="00EA5302">
      <w:pPr>
        <w:numPr>
          <w:ilvl w:val="1"/>
          <w:numId w:val="2"/>
        </w:numPr>
        <w:outlineLvl w:val="1"/>
      </w:pPr>
      <w:bookmarkStart w:id="275" w:name="_ref_1-054267ec78c84e"/>
      <w:r w:rsidRPr="00EA5302">
        <w:lastRenderedPageBreak/>
        <w:t>Должностные лица, ответственные за оформление соответствующих фактов хозяйственной жизни, проверяют правильность оформления отчета, наличие документов, подтверждающих использование денежных документов.</w:t>
      </w:r>
      <w:bookmarkEnd w:id="275"/>
    </w:p>
    <w:p w:rsidR="00EA5302" w:rsidRPr="00EA5302" w:rsidRDefault="00EA5302" w:rsidP="00EA5302">
      <w:pPr>
        <w:numPr>
          <w:ilvl w:val="1"/>
          <w:numId w:val="2"/>
        </w:numPr>
        <w:outlineLvl w:val="1"/>
      </w:pPr>
      <w:bookmarkStart w:id="276" w:name="_ref_1-49154669f66848"/>
      <w:r w:rsidRPr="00EA5302">
        <w:t>Проверенный отчет утверждается руководителем, после чего принимается к учету.</w:t>
      </w:r>
      <w:bookmarkEnd w:id="276"/>
    </w:p>
    <w:p w:rsidR="00EA5302" w:rsidRPr="00EA5302" w:rsidRDefault="00EA5302" w:rsidP="00EA5302">
      <w:pPr>
        <w:numPr>
          <w:ilvl w:val="1"/>
          <w:numId w:val="2"/>
        </w:numPr>
        <w:outlineLvl w:val="1"/>
      </w:pPr>
      <w:bookmarkStart w:id="277" w:name="_ref_1-5f94d5b478e741"/>
      <w:r w:rsidRPr="00EA5302">
        <w:t>Проверка и утверждение отчета осуществляются в течение трех рабочих дней со дня представления его подотчетным лицом.</w:t>
      </w:r>
      <w:bookmarkEnd w:id="277"/>
    </w:p>
    <w:p w:rsidR="00EA5302" w:rsidRPr="00EA5302" w:rsidRDefault="00EA5302" w:rsidP="00EA5302">
      <w:pPr>
        <w:numPr>
          <w:ilvl w:val="1"/>
          <w:numId w:val="2"/>
        </w:numPr>
        <w:outlineLvl w:val="1"/>
      </w:pPr>
      <w:bookmarkStart w:id="278" w:name="_ref_1-513f99addd5547"/>
      <w:r w:rsidRPr="00EA5302">
        <w:t>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отчета.</w:t>
      </w:r>
      <w:bookmarkEnd w:id="278"/>
    </w:p>
    <w:p w:rsidR="00EA5302" w:rsidRPr="00EA5302" w:rsidRDefault="00EA5302" w:rsidP="00EA5302">
      <w:pPr>
        <w:numPr>
          <w:ilvl w:val="1"/>
          <w:numId w:val="2"/>
        </w:numPr>
        <w:outlineLvl w:val="1"/>
      </w:pPr>
      <w:bookmarkStart w:id="279" w:name="_ref_1-965e2e0c624346"/>
      <w:r w:rsidRPr="00EA5302">
        <w:t xml:space="preserve">Если подотчетным лицом не представлен в установленный срок отчет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325" w:history="1">
        <w:r w:rsidRPr="00EA5302">
          <w:rPr>
            <w:color w:val="0000FF"/>
            <w:u w:val="single"/>
          </w:rPr>
          <w:t>ст. ст. 137</w:t>
        </w:r>
      </w:hyperlink>
      <w:r w:rsidRPr="00EA5302">
        <w:t xml:space="preserve"> и </w:t>
      </w:r>
      <w:hyperlink r:id="rId326" w:history="1">
        <w:r w:rsidRPr="00EA5302">
          <w:rPr>
            <w:color w:val="0000FF"/>
            <w:u w:val="single"/>
          </w:rPr>
          <w:t>138</w:t>
        </w:r>
      </w:hyperlink>
      <w:r w:rsidRPr="00EA5302">
        <w:t xml:space="preserve"> ТК РФ.</w:t>
      </w:r>
      <w:bookmarkEnd w:id="279"/>
    </w:p>
    <w:p w:rsidR="00EA5302" w:rsidRPr="00EA5302" w:rsidRDefault="00EA5302" w:rsidP="00EA5302">
      <w:pPr>
        <w:numPr>
          <w:ilvl w:val="1"/>
          <w:numId w:val="2"/>
        </w:numPr>
        <w:outlineLvl w:val="1"/>
      </w:pPr>
      <w:bookmarkStart w:id="280" w:name="_ref_1-f9c97987c5f947"/>
      <w:r w:rsidRPr="00EA5302">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280"/>
    </w:p>
    <w:p w:rsidR="00EA5302" w:rsidRPr="00EA5302" w:rsidRDefault="00EA5302" w:rsidP="00EA5302">
      <w:pPr>
        <w:sectPr w:rsidR="00EA5302" w:rsidRPr="00EA5302">
          <w:headerReference w:type="default" r:id="rId327"/>
          <w:footerReference w:type="default" r:id="rId328"/>
          <w:footerReference w:type="first" r:id="rId329"/>
          <w:footnotePr>
            <w:numRestart w:val="eachSect"/>
          </w:footnotePr>
          <w:pgSz w:w="11907" w:h="16839" w:code="9"/>
          <w:pgMar w:top="1134" w:right="850" w:bottom="1134" w:left="1701" w:header="720" w:footer="720" w:gutter="0"/>
          <w:pgNumType w:start="1"/>
          <w:cols w:space="720"/>
          <w:titlePg/>
        </w:sectPr>
      </w:pPr>
    </w:p>
    <w:tbl>
      <w:tblPr>
        <w:tblW w:w="0" w:type="auto"/>
        <w:tblCellMar>
          <w:left w:w="30" w:type="dxa"/>
          <w:right w:w="0" w:type="dxa"/>
        </w:tblCellMar>
        <w:tblLook w:val="04A0" w:firstRow="1" w:lastRow="0" w:firstColumn="1" w:lastColumn="0" w:noHBand="0" w:noVBand="1"/>
      </w:tblPr>
      <w:tblGrid>
        <w:gridCol w:w="2021"/>
        <w:gridCol w:w="236"/>
        <w:gridCol w:w="236"/>
        <w:gridCol w:w="1000"/>
        <w:gridCol w:w="88"/>
        <w:gridCol w:w="88"/>
        <w:gridCol w:w="2846"/>
        <w:gridCol w:w="203"/>
        <w:gridCol w:w="247"/>
        <w:gridCol w:w="753"/>
        <w:gridCol w:w="423"/>
      </w:tblGrid>
      <w:tr w:rsidR="00EA5302" w:rsidRPr="00EA5302" w:rsidTr="00EE23A0">
        <w:trPr>
          <w:trHeight w:val="255"/>
        </w:trPr>
        <w:tc>
          <w:tcPr>
            <w:tcW w:w="0" w:type="auto"/>
            <w:gridSpan w:val="11"/>
            <w:vAlign w:val="center"/>
            <w:hideMark/>
          </w:tcPr>
          <w:p w:rsidR="00EA5302" w:rsidRPr="00EA5302" w:rsidRDefault="00EA5302" w:rsidP="00EA5302">
            <w:pPr>
              <w:spacing w:before="0" w:after="0" w:line="240" w:lineRule="auto"/>
              <w:ind w:firstLine="0"/>
              <w:jc w:val="left"/>
              <w:rPr>
                <w:rFonts w:ascii="Arial" w:hAnsi="Arial" w:cs="Arial"/>
                <w:sz w:val="16"/>
                <w:szCs w:val="16"/>
                <w:u w:val="single"/>
              </w:rPr>
            </w:pPr>
            <w:r w:rsidRPr="00EA5302">
              <w:rPr>
                <w:rFonts w:ascii="Arial" w:hAnsi="Arial" w:cs="Arial"/>
                <w:sz w:val="16"/>
                <w:szCs w:val="16"/>
                <w:u w:val="single"/>
              </w:rPr>
              <w:lastRenderedPageBreak/>
              <w:t>Администрация муниципального района Клявлинский Самарской области</w:t>
            </w:r>
          </w:p>
        </w:tc>
      </w:tr>
      <w:tr w:rsidR="00EA5302" w:rsidRPr="00EA5302" w:rsidTr="00EE23A0">
        <w:trPr>
          <w:trHeight w:val="255"/>
        </w:trPr>
        <w:tc>
          <w:tcPr>
            <w:tcW w:w="0" w:type="auto"/>
            <w:gridSpan w:val="11"/>
            <w:vAlign w:val="center"/>
            <w:hideMark/>
          </w:tcPr>
          <w:p w:rsidR="00EA5302" w:rsidRPr="00EA5302" w:rsidRDefault="00EA5302" w:rsidP="00EA5302">
            <w:pPr>
              <w:spacing w:before="0" w:after="0" w:line="240" w:lineRule="auto"/>
              <w:ind w:firstLine="0"/>
              <w:jc w:val="left"/>
              <w:rPr>
                <w:rFonts w:ascii="Arial" w:hAnsi="Arial" w:cs="Arial"/>
                <w:sz w:val="16"/>
                <w:szCs w:val="16"/>
              </w:rPr>
            </w:pPr>
            <w:r w:rsidRPr="00EA5302">
              <w:rPr>
                <w:rFonts w:ascii="Arial" w:hAnsi="Arial" w:cs="Arial"/>
                <w:sz w:val="16"/>
                <w:szCs w:val="16"/>
              </w:rPr>
              <w:t>Бухгалтерия</w:t>
            </w:r>
          </w:p>
        </w:tc>
      </w:tr>
      <w:tr w:rsidR="00EA5302" w:rsidRPr="00EA5302" w:rsidTr="00EE23A0">
        <w:trPr>
          <w:trHeight w:val="255"/>
        </w:trPr>
        <w:tc>
          <w:tcPr>
            <w:tcW w:w="0" w:type="auto"/>
            <w:vAlign w:val="center"/>
            <w:hideMark/>
          </w:tcPr>
          <w:p w:rsidR="00EA5302" w:rsidRPr="00EA5302" w:rsidRDefault="00EA5302" w:rsidP="00EA5302">
            <w:pPr>
              <w:spacing w:before="0" w:after="0" w:line="240" w:lineRule="auto"/>
              <w:ind w:firstLine="0"/>
              <w:jc w:val="left"/>
              <w:rPr>
                <w:rFonts w:ascii="Arial" w:hAnsi="Arial" w:cs="Arial"/>
                <w:b/>
                <w:bCs/>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gridSpan w:val="5"/>
            <w:vAlign w:val="center"/>
            <w:hideMark/>
          </w:tcPr>
          <w:p w:rsidR="00EA5302" w:rsidRPr="00EA5302" w:rsidRDefault="00EA5302" w:rsidP="00EA5302">
            <w:pPr>
              <w:spacing w:before="0" w:after="0" w:line="240" w:lineRule="auto"/>
              <w:ind w:firstLine="0"/>
              <w:jc w:val="center"/>
              <w:rPr>
                <w:rFonts w:ascii="Arial" w:hAnsi="Arial" w:cs="Arial"/>
                <w:b/>
                <w:bCs/>
                <w:sz w:val="16"/>
                <w:szCs w:val="16"/>
              </w:rPr>
            </w:pPr>
            <w:r w:rsidRPr="00EA5302">
              <w:rPr>
                <w:rFonts w:ascii="Arial" w:hAnsi="Arial" w:cs="Arial"/>
                <w:b/>
                <w:bCs/>
                <w:sz w:val="16"/>
                <w:szCs w:val="16"/>
              </w:rPr>
              <w:t>У Т В Е Р Ж Д А Ю</w:t>
            </w:r>
          </w:p>
        </w:tc>
      </w:tr>
      <w:tr w:rsidR="00EA5302" w:rsidRPr="00EA5302" w:rsidTr="00EE23A0">
        <w:trPr>
          <w:trHeight w:val="135"/>
        </w:trPr>
        <w:tc>
          <w:tcPr>
            <w:tcW w:w="0" w:type="auto"/>
            <w:vAlign w:val="center"/>
            <w:hideMark/>
          </w:tcPr>
          <w:p w:rsidR="00EA5302" w:rsidRPr="00EA5302" w:rsidRDefault="00EA5302" w:rsidP="00EA5302">
            <w:pPr>
              <w:spacing w:before="0" w:after="0" w:line="240" w:lineRule="auto"/>
              <w:ind w:firstLine="0"/>
              <w:jc w:val="left"/>
              <w:rPr>
                <w:rFonts w:ascii="Arial" w:hAnsi="Arial" w:cs="Arial"/>
                <w:sz w:val="14"/>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4"/>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4"/>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4"/>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4"/>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4"/>
                <w:szCs w:val="16"/>
              </w:rPr>
            </w:pPr>
          </w:p>
        </w:tc>
        <w:tc>
          <w:tcPr>
            <w:tcW w:w="0" w:type="auto"/>
            <w:gridSpan w:val="5"/>
            <w:vAlign w:val="center"/>
            <w:hideMark/>
          </w:tcPr>
          <w:p w:rsidR="00EA5302" w:rsidRPr="00EA5302" w:rsidRDefault="00EA5302" w:rsidP="00EA5302">
            <w:pPr>
              <w:spacing w:before="0" w:after="0" w:line="240" w:lineRule="auto"/>
              <w:ind w:firstLine="0"/>
              <w:jc w:val="left"/>
              <w:rPr>
                <w:rFonts w:ascii="Arial" w:hAnsi="Arial" w:cs="Arial"/>
                <w:sz w:val="14"/>
                <w:szCs w:val="16"/>
              </w:rPr>
            </w:pPr>
          </w:p>
        </w:tc>
      </w:tr>
      <w:tr w:rsidR="00EA5302" w:rsidRPr="00EA5302" w:rsidTr="00EE23A0">
        <w:trPr>
          <w:trHeight w:val="255"/>
        </w:trPr>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gridSpan w:val="2"/>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r w:rsidRPr="00EA5302">
              <w:rPr>
                <w:rFonts w:ascii="Arial" w:hAnsi="Arial" w:cs="Arial"/>
                <w:sz w:val="16"/>
                <w:szCs w:val="16"/>
              </w:rPr>
              <w:t>в сумме:</w:t>
            </w:r>
          </w:p>
        </w:tc>
        <w:tc>
          <w:tcPr>
            <w:tcW w:w="0" w:type="auto"/>
            <w:gridSpan w:val="3"/>
            <w:vAlign w:val="center"/>
            <w:hideMark/>
          </w:tcPr>
          <w:p w:rsidR="00EA5302" w:rsidRPr="00EA5302" w:rsidRDefault="00EA5302" w:rsidP="00EA5302">
            <w:pPr>
              <w:spacing w:before="0" w:after="0" w:line="240" w:lineRule="auto"/>
              <w:ind w:firstLine="0"/>
              <w:jc w:val="left"/>
              <w:rPr>
                <w:rFonts w:ascii="Arial" w:hAnsi="Arial" w:cs="Arial"/>
                <w:sz w:val="16"/>
                <w:szCs w:val="16"/>
              </w:rPr>
            </w:pPr>
            <w:r w:rsidRPr="00EA5302">
              <w:rPr>
                <w:rFonts w:ascii="Arial" w:hAnsi="Arial" w:cs="Arial"/>
                <w:sz w:val="16"/>
                <w:szCs w:val="16"/>
              </w:rPr>
              <w:t> руб.</w:t>
            </w:r>
          </w:p>
        </w:tc>
        <w:tc>
          <w:tcPr>
            <w:tcW w:w="0" w:type="auto"/>
            <w:vAlign w:val="center"/>
          </w:tcPr>
          <w:p w:rsidR="00EA5302" w:rsidRPr="00EA5302" w:rsidRDefault="00EA5302" w:rsidP="00EA5302">
            <w:pPr>
              <w:spacing w:before="0" w:after="0" w:line="240" w:lineRule="auto"/>
              <w:ind w:firstLine="0"/>
              <w:jc w:val="right"/>
              <w:rPr>
                <w:rFonts w:ascii="Arial" w:hAnsi="Arial" w:cs="Arial"/>
                <w:sz w:val="16"/>
                <w:szCs w:val="16"/>
              </w:rPr>
            </w:pPr>
          </w:p>
        </w:tc>
      </w:tr>
      <w:tr w:rsidR="00EA5302" w:rsidRPr="00EA5302" w:rsidTr="00EE23A0">
        <w:trPr>
          <w:trHeight w:val="255"/>
        </w:trPr>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gridSpan w:val="3"/>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right"/>
              <w:rPr>
                <w:rFonts w:ascii="Arial" w:hAnsi="Arial" w:cs="Arial"/>
                <w:sz w:val="16"/>
                <w:szCs w:val="16"/>
              </w:rPr>
            </w:pPr>
          </w:p>
        </w:tc>
      </w:tr>
      <w:tr w:rsidR="00EA5302" w:rsidRPr="00EA5302" w:rsidTr="00EE23A0">
        <w:trPr>
          <w:trHeight w:val="90"/>
        </w:trPr>
        <w:tc>
          <w:tcPr>
            <w:tcW w:w="0" w:type="auto"/>
            <w:vAlign w:val="center"/>
            <w:hideMark/>
          </w:tcPr>
          <w:p w:rsidR="00EA5302" w:rsidRPr="00EA5302" w:rsidRDefault="00EA5302" w:rsidP="00EA5302">
            <w:pPr>
              <w:spacing w:before="0" w:after="0" w:line="240" w:lineRule="auto"/>
              <w:ind w:firstLine="0"/>
              <w:jc w:val="left"/>
              <w:rPr>
                <w:rFonts w:ascii="Arial" w:hAnsi="Arial" w:cs="Arial"/>
                <w:sz w:val="10"/>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0"/>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0"/>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0"/>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0"/>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0"/>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0"/>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0"/>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0"/>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0"/>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0"/>
                <w:szCs w:val="16"/>
              </w:rPr>
            </w:pPr>
          </w:p>
        </w:tc>
      </w:tr>
      <w:tr w:rsidR="00EA5302" w:rsidRPr="00EA5302" w:rsidTr="00EE23A0">
        <w:trPr>
          <w:trHeight w:val="255"/>
        </w:trPr>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r w:rsidRPr="00EA5302">
              <w:rPr>
                <w:rFonts w:ascii="Arial" w:hAnsi="Arial" w:cs="Arial"/>
                <w:sz w:val="16"/>
                <w:szCs w:val="16"/>
              </w:rPr>
              <w:t>на срок до</w:t>
            </w:r>
          </w:p>
        </w:tc>
        <w:tc>
          <w:tcPr>
            <w:tcW w:w="0" w:type="auto"/>
            <w:gridSpan w:val="4"/>
            <w:vAlign w:val="center"/>
          </w:tcPr>
          <w:p w:rsidR="00EA5302" w:rsidRPr="00EA5302" w:rsidRDefault="00EA5302" w:rsidP="00EA5302">
            <w:pPr>
              <w:spacing w:before="0" w:after="0" w:line="240" w:lineRule="auto"/>
              <w:ind w:firstLine="0"/>
              <w:jc w:val="left"/>
              <w:rPr>
                <w:rFonts w:ascii="Arial" w:hAnsi="Arial" w:cs="Arial"/>
                <w:sz w:val="16"/>
                <w:szCs w:val="16"/>
              </w:rPr>
            </w:pPr>
          </w:p>
        </w:tc>
      </w:tr>
      <w:tr w:rsidR="00EA5302" w:rsidRPr="00EA5302" w:rsidTr="00EE23A0">
        <w:trPr>
          <w:trHeight w:val="120"/>
        </w:trPr>
        <w:tc>
          <w:tcPr>
            <w:tcW w:w="0" w:type="auto"/>
            <w:vAlign w:val="center"/>
            <w:hideMark/>
          </w:tcPr>
          <w:p w:rsidR="00EA5302" w:rsidRPr="00EA5302" w:rsidRDefault="00EA5302" w:rsidP="00EA5302">
            <w:pPr>
              <w:spacing w:before="0" w:after="0" w:line="240" w:lineRule="auto"/>
              <w:ind w:firstLine="0"/>
              <w:jc w:val="left"/>
              <w:rPr>
                <w:rFonts w:ascii="Arial" w:hAnsi="Arial" w:cs="Arial"/>
                <w:sz w:val="12"/>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2"/>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2"/>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2"/>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2"/>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2"/>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2"/>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2"/>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2"/>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2"/>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2"/>
                <w:szCs w:val="16"/>
              </w:rPr>
            </w:pPr>
          </w:p>
        </w:tc>
      </w:tr>
      <w:tr w:rsidR="00EA5302" w:rsidRPr="00EA5302" w:rsidTr="00EE23A0">
        <w:trPr>
          <w:trHeight w:val="255"/>
        </w:trPr>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gridSpan w:val="5"/>
            <w:vAlign w:val="center"/>
            <w:hideMark/>
          </w:tcPr>
          <w:p w:rsidR="00EA5302" w:rsidRPr="00EA5302" w:rsidRDefault="00EA5302" w:rsidP="00EA5302">
            <w:pPr>
              <w:spacing w:before="0" w:after="0" w:line="240" w:lineRule="auto"/>
              <w:ind w:firstLine="0"/>
              <w:jc w:val="left"/>
              <w:rPr>
                <w:rFonts w:ascii="Arial" w:hAnsi="Arial" w:cs="Arial"/>
                <w:sz w:val="16"/>
                <w:szCs w:val="16"/>
              </w:rPr>
            </w:pPr>
            <w:r w:rsidRPr="00EA5302">
              <w:rPr>
                <w:rFonts w:ascii="Arial" w:hAnsi="Arial" w:cs="Arial"/>
                <w:sz w:val="16"/>
                <w:szCs w:val="16"/>
              </w:rPr>
              <w:t>Руководитель</w:t>
            </w:r>
          </w:p>
        </w:tc>
      </w:tr>
      <w:tr w:rsidR="00EA5302" w:rsidRPr="00EA5302" w:rsidTr="00EE23A0">
        <w:trPr>
          <w:trHeight w:val="90"/>
        </w:trPr>
        <w:tc>
          <w:tcPr>
            <w:tcW w:w="0" w:type="auto"/>
            <w:vAlign w:val="center"/>
            <w:hideMark/>
          </w:tcPr>
          <w:p w:rsidR="00EA5302" w:rsidRPr="00EA5302" w:rsidRDefault="00EA5302" w:rsidP="00EA5302">
            <w:pPr>
              <w:spacing w:before="0" w:after="0" w:line="240" w:lineRule="auto"/>
              <w:ind w:firstLine="0"/>
              <w:jc w:val="left"/>
              <w:rPr>
                <w:rFonts w:ascii="Arial" w:hAnsi="Arial" w:cs="Arial"/>
                <w:sz w:val="10"/>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0"/>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0"/>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0"/>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0"/>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0"/>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0"/>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0"/>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0"/>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0"/>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0"/>
                <w:szCs w:val="16"/>
              </w:rPr>
            </w:pPr>
          </w:p>
        </w:tc>
      </w:tr>
      <w:tr w:rsidR="00EA5302" w:rsidRPr="00EA5302" w:rsidTr="00EE23A0">
        <w:trPr>
          <w:trHeight w:val="255"/>
        </w:trPr>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gridSpan w:val="3"/>
            <w:vAlign w:val="center"/>
            <w:hideMark/>
          </w:tcPr>
          <w:p w:rsidR="00EA5302" w:rsidRPr="00EA5302" w:rsidRDefault="00EA5302" w:rsidP="00EA5302">
            <w:pPr>
              <w:spacing w:before="0" w:after="0" w:line="240" w:lineRule="auto"/>
              <w:ind w:firstLine="0"/>
              <w:jc w:val="left"/>
              <w:rPr>
                <w:rFonts w:ascii="Arial" w:hAnsi="Arial" w:cs="Arial"/>
                <w:sz w:val="16"/>
                <w:szCs w:val="16"/>
              </w:rPr>
            </w:pPr>
            <w:r w:rsidRPr="00EA5302">
              <w:rPr>
                <w:rFonts w:ascii="Arial" w:hAnsi="Arial" w:cs="Arial"/>
                <w:sz w:val="16"/>
                <w:szCs w:val="16"/>
              </w:rPr>
              <w:t>ФИО</w:t>
            </w:r>
          </w:p>
        </w:tc>
      </w:tr>
      <w:tr w:rsidR="00EA5302" w:rsidRPr="00EA5302" w:rsidTr="00EE23A0">
        <w:trPr>
          <w:trHeight w:val="255"/>
        </w:trPr>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gridSpan w:val="2"/>
            <w:tcBorders>
              <w:top w:val="single" w:sz="6" w:space="0" w:color="000000"/>
            </w:tcBorders>
            <w:hideMark/>
          </w:tcPr>
          <w:p w:rsidR="00EA5302" w:rsidRPr="00EA5302" w:rsidRDefault="00EA5302" w:rsidP="00EA5302">
            <w:pPr>
              <w:spacing w:before="0" w:after="0" w:line="240" w:lineRule="auto"/>
              <w:ind w:firstLine="0"/>
              <w:jc w:val="center"/>
              <w:rPr>
                <w:rFonts w:ascii="Arial" w:hAnsi="Arial" w:cs="Arial"/>
                <w:sz w:val="14"/>
                <w:szCs w:val="14"/>
              </w:rPr>
            </w:pPr>
            <w:r w:rsidRPr="00EA5302">
              <w:rPr>
                <w:rFonts w:ascii="Arial" w:hAnsi="Arial" w:cs="Arial"/>
                <w:sz w:val="14"/>
                <w:szCs w:val="14"/>
              </w:rPr>
              <w:t>(подпись)</w:t>
            </w: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r>
      <w:tr w:rsidR="00EA5302" w:rsidRPr="00EA5302" w:rsidTr="00EE23A0">
        <w:trPr>
          <w:trHeight w:val="255"/>
        </w:trPr>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gridSpan w:val="5"/>
            <w:vAlign w:val="center"/>
            <w:hideMark/>
          </w:tcPr>
          <w:p w:rsidR="00EA5302" w:rsidRPr="00EA5302" w:rsidRDefault="00EA5302" w:rsidP="00EA5302">
            <w:pPr>
              <w:spacing w:before="0" w:after="0" w:line="240" w:lineRule="auto"/>
              <w:ind w:firstLine="0"/>
              <w:jc w:val="left"/>
              <w:rPr>
                <w:rFonts w:ascii="Arial" w:hAnsi="Arial" w:cs="Arial"/>
                <w:sz w:val="16"/>
                <w:szCs w:val="16"/>
              </w:rPr>
            </w:pPr>
            <w:r w:rsidRPr="00EA5302">
              <w:rPr>
                <w:rFonts w:ascii="Arial" w:hAnsi="Arial" w:cs="Arial"/>
                <w:sz w:val="16"/>
                <w:szCs w:val="16"/>
              </w:rPr>
              <w:t>"_______"______________________ 20        г.</w:t>
            </w:r>
          </w:p>
        </w:tc>
      </w:tr>
      <w:tr w:rsidR="00EA5302" w:rsidRPr="00EA5302" w:rsidTr="00EE23A0">
        <w:trPr>
          <w:trHeight w:val="165"/>
        </w:trPr>
        <w:tc>
          <w:tcPr>
            <w:tcW w:w="0" w:type="auto"/>
            <w:vAlign w:val="center"/>
            <w:hideMark/>
          </w:tcPr>
          <w:p w:rsidR="00EA5302" w:rsidRPr="00EA5302" w:rsidRDefault="00EA5302" w:rsidP="00EA5302">
            <w:pPr>
              <w:spacing w:before="0" w:after="0" w:line="240" w:lineRule="auto"/>
              <w:ind w:firstLine="0"/>
              <w:jc w:val="center"/>
              <w:rPr>
                <w:rFonts w:ascii="Arial" w:hAnsi="Arial" w:cs="Arial"/>
                <w:b/>
                <w:bCs/>
                <w:sz w:val="16"/>
                <w:szCs w:val="24"/>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r>
      <w:tr w:rsidR="00EA5302" w:rsidRPr="00EA5302" w:rsidTr="00EE23A0">
        <w:trPr>
          <w:trHeight w:val="405"/>
        </w:trPr>
        <w:tc>
          <w:tcPr>
            <w:tcW w:w="0" w:type="auto"/>
            <w:gridSpan w:val="11"/>
            <w:vAlign w:val="center"/>
            <w:hideMark/>
          </w:tcPr>
          <w:p w:rsidR="00EA5302" w:rsidRPr="00EA5302" w:rsidRDefault="00EA5302" w:rsidP="00EA5302">
            <w:pPr>
              <w:spacing w:before="0" w:after="0" w:line="240" w:lineRule="auto"/>
              <w:ind w:firstLine="0"/>
              <w:jc w:val="center"/>
              <w:rPr>
                <w:rFonts w:ascii="Arial" w:hAnsi="Arial" w:cs="Arial"/>
                <w:b/>
                <w:bCs/>
                <w:sz w:val="24"/>
                <w:szCs w:val="24"/>
              </w:rPr>
            </w:pPr>
            <w:r w:rsidRPr="00EA5302">
              <w:rPr>
                <w:rFonts w:ascii="Arial" w:hAnsi="Arial" w:cs="Arial"/>
                <w:b/>
                <w:bCs/>
                <w:sz w:val="24"/>
                <w:szCs w:val="24"/>
              </w:rPr>
              <w:t>Заявление</w:t>
            </w:r>
          </w:p>
        </w:tc>
      </w:tr>
      <w:tr w:rsidR="00EA5302" w:rsidRPr="00EA5302" w:rsidTr="00EE23A0">
        <w:trPr>
          <w:trHeight w:val="390"/>
        </w:trPr>
        <w:tc>
          <w:tcPr>
            <w:tcW w:w="0" w:type="auto"/>
            <w:tcMar>
              <w:top w:w="0" w:type="dxa"/>
              <w:left w:w="105" w:type="dxa"/>
              <w:bottom w:w="0" w:type="dxa"/>
              <w:right w:w="0" w:type="dxa"/>
            </w:tcMar>
            <w:vAlign w:val="center"/>
            <w:hideMark/>
          </w:tcPr>
          <w:p w:rsidR="00EA5302" w:rsidRPr="00EA5302" w:rsidRDefault="00EA5302" w:rsidP="00EA5302">
            <w:pPr>
              <w:spacing w:before="0" w:after="0" w:line="240" w:lineRule="auto"/>
              <w:ind w:firstLine="0"/>
              <w:jc w:val="right"/>
              <w:rPr>
                <w:rFonts w:ascii="Arial" w:hAnsi="Arial" w:cs="Arial"/>
                <w:sz w:val="16"/>
                <w:szCs w:val="16"/>
              </w:rPr>
            </w:pPr>
            <w:r w:rsidRPr="00EA5302">
              <w:rPr>
                <w:rFonts w:ascii="Arial" w:hAnsi="Arial" w:cs="Arial"/>
                <w:sz w:val="16"/>
                <w:szCs w:val="16"/>
              </w:rPr>
              <w:t>Я,</w:t>
            </w:r>
          </w:p>
        </w:tc>
        <w:tc>
          <w:tcPr>
            <w:tcW w:w="0" w:type="auto"/>
            <w:gridSpan w:val="8"/>
            <w:tcBorders>
              <w:bottom w:val="single" w:sz="6" w:space="0" w:color="000000"/>
            </w:tcBorders>
            <w:vAlign w:val="center"/>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gridSpan w:val="2"/>
            <w:vAlign w:val="center"/>
            <w:hideMark/>
          </w:tcPr>
          <w:p w:rsidR="00EA5302" w:rsidRPr="00EA5302" w:rsidRDefault="00EA5302" w:rsidP="00EA5302">
            <w:pPr>
              <w:spacing w:before="0" w:after="0" w:line="240" w:lineRule="auto"/>
              <w:ind w:firstLine="0"/>
              <w:jc w:val="left"/>
              <w:rPr>
                <w:rFonts w:ascii="Arial" w:hAnsi="Arial" w:cs="Arial"/>
                <w:sz w:val="16"/>
                <w:szCs w:val="16"/>
              </w:rPr>
            </w:pPr>
            <w:r w:rsidRPr="00EA5302">
              <w:rPr>
                <w:rFonts w:ascii="Arial" w:hAnsi="Arial" w:cs="Arial"/>
                <w:sz w:val="16"/>
                <w:szCs w:val="16"/>
              </w:rPr>
              <w:t>прошу выдать  </w:t>
            </w:r>
          </w:p>
        </w:tc>
      </w:tr>
      <w:tr w:rsidR="00EA5302" w:rsidRPr="00EA5302" w:rsidTr="00EE23A0">
        <w:trPr>
          <w:trHeight w:val="255"/>
        </w:trPr>
        <w:tc>
          <w:tcPr>
            <w:tcW w:w="0" w:type="auto"/>
            <w:gridSpan w:val="3"/>
            <w:vAlign w:val="center"/>
            <w:hideMark/>
          </w:tcPr>
          <w:p w:rsidR="00EA5302" w:rsidRPr="00EA5302" w:rsidRDefault="00EA5302" w:rsidP="00EA5302">
            <w:pPr>
              <w:spacing w:before="0" w:after="0" w:line="240" w:lineRule="auto"/>
              <w:ind w:firstLine="0"/>
              <w:jc w:val="left"/>
              <w:rPr>
                <w:rFonts w:ascii="Arial" w:hAnsi="Arial" w:cs="Arial"/>
                <w:sz w:val="16"/>
                <w:szCs w:val="16"/>
              </w:rPr>
            </w:pPr>
            <w:r w:rsidRPr="00EA5302">
              <w:rPr>
                <w:rFonts w:ascii="Arial" w:hAnsi="Arial" w:cs="Arial"/>
                <w:sz w:val="16"/>
                <w:szCs w:val="16"/>
              </w:rPr>
              <w:t xml:space="preserve">денежные документы    </w:t>
            </w:r>
            <w:r w:rsidRPr="00EA5302">
              <w:rPr>
                <w:rFonts w:ascii="Arial" w:hAnsi="Arial" w:cs="Arial"/>
                <w:sz w:val="16"/>
                <w:szCs w:val="16"/>
              </w:rPr>
              <w:softHyphen/>
            </w:r>
            <w:r w:rsidRPr="00EA5302">
              <w:rPr>
                <w:rFonts w:ascii="Arial" w:hAnsi="Arial" w:cs="Arial"/>
                <w:sz w:val="16"/>
                <w:szCs w:val="16"/>
              </w:rPr>
              <w:softHyphen/>
            </w:r>
            <w:r w:rsidRPr="00EA5302">
              <w:rPr>
                <w:rFonts w:ascii="Arial" w:hAnsi="Arial" w:cs="Arial"/>
                <w:sz w:val="16"/>
                <w:szCs w:val="16"/>
              </w:rPr>
              <w:softHyphen/>
            </w:r>
            <w:r w:rsidRPr="00EA5302">
              <w:rPr>
                <w:rFonts w:ascii="Arial" w:hAnsi="Arial" w:cs="Arial"/>
                <w:sz w:val="16"/>
                <w:szCs w:val="16"/>
              </w:rPr>
              <w:softHyphen/>
            </w:r>
            <w:r w:rsidRPr="00EA5302">
              <w:rPr>
                <w:rFonts w:ascii="Arial" w:hAnsi="Arial" w:cs="Arial"/>
                <w:sz w:val="16"/>
                <w:szCs w:val="16"/>
              </w:rPr>
              <w:softHyphen/>
            </w:r>
            <w:r w:rsidRPr="00EA5302">
              <w:rPr>
                <w:rFonts w:ascii="Arial" w:hAnsi="Arial" w:cs="Arial"/>
                <w:sz w:val="16"/>
                <w:szCs w:val="16"/>
              </w:rPr>
              <w:softHyphen/>
            </w:r>
            <w:r w:rsidRPr="00EA5302">
              <w:rPr>
                <w:rFonts w:ascii="Arial" w:hAnsi="Arial" w:cs="Arial"/>
                <w:sz w:val="16"/>
                <w:szCs w:val="16"/>
              </w:rPr>
              <w:softHyphen/>
            </w:r>
          </w:p>
          <w:p w:rsidR="00EA5302" w:rsidRPr="00EA5302" w:rsidRDefault="00EA5302" w:rsidP="00EA5302">
            <w:pPr>
              <w:spacing w:before="0" w:after="0" w:line="240" w:lineRule="auto"/>
              <w:ind w:firstLine="0"/>
              <w:jc w:val="left"/>
              <w:rPr>
                <w:rFonts w:ascii="Arial" w:hAnsi="Arial" w:cs="Arial"/>
                <w:sz w:val="16"/>
                <w:szCs w:val="16"/>
              </w:rPr>
            </w:pPr>
          </w:p>
          <w:p w:rsidR="00EA5302" w:rsidRPr="00EA5302" w:rsidRDefault="00EA5302" w:rsidP="00EA5302">
            <w:pPr>
              <w:spacing w:before="0" w:after="0" w:line="240" w:lineRule="auto"/>
              <w:ind w:firstLine="0"/>
              <w:jc w:val="left"/>
              <w:rPr>
                <w:rFonts w:ascii="Arial" w:hAnsi="Arial" w:cs="Arial"/>
                <w:sz w:val="16"/>
                <w:szCs w:val="16"/>
              </w:rPr>
            </w:pPr>
            <w:r w:rsidRPr="00EA5302">
              <w:rPr>
                <w:rFonts w:ascii="Arial" w:hAnsi="Arial" w:cs="Arial"/>
                <w:sz w:val="16"/>
                <w:szCs w:val="16"/>
              </w:rPr>
              <w:t>в сумме: </w:t>
            </w:r>
          </w:p>
        </w:tc>
        <w:tc>
          <w:tcPr>
            <w:tcW w:w="0" w:type="auto"/>
            <w:tcMar>
              <w:top w:w="0" w:type="dxa"/>
              <w:left w:w="105" w:type="dxa"/>
              <w:bottom w:w="0" w:type="dxa"/>
              <w:right w:w="0" w:type="dxa"/>
            </w:tcMar>
            <w:vAlign w:val="center"/>
            <w:hideMark/>
          </w:tcPr>
          <w:p w:rsidR="00EA5302" w:rsidRPr="00EA5302" w:rsidRDefault="00EA5302" w:rsidP="00EA5302">
            <w:pPr>
              <w:spacing w:before="0" w:after="0" w:line="240" w:lineRule="auto"/>
              <w:ind w:firstLine="0"/>
              <w:jc w:val="right"/>
              <w:rPr>
                <w:rFonts w:ascii="Arial" w:hAnsi="Arial" w:cs="Arial"/>
                <w:sz w:val="16"/>
                <w:szCs w:val="16"/>
              </w:rPr>
            </w:pPr>
          </w:p>
          <w:p w:rsidR="00EA5302" w:rsidRPr="00EA5302" w:rsidRDefault="00EA5302" w:rsidP="00EA5302">
            <w:pPr>
              <w:spacing w:before="0" w:after="0" w:line="240" w:lineRule="auto"/>
              <w:ind w:firstLine="0"/>
              <w:jc w:val="right"/>
              <w:rPr>
                <w:rFonts w:ascii="Arial" w:hAnsi="Arial" w:cs="Arial"/>
                <w:sz w:val="16"/>
                <w:szCs w:val="16"/>
              </w:rPr>
            </w:pPr>
          </w:p>
          <w:p w:rsidR="00EA5302" w:rsidRPr="00EA5302" w:rsidRDefault="00EA5302" w:rsidP="00EA5302">
            <w:pPr>
              <w:spacing w:before="0" w:after="0" w:line="240" w:lineRule="auto"/>
              <w:ind w:firstLine="0"/>
              <w:jc w:val="right"/>
              <w:rPr>
                <w:rFonts w:ascii="Arial" w:hAnsi="Arial" w:cs="Arial"/>
                <w:sz w:val="16"/>
                <w:szCs w:val="16"/>
              </w:rPr>
            </w:pPr>
            <w:r w:rsidRPr="00EA5302">
              <w:rPr>
                <w:rFonts w:ascii="Arial" w:hAnsi="Arial" w:cs="Arial"/>
                <w:sz w:val="16"/>
                <w:szCs w:val="16"/>
              </w:rPr>
              <w:t>руб.</w:t>
            </w:r>
          </w:p>
        </w:tc>
        <w:tc>
          <w:tcPr>
            <w:tcW w:w="0" w:type="auto"/>
            <w:tcBorders>
              <w:bottom w:val="single" w:sz="6" w:space="0" w:color="000000"/>
            </w:tcBorders>
            <w:vAlign w:val="center"/>
          </w:tcPr>
          <w:p w:rsidR="00EA5302" w:rsidRPr="00EA5302" w:rsidRDefault="00EA5302" w:rsidP="00EA5302">
            <w:pPr>
              <w:spacing w:before="0" w:after="0" w:line="240" w:lineRule="auto"/>
              <w:ind w:firstLine="0"/>
              <w:jc w:val="right"/>
              <w:rPr>
                <w:rFonts w:ascii="Arial" w:hAnsi="Arial" w:cs="Arial"/>
                <w:sz w:val="16"/>
                <w:szCs w:val="16"/>
              </w:rPr>
            </w:pPr>
          </w:p>
        </w:tc>
        <w:tc>
          <w:tcPr>
            <w:tcW w:w="0" w:type="auto"/>
            <w:tcBorders>
              <w:bottom w:val="single" w:sz="6" w:space="0" w:color="000000"/>
            </w:tcBorders>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tcBorders>
              <w:bottom w:val="single" w:sz="4" w:space="0" w:color="auto"/>
            </w:tcBorders>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tcBorders>
              <w:bottom w:val="single" w:sz="6" w:space="0" w:color="000000"/>
            </w:tcBorders>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tcBorders>
              <w:bottom w:val="single" w:sz="6" w:space="0" w:color="000000"/>
            </w:tcBorders>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tcBorders>
              <w:bottom w:val="single" w:sz="6" w:space="0" w:color="000000"/>
            </w:tcBorders>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tcBorders>
              <w:bottom w:val="single" w:sz="6" w:space="0" w:color="000000"/>
            </w:tcBorders>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r>
      <w:tr w:rsidR="00EA5302" w:rsidRPr="00EA5302" w:rsidTr="00EE23A0">
        <w:trPr>
          <w:trHeight w:val="255"/>
        </w:trPr>
        <w:tc>
          <w:tcPr>
            <w:tcW w:w="0" w:type="auto"/>
            <w:gridSpan w:val="4"/>
            <w:tcMar>
              <w:top w:w="0" w:type="dxa"/>
              <w:left w:w="105" w:type="dxa"/>
              <w:bottom w:w="0" w:type="dxa"/>
              <w:right w:w="0" w:type="dxa"/>
            </w:tcMar>
            <w:vAlign w:val="center"/>
            <w:hideMark/>
          </w:tcPr>
          <w:p w:rsidR="00EA5302" w:rsidRPr="00EA5302" w:rsidRDefault="00EA5302" w:rsidP="00EA5302">
            <w:pPr>
              <w:spacing w:before="0" w:after="0" w:line="240" w:lineRule="auto"/>
              <w:ind w:firstLine="0"/>
              <w:jc w:val="right"/>
              <w:rPr>
                <w:rFonts w:ascii="Arial" w:hAnsi="Arial" w:cs="Arial"/>
                <w:sz w:val="16"/>
                <w:szCs w:val="16"/>
              </w:rPr>
            </w:pPr>
          </w:p>
        </w:tc>
        <w:tc>
          <w:tcPr>
            <w:tcW w:w="0" w:type="auto"/>
            <w:gridSpan w:val="7"/>
            <w:tcBorders>
              <w:bottom w:val="single" w:sz="6" w:space="0" w:color="000000"/>
            </w:tcBorders>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r>
      <w:tr w:rsidR="00EA5302" w:rsidRPr="00EA5302" w:rsidTr="00EE23A0">
        <w:trPr>
          <w:trHeight w:val="255"/>
        </w:trPr>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r w:rsidRPr="00EA5302">
              <w:rPr>
                <w:rFonts w:ascii="Arial" w:hAnsi="Arial" w:cs="Arial"/>
                <w:sz w:val="16"/>
                <w:szCs w:val="16"/>
              </w:rPr>
              <w:t>сроком до</w:t>
            </w:r>
          </w:p>
        </w:tc>
        <w:tc>
          <w:tcPr>
            <w:tcW w:w="0" w:type="auto"/>
            <w:gridSpan w:val="2"/>
            <w:tcBorders>
              <w:bottom w:val="single" w:sz="6" w:space="0" w:color="000000"/>
            </w:tcBorders>
            <w:vAlign w:val="center"/>
          </w:tcPr>
          <w:p w:rsidR="00EA5302" w:rsidRPr="00EA5302" w:rsidRDefault="00EA5302" w:rsidP="00EA5302">
            <w:pPr>
              <w:spacing w:before="0" w:after="0" w:line="240" w:lineRule="auto"/>
              <w:ind w:firstLine="0"/>
              <w:jc w:val="center"/>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tcBorders>
              <w:bottom w:val="nil"/>
            </w:tcBorders>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r>
      <w:tr w:rsidR="00EA5302" w:rsidRPr="00EA5302" w:rsidTr="00EE23A0">
        <w:trPr>
          <w:trHeight w:val="255"/>
        </w:trPr>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gridSpan w:val="2"/>
            <w:hideMark/>
          </w:tcPr>
          <w:p w:rsidR="00EA5302" w:rsidRPr="00EA5302" w:rsidRDefault="00EA5302" w:rsidP="00EA5302">
            <w:pPr>
              <w:spacing w:before="0" w:after="0" w:line="240" w:lineRule="auto"/>
              <w:ind w:firstLine="0"/>
              <w:jc w:val="center"/>
              <w:rPr>
                <w:rFonts w:ascii="Arial" w:hAnsi="Arial" w:cs="Arial"/>
                <w:sz w:val="14"/>
                <w:szCs w:val="14"/>
              </w:rPr>
            </w:pPr>
            <w:r w:rsidRPr="00EA5302">
              <w:rPr>
                <w:rFonts w:ascii="Arial" w:hAnsi="Arial" w:cs="Arial"/>
                <w:sz w:val="14"/>
                <w:szCs w:val="14"/>
              </w:rPr>
              <w:t>(дата)</w:t>
            </w: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r>
      <w:tr w:rsidR="00EA5302" w:rsidRPr="00EA5302" w:rsidTr="00EE23A0">
        <w:trPr>
          <w:trHeight w:val="255"/>
        </w:trPr>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r w:rsidRPr="00EA5302">
              <w:rPr>
                <w:rFonts w:ascii="Arial" w:hAnsi="Arial" w:cs="Arial"/>
                <w:sz w:val="16"/>
                <w:szCs w:val="16"/>
              </w:rPr>
              <w:t>на</w:t>
            </w:r>
          </w:p>
        </w:tc>
        <w:tc>
          <w:tcPr>
            <w:tcW w:w="0" w:type="auto"/>
            <w:gridSpan w:val="10"/>
            <w:tcBorders>
              <w:bottom w:val="single" w:sz="6" w:space="0" w:color="000000"/>
            </w:tcBorders>
            <w:vAlign w:val="center"/>
          </w:tcPr>
          <w:p w:rsidR="00EA5302" w:rsidRPr="00EA5302" w:rsidRDefault="00EA5302" w:rsidP="00EA5302">
            <w:pPr>
              <w:spacing w:before="0" w:after="0" w:line="240" w:lineRule="auto"/>
              <w:ind w:firstLine="0"/>
              <w:jc w:val="left"/>
              <w:rPr>
                <w:rFonts w:ascii="Arial" w:hAnsi="Arial" w:cs="Arial"/>
                <w:sz w:val="16"/>
                <w:szCs w:val="16"/>
              </w:rPr>
            </w:pPr>
          </w:p>
        </w:tc>
      </w:tr>
      <w:tr w:rsidR="00EA5302" w:rsidRPr="00EA5302" w:rsidTr="00EE23A0">
        <w:trPr>
          <w:trHeight w:val="255"/>
        </w:trPr>
        <w:tc>
          <w:tcPr>
            <w:tcW w:w="0" w:type="auto"/>
            <w:gridSpan w:val="11"/>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r>
      <w:tr w:rsidR="00EA5302" w:rsidRPr="00EA5302" w:rsidTr="00EE23A0">
        <w:trPr>
          <w:trHeight w:val="255"/>
        </w:trPr>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gridSpan w:val="4"/>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r>
      <w:tr w:rsidR="00EA5302" w:rsidRPr="00EA5302" w:rsidTr="00EE23A0">
        <w:trPr>
          <w:trHeight w:val="255"/>
        </w:trPr>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gridSpan w:val="3"/>
            <w:tcBorders>
              <w:top w:val="single" w:sz="6" w:space="0" w:color="000000"/>
            </w:tcBorders>
            <w:hideMark/>
          </w:tcPr>
          <w:p w:rsidR="00EA5302" w:rsidRPr="00EA5302" w:rsidRDefault="00EA5302" w:rsidP="00EA5302">
            <w:pPr>
              <w:spacing w:before="0" w:after="0" w:line="240" w:lineRule="auto"/>
              <w:ind w:firstLine="0"/>
              <w:jc w:val="center"/>
              <w:rPr>
                <w:rFonts w:ascii="Arial" w:hAnsi="Arial" w:cs="Arial"/>
                <w:sz w:val="14"/>
                <w:szCs w:val="14"/>
              </w:rPr>
            </w:pPr>
            <w:r w:rsidRPr="00EA5302">
              <w:rPr>
                <w:rFonts w:ascii="Arial" w:hAnsi="Arial" w:cs="Arial"/>
                <w:sz w:val="14"/>
                <w:szCs w:val="14"/>
              </w:rPr>
              <w:t>(подпись)</w:t>
            </w: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r>
      <w:tr w:rsidR="00EA5302" w:rsidRPr="00EA5302" w:rsidTr="00EE23A0">
        <w:trPr>
          <w:trHeight w:val="255"/>
        </w:trPr>
        <w:tc>
          <w:tcPr>
            <w:tcW w:w="0" w:type="auto"/>
            <w:vAlign w:val="center"/>
            <w:hideMark/>
          </w:tcPr>
          <w:p w:rsidR="00EA5302" w:rsidRPr="00EA5302" w:rsidRDefault="00EA5302" w:rsidP="00EA5302">
            <w:pPr>
              <w:spacing w:before="0" w:after="0" w:line="240" w:lineRule="auto"/>
              <w:ind w:firstLine="0"/>
              <w:jc w:val="left"/>
              <w:rPr>
                <w:rFonts w:ascii="Arial" w:hAnsi="Arial" w:cs="Arial"/>
                <w:b/>
                <w:bCs/>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gridSpan w:val="7"/>
            <w:vAlign w:val="center"/>
            <w:hideMark/>
          </w:tcPr>
          <w:p w:rsidR="00EA5302" w:rsidRPr="00EA5302" w:rsidRDefault="00EA5302" w:rsidP="00EA5302">
            <w:pPr>
              <w:spacing w:before="0" w:after="0" w:line="240" w:lineRule="auto"/>
              <w:ind w:firstLine="0"/>
              <w:jc w:val="left"/>
              <w:rPr>
                <w:rFonts w:ascii="Arial" w:hAnsi="Arial" w:cs="Arial"/>
                <w:sz w:val="16"/>
                <w:szCs w:val="16"/>
              </w:rPr>
            </w:pPr>
            <w:r w:rsidRPr="00EA5302">
              <w:rPr>
                <w:rFonts w:ascii="Arial" w:hAnsi="Arial" w:cs="Arial"/>
                <w:sz w:val="16"/>
                <w:szCs w:val="16"/>
              </w:rPr>
              <w:t>"_______"______________________ 20        г.</w:t>
            </w:r>
          </w:p>
        </w:tc>
      </w:tr>
      <w:tr w:rsidR="00EA5302" w:rsidRPr="00EA5302" w:rsidTr="00EE23A0">
        <w:trPr>
          <w:trHeight w:val="150"/>
        </w:trPr>
        <w:tc>
          <w:tcPr>
            <w:tcW w:w="0" w:type="auto"/>
            <w:vAlign w:val="center"/>
            <w:hideMark/>
          </w:tcPr>
          <w:p w:rsidR="00EA5302" w:rsidRPr="00EA5302" w:rsidRDefault="00EA5302" w:rsidP="00EA5302">
            <w:pPr>
              <w:spacing w:before="0" w:after="0" w:line="240" w:lineRule="auto"/>
              <w:ind w:firstLine="0"/>
              <w:jc w:val="left"/>
              <w:rPr>
                <w:rFonts w:ascii="Arial" w:hAnsi="Arial" w:cs="Arial"/>
                <w:b/>
                <w:bCs/>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r>
      <w:tr w:rsidR="00EA5302" w:rsidRPr="00EA5302" w:rsidTr="00EE23A0">
        <w:trPr>
          <w:trHeight w:val="255"/>
        </w:trPr>
        <w:tc>
          <w:tcPr>
            <w:tcW w:w="0" w:type="auto"/>
            <w:gridSpan w:val="7"/>
            <w:vAlign w:val="center"/>
            <w:hideMark/>
          </w:tcPr>
          <w:p w:rsidR="00EA5302" w:rsidRPr="00EA5302" w:rsidRDefault="00EA5302" w:rsidP="00EA5302">
            <w:pPr>
              <w:spacing w:before="0" w:after="0" w:line="240" w:lineRule="auto"/>
              <w:ind w:firstLine="0"/>
              <w:jc w:val="left"/>
              <w:rPr>
                <w:rFonts w:ascii="Arial" w:hAnsi="Arial" w:cs="Arial"/>
                <w:sz w:val="16"/>
                <w:szCs w:val="16"/>
              </w:rPr>
            </w:pPr>
            <w:r w:rsidRPr="00EA5302">
              <w:rPr>
                <w:rFonts w:ascii="Arial" w:hAnsi="Arial" w:cs="Arial"/>
                <w:sz w:val="16"/>
                <w:szCs w:val="16"/>
              </w:rPr>
              <w:t>Задолженность по денежным средствам, полученным в подотчет, по состоянию на</w:t>
            </w:r>
          </w:p>
        </w:tc>
        <w:tc>
          <w:tcPr>
            <w:tcW w:w="0" w:type="auto"/>
            <w:gridSpan w:val="2"/>
            <w:tcBorders>
              <w:bottom w:val="single" w:sz="6" w:space="0" w:color="000000"/>
            </w:tcBorders>
            <w:vAlign w:val="center"/>
          </w:tcPr>
          <w:p w:rsidR="00EA5302" w:rsidRPr="00EA5302" w:rsidRDefault="00EA5302" w:rsidP="00EA5302">
            <w:pPr>
              <w:spacing w:before="0" w:after="0" w:line="240" w:lineRule="auto"/>
              <w:ind w:firstLine="0"/>
              <w:jc w:val="center"/>
              <w:rPr>
                <w:rFonts w:ascii="Arial" w:hAnsi="Arial" w:cs="Arial"/>
                <w:sz w:val="16"/>
                <w:szCs w:val="16"/>
              </w:rPr>
            </w:pPr>
          </w:p>
        </w:tc>
        <w:tc>
          <w:tcPr>
            <w:tcW w:w="0" w:type="auto"/>
            <w:gridSpan w:val="2"/>
            <w:tcMar>
              <w:top w:w="0" w:type="dxa"/>
              <w:left w:w="105" w:type="dxa"/>
              <w:bottom w:w="0" w:type="dxa"/>
              <w:right w:w="0" w:type="dxa"/>
            </w:tcMar>
            <w:vAlign w:val="center"/>
            <w:hideMark/>
          </w:tcPr>
          <w:p w:rsidR="00EA5302" w:rsidRPr="00EA5302" w:rsidRDefault="00EA5302" w:rsidP="00EA5302">
            <w:pPr>
              <w:spacing w:before="0" w:after="0" w:line="240" w:lineRule="auto"/>
              <w:ind w:firstLine="0"/>
              <w:jc w:val="left"/>
              <w:rPr>
                <w:rFonts w:ascii="Arial" w:hAnsi="Arial" w:cs="Arial"/>
                <w:sz w:val="16"/>
                <w:szCs w:val="16"/>
              </w:rPr>
            </w:pPr>
            <w:r w:rsidRPr="00EA5302">
              <w:rPr>
                <w:rFonts w:ascii="Arial" w:hAnsi="Arial" w:cs="Arial"/>
                <w:sz w:val="16"/>
                <w:szCs w:val="16"/>
              </w:rPr>
              <w:t>отсутствует</w:t>
            </w:r>
          </w:p>
        </w:tc>
      </w:tr>
      <w:tr w:rsidR="00EA5302" w:rsidRPr="00EA5302" w:rsidTr="00EE23A0">
        <w:trPr>
          <w:trHeight w:val="255"/>
        </w:trPr>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tcBorders>
              <w:bottom w:val="nil"/>
            </w:tcBorders>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tcBorders>
              <w:bottom w:val="nil"/>
            </w:tcBorders>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tcBorders>
              <w:bottom w:val="nil"/>
            </w:tcBorders>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r>
      <w:tr w:rsidR="00EA5302" w:rsidRPr="00EA5302" w:rsidTr="00EE23A0">
        <w:trPr>
          <w:trHeight w:val="255"/>
        </w:trPr>
        <w:tc>
          <w:tcPr>
            <w:tcW w:w="0" w:type="auto"/>
            <w:gridSpan w:val="4"/>
            <w:vAlign w:val="center"/>
            <w:hideMark/>
          </w:tcPr>
          <w:p w:rsidR="00EA5302" w:rsidRPr="00EA5302" w:rsidRDefault="00EA5302" w:rsidP="00EA5302">
            <w:pPr>
              <w:spacing w:before="0" w:after="0" w:line="240" w:lineRule="auto"/>
              <w:ind w:firstLine="0"/>
              <w:jc w:val="left"/>
              <w:rPr>
                <w:rFonts w:ascii="Arial" w:hAnsi="Arial" w:cs="Arial"/>
                <w:sz w:val="16"/>
                <w:szCs w:val="16"/>
              </w:rPr>
            </w:pPr>
            <w:r w:rsidRPr="00EA5302">
              <w:rPr>
                <w:rFonts w:ascii="Arial" w:hAnsi="Arial" w:cs="Arial"/>
                <w:sz w:val="16"/>
                <w:szCs w:val="16"/>
              </w:rPr>
              <w:t>Главный бухгалтер (бухгалтер)</w:t>
            </w:r>
          </w:p>
        </w:tc>
        <w:tc>
          <w:tcPr>
            <w:tcW w:w="0" w:type="auto"/>
            <w:tcBorders>
              <w:bottom w:val="single" w:sz="6" w:space="0" w:color="000000"/>
            </w:tcBorders>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tcBorders>
              <w:bottom w:val="single" w:sz="6" w:space="0" w:color="000000"/>
            </w:tcBorders>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tcBorders>
              <w:bottom w:val="single" w:sz="6" w:space="0" w:color="000000"/>
            </w:tcBorders>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gridSpan w:val="4"/>
            <w:vAlign w:val="center"/>
          </w:tcPr>
          <w:p w:rsidR="00EA5302" w:rsidRPr="00EA5302" w:rsidRDefault="00EA5302" w:rsidP="00EA5302">
            <w:pPr>
              <w:spacing w:before="0" w:after="0" w:line="240" w:lineRule="auto"/>
              <w:ind w:firstLine="0"/>
              <w:jc w:val="left"/>
              <w:rPr>
                <w:rFonts w:ascii="Arial" w:hAnsi="Arial" w:cs="Arial"/>
                <w:sz w:val="16"/>
                <w:szCs w:val="16"/>
              </w:rPr>
            </w:pPr>
          </w:p>
        </w:tc>
      </w:tr>
      <w:tr w:rsidR="00EA5302" w:rsidRPr="00EA5302" w:rsidTr="00EE23A0">
        <w:trPr>
          <w:trHeight w:val="255"/>
        </w:trPr>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gridSpan w:val="3"/>
            <w:hideMark/>
          </w:tcPr>
          <w:p w:rsidR="00EA5302" w:rsidRPr="00EA5302" w:rsidRDefault="00EA5302" w:rsidP="00EA5302">
            <w:pPr>
              <w:spacing w:before="0" w:after="0" w:line="240" w:lineRule="auto"/>
              <w:ind w:firstLine="0"/>
              <w:jc w:val="center"/>
              <w:rPr>
                <w:rFonts w:ascii="Arial" w:hAnsi="Arial" w:cs="Arial"/>
                <w:sz w:val="14"/>
                <w:szCs w:val="14"/>
              </w:rPr>
            </w:pPr>
            <w:r w:rsidRPr="00EA5302">
              <w:rPr>
                <w:rFonts w:ascii="Arial" w:hAnsi="Arial" w:cs="Arial"/>
                <w:sz w:val="14"/>
                <w:szCs w:val="14"/>
              </w:rPr>
              <w:t>(подпись)</w:t>
            </w: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r>
      <w:tr w:rsidR="00EA5302" w:rsidRPr="00EA5302" w:rsidTr="00EE23A0">
        <w:trPr>
          <w:trHeight w:val="255"/>
        </w:trPr>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c>
          <w:tcPr>
            <w:tcW w:w="0" w:type="auto"/>
            <w:vAlign w:val="center"/>
            <w:hideMark/>
          </w:tcPr>
          <w:p w:rsidR="00EA5302" w:rsidRPr="00EA5302" w:rsidRDefault="00EA5302" w:rsidP="00EA5302">
            <w:pPr>
              <w:spacing w:before="0" w:after="0" w:line="240" w:lineRule="auto"/>
              <w:ind w:firstLine="0"/>
              <w:jc w:val="left"/>
              <w:rPr>
                <w:rFonts w:ascii="Arial" w:hAnsi="Arial" w:cs="Arial"/>
                <w:sz w:val="16"/>
                <w:szCs w:val="16"/>
              </w:rPr>
            </w:pPr>
          </w:p>
        </w:tc>
      </w:tr>
    </w:tbl>
    <w:p w:rsidR="00EA5302" w:rsidRPr="00EA5302" w:rsidRDefault="00EA5302" w:rsidP="00EA5302">
      <w:pPr>
        <w:sectPr w:rsidR="00EA5302" w:rsidRPr="00EA5302">
          <w:pgSz w:w="16839" w:h="11907" w:orient="landscape" w:code="9"/>
          <w:pgMar w:top="1134" w:right="850" w:bottom="1134" w:left="1701" w:header="720" w:footer="720" w:gutter="0"/>
          <w:cols w:space="720"/>
        </w:sectPr>
      </w:pPr>
    </w:p>
    <w:p w:rsidR="00D176F7" w:rsidRPr="00EA5302" w:rsidRDefault="00B11EAF" w:rsidP="00D176F7">
      <w:pPr>
        <w:keepNext/>
        <w:keepLines/>
        <w:spacing w:before="0" w:after="0"/>
        <w:ind w:firstLine="0"/>
        <w:jc w:val="right"/>
      </w:pPr>
      <w:r>
        <w:lastRenderedPageBreak/>
        <w:t xml:space="preserve">Приложение № </w:t>
      </w:r>
      <w:r>
        <w:fldChar w:fldCharType="begin" w:fldLock="1"/>
      </w:r>
      <w:r>
        <w:instrText xml:space="preserve"> REF _ref_1-0c64df91180b4e \h \n \! </w:instrText>
      </w:r>
      <w:r>
        <w:fldChar w:fldCharType="separate"/>
      </w:r>
      <w:r>
        <w:t>11</w:t>
      </w:r>
      <w:r>
        <w:fldChar w:fldCharType="end"/>
      </w:r>
      <w:r>
        <w:br/>
      </w:r>
      <w:r w:rsidR="00D176F7" w:rsidRPr="00EA5302">
        <w:t xml:space="preserve">к Положению об учётной политике  в целях бухгалтерского учета </w:t>
      </w:r>
    </w:p>
    <w:p w:rsidR="00D176F7" w:rsidRPr="00EA5302" w:rsidRDefault="00D176F7" w:rsidP="00D176F7">
      <w:pPr>
        <w:keepNext/>
        <w:keepLines/>
        <w:spacing w:before="0" w:after="0"/>
        <w:ind w:firstLine="0"/>
        <w:jc w:val="right"/>
      </w:pPr>
      <w:r w:rsidRPr="00EA5302">
        <w:t>Администрации муниципального района Клявлинский</w:t>
      </w:r>
    </w:p>
    <w:p w:rsidR="008E6697" w:rsidRDefault="008E6697">
      <w:pPr>
        <w:keepNext/>
        <w:keepLines/>
        <w:ind w:firstLine="0"/>
        <w:jc w:val="right"/>
      </w:pPr>
    </w:p>
    <w:p w:rsidR="008E6697" w:rsidRDefault="00B11EAF">
      <w:pPr>
        <w:pStyle w:val="a4"/>
      </w:pPr>
      <w:bookmarkStart w:id="281" w:name="_docStart_13"/>
      <w:bookmarkStart w:id="282" w:name="_title_13"/>
      <w:bookmarkStart w:id="283" w:name="_ref_1-0c64df91180b4e"/>
      <w:bookmarkEnd w:id="281"/>
      <w:r>
        <w:t>Порядок приемки, хранения, выдачи и списания бланков строгой отчетности</w:t>
      </w:r>
      <w:bookmarkEnd w:id="282"/>
      <w:bookmarkEnd w:id="283"/>
    </w:p>
    <w:p w:rsidR="008E6697" w:rsidRDefault="00B11EAF">
      <w:pPr>
        <w:pStyle w:val="heading1normal"/>
        <w:numPr>
          <w:ilvl w:val="0"/>
          <w:numId w:val="24"/>
        </w:numPr>
      </w:pPr>
      <w:bookmarkStart w:id="284" w:name="_ref_1-985e0f7db6ad49"/>
      <w:r>
        <w:t>Настоящий порядок устанавливает правила приемки, хранения, выдачи и списания бланков строгой отчетности.</w:t>
      </w:r>
      <w:bookmarkEnd w:id="284"/>
    </w:p>
    <w:p w:rsidR="008E6697" w:rsidRDefault="00B11EAF">
      <w:pPr>
        <w:pStyle w:val="heading1normal"/>
      </w:pPr>
      <w:bookmarkStart w:id="285" w:name="_ref_1-4eb6fb2196594f"/>
      <w: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285"/>
    </w:p>
    <w:p w:rsidR="008E6697" w:rsidRDefault="00B11EAF">
      <w:pPr>
        <w:pStyle w:val="heading1normal"/>
      </w:pPr>
      <w:bookmarkStart w:id="286" w:name="_ref_1-4d02ad88b04647"/>
      <w: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286"/>
    </w:p>
    <w:p w:rsidR="008E6697" w:rsidRDefault="00B11EAF">
      <w:pPr>
        <w:pStyle w:val="heading1normal"/>
      </w:pPr>
      <w:bookmarkStart w:id="287" w:name="_ref_1-4f5333f6a1694c"/>
      <w:r>
        <w:t>Бланки строгой отчетности принимаются работником в присутствии комиссии по поступлению и выбытию активов. Она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к настоящему Порядку.</w:t>
      </w:r>
      <w:bookmarkEnd w:id="287"/>
    </w:p>
    <w:p w:rsidR="008E6697" w:rsidRDefault="00B11EAF">
      <w:pPr>
        <w:pStyle w:val="heading1normal"/>
      </w:pPr>
      <w:bookmarkStart w:id="288" w:name="_ref_1-c13a344424c34f"/>
      <w:r>
        <w:t>Аналитический учет бланков строгой отчетности ведется в Книге учета бланков строгой отчетности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288"/>
    </w:p>
    <w:p w:rsidR="008E6697" w:rsidRDefault="00B11EAF">
      <w:r>
        <w:t>Книга должна быть прошнурована и опечатана. Количество листов в ней заверяется руководителем и уполномоченным должностным лицом.</w:t>
      </w:r>
    </w:p>
    <w:p w:rsidR="008E6697" w:rsidRDefault="00B11EAF">
      <w:pPr>
        <w:pStyle w:val="heading1normal"/>
      </w:pPr>
      <w:bookmarkStart w:id="289" w:name="_ref_1-c4d1d06cf48047"/>
      <w:r>
        <w:t>Бланки строгой отчетности хранятся в металлических шкафах и (или) сейфах. По окончании рабочего дня места хранения бланков опечатываются.</w:t>
      </w:r>
      <w:bookmarkEnd w:id="289"/>
    </w:p>
    <w:p w:rsidR="008E6697" w:rsidRDefault="00B11EAF">
      <w:pPr>
        <w:pStyle w:val="heading1normal"/>
      </w:pPr>
      <w:bookmarkStart w:id="290" w:name="_ref_1-00bf77992c2049"/>
      <w:r>
        <w:t>Внутреннее перемещение бланков строгой отчетности оформляется Требованием-накладной.</w:t>
      </w:r>
      <w:bookmarkEnd w:id="290"/>
    </w:p>
    <w:p w:rsidR="008E6697" w:rsidRDefault="00B11EAF">
      <w:pPr>
        <w:pStyle w:val="heading1normal"/>
      </w:pPr>
      <w:bookmarkStart w:id="291" w:name="_ref_1-fd25586dfe4b45"/>
      <w:r>
        <w:t>Списание (в том числе испорченных бланков строгой отчетности) производится по Акту о списании бланков строгой отчетности.</w:t>
      </w:r>
      <w:bookmarkEnd w:id="291"/>
    </w:p>
    <w:p w:rsidR="008E6697" w:rsidRDefault="008E6697">
      <w:pPr>
        <w:sectPr w:rsidR="008E6697">
          <w:headerReference w:type="default" r:id="rId330"/>
          <w:footerReference w:type="default" r:id="rId331"/>
          <w:footerReference w:type="first" r:id="rId332"/>
          <w:footnotePr>
            <w:numRestart w:val="eachSect"/>
          </w:footnotePr>
          <w:pgSz w:w="11907" w:h="16839" w:code="9"/>
          <w:pgMar w:top="1134" w:right="850" w:bottom="1134" w:left="1701" w:header="720" w:footer="720" w:gutter="0"/>
          <w:pgNumType w:start="1"/>
          <w:cols w:space="720"/>
          <w:titlePg/>
        </w:sectPr>
      </w:pPr>
    </w:p>
    <w:p w:rsidR="008E6697" w:rsidRDefault="00B11EAF">
      <w:pPr>
        <w:keepNext/>
        <w:keepLines/>
        <w:ind w:firstLine="0"/>
        <w:jc w:val="right"/>
      </w:pPr>
      <w:r>
        <w:lastRenderedPageBreak/>
        <w:t>Приложение к Порядку приемки, хранения, выдачи и списания</w:t>
      </w:r>
      <w:r>
        <w:br/>
        <w:t>бланков строгой отчетности</w:t>
      </w:r>
      <w:r>
        <w:br/>
        <w:t> </w:t>
      </w:r>
      <w:r>
        <w:br/>
        <w:t>УТВЕРЖДАЮ</w:t>
      </w:r>
      <w:r>
        <w:br/>
      </w:r>
      <w:r>
        <w:rPr>
          <w:u w:val="single"/>
        </w:rPr>
        <w:t>                                                                            </w:t>
      </w:r>
      <w:r>
        <w:br/>
      </w:r>
      <w:r>
        <w:rPr>
          <w:u w:val="single"/>
        </w:rPr>
        <w:t>    (должность, фамилия, инициалы руководителя)    </w:t>
      </w:r>
    </w:p>
    <w:p w:rsidR="008E6697" w:rsidRDefault="00B11EAF">
      <w:pPr>
        <w:jc w:val="center"/>
      </w:pPr>
      <w:r>
        <w:rPr>
          <w:b/>
        </w:rPr>
        <w:t>АКТ</w:t>
      </w:r>
    </w:p>
    <w:p w:rsidR="008E6697" w:rsidRDefault="00B11EAF">
      <w:pPr>
        <w:jc w:val="center"/>
      </w:pPr>
      <w:r>
        <w:rPr>
          <w:b/>
        </w:rPr>
        <w:t>приемки бланков строгой отчетности</w:t>
      </w:r>
    </w:p>
    <w:tbl>
      <w:tblPr>
        <w:tblW w:w="5000" w:type="pct"/>
        <w:tblLook w:val="04A0" w:firstRow="1" w:lastRow="0" w:firstColumn="1" w:lastColumn="0" w:noHBand="0" w:noVBand="1"/>
      </w:tblPr>
      <w:tblGrid>
        <w:gridCol w:w="12909"/>
        <w:gridCol w:w="1595"/>
      </w:tblGrid>
      <w:tr w:rsidR="008E6697">
        <w:tc>
          <w:tcPr>
            <w:tcW w:w="4450" w:type="pct"/>
          </w:tcPr>
          <w:p w:rsidR="008E6697" w:rsidRDefault="00B11EAF">
            <w:pPr>
              <w:pStyle w:val="Normalunindented"/>
              <w:keepNext/>
              <w:jc w:val="left"/>
              <w:rPr>
                <w:lang w:bidi="ru-RU"/>
              </w:rPr>
            </w:pPr>
            <w:r>
              <w:rPr>
                <w:lang w:bidi="ru-RU"/>
              </w:rPr>
              <w:t>"</w:t>
            </w:r>
            <w:r>
              <w:rPr>
                <w:u w:val="single"/>
                <w:lang w:bidi="ru-RU"/>
              </w:rPr>
              <w:t>       </w:t>
            </w:r>
            <w:r>
              <w:rPr>
                <w:lang w:bidi="ru-RU"/>
              </w:rPr>
              <w:t xml:space="preserve">" </w:t>
            </w:r>
            <w:r>
              <w:rPr>
                <w:u w:val="single"/>
                <w:lang w:bidi="ru-RU"/>
              </w:rPr>
              <w:t>                     </w:t>
            </w:r>
            <w:r>
              <w:rPr>
                <w:lang w:bidi="ru-RU"/>
              </w:rPr>
              <w:t xml:space="preserve"> 20</w:t>
            </w:r>
            <w:r>
              <w:rPr>
                <w:u w:val="single"/>
                <w:lang w:bidi="ru-RU"/>
              </w:rPr>
              <w:t>       </w:t>
            </w:r>
            <w:r>
              <w:rPr>
                <w:lang w:bidi="ru-RU"/>
              </w:rPr>
              <w:t xml:space="preserve"> г.</w:t>
            </w:r>
          </w:p>
        </w:tc>
        <w:tc>
          <w:tcPr>
            <w:tcW w:w="550" w:type="pct"/>
          </w:tcPr>
          <w:p w:rsidR="008E6697" w:rsidRDefault="00B11EAF">
            <w:pPr>
              <w:pStyle w:val="Normalunindented"/>
              <w:keepNext/>
              <w:jc w:val="right"/>
              <w:rPr>
                <w:lang w:bidi="ru-RU"/>
              </w:rPr>
            </w:pPr>
            <w:r>
              <w:rPr>
                <w:lang w:bidi="ru-RU"/>
              </w:rPr>
              <w:t>№ </w:t>
            </w:r>
            <w:r>
              <w:rPr>
                <w:u w:val="single"/>
                <w:lang w:bidi="ru-RU"/>
              </w:rPr>
              <w:t>         </w:t>
            </w:r>
          </w:p>
        </w:tc>
      </w:tr>
    </w:tbl>
    <w:p w:rsidR="008E6697" w:rsidRDefault="00B11EAF">
      <w:r>
        <w:t>Комиссия в составе:</w:t>
      </w:r>
    </w:p>
    <w:p w:rsidR="008E6697" w:rsidRDefault="00B11EAF">
      <w:r>
        <w:t xml:space="preserve">Председатель </w:t>
      </w:r>
      <w:r>
        <w:rPr>
          <w:u w:val="single"/>
        </w:rPr>
        <w:t>                                (должность, фамилия, инициалы)                                </w:t>
      </w:r>
    </w:p>
    <w:p w:rsidR="008E6697" w:rsidRDefault="00B11EAF">
      <w:r>
        <w:t>Члены комиссии:</w:t>
      </w:r>
    </w:p>
    <w:p w:rsidR="008E6697" w:rsidRDefault="00B11EAF">
      <w:r>
        <w:rPr>
          <w:u w:val="single"/>
        </w:rPr>
        <w:t>                            (должность, фамилия, инициалы)                              </w:t>
      </w:r>
    </w:p>
    <w:p w:rsidR="008E6697" w:rsidRDefault="00B11EAF">
      <w:r>
        <w:rPr>
          <w:u w:val="single"/>
        </w:rPr>
        <w:t>                            (должность, фамилия, инициалы)                              </w:t>
      </w:r>
    </w:p>
    <w:p w:rsidR="008E6697" w:rsidRDefault="00B11EAF">
      <w:r>
        <w:rPr>
          <w:u w:val="single"/>
        </w:rPr>
        <w:t>                            (должность, фамилия, инициалы)                            </w:t>
      </w:r>
      <w:r>
        <w:t>,</w:t>
      </w:r>
    </w:p>
    <w:p w:rsidR="008E6697" w:rsidRDefault="00B11EAF">
      <w:r>
        <w:t>назначенная </w:t>
      </w:r>
      <w:r>
        <w:rPr>
          <w:u w:val="single"/>
        </w:rPr>
        <w:t>    (распорядительный акт руководителя)    </w:t>
      </w:r>
    </w:p>
    <w:p w:rsidR="008E6697" w:rsidRDefault="00B11EAF">
      <w:r>
        <w:t>от "</w:t>
      </w:r>
      <w:r>
        <w:rPr>
          <w:u w:val="single"/>
        </w:rPr>
        <w:t>       </w:t>
      </w:r>
      <w:r>
        <w:t xml:space="preserve">" </w:t>
      </w:r>
      <w:r>
        <w:rPr>
          <w:u w:val="single"/>
        </w:rPr>
        <w:t>                     </w:t>
      </w:r>
      <w:r>
        <w:t xml:space="preserve"> 20</w:t>
      </w:r>
      <w:r>
        <w:rPr>
          <w:u w:val="single"/>
        </w:rPr>
        <w:t>       </w:t>
      </w:r>
      <w:r>
        <w:t xml:space="preserve"> г. № </w:t>
      </w:r>
      <w:r>
        <w:rPr>
          <w:u w:val="single"/>
        </w:rPr>
        <w:t>       </w:t>
      </w:r>
      <w:r>
        <w:t>,</w:t>
      </w:r>
    </w:p>
    <w:p w:rsidR="008E6697" w:rsidRDefault="00B11EAF">
      <w:r>
        <w:t>произвела проверку фактического наличия бланков строгой отчетности,</w:t>
      </w:r>
    </w:p>
    <w:p w:rsidR="008E6697" w:rsidRDefault="00B11EAF">
      <w:r>
        <w:t xml:space="preserve">полученных от </w:t>
      </w:r>
      <w:r>
        <w:rPr>
          <w:u w:val="single"/>
        </w:rPr>
        <w:t>                                                                                                                       </w:t>
      </w:r>
      <w:r>
        <w:t>,</w:t>
      </w:r>
    </w:p>
    <w:p w:rsidR="008E6697" w:rsidRDefault="00B11EAF">
      <w:r>
        <w:t>согласно счету от "</w:t>
      </w:r>
      <w:r>
        <w:rPr>
          <w:u w:val="single"/>
        </w:rPr>
        <w:t>       </w:t>
      </w:r>
      <w:r>
        <w:t xml:space="preserve">" </w:t>
      </w:r>
      <w:r>
        <w:rPr>
          <w:u w:val="single"/>
        </w:rPr>
        <w:t>                         </w:t>
      </w:r>
      <w:r>
        <w:t xml:space="preserve"> 20</w:t>
      </w:r>
      <w:r>
        <w:rPr>
          <w:u w:val="single"/>
        </w:rPr>
        <w:t>       </w:t>
      </w:r>
      <w:r>
        <w:t xml:space="preserve"> г. № </w:t>
      </w:r>
      <w:r>
        <w:rPr>
          <w:u w:val="single"/>
        </w:rPr>
        <w:t>                                                   </w:t>
      </w:r>
    </w:p>
    <w:p w:rsidR="008E6697" w:rsidRDefault="00B11EAF">
      <w:r>
        <w:t>и накладной от "</w:t>
      </w:r>
      <w:r>
        <w:rPr>
          <w:u w:val="single"/>
        </w:rPr>
        <w:t>       </w:t>
      </w:r>
      <w:r>
        <w:t xml:space="preserve">" </w:t>
      </w:r>
      <w:r>
        <w:rPr>
          <w:u w:val="single"/>
        </w:rPr>
        <w:t>                         </w:t>
      </w:r>
      <w:r>
        <w:t xml:space="preserve"> 20</w:t>
      </w:r>
      <w:r>
        <w:rPr>
          <w:u w:val="single"/>
        </w:rPr>
        <w:t>       </w:t>
      </w:r>
      <w:r>
        <w:t xml:space="preserve"> г. № </w:t>
      </w:r>
      <w:r>
        <w:rPr>
          <w:u w:val="single"/>
        </w:rPr>
        <w:t>                                                         </w:t>
      </w:r>
      <w:r>
        <w:t>.</w:t>
      </w:r>
    </w:p>
    <w:p w:rsidR="008E6697" w:rsidRDefault="00B11EAF">
      <w:r>
        <w:t>В результате проверки выявлено:</w:t>
      </w:r>
    </w:p>
    <w:p w:rsidR="008E6697" w:rsidRDefault="00B11EAF">
      <w:r>
        <w:t xml:space="preserve">1. Состояние упаковки </w:t>
      </w:r>
      <w:r>
        <w:rPr>
          <w:u w:val="single"/>
        </w:rPr>
        <w:t>                                                                                                                                 </w:t>
      </w:r>
    </w:p>
    <w:p w:rsidR="008E6697" w:rsidRDefault="00B11EAF">
      <w:r>
        <w:t>2. Наличие документов строгой отчетности:</w:t>
      </w:r>
    </w:p>
    <w:tbl>
      <w:tblPr>
        <w:tblW w:w="5000" w:type="pct"/>
        <w:tblLook w:val="04A0" w:firstRow="1" w:lastRow="0" w:firstColumn="1" w:lastColumn="0" w:noHBand="0" w:noVBand="1"/>
      </w:tblPr>
      <w:tblGrid>
        <w:gridCol w:w="2050"/>
        <w:gridCol w:w="1612"/>
        <w:gridCol w:w="2050"/>
        <w:gridCol w:w="1319"/>
        <w:gridCol w:w="1465"/>
        <w:gridCol w:w="1320"/>
        <w:gridCol w:w="1465"/>
        <w:gridCol w:w="1465"/>
        <w:gridCol w:w="1758"/>
      </w:tblGrid>
      <w:tr w:rsidR="008E6697">
        <w:tc>
          <w:tcPr>
            <w:tcW w:w="700" w:type="pct"/>
            <w:vMerge w:val="restar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center"/>
              <w:rPr>
                <w:lang w:bidi="ru-RU"/>
              </w:rPr>
            </w:pPr>
            <w:r>
              <w:rPr>
                <w:lang w:bidi="ru-RU"/>
              </w:rPr>
              <w:lastRenderedPageBreak/>
              <w:t>Наименование и код формы</w:t>
            </w:r>
          </w:p>
        </w:tc>
        <w:tc>
          <w:tcPr>
            <w:tcW w:w="1250" w:type="pct"/>
            <w:gridSpan w:val="2"/>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center"/>
              <w:rPr>
                <w:lang w:bidi="ru-RU"/>
              </w:rPr>
            </w:pPr>
            <w:r>
              <w:rPr>
                <w:lang w:bidi="ru-RU"/>
              </w:rPr>
              <w:t>Количество бланков (единиц)</w:t>
            </w:r>
          </w:p>
        </w:tc>
        <w:tc>
          <w:tcPr>
            <w:tcW w:w="450" w:type="pct"/>
            <w:vMerge w:val="restar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center"/>
              <w:rPr>
                <w:lang w:bidi="ru-RU"/>
              </w:rPr>
            </w:pPr>
            <w:r>
              <w:rPr>
                <w:lang w:bidi="ru-RU"/>
              </w:rPr>
              <w:t>№ формы</w:t>
            </w:r>
          </w:p>
        </w:tc>
        <w:tc>
          <w:tcPr>
            <w:tcW w:w="500" w:type="pct"/>
            <w:vMerge w:val="restar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center"/>
              <w:rPr>
                <w:lang w:bidi="ru-RU"/>
              </w:rPr>
            </w:pPr>
            <w:r>
              <w:rPr>
                <w:lang w:bidi="ru-RU"/>
              </w:rPr>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center"/>
              <w:rPr>
                <w:lang w:bidi="ru-RU"/>
              </w:rPr>
            </w:pPr>
            <w:r>
              <w:rPr>
                <w:lang w:bidi="ru-RU"/>
              </w:rP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center"/>
              <w:rPr>
                <w:lang w:bidi="ru-RU"/>
              </w:rPr>
            </w:pPr>
            <w:r>
              <w:rPr>
                <w:lang w:bidi="ru-RU"/>
              </w:rP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center"/>
              <w:rPr>
                <w:lang w:bidi="ru-RU"/>
              </w:rPr>
            </w:pPr>
            <w:r>
              <w:rPr>
                <w:lang w:bidi="ru-RU"/>
              </w:rPr>
              <w:t>Брак</w:t>
            </w:r>
          </w:p>
          <w:p w:rsidR="008E6697" w:rsidRDefault="00B11EAF">
            <w:pPr>
              <w:pStyle w:val="Normalunindented"/>
              <w:keepNext/>
              <w:jc w:val="center"/>
              <w:rPr>
                <w:lang w:bidi="ru-RU"/>
              </w:rPr>
            </w:pPr>
            <w:r>
              <w:rPr>
                <w:lang w:bidi="ru-RU"/>
              </w:rPr>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center"/>
              <w:rPr>
                <w:lang w:bidi="ru-RU"/>
              </w:rPr>
            </w:pPr>
            <w:r>
              <w:rPr>
                <w:lang w:bidi="ru-RU"/>
              </w:rPr>
              <w:t>На общую сумму, руб.</w:t>
            </w:r>
          </w:p>
        </w:tc>
      </w:tr>
      <w:tr w:rsidR="008E6697">
        <w:tc>
          <w:tcPr>
            <w:tcW w:w="700" w:type="pct"/>
            <w:vMerge/>
            <w:tcBorders>
              <w:left w:val="single" w:sz="0" w:space="0" w:color="auto"/>
              <w:bottom w:val="single" w:sz="0" w:space="0" w:color="auto"/>
              <w:right w:val="single" w:sz="0" w:space="0" w:color="auto"/>
            </w:tcBorders>
          </w:tcPr>
          <w:p w:rsidR="008E6697" w:rsidRDefault="008E6697">
            <w:pPr>
              <w:rPr>
                <w:lang w:bidi="ru-RU"/>
              </w:rPr>
            </w:pPr>
          </w:p>
        </w:tc>
        <w:tc>
          <w:tcPr>
            <w:tcW w:w="55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center"/>
              <w:rPr>
                <w:lang w:bidi="ru-RU"/>
              </w:rPr>
            </w:pPr>
            <w:r>
              <w:rPr>
                <w:lang w:bidi="ru-RU"/>
              </w:rPr>
              <w:t>по накладной</w:t>
            </w:r>
          </w:p>
        </w:tc>
        <w:tc>
          <w:tcPr>
            <w:tcW w:w="70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center"/>
              <w:rPr>
                <w:lang w:bidi="ru-RU"/>
              </w:rPr>
            </w:pPr>
            <w:r>
              <w:rPr>
                <w:lang w:bidi="ru-RU"/>
              </w:rPr>
              <w:t>фактическое</w:t>
            </w:r>
          </w:p>
        </w:tc>
        <w:tc>
          <w:tcPr>
            <w:tcW w:w="450" w:type="pct"/>
            <w:vMerge/>
            <w:tcBorders>
              <w:left w:val="single" w:sz="0" w:space="0" w:color="auto"/>
              <w:bottom w:val="single" w:sz="0" w:space="0" w:color="auto"/>
              <w:right w:val="single" w:sz="0" w:space="0" w:color="auto"/>
            </w:tcBorders>
          </w:tcPr>
          <w:p w:rsidR="008E6697" w:rsidRDefault="008E6697">
            <w:pPr>
              <w:rPr>
                <w:lang w:bidi="ru-RU"/>
              </w:rPr>
            </w:pPr>
          </w:p>
        </w:tc>
        <w:tc>
          <w:tcPr>
            <w:tcW w:w="500" w:type="pct"/>
            <w:vMerge/>
            <w:tcBorders>
              <w:left w:val="single" w:sz="0" w:space="0" w:color="auto"/>
              <w:bottom w:val="single" w:sz="0" w:space="0" w:color="auto"/>
              <w:right w:val="single" w:sz="0" w:space="0" w:color="auto"/>
            </w:tcBorders>
          </w:tcPr>
          <w:p w:rsidR="008E6697" w:rsidRDefault="008E6697">
            <w:pPr>
              <w:rPr>
                <w:lang w:bidi="ru-RU"/>
              </w:rPr>
            </w:pPr>
          </w:p>
        </w:tc>
        <w:tc>
          <w:tcPr>
            <w:tcW w:w="450" w:type="pct"/>
            <w:vMerge/>
            <w:tcBorders>
              <w:left w:val="single" w:sz="0" w:space="0" w:color="auto"/>
              <w:bottom w:val="single" w:sz="0" w:space="0" w:color="auto"/>
              <w:right w:val="single" w:sz="0" w:space="0" w:color="auto"/>
            </w:tcBorders>
          </w:tcPr>
          <w:p w:rsidR="008E6697" w:rsidRDefault="008E6697">
            <w:pPr>
              <w:rPr>
                <w:lang w:bidi="ru-RU"/>
              </w:rPr>
            </w:pPr>
          </w:p>
        </w:tc>
        <w:tc>
          <w:tcPr>
            <w:tcW w:w="500" w:type="pct"/>
            <w:vMerge/>
            <w:tcBorders>
              <w:left w:val="single" w:sz="0" w:space="0" w:color="auto"/>
              <w:bottom w:val="single" w:sz="0" w:space="0" w:color="auto"/>
              <w:right w:val="single" w:sz="0" w:space="0" w:color="auto"/>
            </w:tcBorders>
          </w:tcPr>
          <w:p w:rsidR="008E6697" w:rsidRDefault="008E6697">
            <w:pPr>
              <w:rPr>
                <w:lang w:bidi="ru-RU"/>
              </w:rPr>
            </w:pPr>
          </w:p>
        </w:tc>
        <w:tc>
          <w:tcPr>
            <w:tcW w:w="500" w:type="pct"/>
            <w:vMerge/>
            <w:tcBorders>
              <w:left w:val="single" w:sz="0" w:space="0" w:color="auto"/>
              <w:bottom w:val="single" w:sz="0" w:space="0" w:color="auto"/>
              <w:right w:val="single" w:sz="0" w:space="0" w:color="auto"/>
            </w:tcBorders>
          </w:tcPr>
          <w:p w:rsidR="008E6697" w:rsidRDefault="008E6697">
            <w:pPr>
              <w:rPr>
                <w:lang w:bidi="ru-RU"/>
              </w:rPr>
            </w:pPr>
          </w:p>
        </w:tc>
        <w:tc>
          <w:tcPr>
            <w:tcW w:w="600" w:type="pct"/>
            <w:vMerge/>
            <w:tcBorders>
              <w:left w:val="single" w:sz="0" w:space="0" w:color="auto"/>
              <w:bottom w:val="single" w:sz="0" w:space="0" w:color="auto"/>
              <w:right w:val="single" w:sz="0" w:space="0" w:color="auto"/>
            </w:tcBorders>
          </w:tcPr>
          <w:p w:rsidR="008E6697" w:rsidRDefault="008E6697">
            <w:pPr>
              <w:rPr>
                <w:lang w:bidi="ru-RU"/>
              </w:rPr>
            </w:pPr>
          </w:p>
        </w:tc>
      </w:tr>
      <w:tr w:rsidR="008E6697">
        <w:tc>
          <w:tcPr>
            <w:tcW w:w="70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center"/>
              <w:rPr>
                <w:lang w:bidi="ru-RU"/>
              </w:rPr>
            </w:pPr>
            <w:r>
              <w:rPr>
                <w:lang w:bidi="ru-RU"/>
              </w:rPr>
              <w:t>1</w:t>
            </w:r>
          </w:p>
        </w:tc>
        <w:tc>
          <w:tcPr>
            <w:tcW w:w="55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center"/>
              <w:rPr>
                <w:lang w:bidi="ru-RU"/>
              </w:rPr>
            </w:pPr>
            <w:r>
              <w:rPr>
                <w:lang w:bidi="ru-RU"/>
              </w:rPr>
              <w:t>2</w:t>
            </w:r>
          </w:p>
        </w:tc>
        <w:tc>
          <w:tcPr>
            <w:tcW w:w="70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center"/>
              <w:rPr>
                <w:lang w:bidi="ru-RU"/>
              </w:rPr>
            </w:pPr>
            <w:r>
              <w:rPr>
                <w:lang w:bidi="ru-RU"/>
              </w:rPr>
              <w:t>3</w:t>
            </w:r>
          </w:p>
        </w:tc>
        <w:tc>
          <w:tcPr>
            <w:tcW w:w="45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center"/>
              <w:rPr>
                <w:lang w:bidi="ru-RU"/>
              </w:rPr>
            </w:pPr>
            <w:r>
              <w:rPr>
                <w:lang w:bidi="ru-RU"/>
              </w:rPr>
              <w:t>4</w:t>
            </w:r>
          </w:p>
        </w:tc>
        <w:tc>
          <w:tcPr>
            <w:tcW w:w="50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center"/>
              <w:rPr>
                <w:lang w:bidi="ru-RU"/>
              </w:rPr>
            </w:pPr>
            <w:r>
              <w:rPr>
                <w:lang w:bidi="ru-RU"/>
              </w:rPr>
              <w:t>5</w:t>
            </w:r>
          </w:p>
        </w:tc>
        <w:tc>
          <w:tcPr>
            <w:tcW w:w="45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center"/>
              <w:rPr>
                <w:lang w:bidi="ru-RU"/>
              </w:rPr>
            </w:pPr>
            <w:r>
              <w:rPr>
                <w:lang w:bidi="ru-RU"/>
              </w:rPr>
              <w:t>6</w:t>
            </w:r>
          </w:p>
        </w:tc>
        <w:tc>
          <w:tcPr>
            <w:tcW w:w="50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center"/>
              <w:rPr>
                <w:lang w:bidi="ru-RU"/>
              </w:rPr>
            </w:pPr>
            <w:r>
              <w:rPr>
                <w:lang w:bidi="ru-RU"/>
              </w:rPr>
              <w:t>7</w:t>
            </w:r>
          </w:p>
        </w:tc>
        <w:tc>
          <w:tcPr>
            <w:tcW w:w="50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center"/>
              <w:rPr>
                <w:lang w:bidi="ru-RU"/>
              </w:rPr>
            </w:pPr>
            <w:r>
              <w:rPr>
                <w:lang w:bidi="ru-RU"/>
              </w:rPr>
              <w:t>8</w:t>
            </w:r>
          </w:p>
        </w:tc>
        <w:tc>
          <w:tcPr>
            <w:tcW w:w="60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center"/>
              <w:rPr>
                <w:lang w:bidi="ru-RU"/>
              </w:rPr>
            </w:pPr>
            <w:r>
              <w:rPr>
                <w:lang w:bidi="ru-RU"/>
              </w:rPr>
              <w:t>9</w:t>
            </w:r>
          </w:p>
        </w:tc>
      </w:tr>
      <w:tr w:rsidR="008E6697">
        <w:tc>
          <w:tcPr>
            <w:tcW w:w="70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55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70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45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45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60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r>
      <w:tr w:rsidR="008E6697">
        <w:tc>
          <w:tcPr>
            <w:tcW w:w="70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55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70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45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45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60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r>
      <w:tr w:rsidR="008E6697">
        <w:tc>
          <w:tcPr>
            <w:tcW w:w="70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55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70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45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45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60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r>
      <w:tr w:rsidR="008E6697">
        <w:tc>
          <w:tcPr>
            <w:tcW w:w="70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55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70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45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45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600"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r>
    </w:tbl>
    <w:p w:rsidR="008E6697" w:rsidRDefault="00B11EAF">
      <w:r>
        <w:t>Подписи членов комиссии:</w:t>
      </w:r>
    </w:p>
    <w:p w:rsidR="008E6697" w:rsidRDefault="00B11EAF">
      <w:r>
        <w:t xml:space="preserve">Председатель </w:t>
      </w:r>
      <w:r>
        <w:rPr>
          <w:u w:val="single"/>
        </w:rPr>
        <w:t>    (должность)      </w:t>
      </w:r>
      <w:r>
        <w:t>/</w:t>
      </w:r>
      <w:r>
        <w:rPr>
          <w:u w:val="single"/>
        </w:rPr>
        <w:t>            (подпись)            </w:t>
      </w:r>
      <w:r>
        <w:t>/</w:t>
      </w:r>
      <w:r>
        <w:rPr>
          <w:u w:val="single"/>
        </w:rPr>
        <w:t>          (расшифровка)          </w:t>
      </w:r>
    </w:p>
    <w:p w:rsidR="008E6697" w:rsidRDefault="00B11EAF">
      <w:r>
        <w:t xml:space="preserve">Члены комиссии: </w:t>
      </w:r>
      <w:r>
        <w:rPr>
          <w:u w:val="single"/>
        </w:rPr>
        <w:t>    (должность)      </w:t>
      </w:r>
      <w:r>
        <w:t>/</w:t>
      </w:r>
      <w:r>
        <w:rPr>
          <w:u w:val="single"/>
        </w:rPr>
        <w:t>            (подпись)            </w:t>
      </w:r>
      <w:r>
        <w:t>/</w:t>
      </w:r>
      <w:r>
        <w:rPr>
          <w:u w:val="single"/>
        </w:rPr>
        <w:t>          (расшифровка)          </w:t>
      </w:r>
    </w:p>
    <w:p w:rsidR="008E6697" w:rsidRDefault="00B11EAF">
      <w:r>
        <w:rPr>
          <w:u w:val="single"/>
        </w:rPr>
        <w:t>    (должность)      </w:t>
      </w:r>
      <w:r>
        <w:t>/</w:t>
      </w:r>
      <w:r>
        <w:rPr>
          <w:u w:val="single"/>
        </w:rPr>
        <w:t>            (подпись)            </w:t>
      </w:r>
      <w:r>
        <w:t>/</w:t>
      </w:r>
      <w:r>
        <w:rPr>
          <w:u w:val="single"/>
        </w:rPr>
        <w:t>          (расшифровка)          </w:t>
      </w:r>
    </w:p>
    <w:p w:rsidR="008E6697" w:rsidRDefault="00B11EAF">
      <w:r>
        <w:rPr>
          <w:u w:val="single"/>
        </w:rPr>
        <w:t>    (должность)      </w:t>
      </w:r>
      <w:r>
        <w:t>/</w:t>
      </w:r>
      <w:r>
        <w:rPr>
          <w:u w:val="single"/>
        </w:rPr>
        <w:t>            (подпись)            </w:t>
      </w:r>
      <w:r>
        <w:t>/</w:t>
      </w:r>
      <w:r>
        <w:rPr>
          <w:u w:val="single"/>
        </w:rPr>
        <w:t>          (расшифровка)          </w:t>
      </w:r>
    </w:p>
    <w:p w:rsidR="008E6697" w:rsidRDefault="00B11EAF">
      <w:r>
        <w:t>Указанные в настоящем акте бланки строгой отчетности принял на</w:t>
      </w:r>
    </w:p>
    <w:p w:rsidR="008E6697" w:rsidRDefault="00B11EAF">
      <w:r>
        <w:t xml:space="preserve">ответственное хранение и оприходовал в </w:t>
      </w:r>
      <w:r>
        <w:rPr>
          <w:u w:val="single"/>
        </w:rPr>
        <w:t>            (наименование документа)            </w:t>
      </w:r>
    </w:p>
    <w:p w:rsidR="008E6697" w:rsidRDefault="00B11EAF">
      <w:r>
        <w:t>№ </w:t>
      </w:r>
      <w:r>
        <w:rPr>
          <w:u w:val="single"/>
        </w:rPr>
        <w:t>       </w:t>
      </w:r>
      <w:r>
        <w:t xml:space="preserve"> "</w:t>
      </w:r>
      <w:r>
        <w:rPr>
          <w:u w:val="single"/>
        </w:rPr>
        <w:t>       </w:t>
      </w:r>
      <w:r>
        <w:t xml:space="preserve">" </w:t>
      </w:r>
      <w:r>
        <w:rPr>
          <w:u w:val="single"/>
        </w:rPr>
        <w:t>                         </w:t>
      </w:r>
      <w:r>
        <w:t xml:space="preserve"> 20</w:t>
      </w:r>
      <w:r>
        <w:rPr>
          <w:u w:val="single"/>
        </w:rPr>
        <w:t>       </w:t>
      </w:r>
      <w:r>
        <w:t xml:space="preserve"> г.</w:t>
      </w:r>
    </w:p>
    <w:p w:rsidR="008E6697" w:rsidRDefault="00B11EAF">
      <w:r>
        <w:rPr>
          <w:u w:val="single"/>
        </w:rPr>
        <w:t>    (должность)    </w:t>
      </w:r>
      <w:r>
        <w:t>/</w:t>
      </w:r>
      <w:r>
        <w:rPr>
          <w:u w:val="single"/>
        </w:rPr>
        <w:t>    (фамилия, инициалы)    </w:t>
      </w:r>
      <w:r>
        <w:t>/</w:t>
      </w:r>
      <w:r>
        <w:rPr>
          <w:u w:val="single"/>
        </w:rPr>
        <w:t>        (подпись)        </w:t>
      </w:r>
      <w:bookmarkStart w:id="292" w:name="_docEnd_13"/>
      <w:bookmarkEnd w:id="292"/>
    </w:p>
    <w:p w:rsidR="008E6697" w:rsidRDefault="008E6697">
      <w:pPr>
        <w:sectPr w:rsidR="008E6697">
          <w:pgSz w:w="16839" w:h="11907" w:orient="landscape" w:code="9"/>
          <w:pgMar w:top="1134" w:right="850" w:bottom="1134" w:left="1701" w:header="720" w:footer="720" w:gutter="0"/>
          <w:cols w:space="720"/>
        </w:sectPr>
      </w:pPr>
    </w:p>
    <w:p w:rsidR="008E6697" w:rsidRDefault="008E6697"/>
    <w:p w:rsidR="00D176F7" w:rsidRPr="00EA5302" w:rsidRDefault="00B11EAF" w:rsidP="00D176F7">
      <w:pPr>
        <w:keepNext/>
        <w:keepLines/>
        <w:spacing w:before="0" w:after="0"/>
        <w:ind w:firstLine="0"/>
        <w:jc w:val="right"/>
      </w:pPr>
      <w:r>
        <w:t xml:space="preserve">Приложение № </w:t>
      </w:r>
      <w:r>
        <w:fldChar w:fldCharType="begin" w:fldLock="1"/>
      </w:r>
      <w:r>
        <w:instrText xml:space="preserve"> REF _ref_1-3bdcd53da2c440 \h \n \! </w:instrText>
      </w:r>
      <w:r>
        <w:fldChar w:fldCharType="separate"/>
      </w:r>
      <w:r>
        <w:t>12</w:t>
      </w:r>
      <w:r>
        <w:fldChar w:fldCharType="end"/>
      </w:r>
      <w:r>
        <w:br/>
      </w:r>
      <w:r w:rsidR="00D176F7" w:rsidRPr="00EA5302">
        <w:t xml:space="preserve">к Положению об учётной политике  в целях бухгалтерского учета </w:t>
      </w:r>
    </w:p>
    <w:p w:rsidR="00D176F7" w:rsidRPr="00EA5302" w:rsidRDefault="00D176F7" w:rsidP="00D176F7">
      <w:pPr>
        <w:keepNext/>
        <w:keepLines/>
        <w:spacing w:before="0" w:after="0"/>
        <w:ind w:firstLine="0"/>
        <w:jc w:val="right"/>
      </w:pPr>
      <w:r w:rsidRPr="00EA5302">
        <w:t>Администрации муниципального района Клявлинский</w:t>
      </w:r>
    </w:p>
    <w:p w:rsidR="008E6697" w:rsidRDefault="008E6697">
      <w:pPr>
        <w:keepNext/>
        <w:keepLines/>
        <w:ind w:firstLine="0"/>
        <w:jc w:val="right"/>
      </w:pPr>
    </w:p>
    <w:p w:rsidR="00D176F7" w:rsidRPr="00D176F7" w:rsidRDefault="00D176F7" w:rsidP="00D176F7">
      <w:pPr>
        <w:keepNext/>
        <w:keepLines/>
        <w:ind w:firstLine="0"/>
        <w:jc w:val="center"/>
        <w:rPr>
          <w:b/>
        </w:rPr>
      </w:pPr>
      <w:bookmarkStart w:id="293" w:name="_docStart_14"/>
      <w:bookmarkEnd w:id="293"/>
      <w:r w:rsidRPr="00D176F7">
        <w:rPr>
          <w:b/>
        </w:rPr>
        <w:t>Порядок формирования и использования резервов предстоящих расходов</w:t>
      </w:r>
    </w:p>
    <w:p w:rsidR="00D176F7" w:rsidRPr="00D176F7" w:rsidRDefault="00D176F7" w:rsidP="00D176F7">
      <w:pPr>
        <w:numPr>
          <w:ilvl w:val="0"/>
          <w:numId w:val="18"/>
        </w:numPr>
        <w:jc w:val="center"/>
        <w:outlineLvl w:val="0"/>
      </w:pPr>
      <w:bookmarkStart w:id="294" w:name="_ref_1-3ad3ba7e08d04a"/>
      <w:r w:rsidRPr="00D176F7">
        <w:rPr>
          <w:b/>
        </w:rPr>
        <w:t>Общие положения</w:t>
      </w:r>
      <w:bookmarkEnd w:id="294"/>
    </w:p>
    <w:p w:rsidR="00D176F7" w:rsidRPr="00D176F7" w:rsidRDefault="00D176F7" w:rsidP="00D176F7">
      <w:pPr>
        <w:numPr>
          <w:ilvl w:val="1"/>
          <w:numId w:val="2"/>
        </w:numPr>
        <w:outlineLvl w:val="1"/>
      </w:pPr>
      <w:bookmarkStart w:id="295" w:name="_ref_1-eb6bc5f7d3004a"/>
      <w:r w:rsidRPr="00D176F7">
        <w:t>В учете формируются следующие резервы:</w:t>
      </w:r>
      <w:bookmarkEnd w:id="295"/>
    </w:p>
    <w:p w:rsidR="00D176F7" w:rsidRPr="00D176F7" w:rsidRDefault="00D176F7" w:rsidP="00D176F7">
      <w:pPr>
        <w:numPr>
          <w:ilvl w:val="1"/>
          <w:numId w:val="28"/>
        </w:numPr>
        <w:spacing w:after="0"/>
        <w:ind w:left="964"/>
        <w:contextualSpacing/>
      </w:pPr>
      <w:r w:rsidRPr="00D176F7">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D176F7" w:rsidRPr="00D176F7" w:rsidRDefault="00D176F7" w:rsidP="00D176F7">
      <w:pPr>
        <w:numPr>
          <w:ilvl w:val="1"/>
          <w:numId w:val="2"/>
        </w:numPr>
        <w:outlineLvl w:val="1"/>
      </w:pPr>
      <w:bookmarkStart w:id="296" w:name="_ref_1-4bb54f341d9942"/>
      <w:r w:rsidRPr="00D176F7">
        <w:t>Каждый резерв используется только на покрытие тех расходов, в отношении которых он был создан.</w:t>
      </w:r>
      <w:bookmarkEnd w:id="296"/>
    </w:p>
    <w:p w:rsidR="00D176F7" w:rsidRPr="00D176F7" w:rsidRDefault="00D176F7" w:rsidP="00D176F7">
      <w:pPr>
        <w:numPr>
          <w:ilvl w:val="1"/>
          <w:numId w:val="2"/>
        </w:numPr>
        <w:outlineLvl w:val="1"/>
      </w:pPr>
      <w:bookmarkStart w:id="297" w:name="_ref_1-078cf6d4e4104f"/>
      <w:r w:rsidRPr="00D176F7">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297"/>
    </w:p>
    <w:p w:rsidR="00D176F7" w:rsidRPr="00D176F7" w:rsidRDefault="00D176F7" w:rsidP="00D176F7">
      <w:pPr>
        <w:numPr>
          <w:ilvl w:val="1"/>
          <w:numId w:val="2"/>
        </w:numPr>
        <w:outlineLvl w:val="1"/>
      </w:pPr>
      <w:bookmarkStart w:id="298" w:name="_ref_1-ddd39a6901ba49"/>
      <w:r w:rsidRPr="00D176F7">
        <w:t>Для отражения конкретных резервов на счете 0 401 60 000 вводятся аналитические коды в порядке, определенном Рабочим планом счетов.</w:t>
      </w:r>
      <w:bookmarkEnd w:id="298"/>
    </w:p>
    <w:p w:rsidR="00D176F7" w:rsidRPr="00D176F7" w:rsidRDefault="00D176F7" w:rsidP="00D176F7">
      <w:pPr>
        <w:numPr>
          <w:ilvl w:val="0"/>
          <w:numId w:val="2"/>
        </w:numPr>
        <w:jc w:val="center"/>
        <w:outlineLvl w:val="0"/>
      </w:pPr>
      <w:bookmarkStart w:id="299" w:name="_ref_1-68bb75cd0e8f4b"/>
      <w:r w:rsidRPr="00D176F7">
        <w:rPr>
          <w:b/>
        </w:rPr>
        <w:t>Резерв для оплаты отпусков</w:t>
      </w:r>
      <w:bookmarkEnd w:id="299"/>
    </w:p>
    <w:p w:rsidR="00D176F7" w:rsidRPr="00D176F7" w:rsidRDefault="00D176F7" w:rsidP="00D176F7">
      <w:pPr>
        <w:numPr>
          <w:ilvl w:val="1"/>
          <w:numId w:val="2"/>
        </w:numPr>
        <w:outlineLvl w:val="1"/>
      </w:pPr>
      <w:bookmarkStart w:id="300" w:name="_ref_1-cf5fdd45ada442"/>
      <w:r w:rsidRPr="00D176F7">
        <w:t>В целях расчета резерва для оплаты отпусков осуществляется оценка обязательств по состоянию на конец каждого финансового года.</w:t>
      </w:r>
      <w:bookmarkEnd w:id="300"/>
    </w:p>
    <w:p w:rsidR="00D176F7" w:rsidRPr="00D176F7" w:rsidRDefault="00D176F7" w:rsidP="00D176F7">
      <w:pPr>
        <w:numPr>
          <w:ilvl w:val="1"/>
          <w:numId w:val="2"/>
        </w:numPr>
        <w:outlineLvl w:val="1"/>
      </w:pPr>
      <w:bookmarkStart w:id="301" w:name="_ref_1-373c3142cb4641"/>
      <w:r w:rsidRPr="00D176F7">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301"/>
    </w:p>
    <w:p w:rsidR="00D176F7" w:rsidRPr="00D176F7" w:rsidRDefault="00D176F7" w:rsidP="00D176F7">
      <w:r w:rsidRPr="00D176F7">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D176F7" w:rsidRPr="00D176F7" w:rsidRDefault="00D176F7" w:rsidP="00D176F7">
      <w:pPr>
        <w:numPr>
          <w:ilvl w:val="1"/>
          <w:numId w:val="2"/>
        </w:numPr>
        <w:outlineLvl w:val="1"/>
      </w:pPr>
      <w:bookmarkStart w:id="302" w:name="_ref_1-a10536d50f9a4d"/>
      <w:r w:rsidRPr="00D176F7">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302"/>
    </w:p>
    <w:p w:rsidR="00D176F7" w:rsidRPr="00D176F7" w:rsidRDefault="00D176F7" w:rsidP="00D176F7">
      <w:pPr>
        <w:numPr>
          <w:ilvl w:val="1"/>
          <w:numId w:val="2"/>
        </w:numPr>
        <w:outlineLvl w:val="1"/>
      </w:pPr>
      <w:bookmarkStart w:id="303" w:name="_ref_1-fbf4fe5cc60e47"/>
      <w:r w:rsidRPr="00D176F7">
        <w:t>Резерв для оплаты отпусков состоит из определяемых отдельно обязательств:</w:t>
      </w:r>
      <w:bookmarkEnd w:id="303"/>
    </w:p>
    <w:p w:rsidR="00D176F7" w:rsidRPr="00D176F7" w:rsidRDefault="00D176F7" w:rsidP="00D176F7">
      <w:r w:rsidRPr="00D176F7">
        <w:t>- на оплату отпусков работникам;</w:t>
      </w:r>
    </w:p>
    <w:p w:rsidR="00D176F7" w:rsidRPr="00D176F7" w:rsidRDefault="00D176F7" w:rsidP="00D176F7">
      <w:r w:rsidRPr="00D176F7">
        <w:t>- на уплату страховых взносов.</w:t>
      </w:r>
    </w:p>
    <w:p w:rsidR="00D176F7" w:rsidRPr="00D176F7" w:rsidRDefault="00D176F7" w:rsidP="00D176F7">
      <w:pPr>
        <w:numPr>
          <w:ilvl w:val="1"/>
          <w:numId w:val="2"/>
        </w:numPr>
        <w:outlineLvl w:val="1"/>
      </w:pPr>
      <w:bookmarkStart w:id="304" w:name="_ref_1-97d5b02b2f514d"/>
      <w:r w:rsidRPr="00D176F7">
        <w:t>Расчет оценки обязательства на оплату отпусков производится исходя из среднедневного заработка каждого работника по формуле:</w:t>
      </w:r>
      <w:bookmarkEnd w:id="304"/>
    </w:p>
    <w:tbl>
      <w:tblPr>
        <w:tblW w:w="5000" w:type="pct"/>
        <w:tblLook w:val="04A0" w:firstRow="1" w:lastRow="0" w:firstColumn="1" w:lastColumn="0" w:noHBand="0" w:noVBand="1"/>
      </w:tblPr>
      <w:tblGrid>
        <w:gridCol w:w="1915"/>
        <w:gridCol w:w="5743"/>
        <w:gridCol w:w="1914"/>
      </w:tblGrid>
      <w:tr w:rsidR="00D176F7" w:rsidRPr="00D176F7" w:rsidTr="00EE23A0">
        <w:tc>
          <w:tcPr>
            <w:tcW w:w="1000" w:type="pct"/>
          </w:tcPr>
          <w:p w:rsidR="00D176F7" w:rsidRPr="00D176F7" w:rsidRDefault="00D176F7" w:rsidP="00D176F7">
            <w:pPr>
              <w:keepNext/>
              <w:jc w:val="left"/>
            </w:pPr>
          </w:p>
        </w:tc>
        <w:tc>
          <w:tcPr>
            <w:tcW w:w="3000" w:type="pct"/>
          </w:tcPr>
          <w:p w:rsidR="00D176F7" w:rsidRPr="00D176F7" w:rsidRDefault="00D176F7" w:rsidP="00D176F7">
            <w:pPr>
              <w:keepNext/>
              <w:ind w:firstLine="0"/>
              <w:jc w:val="left"/>
            </w:pPr>
            <w:r w:rsidRPr="00D176F7">
              <w:t>Обязательство на оплату отпусков = ∑(К</w:t>
            </w:r>
            <w:r w:rsidRPr="00D176F7">
              <w:rPr>
                <w:vertAlign w:val="subscript"/>
              </w:rPr>
              <w:t xml:space="preserve">n </w:t>
            </w:r>
            <w:r w:rsidRPr="00D176F7">
              <w:t>х СДЗ</w:t>
            </w:r>
            <w:r w:rsidRPr="00D176F7">
              <w:rPr>
                <w:vertAlign w:val="subscript"/>
              </w:rPr>
              <w:t>n</w:t>
            </w:r>
            <w:r w:rsidRPr="00D176F7">
              <w:t>),</w:t>
            </w:r>
          </w:p>
        </w:tc>
        <w:tc>
          <w:tcPr>
            <w:tcW w:w="1000" w:type="pct"/>
          </w:tcPr>
          <w:p w:rsidR="00D176F7" w:rsidRPr="00D176F7" w:rsidRDefault="00D176F7" w:rsidP="00D176F7">
            <w:pPr>
              <w:keepNext/>
              <w:ind w:firstLine="0"/>
              <w:jc w:val="left"/>
            </w:pPr>
            <w:r w:rsidRPr="00D176F7">
              <w:t> </w:t>
            </w:r>
          </w:p>
        </w:tc>
      </w:tr>
    </w:tbl>
    <w:p w:rsidR="00D176F7" w:rsidRPr="00D176F7" w:rsidRDefault="00D176F7" w:rsidP="00D176F7">
      <w:r w:rsidRPr="00D176F7">
        <w:t>где К</w:t>
      </w:r>
      <w:r w:rsidRPr="00D176F7">
        <w:rPr>
          <w:vertAlign w:val="subscript"/>
        </w:rPr>
        <w:t>n</w:t>
      </w:r>
      <w:r w:rsidRPr="00D176F7">
        <w:t xml:space="preserve"> - количество неиспользованных n-м работником дней отпуска по состоянию на конец расчетного периода;</w:t>
      </w:r>
    </w:p>
    <w:p w:rsidR="00D176F7" w:rsidRPr="00D176F7" w:rsidRDefault="00D176F7" w:rsidP="00D176F7">
      <w:r w:rsidRPr="00D176F7">
        <w:t>СДЗ</w:t>
      </w:r>
      <w:r w:rsidRPr="00D176F7">
        <w:rPr>
          <w:vertAlign w:val="subscript"/>
        </w:rPr>
        <w:t>n</w:t>
      </w:r>
      <w:r w:rsidRPr="00D176F7">
        <w:t xml:space="preserve"> - средний дневной заработок n-го работника, определяемый по состоянию на конец расчетного периода в соответствии с </w:t>
      </w:r>
      <w:hyperlink r:id="rId333" w:history="1">
        <w:r w:rsidRPr="00D176F7">
          <w:rPr>
            <w:color w:val="0000FF"/>
            <w:u w:val="single"/>
          </w:rPr>
          <w:t>п. 10</w:t>
        </w:r>
      </w:hyperlink>
      <w:r w:rsidRPr="00D176F7">
        <w:t xml:space="preserve"> Положения об особенностях порядка исчисления средней заработной платы (утв. Постановлением Правительства РФ от 24.12.2007 № 922);</w:t>
      </w:r>
    </w:p>
    <w:p w:rsidR="00D176F7" w:rsidRPr="00D176F7" w:rsidRDefault="00D176F7" w:rsidP="00D176F7">
      <w:r w:rsidRPr="00D176F7">
        <w:t>n - число работников, имеющих право на оплачиваемые отпуска по состоянию на конец соответствующего периода.</w:t>
      </w:r>
    </w:p>
    <w:p w:rsidR="00D176F7" w:rsidRPr="00D176F7" w:rsidRDefault="00D176F7" w:rsidP="00D176F7">
      <w:pPr>
        <w:numPr>
          <w:ilvl w:val="1"/>
          <w:numId w:val="2"/>
        </w:numPr>
        <w:outlineLvl w:val="1"/>
      </w:pPr>
      <w:bookmarkStart w:id="305" w:name="_ref_1-c178fb7489454d"/>
      <w:r w:rsidRPr="00D176F7">
        <w:lastRenderedPageBreak/>
        <w:t>Оценка обязательств по сумме страховых взносов рассчитывается по формуле:</w:t>
      </w:r>
      <w:bookmarkEnd w:id="305"/>
    </w:p>
    <w:tbl>
      <w:tblPr>
        <w:tblW w:w="5000" w:type="pct"/>
        <w:tblLook w:val="04A0" w:firstRow="1" w:lastRow="0" w:firstColumn="1" w:lastColumn="0" w:noHBand="0" w:noVBand="1"/>
      </w:tblPr>
      <w:tblGrid>
        <w:gridCol w:w="574"/>
        <w:gridCol w:w="8519"/>
        <w:gridCol w:w="479"/>
      </w:tblGrid>
      <w:tr w:rsidR="00D176F7" w:rsidRPr="00D176F7" w:rsidTr="00EE23A0">
        <w:tc>
          <w:tcPr>
            <w:tcW w:w="300" w:type="pct"/>
          </w:tcPr>
          <w:p w:rsidR="00D176F7" w:rsidRPr="00D176F7" w:rsidRDefault="00D176F7" w:rsidP="00D176F7">
            <w:pPr>
              <w:keepNext/>
              <w:jc w:val="left"/>
            </w:pPr>
          </w:p>
        </w:tc>
        <w:tc>
          <w:tcPr>
            <w:tcW w:w="4450" w:type="pct"/>
          </w:tcPr>
          <w:p w:rsidR="00D176F7" w:rsidRPr="00D176F7" w:rsidRDefault="00D176F7" w:rsidP="00D176F7">
            <w:pPr>
              <w:keepNext/>
              <w:ind w:firstLine="0"/>
              <w:jc w:val="left"/>
            </w:pPr>
            <w:r w:rsidRPr="00D176F7">
              <w:t>Обязательство на уплату страховых взносов = Обязательство на оплату отпусков x С,</w:t>
            </w:r>
          </w:p>
        </w:tc>
        <w:tc>
          <w:tcPr>
            <w:tcW w:w="300" w:type="pct"/>
          </w:tcPr>
          <w:p w:rsidR="00D176F7" w:rsidRPr="00D176F7" w:rsidRDefault="00D176F7" w:rsidP="00D176F7">
            <w:pPr>
              <w:keepNext/>
              <w:ind w:firstLine="0"/>
              <w:jc w:val="left"/>
            </w:pPr>
            <w:r w:rsidRPr="00D176F7">
              <w:t> </w:t>
            </w:r>
          </w:p>
        </w:tc>
      </w:tr>
    </w:tbl>
    <w:p w:rsidR="00D176F7" w:rsidRPr="00D176F7" w:rsidRDefault="00D176F7" w:rsidP="00D176F7">
      <w:r w:rsidRPr="00D176F7">
        <w:t>где С - средневзвешенная ставка страховых взносов за последний месяц соответствующего периода.</w:t>
      </w:r>
    </w:p>
    <w:p w:rsidR="00D176F7" w:rsidRPr="00D176F7" w:rsidRDefault="00D176F7" w:rsidP="00D176F7">
      <w:pPr>
        <w:numPr>
          <w:ilvl w:val="1"/>
          <w:numId w:val="2"/>
        </w:numPr>
        <w:outlineLvl w:val="1"/>
      </w:pPr>
      <w:bookmarkStart w:id="306" w:name="_ref_1-a861fcbaca1a4a"/>
      <w:r w:rsidRPr="00D176F7">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306"/>
    </w:p>
    <w:p w:rsidR="00D176F7" w:rsidRPr="00D176F7" w:rsidRDefault="00D176F7" w:rsidP="00D176F7">
      <w:pPr>
        <w:numPr>
          <w:ilvl w:val="1"/>
          <w:numId w:val="2"/>
        </w:numPr>
        <w:outlineLvl w:val="1"/>
      </w:pPr>
      <w:bookmarkStart w:id="307" w:name="_ref_1-35e17e5b5b7a4e"/>
      <w:r w:rsidRPr="00D176F7">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307"/>
    </w:p>
    <w:p w:rsidR="00D176F7" w:rsidRPr="00D176F7" w:rsidRDefault="00D176F7" w:rsidP="00D176F7">
      <w:pPr>
        <w:numPr>
          <w:ilvl w:val="1"/>
          <w:numId w:val="2"/>
        </w:numPr>
        <w:outlineLvl w:val="1"/>
      </w:pPr>
      <w:bookmarkStart w:id="308" w:name="_ref_1-75ec59b825df4b"/>
      <w:r w:rsidRPr="00D176F7">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bookmarkEnd w:id="308"/>
    </w:p>
    <w:p w:rsidR="00D176F7" w:rsidRPr="00D176F7" w:rsidRDefault="00D176F7" w:rsidP="00D176F7">
      <w:pPr>
        <w:numPr>
          <w:ilvl w:val="1"/>
          <w:numId w:val="2"/>
        </w:numPr>
        <w:outlineLvl w:val="1"/>
      </w:pPr>
      <w:bookmarkStart w:id="309" w:name="_ref_1-b3219d39cb924f"/>
      <w:r w:rsidRPr="00D176F7">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309"/>
    </w:p>
    <w:p w:rsidR="00D176F7" w:rsidRPr="00D176F7" w:rsidRDefault="00D176F7" w:rsidP="00D176F7">
      <w:pPr>
        <w:keepNext/>
        <w:keepLines/>
        <w:ind w:firstLine="0"/>
        <w:jc w:val="right"/>
      </w:pPr>
    </w:p>
    <w:p w:rsidR="00D176F7" w:rsidRPr="00D176F7" w:rsidRDefault="00D176F7" w:rsidP="00D176F7">
      <w:pPr>
        <w:keepNext/>
        <w:keepLines/>
        <w:ind w:firstLine="0"/>
        <w:jc w:val="right"/>
      </w:pPr>
    </w:p>
    <w:p w:rsidR="00D176F7" w:rsidRPr="00D176F7" w:rsidRDefault="00D176F7" w:rsidP="00D176F7">
      <w:pPr>
        <w:keepNext/>
        <w:keepLines/>
        <w:ind w:firstLine="0"/>
        <w:jc w:val="right"/>
      </w:pPr>
      <w:r w:rsidRPr="00D176F7">
        <w:t>Приложение № 1 к Порядку формирования и</w:t>
      </w:r>
      <w:r w:rsidRPr="00D176F7">
        <w:br/>
        <w:t>использования резервов предстоящих расходов</w:t>
      </w:r>
    </w:p>
    <w:p w:rsidR="00D176F7" w:rsidRPr="00D176F7" w:rsidRDefault="00D176F7" w:rsidP="00D176F7">
      <w:pPr>
        <w:keepNext/>
        <w:keepLines/>
        <w:ind w:firstLine="0"/>
        <w:jc w:val="right"/>
      </w:pPr>
    </w:p>
    <w:p w:rsidR="00D176F7" w:rsidRPr="00D176F7" w:rsidRDefault="00D176F7" w:rsidP="00D176F7">
      <w:pPr>
        <w:jc w:val="center"/>
      </w:pPr>
      <w:r w:rsidRPr="00D176F7">
        <w:rPr>
          <w:b/>
        </w:rPr>
        <w:t>Сведения о количестве неиспользованных дней отпуска</w:t>
      </w:r>
    </w:p>
    <w:p w:rsidR="00D176F7" w:rsidRPr="00D176F7" w:rsidRDefault="00D176F7" w:rsidP="00D176F7">
      <w:pPr>
        <w:jc w:val="center"/>
      </w:pPr>
      <w:r w:rsidRPr="00D176F7">
        <w:rPr>
          <w:b/>
        </w:rPr>
        <w:t>по состоянию на "</w:t>
      </w:r>
      <w:r w:rsidRPr="00D176F7">
        <w:rPr>
          <w:b/>
          <w:u w:val="single"/>
        </w:rPr>
        <w:t>       </w:t>
      </w:r>
      <w:r w:rsidRPr="00D176F7">
        <w:rPr>
          <w:b/>
        </w:rPr>
        <w:t xml:space="preserve">" </w:t>
      </w:r>
      <w:r w:rsidRPr="00D176F7">
        <w:rPr>
          <w:b/>
          <w:u w:val="single"/>
        </w:rPr>
        <w:t>                 </w:t>
      </w:r>
      <w:r w:rsidRPr="00D176F7">
        <w:rPr>
          <w:b/>
        </w:rPr>
        <w:t xml:space="preserve"> 20</w:t>
      </w:r>
      <w:r w:rsidRPr="00D176F7">
        <w:rPr>
          <w:b/>
          <w:u w:val="single"/>
        </w:rPr>
        <w:t>       </w:t>
      </w:r>
      <w:r w:rsidRPr="00D176F7">
        <w:rPr>
          <w:b/>
        </w:rPr>
        <w:t xml:space="preserve"> г.</w:t>
      </w:r>
    </w:p>
    <w:tbl>
      <w:tblPr>
        <w:tblW w:w="5000" w:type="pct"/>
        <w:tblLook w:val="04A0" w:firstRow="1" w:lastRow="0" w:firstColumn="1" w:lastColumn="0" w:noHBand="0" w:noVBand="1"/>
      </w:tblPr>
      <w:tblGrid>
        <w:gridCol w:w="671"/>
        <w:gridCol w:w="2297"/>
        <w:gridCol w:w="2584"/>
        <w:gridCol w:w="4020"/>
      </w:tblGrid>
      <w:tr w:rsidR="00D176F7" w:rsidRPr="00D176F7" w:rsidTr="00EE23A0">
        <w:tc>
          <w:tcPr>
            <w:tcW w:w="350" w:type="pct"/>
            <w:tcBorders>
              <w:top w:val="single" w:sz="0" w:space="0" w:color="auto"/>
              <w:left w:val="single" w:sz="0" w:space="0" w:color="auto"/>
              <w:bottom w:val="single" w:sz="0" w:space="0" w:color="auto"/>
              <w:right w:val="single" w:sz="0" w:space="0" w:color="auto"/>
            </w:tcBorders>
          </w:tcPr>
          <w:p w:rsidR="00D176F7" w:rsidRPr="00D176F7" w:rsidRDefault="00D176F7" w:rsidP="00D176F7">
            <w:pPr>
              <w:keepNext/>
              <w:ind w:firstLine="0"/>
              <w:jc w:val="center"/>
            </w:pPr>
            <w:r w:rsidRPr="00D176F7">
              <w:t>№ п/п</w:t>
            </w:r>
          </w:p>
        </w:tc>
        <w:tc>
          <w:tcPr>
            <w:tcW w:w="1200" w:type="pct"/>
            <w:tcBorders>
              <w:top w:val="single" w:sz="0" w:space="0" w:color="auto"/>
              <w:left w:val="single" w:sz="0" w:space="0" w:color="auto"/>
              <w:bottom w:val="single" w:sz="0" w:space="0" w:color="auto"/>
              <w:right w:val="single" w:sz="0" w:space="0" w:color="auto"/>
            </w:tcBorders>
          </w:tcPr>
          <w:p w:rsidR="00D176F7" w:rsidRPr="00D176F7" w:rsidRDefault="00D176F7" w:rsidP="00D176F7">
            <w:pPr>
              <w:keepNext/>
              <w:ind w:firstLine="0"/>
              <w:jc w:val="center"/>
            </w:pPr>
            <w:r w:rsidRPr="00D176F7">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D176F7" w:rsidRPr="00D176F7" w:rsidRDefault="00D176F7" w:rsidP="00D176F7">
            <w:pPr>
              <w:keepNext/>
              <w:ind w:firstLine="0"/>
              <w:jc w:val="center"/>
            </w:pPr>
            <w:r w:rsidRPr="00D176F7">
              <w:t>Ф.И.О.</w:t>
            </w:r>
          </w:p>
        </w:tc>
        <w:tc>
          <w:tcPr>
            <w:tcW w:w="2100" w:type="pct"/>
            <w:tcBorders>
              <w:top w:val="single" w:sz="0" w:space="0" w:color="auto"/>
              <w:left w:val="single" w:sz="0" w:space="0" w:color="auto"/>
              <w:bottom w:val="single" w:sz="0" w:space="0" w:color="auto"/>
              <w:right w:val="single" w:sz="0" w:space="0" w:color="auto"/>
            </w:tcBorders>
          </w:tcPr>
          <w:p w:rsidR="00D176F7" w:rsidRPr="00D176F7" w:rsidRDefault="00D176F7" w:rsidP="00D176F7">
            <w:pPr>
              <w:keepNext/>
              <w:ind w:firstLine="0"/>
              <w:jc w:val="center"/>
            </w:pPr>
            <w:r w:rsidRPr="00D176F7">
              <w:t>Количество неиспользованных дней отпуска за фактически отработанное время</w:t>
            </w:r>
          </w:p>
        </w:tc>
      </w:tr>
      <w:tr w:rsidR="00D176F7" w:rsidRPr="00D176F7" w:rsidTr="00EE23A0">
        <w:tc>
          <w:tcPr>
            <w:tcW w:w="350" w:type="pct"/>
            <w:tcBorders>
              <w:top w:val="single" w:sz="0" w:space="0" w:color="auto"/>
              <w:left w:val="single" w:sz="0" w:space="0" w:color="auto"/>
              <w:bottom w:val="single" w:sz="0" w:space="0" w:color="auto"/>
              <w:right w:val="single" w:sz="0" w:space="0" w:color="auto"/>
            </w:tcBorders>
          </w:tcPr>
          <w:p w:rsidR="00D176F7" w:rsidRPr="00D176F7" w:rsidRDefault="00D176F7" w:rsidP="00D176F7">
            <w:pPr>
              <w:keepNext/>
              <w:ind w:firstLine="0"/>
              <w:jc w:val="left"/>
            </w:pPr>
            <w:r w:rsidRPr="00D176F7">
              <w:t> </w:t>
            </w:r>
          </w:p>
        </w:tc>
        <w:tc>
          <w:tcPr>
            <w:tcW w:w="1200" w:type="pct"/>
            <w:tcBorders>
              <w:top w:val="single" w:sz="0" w:space="0" w:color="auto"/>
              <w:left w:val="single" w:sz="0" w:space="0" w:color="auto"/>
              <w:bottom w:val="single" w:sz="0" w:space="0" w:color="auto"/>
              <w:right w:val="single" w:sz="0" w:space="0" w:color="auto"/>
            </w:tcBorders>
          </w:tcPr>
          <w:p w:rsidR="00D176F7" w:rsidRPr="00D176F7" w:rsidRDefault="00D176F7" w:rsidP="00D176F7">
            <w:pPr>
              <w:keepNext/>
              <w:ind w:firstLine="0"/>
              <w:jc w:val="left"/>
            </w:pPr>
            <w:r w:rsidRPr="00D176F7">
              <w:t> </w:t>
            </w:r>
          </w:p>
        </w:tc>
        <w:tc>
          <w:tcPr>
            <w:tcW w:w="1350" w:type="pct"/>
            <w:tcBorders>
              <w:top w:val="single" w:sz="0" w:space="0" w:color="auto"/>
              <w:left w:val="single" w:sz="0" w:space="0" w:color="auto"/>
              <w:bottom w:val="single" w:sz="0" w:space="0" w:color="auto"/>
              <w:right w:val="single" w:sz="0" w:space="0" w:color="auto"/>
            </w:tcBorders>
          </w:tcPr>
          <w:p w:rsidR="00D176F7" w:rsidRPr="00D176F7" w:rsidRDefault="00D176F7" w:rsidP="00D176F7">
            <w:pPr>
              <w:keepNext/>
              <w:ind w:firstLine="0"/>
              <w:jc w:val="left"/>
            </w:pPr>
            <w:r w:rsidRPr="00D176F7">
              <w:t> </w:t>
            </w:r>
          </w:p>
        </w:tc>
        <w:tc>
          <w:tcPr>
            <w:tcW w:w="2100" w:type="pct"/>
            <w:tcBorders>
              <w:top w:val="single" w:sz="0" w:space="0" w:color="auto"/>
              <w:left w:val="single" w:sz="0" w:space="0" w:color="auto"/>
              <w:bottom w:val="single" w:sz="0" w:space="0" w:color="auto"/>
              <w:right w:val="single" w:sz="0" w:space="0" w:color="auto"/>
            </w:tcBorders>
          </w:tcPr>
          <w:p w:rsidR="00D176F7" w:rsidRPr="00D176F7" w:rsidRDefault="00D176F7" w:rsidP="00D176F7">
            <w:pPr>
              <w:keepNext/>
              <w:ind w:firstLine="0"/>
              <w:jc w:val="left"/>
            </w:pPr>
            <w:r w:rsidRPr="00D176F7">
              <w:t> </w:t>
            </w:r>
          </w:p>
        </w:tc>
      </w:tr>
    </w:tbl>
    <w:p w:rsidR="00D176F7" w:rsidRPr="00D176F7" w:rsidRDefault="00D176F7" w:rsidP="00D176F7"/>
    <w:tbl>
      <w:tblPr>
        <w:tblW w:w="7845" w:type="dxa"/>
        <w:tblLook w:val="04A0" w:firstRow="1" w:lastRow="0" w:firstColumn="1" w:lastColumn="0" w:noHBand="0" w:noVBand="1"/>
      </w:tblPr>
      <w:tblGrid>
        <w:gridCol w:w="3270"/>
        <w:gridCol w:w="1830"/>
        <w:gridCol w:w="2745"/>
      </w:tblGrid>
      <w:tr w:rsidR="00D176F7" w:rsidRPr="00D176F7" w:rsidTr="00EE23A0">
        <w:tc>
          <w:tcPr>
            <w:tcW w:w="3270" w:type="dxa"/>
          </w:tcPr>
          <w:p w:rsidR="00D176F7" w:rsidRPr="00D176F7" w:rsidRDefault="00D176F7" w:rsidP="00D176F7">
            <w:pPr>
              <w:keepNext/>
              <w:ind w:firstLine="0"/>
              <w:jc w:val="left"/>
            </w:pPr>
            <w:r w:rsidRPr="00D176F7">
              <w:t xml:space="preserve">Исполнитель </w:t>
            </w:r>
            <w:r w:rsidRPr="00D176F7">
              <w:rPr>
                <w:u w:val="single"/>
              </w:rPr>
              <w:t>    (должность)    </w:t>
            </w:r>
          </w:p>
        </w:tc>
        <w:tc>
          <w:tcPr>
            <w:tcW w:w="1830" w:type="dxa"/>
          </w:tcPr>
          <w:p w:rsidR="00D176F7" w:rsidRPr="00D176F7" w:rsidRDefault="00D176F7" w:rsidP="00D176F7">
            <w:pPr>
              <w:keepNext/>
              <w:ind w:firstLine="0"/>
              <w:jc w:val="center"/>
            </w:pPr>
            <w:r w:rsidRPr="00D176F7">
              <w:rPr>
                <w:u w:val="single"/>
              </w:rPr>
              <w:t>      (подпись)      </w:t>
            </w:r>
          </w:p>
        </w:tc>
        <w:tc>
          <w:tcPr>
            <w:tcW w:w="2745" w:type="dxa"/>
          </w:tcPr>
          <w:p w:rsidR="00D176F7" w:rsidRPr="00D176F7" w:rsidRDefault="00D176F7" w:rsidP="00D176F7">
            <w:pPr>
              <w:keepNext/>
              <w:ind w:firstLine="0"/>
              <w:jc w:val="center"/>
            </w:pPr>
            <w:r w:rsidRPr="00D176F7">
              <w:t>(</w:t>
            </w:r>
            <w:r w:rsidRPr="00D176F7">
              <w:rPr>
                <w:u w:val="single"/>
              </w:rPr>
              <w:t>        (расшифровка)        </w:t>
            </w:r>
            <w:r w:rsidRPr="00D176F7">
              <w:t>)</w:t>
            </w:r>
          </w:p>
        </w:tc>
      </w:tr>
    </w:tbl>
    <w:p w:rsidR="00D176F7" w:rsidRPr="00D176F7" w:rsidRDefault="00D176F7" w:rsidP="00D176F7">
      <w:r w:rsidRPr="00D176F7">
        <w:t>"</w:t>
      </w:r>
      <w:r w:rsidRPr="00D176F7">
        <w:rPr>
          <w:u w:val="single"/>
        </w:rPr>
        <w:t>       </w:t>
      </w:r>
      <w:r w:rsidRPr="00D176F7">
        <w:t xml:space="preserve">" </w:t>
      </w:r>
      <w:r w:rsidRPr="00D176F7">
        <w:rPr>
          <w:u w:val="single"/>
        </w:rPr>
        <w:t>                         </w:t>
      </w:r>
      <w:r w:rsidRPr="00D176F7">
        <w:t xml:space="preserve"> 20</w:t>
      </w:r>
      <w:r w:rsidRPr="00D176F7">
        <w:rPr>
          <w:u w:val="single"/>
        </w:rPr>
        <w:t>       </w:t>
      </w:r>
      <w:r w:rsidRPr="00D176F7">
        <w:t xml:space="preserve"> г.</w:t>
      </w:r>
      <w:bookmarkStart w:id="310" w:name="_docEnd_14"/>
      <w:bookmarkEnd w:id="310"/>
    </w:p>
    <w:p w:rsidR="008E6697" w:rsidRDefault="008E6697">
      <w:pPr>
        <w:sectPr w:rsidR="008E6697">
          <w:headerReference w:type="default" r:id="rId334"/>
          <w:footerReference w:type="default" r:id="rId335"/>
          <w:footerReference w:type="first" r:id="rId336"/>
          <w:footnotePr>
            <w:numRestart w:val="eachSect"/>
          </w:footnotePr>
          <w:pgSz w:w="11907" w:h="16839" w:code="9"/>
          <w:pgMar w:top="1134" w:right="850" w:bottom="1134" w:left="1701" w:header="720" w:footer="720" w:gutter="0"/>
          <w:pgNumType w:start="1"/>
          <w:cols w:space="720"/>
          <w:titlePg/>
        </w:sectPr>
      </w:pPr>
    </w:p>
    <w:p w:rsidR="00D176F7" w:rsidRPr="00EA5302" w:rsidRDefault="00B11EAF" w:rsidP="00D176F7">
      <w:pPr>
        <w:keepNext/>
        <w:keepLines/>
        <w:spacing w:before="0" w:after="0"/>
        <w:ind w:firstLine="0"/>
        <w:jc w:val="right"/>
      </w:pPr>
      <w:r>
        <w:lastRenderedPageBreak/>
        <w:t xml:space="preserve">Приложение № </w:t>
      </w:r>
      <w:r>
        <w:fldChar w:fldCharType="begin" w:fldLock="1"/>
      </w:r>
      <w:r>
        <w:instrText xml:space="preserve"> REF _ref_1-0afcfdad084549 \h \n \! </w:instrText>
      </w:r>
      <w:r>
        <w:fldChar w:fldCharType="separate"/>
      </w:r>
      <w:r>
        <w:t>13</w:t>
      </w:r>
      <w:r>
        <w:fldChar w:fldCharType="end"/>
      </w:r>
      <w:r>
        <w:br/>
      </w:r>
      <w:r w:rsidR="00D176F7" w:rsidRPr="00EA5302">
        <w:t xml:space="preserve">к Положению об учётной политике  в целях бухгалтерского учета </w:t>
      </w:r>
    </w:p>
    <w:p w:rsidR="00D176F7" w:rsidRPr="00EA5302" w:rsidRDefault="00D176F7" w:rsidP="00D176F7">
      <w:pPr>
        <w:keepNext/>
        <w:keepLines/>
        <w:spacing w:before="0" w:after="0"/>
        <w:ind w:firstLine="0"/>
        <w:jc w:val="right"/>
      </w:pPr>
      <w:r w:rsidRPr="00EA5302">
        <w:t>Администрации муниципального района Клявлинский</w:t>
      </w:r>
    </w:p>
    <w:p w:rsidR="008E6697" w:rsidRDefault="008E6697">
      <w:pPr>
        <w:keepNext/>
        <w:keepLines/>
        <w:ind w:firstLine="0"/>
        <w:jc w:val="right"/>
      </w:pPr>
    </w:p>
    <w:p w:rsidR="008E6697" w:rsidRDefault="00B11EAF">
      <w:pPr>
        <w:pStyle w:val="a4"/>
      </w:pPr>
      <w:bookmarkStart w:id="311" w:name="_docStart_15"/>
      <w:bookmarkStart w:id="312" w:name="_title_15"/>
      <w:bookmarkStart w:id="313" w:name="_ref_1-0afcfdad084549"/>
      <w:bookmarkEnd w:id="311"/>
      <w:r>
        <w:t>Порядок оформления документов о вручении ценных подарков (сувенирной продукции) и их учета</w:t>
      </w:r>
      <w:bookmarkEnd w:id="312"/>
      <w:bookmarkEnd w:id="313"/>
    </w:p>
    <w:p w:rsidR="008E6697" w:rsidRDefault="00B11EAF">
      <w:r>
        <w:t>1. Настоящий Порядок устанавливает правила оформления документов о вручении ценных подарков (сувенирной продукции), иных материальных ценностей, приобретаемых для дарения.</w:t>
      </w:r>
    </w:p>
    <w:p w:rsidR="008E6697" w:rsidRDefault="00B11EAF">
      <w:r>
        <w:t>2. Ценные подарки (сувенирная продукция), иные материальные ценности вручаются при проведении торжественных и протокольных мероприятий и в иных случаях.</w:t>
      </w:r>
    </w:p>
    <w:p w:rsidR="008E6697" w:rsidRDefault="00B11EAF">
      <w:r>
        <w:t>3. Основанием для вручения ценного подарка (сувенирной продукции), иных материальных ценностей является распорядительный документ руководителя (приказ, распоряжение и др.).</w:t>
      </w:r>
    </w:p>
    <w:p w:rsidR="008E6697" w:rsidRDefault="00B11EAF">
      <w:r>
        <w:t>4. Факт передачи (вручения) ценных подарков (сувенирной продукции) подтверждается актом, составленным по форме, приведенной в Приложении к настоящему Порядку.</w:t>
      </w:r>
    </w:p>
    <w:p w:rsidR="008E6697" w:rsidRDefault="00B11EAF">
      <w:r>
        <w:t>5. Составление акта о вручении обеспечивает лицо, ответственное за вручение подарков (сувенирной продукции), или лицо, ответственное за организацию протокольного (торжественного) мероприятия.</w:t>
      </w:r>
    </w:p>
    <w:p w:rsidR="008E6697" w:rsidRDefault="00B11EAF">
      <w:r>
        <w:t>6. Акт о вручении подписывают члены постоянно действующей комиссии по поступлению и выбытию активов.</w:t>
      </w:r>
    </w:p>
    <w:p w:rsidR="008E6697" w:rsidRDefault="00B11EAF">
      <w:r>
        <w:t>7. Если при вручении подарков отсутствует возможность подписания акта лицами, не являющимися работниками субъекта учета, допускается оформить акт о вручении без их подписей.</w:t>
      </w:r>
    </w:p>
    <w:p w:rsidR="008E6697" w:rsidRDefault="00B11EAF">
      <w:r>
        <w:t>8. Акт о вручении представляется в подразделение, ответственное за ведение учета, не позднее первого рабочего дня, следующего за днем вручения ценных подарков (сувенирной продукции).</w:t>
      </w:r>
    </w:p>
    <w:p w:rsidR="008E6697" w:rsidRDefault="00B11EAF">
      <w:r>
        <w:t>9. Если ценные подарки (сувенирная продукция), иные материальные ценности, предназначенные для награждения (вручения), не поступают на хранение, а сразу вручаются, то применяется следующий порядок учета:</w:t>
      </w:r>
    </w:p>
    <w:p w:rsidR="008E6697" w:rsidRDefault="00B11EAF">
      <w:r>
        <w:t>- при предоставлении ответственными лицами документов, подтверждающих приобретение и вручение, в учете одновременно отражается поступление и выбытие материальных ценностей на балансовых счетах;</w:t>
      </w:r>
    </w:p>
    <w:p w:rsidR="008E6697" w:rsidRDefault="00B11EAF">
      <w:r>
        <w:t xml:space="preserve">- на забалансовом </w:t>
      </w:r>
      <w:hyperlink r:id="rId337" w:history="1">
        <w:r>
          <w:rPr>
            <w:rStyle w:val="afc"/>
          </w:rPr>
          <w:t>счете 07</w:t>
        </w:r>
      </w:hyperlink>
      <w:r>
        <w:t xml:space="preserve"> "Награды, призы, кубки и ценные подарки, сувениры" информация не отражается.</w:t>
      </w:r>
    </w:p>
    <w:p w:rsidR="008E6697" w:rsidRDefault="00B11EAF">
      <w:r>
        <w:t>10. Если ценные подарки (сувенирная продукция), иные материальные ценности для проведения торжественных и протокольных мероприятий выдаются из мест хранения (находятся у лиц, ответственных за вручение, с момента приобретения), то применяется следующий порядок учета:</w:t>
      </w:r>
    </w:p>
    <w:p w:rsidR="008E6697" w:rsidRDefault="00B11EAF">
      <w:r>
        <w:t>- поступление материальных ценностей в места хранения (в распоряжение лиц, ответственных за вручение) отражается в учете на балансовых счетах в общем порядке;</w:t>
      </w:r>
    </w:p>
    <w:p w:rsidR="008E6697" w:rsidRDefault="00B11EAF">
      <w:r>
        <w:t xml:space="preserve">- при выдаче материальных ценностей ответственному лицу для вручения (при приобретении таких ценностей ответственным лицом без передачи на склад) информация об их выдаче </w:t>
      </w:r>
      <w:r>
        <w:lastRenderedPageBreak/>
        <w:t xml:space="preserve">ответственному лицу (приобретении ответственным лицом) отражается на забалансовом </w:t>
      </w:r>
      <w:hyperlink r:id="rId338" w:history="1">
        <w:r>
          <w:rPr>
            <w:rStyle w:val="afc"/>
          </w:rPr>
          <w:t>счете 07</w:t>
        </w:r>
      </w:hyperlink>
      <w:r>
        <w:t xml:space="preserve"> "Награды, призы, кубки и ценные подарки, сувениры";</w:t>
      </w:r>
    </w:p>
    <w:p w:rsidR="008E6697" w:rsidRDefault="00B11EAF">
      <w:r>
        <w:t xml:space="preserve">- по факту документального подтверждения вручения подарков (сувенирной продукции) их стоимость списывается на расходы текущего финансового периода с одновременным списанием и с забалансового </w:t>
      </w:r>
      <w:hyperlink r:id="rId339" w:history="1">
        <w:r>
          <w:rPr>
            <w:rStyle w:val="afc"/>
          </w:rPr>
          <w:t>счета 07</w:t>
        </w:r>
      </w:hyperlink>
      <w:r>
        <w:t xml:space="preserve"> "Награды, призы, кубки и ценные подарки, сувениры".</w:t>
      </w:r>
    </w:p>
    <w:p w:rsidR="008E6697" w:rsidRDefault="00B11EAF">
      <w:r>
        <w:br w:type="page"/>
      </w:r>
    </w:p>
    <w:p w:rsidR="008E6697" w:rsidRDefault="00B11EAF">
      <w:pPr>
        <w:keepNext/>
        <w:keepLines/>
        <w:ind w:firstLine="0"/>
        <w:jc w:val="right"/>
      </w:pPr>
      <w:r>
        <w:lastRenderedPageBreak/>
        <w:t>Приложение</w:t>
      </w:r>
      <w:r>
        <w:br/>
        <w:t>к Порядку оформления документов о вручении</w:t>
      </w:r>
      <w:r>
        <w:br/>
        <w:t>ценных подарков (сувенирной продукции)</w:t>
      </w:r>
      <w:r>
        <w:br/>
        <w:t> и их учета</w:t>
      </w:r>
      <w:r>
        <w:br/>
        <w:t> </w:t>
      </w:r>
      <w:r>
        <w:br/>
        <w:t>УТВЕРЖДАЮ</w:t>
      </w:r>
      <w:r>
        <w:br/>
      </w:r>
      <w:r>
        <w:rPr>
          <w:u w:val="single"/>
        </w:rPr>
        <w:t>                                                                                    </w:t>
      </w:r>
      <w:r>
        <w:br/>
      </w:r>
      <w:r>
        <w:rPr>
          <w:u w:val="single"/>
        </w:rPr>
        <w:t xml:space="preserve">    </w:t>
      </w:r>
      <w:r>
        <w:rPr>
          <w:i/>
          <w:u w:val="single"/>
        </w:rPr>
        <w:t>(должность, фамилия, инициалы руководителя)</w:t>
      </w:r>
      <w:r>
        <w:rPr>
          <w:u w:val="single"/>
        </w:rPr>
        <w:t xml:space="preserve">    </w:t>
      </w:r>
    </w:p>
    <w:p w:rsidR="008E6697" w:rsidRDefault="00B11EAF">
      <w:pPr>
        <w:jc w:val="center"/>
      </w:pPr>
      <w:r>
        <w:rPr>
          <w:b/>
        </w:rPr>
        <w:t xml:space="preserve">АКТ </w:t>
      </w:r>
    </w:p>
    <w:p w:rsidR="008E6697" w:rsidRDefault="00B11EAF">
      <w:pPr>
        <w:jc w:val="center"/>
      </w:pPr>
      <w:r>
        <w:rPr>
          <w:b/>
        </w:rPr>
        <w:t>о вручении ценных подарков, сувениров, призов</w:t>
      </w:r>
    </w:p>
    <w:tbl>
      <w:tblPr>
        <w:tblW w:w="5000" w:type="pct"/>
        <w:tblLook w:val="04A0" w:firstRow="1" w:lastRow="0" w:firstColumn="1" w:lastColumn="0" w:noHBand="0" w:noVBand="1"/>
      </w:tblPr>
      <w:tblGrid>
        <w:gridCol w:w="8232"/>
        <w:gridCol w:w="1340"/>
      </w:tblGrid>
      <w:tr w:rsidR="008E6697">
        <w:tc>
          <w:tcPr>
            <w:tcW w:w="4300" w:type="pct"/>
          </w:tcPr>
          <w:p w:rsidR="008E6697" w:rsidRDefault="00B11EAF">
            <w:pPr>
              <w:pStyle w:val="Normalunindented"/>
              <w:keepNext/>
              <w:jc w:val="left"/>
              <w:rPr>
                <w:lang w:bidi="ru-RU"/>
              </w:rPr>
            </w:pPr>
            <w:r>
              <w:rPr>
                <w:lang w:bidi="ru-RU"/>
              </w:rPr>
              <w:t>"</w:t>
            </w:r>
            <w:r>
              <w:rPr>
                <w:u w:val="single"/>
                <w:lang w:bidi="ru-RU"/>
              </w:rPr>
              <w:t>       </w:t>
            </w:r>
            <w:r>
              <w:rPr>
                <w:lang w:bidi="ru-RU"/>
              </w:rPr>
              <w:t xml:space="preserve">" </w:t>
            </w:r>
            <w:r>
              <w:rPr>
                <w:u w:val="single"/>
                <w:lang w:bidi="ru-RU"/>
              </w:rPr>
              <w:t>                         </w:t>
            </w:r>
            <w:r>
              <w:rPr>
                <w:lang w:bidi="ru-RU"/>
              </w:rPr>
              <w:t xml:space="preserve"> 20</w:t>
            </w:r>
            <w:r>
              <w:rPr>
                <w:u w:val="single"/>
                <w:lang w:bidi="ru-RU"/>
              </w:rPr>
              <w:t>       </w:t>
            </w:r>
            <w:r>
              <w:rPr>
                <w:lang w:bidi="ru-RU"/>
              </w:rPr>
              <w:t xml:space="preserve"> г.</w:t>
            </w:r>
          </w:p>
        </w:tc>
        <w:tc>
          <w:tcPr>
            <w:tcW w:w="700" w:type="pct"/>
          </w:tcPr>
          <w:p w:rsidR="008E6697" w:rsidRDefault="00B11EAF">
            <w:pPr>
              <w:pStyle w:val="Normalunindented"/>
              <w:keepNext/>
              <w:jc w:val="left"/>
              <w:rPr>
                <w:lang w:bidi="ru-RU"/>
              </w:rPr>
            </w:pPr>
            <w:r>
              <w:rPr>
                <w:lang w:bidi="ru-RU"/>
              </w:rPr>
              <w:t>№</w:t>
            </w:r>
            <w:r>
              <w:rPr>
                <w:u w:val="single"/>
                <w:lang w:bidi="ru-RU"/>
              </w:rPr>
              <w:t>             </w:t>
            </w:r>
          </w:p>
        </w:tc>
      </w:tr>
    </w:tbl>
    <w:p w:rsidR="008E6697" w:rsidRDefault="00B11EAF">
      <w:r>
        <w:t>Комиссия в составе:</w:t>
      </w:r>
    </w:p>
    <w:p w:rsidR="008E6697" w:rsidRDefault="00B11EAF">
      <w:r>
        <w:t xml:space="preserve">Председатель </w:t>
      </w:r>
      <w:r>
        <w:rPr>
          <w:u w:val="single"/>
        </w:rPr>
        <w:t>                  (должность, фамилия, инициалы)                  </w:t>
      </w:r>
    </w:p>
    <w:p w:rsidR="008E6697" w:rsidRDefault="00B11EAF">
      <w:r>
        <w:t>Члены комиссии:</w:t>
      </w:r>
    </w:p>
    <w:p w:rsidR="008E6697" w:rsidRDefault="00B11EAF">
      <w:r>
        <w:rPr>
          <w:u w:val="single"/>
        </w:rPr>
        <w:t>                  (должность, фамилия, инициалы)                  </w:t>
      </w:r>
    </w:p>
    <w:p w:rsidR="008E6697" w:rsidRDefault="00B11EAF">
      <w:r>
        <w:rPr>
          <w:u w:val="single"/>
        </w:rPr>
        <w:t>                  (должность, фамилия, инициалы)                  </w:t>
      </w:r>
    </w:p>
    <w:p w:rsidR="008E6697" w:rsidRDefault="00B11EAF">
      <w:r>
        <w:rPr>
          <w:u w:val="single"/>
        </w:rPr>
        <w:t>                  (должность, фамилия, инициалы)                  </w:t>
      </w:r>
      <w:r>
        <w:t>,</w:t>
      </w:r>
    </w:p>
    <w:p w:rsidR="008E6697" w:rsidRDefault="00B11EAF">
      <w:r>
        <w:t xml:space="preserve">назначенная </w:t>
      </w:r>
      <w:r>
        <w:rPr>
          <w:u w:val="single"/>
        </w:rPr>
        <w:t>        (наименование распорядительного акта руководителя)        </w:t>
      </w:r>
    </w:p>
    <w:p w:rsidR="008E6697" w:rsidRDefault="00B11EAF">
      <w:r>
        <w:t>от "</w:t>
      </w:r>
      <w:r>
        <w:rPr>
          <w:u w:val="single"/>
        </w:rPr>
        <w:t>             </w:t>
      </w:r>
      <w:r>
        <w:t>"</w:t>
      </w:r>
      <w:r>
        <w:rPr>
          <w:u w:val="single"/>
        </w:rPr>
        <w:t>                                           </w:t>
      </w:r>
      <w:r>
        <w:t>20</w:t>
      </w:r>
      <w:r>
        <w:rPr>
          <w:u w:val="single"/>
        </w:rPr>
        <w:t>           </w:t>
      </w:r>
      <w:r>
        <w:t xml:space="preserve">г. № </w:t>
      </w:r>
      <w:r>
        <w:rPr>
          <w:u w:val="single"/>
        </w:rPr>
        <w:t>               </w:t>
      </w:r>
      <w:r>
        <w:t>,</w:t>
      </w:r>
    </w:p>
    <w:p w:rsidR="008E6697" w:rsidRDefault="00B11EAF">
      <w:r>
        <w:t xml:space="preserve">составила настоящий акт о том, что на основании </w:t>
      </w:r>
      <w:r>
        <w:rPr>
          <w:u w:val="single"/>
        </w:rPr>
        <w:t>                                                                                                                                       </w:t>
      </w:r>
    </w:p>
    <w:p w:rsidR="008E6697" w:rsidRDefault="00B11EAF">
      <w:r>
        <w:rPr>
          <w:u w:val="single"/>
        </w:rPr>
        <w:t>    (наименование, номер и дата распорядительного акта о вручении ценного подарка (сувенирной продукции))    </w:t>
      </w:r>
    </w:p>
    <w:p w:rsidR="008E6697" w:rsidRDefault="00B11EAF">
      <w:r>
        <w:t>вручен(ы) ценный(е) подарок(и) (сувенирная продукция):</w:t>
      </w:r>
    </w:p>
    <w:tbl>
      <w:tblPr>
        <w:tblW w:w="5000" w:type="pct"/>
        <w:tblLook w:val="04A0" w:firstRow="1" w:lastRow="0" w:firstColumn="1" w:lastColumn="0" w:noHBand="0" w:noVBand="1"/>
      </w:tblPr>
      <w:tblGrid>
        <w:gridCol w:w="1638"/>
        <w:gridCol w:w="1505"/>
        <w:gridCol w:w="1711"/>
        <w:gridCol w:w="1329"/>
        <w:gridCol w:w="848"/>
        <w:gridCol w:w="904"/>
        <w:gridCol w:w="1637"/>
      </w:tblGrid>
      <w:tr w:rsidR="008E6697" w:rsidTr="00D176F7">
        <w:tc>
          <w:tcPr>
            <w:tcW w:w="856"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center"/>
              <w:rPr>
                <w:lang w:bidi="ru-RU"/>
              </w:rPr>
            </w:pPr>
            <w:r>
              <w:rPr>
                <w:lang w:bidi="ru-RU"/>
              </w:rPr>
              <w:t>Ф.И.О. награждаемого</w:t>
            </w:r>
          </w:p>
        </w:tc>
        <w:tc>
          <w:tcPr>
            <w:tcW w:w="786"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center"/>
              <w:rPr>
                <w:lang w:bidi="ru-RU"/>
              </w:rPr>
            </w:pPr>
            <w:r>
              <w:rPr>
                <w:lang w:bidi="ru-RU"/>
              </w:rPr>
              <w:t xml:space="preserve">Должность </w:t>
            </w:r>
            <w:hyperlink w:anchor="ln_d_2_29_0_0_0_txt1_1" w:history="1">
              <w:r>
                <w:rPr>
                  <w:rStyle w:val="afc"/>
                  <w:lang w:bidi="ru-RU"/>
                </w:rPr>
                <w:t>&lt;1&gt;</w:t>
              </w:r>
            </w:hyperlink>
          </w:p>
        </w:tc>
        <w:tc>
          <w:tcPr>
            <w:tcW w:w="894"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center"/>
              <w:rPr>
                <w:lang w:bidi="ru-RU"/>
              </w:rPr>
            </w:pPr>
            <w:r>
              <w:rPr>
                <w:lang w:bidi="ru-RU"/>
              </w:rPr>
              <w:t>Наименование ценного подарка</w:t>
            </w:r>
          </w:p>
        </w:tc>
        <w:tc>
          <w:tcPr>
            <w:tcW w:w="694"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center"/>
              <w:rPr>
                <w:lang w:bidi="ru-RU"/>
              </w:rPr>
            </w:pPr>
            <w:r>
              <w:rPr>
                <w:lang w:bidi="ru-RU"/>
              </w:rPr>
              <w:t>Количество</w:t>
            </w:r>
          </w:p>
        </w:tc>
        <w:tc>
          <w:tcPr>
            <w:tcW w:w="443"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center"/>
              <w:rPr>
                <w:lang w:bidi="ru-RU"/>
              </w:rPr>
            </w:pPr>
            <w:r>
              <w:rPr>
                <w:lang w:bidi="ru-RU"/>
              </w:rPr>
              <w:t>Цена, руб.</w:t>
            </w:r>
          </w:p>
        </w:tc>
        <w:tc>
          <w:tcPr>
            <w:tcW w:w="472"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center"/>
              <w:rPr>
                <w:lang w:bidi="ru-RU"/>
              </w:rPr>
            </w:pPr>
            <w:r>
              <w:rPr>
                <w:lang w:bidi="ru-RU"/>
              </w:rPr>
              <w:t>Сумма, руб.</w:t>
            </w:r>
          </w:p>
        </w:tc>
        <w:tc>
          <w:tcPr>
            <w:tcW w:w="855"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center"/>
              <w:rPr>
                <w:lang w:bidi="ru-RU"/>
              </w:rPr>
            </w:pPr>
            <w:r>
              <w:rPr>
                <w:lang w:bidi="ru-RU"/>
              </w:rPr>
              <w:t xml:space="preserve">Подпись награжденного </w:t>
            </w:r>
            <w:hyperlink w:anchor="ln_d_2_29_0_0_0_txt1_2" w:history="1">
              <w:r>
                <w:rPr>
                  <w:rStyle w:val="afc"/>
                  <w:lang w:bidi="ru-RU"/>
                </w:rPr>
                <w:t>&lt;2&gt;</w:t>
              </w:r>
            </w:hyperlink>
          </w:p>
        </w:tc>
      </w:tr>
      <w:tr w:rsidR="008E6697" w:rsidTr="00D176F7">
        <w:tc>
          <w:tcPr>
            <w:tcW w:w="856"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786"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894"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694"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443"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472"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855"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r>
      <w:tr w:rsidR="008E6697" w:rsidTr="00D176F7">
        <w:tc>
          <w:tcPr>
            <w:tcW w:w="856"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786"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894"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694"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443"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472"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855"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r>
      <w:tr w:rsidR="008E6697" w:rsidTr="00D176F7">
        <w:tc>
          <w:tcPr>
            <w:tcW w:w="856"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786"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894"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694"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443"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472"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855"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r>
      <w:tr w:rsidR="008E6697" w:rsidTr="00D176F7">
        <w:tc>
          <w:tcPr>
            <w:tcW w:w="856"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rPr>
                <w:lang w:bidi="ru-RU"/>
              </w:rPr>
            </w:pPr>
            <w:r>
              <w:rPr>
                <w:lang w:bidi="ru-RU"/>
              </w:rPr>
              <w:t>Итого</w:t>
            </w:r>
          </w:p>
        </w:tc>
        <w:tc>
          <w:tcPr>
            <w:tcW w:w="786"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center"/>
              <w:rPr>
                <w:lang w:bidi="ru-RU"/>
              </w:rPr>
            </w:pPr>
            <w:r>
              <w:rPr>
                <w:lang w:bidi="ru-RU"/>
              </w:rPr>
              <w:t>x</w:t>
            </w:r>
          </w:p>
        </w:tc>
        <w:tc>
          <w:tcPr>
            <w:tcW w:w="894"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center"/>
              <w:rPr>
                <w:lang w:bidi="ru-RU"/>
              </w:rPr>
            </w:pPr>
            <w:r>
              <w:rPr>
                <w:lang w:bidi="ru-RU"/>
              </w:rPr>
              <w:t>х</w:t>
            </w:r>
          </w:p>
        </w:tc>
        <w:tc>
          <w:tcPr>
            <w:tcW w:w="694"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center"/>
              <w:rPr>
                <w:lang w:bidi="ru-RU"/>
              </w:rPr>
            </w:pPr>
            <w:r>
              <w:rPr>
                <w:lang w:bidi="ru-RU"/>
              </w:rPr>
              <w:t> </w:t>
            </w:r>
          </w:p>
        </w:tc>
        <w:tc>
          <w:tcPr>
            <w:tcW w:w="443"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center"/>
              <w:rPr>
                <w:lang w:bidi="ru-RU"/>
              </w:rPr>
            </w:pPr>
            <w:r>
              <w:rPr>
                <w:lang w:bidi="ru-RU"/>
              </w:rPr>
              <w:t>х</w:t>
            </w:r>
          </w:p>
        </w:tc>
        <w:tc>
          <w:tcPr>
            <w:tcW w:w="472"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left"/>
              <w:rPr>
                <w:lang w:bidi="ru-RU"/>
              </w:rPr>
            </w:pPr>
            <w:r>
              <w:rPr>
                <w:lang w:bidi="ru-RU"/>
              </w:rPr>
              <w:t> </w:t>
            </w:r>
          </w:p>
        </w:tc>
        <w:tc>
          <w:tcPr>
            <w:tcW w:w="855" w:type="pct"/>
            <w:tcBorders>
              <w:top w:val="single" w:sz="0" w:space="0" w:color="auto"/>
              <w:left w:val="single" w:sz="0" w:space="0" w:color="auto"/>
              <w:bottom w:val="single" w:sz="0" w:space="0" w:color="auto"/>
              <w:right w:val="single" w:sz="0" w:space="0" w:color="auto"/>
            </w:tcBorders>
          </w:tcPr>
          <w:p w:rsidR="008E6697" w:rsidRDefault="00B11EAF">
            <w:pPr>
              <w:pStyle w:val="Normalunindented"/>
              <w:keepNext/>
              <w:jc w:val="center"/>
              <w:rPr>
                <w:lang w:bidi="ru-RU"/>
              </w:rPr>
            </w:pPr>
            <w:r>
              <w:rPr>
                <w:lang w:bidi="ru-RU"/>
              </w:rPr>
              <w:t>х</w:t>
            </w:r>
          </w:p>
        </w:tc>
      </w:tr>
    </w:tbl>
    <w:p w:rsidR="008E6697" w:rsidRDefault="00B11EAF">
      <w:r>
        <w:rPr>
          <w:u w:val="single"/>
        </w:rPr>
        <w:t xml:space="preserve">                                                                              </w:t>
      </w:r>
    </w:p>
    <w:p w:rsidR="008E6697" w:rsidRDefault="00B11EAF">
      <w:bookmarkStart w:id="314" w:name="ln_d_2_29_0_0_0_txt1_1"/>
      <w:r>
        <w:t>&lt;1&gt;</w:t>
      </w:r>
      <w:bookmarkEnd w:id="314"/>
      <w:r>
        <w:t> Для лиц, не являющихся работниками субъекта учета, указывается также место работы. Графа заполняется на основании распорядительных актов на проведение торжественных (протокольных) мероприятий.</w:t>
      </w:r>
    </w:p>
    <w:p w:rsidR="008E6697" w:rsidRDefault="00B11EAF">
      <w:bookmarkStart w:id="315" w:name="ln_d_2_29_0_0_0_txt1_2"/>
      <w:r>
        <w:t>&lt;2&gt;</w:t>
      </w:r>
      <w:bookmarkEnd w:id="315"/>
      <w:r>
        <w:t> Для лиц, не являющихся работниками субъекта учета, может не заполняться (</w:t>
      </w:r>
      <w:hyperlink r:id="rId340" w:history="1">
        <w:r>
          <w:rPr>
            <w:rStyle w:val="afc"/>
          </w:rPr>
          <w:t>Письмо</w:t>
        </w:r>
      </w:hyperlink>
      <w:r>
        <w:t xml:space="preserve"> Минфина России от 26.04.2019 № 02-07-07/31230).</w:t>
      </w:r>
    </w:p>
    <w:p w:rsidR="008E6697" w:rsidRDefault="00B11EAF">
      <w:r>
        <w:lastRenderedPageBreak/>
        <w:t>Всего по настоящему акту вручено подарков (сувенирной продукции) на общую сумму</w:t>
      </w:r>
    </w:p>
    <w:p w:rsidR="008E6697" w:rsidRDefault="00B11EAF">
      <w:r>
        <w:rPr>
          <w:u w:val="single"/>
        </w:rPr>
        <w:t>                                                  (сумма прописью)                                                    </w:t>
      </w:r>
      <w:r>
        <w:t xml:space="preserve"> руб.</w:t>
      </w:r>
    </w:p>
    <w:p w:rsidR="008E6697" w:rsidRDefault="00B11EAF">
      <w:r>
        <w:t>Подписи:</w:t>
      </w:r>
    </w:p>
    <w:p w:rsidR="008E6697" w:rsidRDefault="00B11EAF">
      <w:r>
        <w:t>Ответственный за вручение подарков / за проведение мероприятия:</w:t>
      </w:r>
    </w:p>
    <w:tbl>
      <w:tblPr>
        <w:tblW w:w="5000" w:type="pct"/>
        <w:tblLook w:val="04A0" w:firstRow="1" w:lastRow="0" w:firstColumn="1" w:lastColumn="0" w:noHBand="0" w:noVBand="1"/>
      </w:tblPr>
      <w:tblGrid>
        <w:gridCol w:w="3190"/>
        <w:gridCol w:w="3191"/>
        <w:gridCol w:w="3191"/>
      </w:tblGrid>
      <w:tr w:rsidR="008E6697">
        <w:tc>
          <w:tcPr>
            <w:tcW w:w="1650" w:type="pct"/>
          </w:tcPr>
          <w:p w:rsidR="008E6697" w:rsidRDefault="00B11EAF">
            <w:pPr>
              <w:pStyle w:val="Normalunindented"/>
              <w:keepNext/>
              <w:jc w:val="left"/>
              <w:rPr>
                <w:lang w:bidi="ru-RU"/>
              </w:rPr>
            </w:pPr>
            <w:r>
              <w:rPr>
                <w:u w:val="single"/>
                <w:lang w:bidi="ru-RU"/>
              </w:rPr>
              <w:t xml:space="preserve">(должность) </w:t>
            </w:r>
          </w:p>
        </w:tc>
        <w:tc>
          <w:tcPr>
            <w:tcW w:w="1650" w:type="pct"/>
          </w:tcPr>
          <w:p w:rsidR="008E6697" w:rsidRDefault="00B11EAF">
            <w:pPr>
              <w:pStyle w:val="Normalunindented"/>
              <w:keepNext/>
              <w:jc w:val="center"/>
              <w:rPr>
                <w:lang w:bidi="ru-RU"/>
              </w:rPr>
            </w:pPr>
            <w:r>
              <w:rPr>
                <w:u w:val="single"/>
                <w:lang w:bidi="ru-RU"/>
              </w:rPr>
              <w:t xml:space="preserve"> (подпись) </w:t>
            </w:r>
          </w:p>
        </w:tc>
        <w:tc>
          <w:tcPr>
            <w:tcW w:w="1650" w:type="pct"/>
          </w:tcPr>
          <w:p w:rsidR="008E6697" w:rsidRDefault="00B11EAF">
            <w:pPr>
              <w:pStyle w:val="Normalunindented"/>
              <w:keepNext/>
              <w:jc w:val="right"/>
              <w:rPr>
                <w:lang w:bidi="ru-RU"/>
              </w:rPr>
            </w:pPr>
            <w:r>
              <w:rPr>
                <w:u w:val="single"/>
                <w:lang w:bidi="ru-RU"/>
              </w:rPr>
              <w:t xml:space="preserve"> (расшифровка подписи) </w:t>
            </w:r>
          </w:p>
        </w:tc>
      </w:tr>
    </w:tbl>
    <w:p w:rsidR="008E6697" w:rsidRDefault="00B11EAF">
      <w:r>
        <w:t>Председатель Комиссии:</w:t>
      </w:r>
    </w:p>
    <w:tbl>
      <w:tblPr>
        <w:tblW w:w="5000" w:type="pct"/>
        <w:tblLook w:val="04A0" w:firstRow="1" w:lastRow="0" w:firstColumn="1" w:lastColumn="0" w:noHBand="0" w:noVBand="1"/>
      </w:tblPr>
      <w:tblGrid>
        <w:gridCol w:w="3190"/>
        <w:gridCol w:w="3191"/>
        <w:gridCol w:w="3191"/>
      </w:tblGrid>
      <w:tr w:rsidR="008E6697">
        <w:tc>
          <w:tcPr>
            <w:tcW w:w="1650" w:type="pct"/>
          </w:tcPr>
          <w:p w:rsidR="008E6697" w:rsidRDefault="00B11EAF">
            <w:pPr>
              <w:pStyle w:val="Normalunindented"/>
              <w:keepNext/>
              <w:jc w:val="left"/>
              <w:rPr>
                <w:lang w:bidi="ru-RU"/>
              </w:rPr>
            </w:pPr>
            <w:r>
              <w:rPr>
                <w:u w:val="single"/>
                <w:lang w:bidi="ru-RU"/>
              </w:rPr>
              <w:t xml:space="preserve"> (должность) </w:t>
            </w:r>
          </w:p>
        </w:tc>
        <w:tc>
          <w:tcPr>
            <w:tcW w:w="1650" w:type="pct"/>
          </w:tcPr>
          <w:p w:rsidR="008E6697" w:rsidRDefault="00B11EAF">
            <w:pPr>
              <w:pStyle w:val="Normalunindented"/>
              <w:keepNext/>
              <w:jc w:val="center"/>
              <w:rPr>
                <w:lang w:bidi="ru-RU"/>
              </w:rPr>
            </w:pPr>
            <w:r>
              <w:rPr>
                <w:u w:val="single"/>
                <w:lang w:bidi="ru-RU"/>
              </w:rPr>
              <w:t xml:space="preserve"> (подпись) </w:t>
            </w:r>
          </w:p>
        </w:tc>
        <w:tc>
          <w:tcPr>
            <w:tcW w:w="1650" w:type="pct"/>
          </w:tcPr>
          <w:p w:rsidR="008E6697" w:rsidRDefault="00B11EAF">
            <w:pPr>
              <w:pStyle w:val="Normalunindented"/>
              <w:keepNext/>
              <w:jc w:val="right"/>
              <w:rPr>
                <w:lang w:bidi="ru-RU"/>
              </w:rPr>
            </w:pPr>
            <w:r>
              <w:rPr>
                <w:u w:val="single"/>
                <w:lang w:bidi="ru-RU"/>
              </w:rPr>
              <w:t xml:space="preserve"> (расшифровка подписи) </w:t>
            </w:r>
          </w:p>
        </w:tc>
      </w:tr>
    </w:tbl>
    <w:p w:rsidR="008E6697" w:rsidRDefault="00B11EAF">
      <w:r>
        <w:t>Члены комиссии:</w:t>
      </w:r>
    </w:p>
    <w:tbl>
      <w:tblPr>
        <w:tblW w:w="5000" w:type="pct"/>
        <w:tblLook w:val="04A0" w:firstRow="1" w:lastRow="0" w:firstColumn="1" w:lastColumn="0" w:noHBand="0" w:noVBand="1"/>
      </w:tblPr>
      <w:tblGrid>
        <w:gridCol w:w="3190"/>
        <w:gridCol w:w="3191"/>
        <w:gridCol w:w="3191"/>
      </w:tblGrid>
      <w:tr w:rsidR="008E6697">
        <w:tc>
          <w:tcPr>
            <w:tcW w:w="1650" w:type="pct"/>
          </w:tcPr>
          <w:p w:rsidR="008E6697" w:rsidRDefault="00B11EAF">
            <w:pPr>
              <w:pStyle w:val="Normalunindented"/>
              <w:keepNext/>
              <w:jc w:val="left"/>
              <w:rPr>
                <w:lang w:bidi="ru-RU"/>
              </w:rPr>
            </w:pPr>
            <w:r>
              <w:rPr>
                <w:u w:val="single"/>
                <w:lang w:bidi="ru-RU"/>
              </w:rPr>
              <w:t xml:space="preserve">(должность) </w:t>
            </w:r>
          </w:p>
        </w:tc>
        <w:tc>
          <w:tcPr>
            <w:tcW w:w="1650" w:type="pct"/>
          </w:tcPr>
          <w:p w:rsidR="008E6697" w:rsidRDefault="00B11EAF">
            <w:pPr>
              <w:pStyle w:val="Normalunindented"/>
              <w:keepNext/>
              <w:jc w:val="center"/>
              <w:rPr>
                <w:lang w:bidi="ru-RU"/>
              </w:rPr>
            </w:pPr>
            <w:r>
              <w:rPr>
                <w:u w:val="single"/>
                <w:lang w:bidi="ru-RU"/>
              </w:rPr>
              <w:t xml:space="preserve"> (подпись) </w:t>
            </w:r>
          </w:p>
        </w:tc>
        <w:tc>
          <w:tcPr>
            <w:tcW w:w="1650" w:type="pct"/>
          </w:tcPr>
          <w:p w:rsidR="008E6697" w:rsidRDefault="00B11EAF">
            <w:pPr>
              <w:pStyle w:val="Normalunindented"/>
              <w:keepNext/>
              <w:jc w:val="right"/>
              <w:rPr>
                <w:lang w:bidi="ru-RU"/>
              </w:rPr>
            </w:pPr>
            <w:r>
              <w:rPr>
                <w:u w:val="single"/>
                <w:lang w:bidi="ru-RU"/>
              </w:rPr>
              <w:t xml:space="preserve"> (расшифровка подписи) </w:t>
            </w:r>
          </w:p>
        </w:tc>
      </w:tr>
    </w:tbl>
    <w:p w:rsidR="008E6697" w:rsidRDefault="008E6697"/>
    <w:tbl>
      <w:tblPr>
        <w:tblW w:w="5000" w:type="pct"/>
        <w:tblLook w:val="04A0" w:firstRow="1" w:lastRow="0" w:firstColumn="1" w:lastColumn="0" w:noHBand="0" w:noVBand="1"/>
      </w:tblPr>
      <w:tblGrid>
        <w:gridCol w:w="3190"/>
        <w:gridCol w:w="3191"/>
        <w:gridCol w:w="3191"/>
      </w:tblGrid>
      <w:tr w:rsidR="008E6697">
        <w:tc>
          <w:tcPr>
            <w:tcW w:w="1650" w:type="pct"/>
          </w:tcPr>
          <w:p w:rsidR="008E6697" w:rsidRDefault="00B11EAF">
            <w:pPr>
              <w:pStyle w:val="Normalunindented"/>
              <w:keepNext/>
              <w:jc w:val="left"/>
              <w:rPr>
                <w:lang w:bidi="ru-RU"/>
              </w:rPr>
            </w:pPr>
            <w:r>
              <w:rPr>
                <w:u w:val="single"/>
                <w:lang w:bidi="ru-RU"/>
              </w:rPr>
              <w:t xml:space="preserve">(должность) </w:t>
            </w:r>
          </w:p>
        </w:tc>
        <w:tc>
          <w:tcPr>
            <w:tcW w:w="1650" w:type="pct"/>
          </w:tcPr>
          <w:p w:rsidR="008E6697" w:rsidRDefault="00B11EAF">
            <w:pPr>
              <w:pStyle w:val="Normalunindented"/>
              <w:keepNext/>
              <w:jc w:val="center"/>
              <w:rPr>
                <w:lang w:bidi="ru-RU"/>
              </w:rPr>
            </w:pPr>
            <w:r>
              <w:rPr>
                <w:u w:val="single"/>
                <w:lang w:bidi="ru-RU"/>
              </w:rPr>
              <w:t xml:space="preserve"> (подпись) </w:t>
            </w:r>
          </w:p>
        </w:tc>
        <w:tc>
          <w:tcPr>
            <w:tcW w:w="1650" w:type="pct"/>
          </w:tcPr>
          <w:p w:rsidR="008E6697" w:rsidRDefault="00B11EAF">
            <w:pPr>
              <w:pStyle w:val="Normalunindented"/>
              <w:keepNext/>
              <w:jc w:val="right"/>
              <w:rPr>
                <w:lang w:bidi="ru-RU"/>
              </w:rPr>
            </w:pPr>
            <w:r>
              <w:rPr>
                <w:u w:val="single"/>
                <w:lang w:bidi="ru-RU"/>
              </w:rPr>
              <w:t xml:space="preserve"> (расшифровка подписи) </w:t>
            </w:r>
          </w:p>
        </w:tc>
      </w:tr>
    </w:tbl>
    <w:p w:rsidR="008E6697" w:rsidRDefault="008E6697"/>
    <w:tbl>
      <w:tblPr>
        <w:tblW w:w="5000" w:type="pct"/>
        <w:tblLook w:val="04A0" w:firstRow="1" w:lastRow="0" w:firstColumn="1" w:lastColumn="0" w:noHBand="0" w:noVBand="1"/>
      </w:tblPr>
      <w:tblGrid>
        <w:gridCol w:w="3190"/>
        <w:gridCol w:w="3191"/>
        <w:gridCol w:w="3191"/>
      </w:tblGrid>
      <w:tr w:rsidR="008E6697">
        <w:tc>
          <w:tcPr>
            <w:tcW w:w="1650" w:type="pct"/>
          </w:tcPr>
          <w:p w:rsidR="008E6697" w:rsidRDefault="00B11EAF">
            <w:pPr>
              <w:pStyle w:val="Normalunindented"/>
              <w:keepNext/>
              <w:jc w:val="left"/>
              <w:rPr>
                <w:lang w:bidi="ru-RU"/>
              </w:rPr>
            </w:pPr>
            <w:r>
              <w:rPr>
                <w:u w:val="single"/>
                <w:lang w:bidi="ru-RU"/>
              </w:rPr>
              <w:t xml:space="preserve">(должность) </w:t>
            </w:r>
          </w:p>
        </w:tc>
        <w:tc>
          <w:tcPr>
            <w:tcW w:w="1650" w:type="pct"/>
          </w:tcPr>
          <w:p w:rsidR="008E6697" w:rsidRDefault="00B11EAF">
            <w:pPr>
              <w:pStyle w:val="Normalunindented"/>
              <w:keepNext/>
              <w:jc w:val="center"/>
              <w:rPr>
                <w:lang w:bidi="ru-RU"/>
              </w:rPr>
            </w:pPr>
            <w:r>
              <w:rPr>
                <w:u w:val="single"/>
                <w:lang w:bidi="ru-RU"/>
              </w:rPr>
              <w:t xml:space="preserve"> (подпись) </w:t>
            </w:r>
          </w:p>
        </w:tc>
        <w:tc>
          <w:tcPr>
            <w:tcW w:w="1650" w:type="pct"/>
          </w:tcPr>
          <w:p w:rsidR="008E6697" w:rsidRDefault="00B11EAF">
            <w:pPr>
              <w:pStyle w:val="Normalunindented"/>
              <w:keepNext/>
              <w:jc w:val="right"/>
              <w:rPr>
                <w:lang w:bidi="ru-RU"/>
              </w:rPr>
            </w:pPr>
            <w:r>
              <w:rPr>
                <w:u w:val="single"/>
                <w:lang w:bidi="ru-RU"/>
              </w:rPr>
              <w:t xml:space="preserve"> (расшифровка подписи) </w:t>
            </w:r>
          </w:p>
        </w:tc>
      </w:tr>
    </w:tbl>
    <w:p w:rsidR="00A65043" w:rsidRDefault="00B11EAF">
      <w:r>
        <w:t>"</w:t>
      </w:r>
      <w:r>
        <w:rPr>
          <w:u w:val="single"/>
        </w:rPr>
        <w:t>          </w:t>
      </w:r>
      <w:r>
        <w:t xml:space="preserve">" </w:t>
      </w:r>
      <w:r>
        <w:rPr>
          <w:u w:val="single"/>
        </w:rPr>
        <w:t>                              </w:t>
      </w:r>
      <w:r>
        <w:t xml:space="preserve"> 20</w:t>
      </w:r>
      <w:r>
        <w:rPr>
          <w:u w:val="single"/>
        </w:rPr>
        <w:t>            </w:t>
      </w:r>
      <w:r>
        <w:t xml:space="preserve"> г.</w:t>
      </w:r>
      <w:bookmarkStart w:id="316" w:name="_docEnd_15"/>
      <w:bookmarkEnd w:id="316"/>
    </w:p>
    <w:sectPr w:rsidR="00A65043">
      <w:headerReference w:type="default" r:id="rId341"/>
      <w:footerReference w:type="default" r:id="rId342"/>
      <w:footerReference w:type="first" r:id="rId343"/>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26C" w:rsidRDefault="00B9126C">
      <w:pPr>
        <w:spacing w:before="0" w:after="0" w:line="240" w:lineRule="auto"/>
      </w:pPr>
      <w:r>
        <w:separator/>
      </w:r>
    </w:p>
  </w:endnote>
  <w:endnote w:type="continuationSeparator" w:id="0">
    <w:p w:rsidR="00B9126C" w:rsidRDefault="00B9126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FF" w:rsidRDefault="00187CFF">
    <w:pPr>
      <w:pStyle w:val="af8"/>
    </w:pPr>
    <w:r>
      <w:t xml:space="preserve">страница </w:t>
    </w:r>
    <w:r>
      <w:fldChar w:fldCharType="begin"/>
    </w:r>
    <w:r>
      <w:instrText xml:space="preserve"> PAGE \* MERGEFORMAT </w:instrText>
    </w:r>
    <w:r>
      <w:fldChar w:fldCharType="separate"/>
    </w:r>
    <w:r w:rsidR="00A921EC">
      <w:rPr>
        <w:noProof/>
      </w:rPr>
      <w:t>2</w:t>
    </w:r>
    <w:r>
      <w:rPr>
        <w:noProof/>
      </w:rPr>
      <w:fldChar w:fldCharType="end"/>
    </w:r>
    <w:r>
      <w:t xml:space="preserve"> из </w:t>
    </w:r>
    <w:fldSimple w:instr=" SECTIONPAGES ">
      <w:r w:rsidR="00A921EC">
        <w:rPr>
          <w:noProof/>
        </w:rPr>
        <w:t>18</w:t>
      </w:r>
    </w:fldSimple>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FF" w:rsidRDefault="00187CFF">
    <w:pPr>
      <w:pStyle w:val="af8"/>
    </w:pPr>
    <w:r>
      <w:t xml:space="preserve">страница </w:t>
    </w:r>
    <w:r>
      <w:fldChar w:fldCharType="begin"/>
    </w:r>
    <w:r>
      <w:instrText>=</w:instrText>
    </w:r>
    <w:r>
      <w:fldChar w:fldCharType="begin"/>
    </w:r>
    <w:r>
      <w:instrText>PAGE \* MERGEFORMAT</w:instrText>
    </w:r>
    <w:r>
      <w:fldChar w:fldCharType="separate"/>
    </w:r>
    <w:r w:rsidR="00A921EC">
      <w:rPr>
        <w:noProof/>
      </w:rPr>
      <w:instrText>8</w:instrText>
    </w:r>
    <w:r>
      <w:rPr>
        <w:noProof/>
      </w:rPr>
      <w:fldChar w:fldCharType="end"/>
    </w:r>
    <w:r>
      <w:instrText>-</w:instrText>
    </w:r>
    <w:r>
      <w:fldChar w:fldCharType="begin"/>
    </w:r>
    <w:r>
      <w:instrText>PAGEREF _docStart_7</w:instrText>
    </w:r>
    <w:r>
      <w:fldChar w:fldCharType="separate"/>
    </w:r>
    <w:r w:rsidR="00A921EC">
      <w:rPr>
        <w:noProof/>
      </w:rPr>
      <w:instrText>1</w:instrText>
    </w:r>
    <w:r>
      <w:rPr>
        <w:noProof/>
      </w:rPr>
      <w:fldChar w:fldCharType="end"/>
    </w:r>
    <w:r>
      <w:instrText>+1</w:instrText>
    </w:r>
    <w:r>
      <w:fldChar w:fldCharType="separate"/>
    </w:r>
    <w:r w:rsidR="00A921EC">
      <w:rPr>
        <w:noProof/>
      </w:rPr>
      <w:t>8</w:t>
    </w:r>
    <w:r>
      <w:fldChar w:fldCharType="end"/>
    </w:r>
    <w:r>
      <w:t xml:space="preserve"> из </w:t>
    </w:r>
    <w:r>
      <w:fldChar w:fldCharType="begin"/>
    </w:r>
    <w:r>
      <w:instrText>=</w:instrText>
    </w:r>
    <w:r>
      <w:fldChar w:fldCharType="begin"/>
    </w:r>
    <w:r>
      <w:instrText>PAGEREF _docEnd_7</w:instrText>
    </w:r>
    <w:r>
      <w:fldChar w:fldCharType="separate"/>
    </w:r>
    <w:r w:rsidR="00A921EC">
      <w:rPr>
        <w:noProof/>
      </w:rPr>
      <w:instrText>8</w:instrText>
    </w:r>
    <w:r>
      <w:rPr>
        <w:noProof/>
      </w:rPr>
      <w:fldChar w:fldCharType="end"/>
    </w:r>
    <w:r>
      <w:instrText>-</w:instrText>
    </w:r>
    <w:r>
      <w:fldChar w:fldCharType="begin"/>
    </w:r>
    <w:r>
      <w:instrText>PAGEREF _docStart_7</w:instrText>
    </w:r>
    <w:r>
      <w:fldChar w:fldCharType="separate"/>
    </w:r>
    <w:r w:rsidR="00A921EC">
      <w:rPr>
        <w:noProof/>
      </w:rPr>
      <w:instrText>1</w:instrText>
    </w:r>
    <w:r>
      <w:rPr>
        <w:noProof/>
      </w:rPr>
      <w:fldChar w:fldCharType="end"/>
    </w:r>
    <w:r>
      <w:instrText>+1</w:instrText>
    </w:r>
    <w:r>
      <w:fldChar w:fldCharType="separate"/>
    </w:r>
    <w:r w:rsidR="00A921EC">
      <w:rPr>
        <w:noProof/>
      </w:rPr>
      <w:t>8</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FF" w:rsidRDefault="00187CFF">
    <w:pPr>
      <w:pStyle w:val="af8"/>
    </w:pPr>
    <w:r>
      <w:t xml:space="preserve">страница </w:t>
    </w:r>
    <w:r>
      <w:fldChar w:fldCharType="begin"/>
    </w:r>
    <w:r>
      <w:instrText>=</w:instrText>
    </w:r>
    <w:r>
      <w:fldChar w:fldCharType="begin"/>
    </w:r>
    <w:r>
      <w:instrText>PAGE \* MERGEFORMAT</w:instrText>
    </w:r>
    <w:r>
      <w:fldChar w:fldCharType="separate"/>
    </w:r>
    <w:r w:rsidR="00A921EC">
      <w:rPr>
        <w:noProof/>
      </w:rPr>
      <w:instrText>1</w:instrText>
    </w:r>
    <w:r>
      <w:rPr>
        <w:noProof/>
      </w:rPr>
      <w:fldChar w:fldCharType="end"/>
    </w:r>
    <w:r>
      <w:instrText>-</w:instrText>
    </w:r>
    <w:r>
      <w:fldChar w:fldCharType="begin"/>
    </w:r>
    <w:r>
      <w:instrText>PAGEREF _docStart_7</w:instrText>
    </w:r>
    <w:r>
      <w:fldChar w:fldCharType="separate"/>
    </w:r>
    <w:r w:rsidR="00A921EC">
      <w:rPr>
        <w:noProof/>
      </w:rPr>
      <w:instrText>1</w:instrText>
    </w:r>
    <w:r>
      <w:rPr>
        <w:noProof/>
      </w:rPr>
      <w:fldChar w:fldCharType="end"/>
    </w:r>
    <w:r>
      <w:instrText>+1</w:instrText>
    </w:r>
    <w:r>
      <w:fldChar w:fldCharType="separate"/>
    </w:r>
    <w:r w:rsidR="00A921EC">
      <w:rPr>
        <w:noProof/>
      </w:rPr>
      <w:t>1</w:t>
    </w:r>
    <w:r>
      <w:fldChar w:fldCharType="end"/>
    </w:r>
    <w:r>
      <w:t xml:space="preserve"> из </w:t>
    </w:r>
    <w:r>
      <w:fldChar w:fldCharType="begin"/>
    </w:r>
    <w:r>
      <w:instrText>=</w:instrText>
    </w:r>
    <w:r>
      <w:fldChar w:fldCharType="begin"/>
    </w:r>
    <w:r>
      <w:instrText>PAGEREF _docEnd_7</w:instrText>
    </w:r>
    <w:r>
      <w:fldChar w:fldCharType="separate"/>
    </w:r>
    <w:r w:rsidR="00A921EC">
      <w:rPr>
        <w:noProof/>
      </w:rPr>
      <w:instrText>8</w:instrText>
    </w:r>
    <w:r>
      <w:rPr>
        <w:noProof/>
      </w:rPr>
      <w:fldChar w:fldCharType="end"/>
    </w:r>
    <w:r>
      <w:instrText>-</w:instrText>
    </w:r>
    <w:r>
      <w:fldChar w:fldCharType="begin"/>
    </w:r>
    <w:r>
      <w:instrText>PAGEREF _docStart_7</w:instrText>
    </w:r>
    <w:r>
      <w:fldChar w:fldCharType="separate"/>
    </w:r>
    <w:r w:rsidR="00A921EC">
      <w:rPr>
        <w:noProof/>
      </w:rPr>
      <w:instrText>1</w:instrText>
    </w:r>
    <w:r>
      <w:rPr>
        <w:noProof/>
      </w:rPr>
      <w:fldChar w:fldCharType="end"/>
    </w:r>
    <w:r>
      <w:instrText>+1</w:instrText>
    </w:r>
    <w:r>
      <w:fldChar w:fldCharType="separate"/>
    </w:r>
    <w:r w:rsidR="00A921EC">
      <w:rPr>
        <w:noProof/>
      </w:rPr>
      <w:t>8</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FF" w:rsidRDefault="00187CFF">
    <w:pPr>
      <w:pStyle w:val="af8"/>
    </w:pPr>
    <w:r>
      <w:t xml:space="preserve">страница </w:t>
    </w:r>
    <w:r>
      <w:fldChar w:fldCharType="begin"/>
    </w:r>
    <w:r>
      <w:instrText xml:space="preserve"> PAGE \* MERGEFORMAT </w:instrText>
    </w:r>
    <w:r>
      <w:fldChar w:fldCharType="separate"/>
    </w:r>
    <w:r w:rsidR="00A921EC">
      <w:rPr>
        <w:noProof/>
      </w:rPr>
      <w:t>4</w:t>
    </w:r>
    <w:r>
      <w:rPr>
        <w:noProof/>
      </w:rPr>
      <w:fldChar w:fldCharType="end"/>
    </w:r>
    <w:r>
      <w:t xml:space="preserve"> из </w:t>
    </w:r>
    <w:fldSimple w:instr=" SECTIONPAGES ">
      <w:r w:rsidR="00A921EC">
        <w:rPr>
          <w:noProof/>
        </w:rPr>
        <w:t>4</w:t>
      </w:r>
    </w:fldSimple>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FF" w:rsidRDefault="00187CFF">
    <w:pPr>
      <w:pStyle w:val="af8"/>
    </w:pPr>
    <w:r>
      <w:t xml:space="preserve">страница </w:t>
    </w:r>
    <w:r>
      <w:fldChar w:fldCharType="begin"/>
    </w:r>
    <w:r>
      <w:instrText xml:space="preserve"> PAGE \* MERGEFORMAT </w:instrText>
    </w:r>
    <w:r>
      <w:fldChar w:fldCharType="separate"/>
    </w:r>
    <w:r w:rsidR="00A921EC">
      <w:rPr>
        <w:noProof/>
      </w:rPr>
      <w:t>1</w:t>
    </w:r>
    <w:r>
      <w:rPr>
        <w:noProof/>
      </w:rPr>
      <w:fldChar w:fldCharType="end"/>
    </w:r>
    <w:r>
      <w:t xml:space="preserve"> из </w:t>
    </w:r>
    <w:fldSimple w:instr=" SECTIONPAGES ">
      <w:r w:rsidR="00A921EC">
        <w:rPr>
          <w:noProof/>
        </w:rPr>
        <w:t>1</w:t>
      </w:r>
    </w:fldSimple>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FF" w:rsidRDefault="00187CFF">
    <w:pPr>
      <w:pStyle w:val="af8"/>
    </w:pPr>
    <w:r>
      <w:t xml:space="preserve">страница </w:t>
    </w:r>
    <w:r>
      <w:fldChar w:fldCharType="begin"/>
    </w:r>
    <w:r>
      <w:instrText xml:space="preserve"> PAGE \* MERGEFORMAT </w:instrText>
    </w:r>
    <w:r>
      <w:fldChar w:fldCharType="separate"/>
    </w:r>
    <w:r w:rsidR="00A921EC">
      <w:rPr>
        <w:noProof/>
      </w:rPr>
      <w:t>6</w:t>
    </w:r>
    <w:r>
      <w:rPr>
        <w:noProof/>
      </w:rPr>
      <w:fldChar w:fldCharType="end"/>
    </w:r>
    <w:r>
      <w:t xml:space="preserve"> из </w:t>
    </w:r>
    <w:fldSimple w:instr=" SECTIONPAGES ">
      <w:r w:rsidR="00A921EC">
        <w:rPr>
          <w:noProof/>
        </w:rPr>
        <w:t>6</w:t>
      </w:r>
    </w:fldSimple>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FF" w:rsidRDefault="00187CFF">
    <w:pPr>
      <w:pStyle w:val="af8"/>
    </w:pPr>
    <w:r>
      <w:t xml:space="preserve">страница </w:t>
    </w:r>
    <w:r>
      <w:fldChar w:fldCharType="begin"/>
    </w:r>
    <w:r>
      <w:instrText xml:space="preserve"> PAGE \* MERGEFORMAT </w:instrText>
    </w:r>
    <w:r>
      <w:fldChar w:fldCharType="separate"/>
    </w:r>
    <w:r w:rsidR="00A921EC">
      <w:rPr>
        <w:noProof/>
      </w:rPr>
      <w:t>1</w:t>
    </w:r>
    <w:r>
      <w:rPr>
        <w:noProof/>
      </w:rPr>
      <w:fldChar w:fldCharType="end"/>
    </w:r>
    <w:r>
      <w:t xml:space="preserve"> из </w:t>
    </w:r>
    <w:fldSimple w:instr=" SECTIONPAGES ">
      <w:r w:rsidR="00A921EC">
        <w:rPr>
          <w:noProof/>
        </w:rPr>
        <w:t>1</w:t>
      </w:r>
    </w:fldSimple>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FF" w:rsidRDefault="00187CFF">
    <w:pPr>
      <w:pStyle w:val="af8"/>
    </w:pPr>
    <w:r>
      <w:t xml:space="preserve">страница </w:t>
    </w:r>
    <w:r>
      <w:fldChar w:fldCharType="begin"/>
    </w:r>
    <w:r>
      <w:instrText xml:space="preserve"> PAGE \* MERGEFORMAT </w:instrText>
    </w:r>
    <w:r>
      <w:fldChar w:fldCharType="separate"/>
    </w:r>
    <w:r w:rsidR="00A921EC">
      <w:rPr>
        <w:noProof/>
      </w:rPr>
      <w:t>6</w:t>
    </w:r>
    <w:r>
      <w:rPr>
        <w:noProof/>
      </w:rPr>
      <w:fldChar w:fldCharType="end"/>
    </w:r>
    <w:r>
      <w:t xml:space="preserve"> из </w:t>
    </w:r>
    <w:fldSimple w:instr=" SECTIONPAGES ">
      <w:r w:rsidR="00A921EC">
        <w:rPr>
          <w:noProof/>
        </w:rPr>
        <w:t>6</w:t>
      </w:r>
    </w:fldSimple>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FF" w:rsidRDefault="00187CFF">
    <w:pPr>
      <w:pStyle w:val="af8"/>
    </w:pPr>
    <w:r>
      <w:t xml:space="preserve">страница </w:t>
    </w:r>
    <w:r>
      <w:fldChar w:fldCharType="begin"/>
    </w:r>
    <w:r>
      <w:instrText xml:space="preserve"> PAGE \* MERGEFORMAT </w:instrText>
    </w:r>
    <w:r>
      <w:fldChar w:fldCharType="separate"/>
    </w:r>
    <w:r w:rsidR="00A921EC">
      <w:rPr>
        <w:noProof/>
      </w:rPr>
      <w:t>1</w:t>
    </w:r>
    <w:r>
      <w:rPr>
        <w:noProof/>
      </w:rPr>
      <w:fldChar w:fldCharType="end"/>
    </w:r>
    <w:r>
      <w:t xml:space="preserve"> из </w:t>
    </w:r>
    <w:fldSimple w:instr=" SECTIONPAGES ">
      <w:r w:rsidR="00A921EC">
        <w:rPr>
          <w:noProof/>
        </w:rPr>
        <w:t>1</w:t>
      </w:r>
    </w:fldSimple>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FF" w:rsidRDefault="00187CFF">
    <w:pPr>
      <w:pStyle w:val="af8"/>
    </w:pPr>
    <w:r>
      <w:t xml:space="preserve">страница </w:t>
    </w:r>
    <w:r>
      <w:fldChar w:fldCharType="begin"/>
    </w:r>
    <w:r>
      <w:instrText>=</w:instrText>
    </w:r>
    <w:r>
      <w:fldChar w:fldCharType="begin"/>
    </w:r>
    <w:r>
      <w:instrText>PAGE \* MERGEFORMAT</w:instrText>
    </w:r>
    <w:r>
      <w:fldChar w:fldCharType="separate"/>
    </w:r>
    <w:r w:rsidR="00A921EC">
      <w:rPr>
        <w:noProof/>
      </w:rPr>
      <w:instrText>3</w:instrText>
    </w:r>
    <w:r>
      <w:rPr>
        <w:noProof/>
      </w:rPr>
      <w:fldChar w:fldCharType="end"/>
    </w:r>
    <w:r>
      <w:instrText>-</w:instrText>
    </w:r>
    <w:r>
      <w:fldChar w:fldCharType="begin"/>
    </w:r>
    <w:r>
      <w:instrText>PAGEREF _docStart_11</w:instrText>
    </w:r>
    <w:r>
      <w:fldChar w:fldCharType="separate"/>
    </w:r>
    <w:r w:rsidR="00A921EC">
      <w:rPr>
        <w:noProof/>
      </w:rPr>
      <w:instrText>1</w:instrText>
    </w:r>
    <w:r>
      <w:rPr>
        <w:noProof/>
      </w:rPr>
      <w:fldChar w:fldCharType="end"/>
    </w:r>
    <w:r>
      <w:instrText>+1</w:instrText>
    </w:r>
    <w:r>
      <w:fldChar w:fldCharType="separate"/>
    </w:r>
    <w:r w:rsidR="00A921EC">
      <w:rPr>
        <w:noProof/>
      </w:rPr>
      <w:t>3</w:t>
    </w:r>
    <w:r>
      <w:fldChar w:fldCharType="end"/>
    </w:r>
    <w:r>
      <w:t xml:space="preserve"> из </w:t>
    </w:r>
    <w:r>
      <w:fldChar w:fldCharType="begin"/>
    </w:r>
    <w:r>
      <w:instrText>=</w:instrText>
    </w:r>
    <w:r>
      <w:fldChar w:fldCharType="begin"/>
    </w:r>
    <w:r>
      <w:instrText>PAGEREF _docEnd_11</w:instrText>
    </w:r>
    <w:r>
      <w:fldChar w:fldCharType="separate"/>
    </w:r>
    <w:r w:rsidR="00A921EC">
      <w:rPr>
        <w:noProof/>
      </w:rPr>
      <w:instrText>1</w:instrText>
    </w:r>
    <w:r>
      <w:rPr>
        <w:noProof/>
      </w:rPr>
      <w:fldChar w:fldCharType="end"/>
    </w:r>
    <w:r>
      <w:instrText>-</w:instrText>
    </w:r>
    <w:r>
      <w:fldChar w:fldCharType="begin"/>
    </w:r>
    <w:r>
      <w:instrText>PAGEREF _docStart_11</w:instrText>
    </w:r>
    <w:r>
      <w:fldChar w:fldCharType="separate"/>
    </w:r>
    <w:r w:rsidR="00A921EC">
      <w:rPr>
        <w:noProof/>
      </w:rPr>
      <w:instrText>1</w:instrText>
    </w:r>
    <w:r>
      <w:rPr>
        <w:noProof/>
      </w:rPr>
      <w:fldChar w:fldCharType="end"/>
    </w:r>
    <w:r>
      <w:instrText>+1</w:instrText>
    </w:r>
    <w:r>
      <w:fldChar w:fldCharType="separate"/>
    </w:r>
    <w:r w:rsidR="00A921EC">
      <w:rPr>
        <w:noProof/>
      </w:rPr>
      <w:t>1</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FF" w:rsidRDefault="00187CFF">
    <w:pPr>
      <w:pStyle w:val="af8"/>
    </w:pPr>
    <w:r>
      <w:t xml:space="preserve">страница </w:t>
    </w:r>
    <w:r>
      <w:fldChar w:fldCharType="begin"/>
    </w:r>
    <w:r>
      <w:instrText>=</w:instrText>
    </w:r>
    <w:r>
      <w:fldChar w:fldCharType="begin"/>
    </w:r>
    <w:r>
      <w:instrText>PAGE \* MERGEFORMAT</w:instrText>
    </w:r>
    <w:r>
      <w:fldChar w:fldCharType="separate"/>
    </w:r>
    <w:r w:rsidR="00A921EC">
      <w:rPr>
        <w:noProof/>
      </w:rPr>
      <w:instrText>1</w:instrText>
    </w:r>
    <w:r>
      <w:rPr>
        <w:noProof/>
      </w:rPr>
      <w:fldChar w:fldCharType="end"/>
    </w:r>
    <w:r>
      <w:instrText>-</w:instrText>
    </w:r>
    <w:r>
      <w:fldChar w:fldCharType="begin"/>
    </w:r>
    <w:r>
      <w:instrText>PAGEREF _docStart_11</w:instrText>
    </w:r>
    <w:r>
      <w:fldChar w:fldCharType="separate"/>
    </w:r>
    <w:r w:rsidR="00A921EC">
      <w:rPr>
        <w:noProof/>
      </w:rPr>
      <w:instrText>1</w:instrText>
    </w:r>
    <w:r>
      <w:rPr>
        <w:noProof/>
      </w:rPr>
      <w:fldChar w:fldCharType="end"/>
    </w:r>
    <w:r>
      <w:instrText>+1</w:instrText>
    </w:r>
    <w:r>
      <w:fldChar w:fldCharType="separate"/>
    </w:r>
    <w:r w:rsidR="00A921EC">
      <w:rPr>
        <w:noProof/>
      </w:rPr>
      <w:t>1</w:t>
    </w:r>
    <w:r>
      <w:fldChar w:fldCharType="end"/>
    </w:r>
    <w:r>
      <w:t xml:space="preserve"> из </w:t>
    </w:r>
    <w:r>
      <w:fldChar w:fldCharType="begin"/>
    </w:r>
    <w:r>
      <w:instrText>=</w:instrText>
    </w:r>
    <w:r>
      <w:fldChar w:fldCharType="begin"/>
    </w:r>
    <w:r>
      <w:instrText>PAGEREF _docEnd_11</w:instrText>
    </w:r>
    <w:r>
      <w:fldChar w:fldCharType="separate"/>
    </w:r>
    <w:r w:rsidR="00A921EC">
      <w:rPr>
        <w:noProof/>
      </w:rPr>
      <w:instrText>1</w:instrText>
    </w:r>
    <w:r>
      <w:rPr>
        <w:noProof/>
      </w:rPr>
      <w:fldChar w:fldCharType="end"/>
    </w:r>
    <w:r>
      <w:instrText>-</w:instrText>
    </w:r>
    <w:r>
      <w:fldChar w:fldCharType="begin"/>
    </w:r>
    <w:r>
      <w:instrText>PAGEREF _docStart_11</w:instrText>
    </w:r>
    <w:r>
      <w:fldChar w:fldCharType="separate"/>
    </w:r>
    <w:r w:rsidR="00A921EC">
      <w:rPr>
        <w:noProof/>
      </w:rPr>
      <w:instrText>1</w:instrText>
    </w:r>
    <w:r>
      <w:rPr>
        <w:noProof/>
      </w:rPr>
      <w:fldChar w:fldCharType="end"/>
    </w:r>
    <w:r>
      <w:instrText>+1</w:instrText>
    </w:r>
    <w:r>
      <w:fldChar w:fldCharType="separate"/>
    </w:r>
    <w:r w:rsidR="00A921EC">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FF" w:rsidRDefault="00187CFF">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fldSimple w:instr=" SECTIONPAGES ">
      <w:r>
        <w:rPr>
          <w:noProof/>
        </w:rPr>
        <w:t>1</w:t>
      </w:r>
    </w:fldSimple>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FF" w:rsidRDefault="00187CFF">
    <w:pPr>
      <w:pStyle w:val="af8"/>
    </w:pPr>
    <w:r>
      <w:t xml:space="preserve">страница </w:t>
    </w:r>
    <w:r>
      <w:fldChar w:fldCharType="begin"/>
    </w:r>
    <w:r>
      <w:instrText>=</w:instrText>
    </w:r>
    <w:r>
      <w:fldChar w:fldCharType="begin"/>
    </w:r>
    <w:r>
      <w:instrText>PAGE \* MERGEFORMAT</w:instrText>
    </w:r>
    <w:r>
      <w:fldChar w:fldCharType="separate"/>
    </w:r>
    <w:r w:rsidR="00A921EC">
      <w:rPr>
        <w:noProof/>
      </w:rPr>
      <w:instrText>3</w:instrText>
    </w:r>
    <w:r>
      <w:rPr>
        <w:noProof/>
      </w:rPr>
      <w:fldChar w:fldCharType="end"/>
    </w:r>
    <w:r>
      <w:instrText>-</w:instrText>
    </w:r>
    <w:r>
      <w:fldChar w:fldCharType="begin"/>
    </w:r>
    <w:r>
      <w:instrText>PAGEREF _docStart_12</w:instrText>
    </w:r>
    <w:r>
      <w:fldChar w:fldCharType="separate"/>
    </w:r>
    <w:r w:rsidR="00A921EC">
      <w:rPr>
        <w:noProof/>
      </w:rPr>
      <w:instrText>1</w:instrText>
    </w:r>
    <w:r>
      <w:rPr>
        <w:noProof/>
      </w:rPr>
      <w:fldChar w:fldCharType="end"/>
    </w:r>
    <w:r>
      <w:instrText>+1</w:instrText>
    </w:r>
    <w:r>
      <w:fldChar w:fldCharType="separate"/>
    </w:r>
    <w:r w:rsidR="00A921EC">
      <w:rPr>
        <w:noProof/>
      </w:rPr>
      <w:t>3</w:t>
    </w:r>
    <w:r>
      <w:fldChar w:fldCharType="end"/>
    </w:r>
    <w:r>
      <w:t xml:space="preserve"> из </w:t>
    </w:r>
    <w:r>
      <w:fldChar w:fldCharType="begin"/>
    </w:r>
    <w:r>
      <w:instrText>=</w:instrText>
    </w:r>
    <w:r>
      <w:fldChar w:fldCharType="begin"/>
    </w:r>
    <w:r>
      <w:instrText>PAGEREF _docEnd_12</w:instrText>
    </w:r>
    <w:r>
      <w:fldChar w:fldCharType="separate"/>
    </w:r>
    <w:r w:rsidR="00A921EC">
      <w:rPr>
        <w:noProof/>
      </w:rPr>
      <w:instrText>1</w:instrText>
    </w:r>
    <w:r>
      <w:rPr>
        <w:noProof/>
      </w:rPr>
      <w:fldChar w:fldCharType="end"/>
    </w:r>
    <w:r>
      <w:instrText>-</w:instrText>
    </w:r>
    <w:r>
      <w:fldChar w:fldCharType="begin"/>
    </w:r>
    <w:r>
      <w:instrText>PAGEREF _docStart_12</w:instrText>
    </w:r>
    <w:r>
      <w:fldChar w:fldCharType="separate"/>
    </w:r>
    <w:r w:rsidR="00A921EC">
      <w:rPr>
        <w:noProof/>
      </w:rPr>
      <w:instrText>1</w:instrText>
    </w:r>
    <w:r>
      <w:rPr>
        <w:noProof/>
      </w:rPr>
      <w:fldChar w:fldCharType="end"/>
    </w:r>
    <w:r>
      <w:instrText>+1</w:instrText>
    </w:r>
    <w:r>
      <w:fldChar w:fldCharType="separate"/>
    </w:r>
    <w:r w:rsidR="00A921EC">
      <w:rPr>
        <w:noProof/>
      </w:rPr>
      <w:t>1</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FF" w:rsidRDefault="00187CFF">
    <w:pPr>
      <w:pStyle w:val="af8"/>
    </w:pPr>
    <w:r>
      <w:t xml:space="preserve">страница </w:t>
    </w:r>
    <w:r>
      <w:fldChar w:fldCharType="begin"/>
    </w:r>
    <w:r>
      <w:instrText>=</w:instrText>
    </w:r>
    <w:r>
      <w:fldChar w:fldCharType="begin"/>
    </w:r>
    <w:r>
      <w:instrText>PAGE \* MERGEFORMAT</w:instrText>
    </w:r>
    <w:r>
      <w:fldChar w:fldCharType="separate"/>
    </w:r>
    <w:r w:rsidR="00A921EC">
      <w:rPr>
        <w:noProof/>
      </w:rPr>
      <w:instrText>1</w:instrText>
    </w:r>
    <w:r>
      <w:rPr>
        <w:noProof/>
      </w:rPr>
      <w:fldChar w:fldCharType="end"/>
    </w:r>
    <w:r>
      <w:instrText>-</w:instrText>
    </w:r>
    <w:r>
      <w:fldChar w:fldCharType="begin"/>
    </w:r>
    <w:r>
      <w:instrText>PAGEREF _docStart_12</w:instrText>
    </w:r>
    <w:r>
      <w:fldChar w:fldCharType="separate"/>
    </w:r>
    <w:r w:rsidR="00A921EC">
      <w:rPr>
        <w:noProof/>
      </w:rPr>
      <w:instrText>1</w:instrText>
    </w:r>
    <w:r>
      <w:rPr>
        <w:noProof/>
      </w:rPr>
      <w:fldChar w:fldCharType="end"/>
    </w:r>
    <w:r>
      <w:instrText>+1</w:instrText>
    </w:r>
    <w:r>
      <w:fldChar w:fldCharType="separate"/>
    </w:r>
    <w:r w:rsidR="00A921EC">
      <w:rPr>
        <w:noProof/>
      </w:rPr>
      <w:t>1</w:t>
    </w:r>
    <w:r>
      <w:fldChar w:fldCharType="end"/>
    </w:r>
    <w:r>
      <w:t xml:space="preserve"> из </w:t>
    </w:r>
    <w:r>
      <w:fldChar w:fldCharType="begin"/>
    </w:r>
    <w:r>
      <w:instrText>=</w:instrText>
    </w:r>
    <w:r>
      <w:fldChar w:fldCharType="begin"/>
    </w:r>
    <w:r>
      <w:instrText>PAGEREF _docEnd_12</w:instrText>
    </w:r>
    <w:r>
      <w:fldChar w:fldCharType="separate"/>
    </w:r>
    <w:r w:rsidR="00A921EC">
      <w:rPr>
        <w:noProof/>
      </w:rPr>
      <w:instrText>1</w:instrText>
    </w:r>
    <w:r>
      <w:rPr>
        <w:noProof/>
      </w:rPr>
      <w:fldChar w:fldCharType="end"/>
    </w:r>
    <w:r>
      <w:instrText>-</w:instrText>
    </w:r>
    <w:r>
      <w:fldChar w:fldCharType="begin"/>
    </w:r>
    <w:r>
      <w:instrText>PAGEREF _docStart_12</w:instrText>
    </w:r>
    <w:r>
      <w:fldChar w:fldCharType="separate"/>
    </w:r>
    <w:r w:rsidR="00A921EC">
      <w:rPr>
        <w:noProof/>
      </w:rPr>
      <w:instrText>1</w:instrText>
    </w:r>
    <w:r>
      <w:rPr>
        <w:noProof/>
      </w:rPr>
      <w:fldChar w:fldCharType="end"/>
    </w:r>
    <w:r>
      <w:instrText>+1</w:instrText>
    </w:r>
    <w:r>
      <w:fldChar w:fldCharType="separate"/>
    </w:r>
    <w:r w:rsidR="00A921EC">
      <w:rPr>
        <w:noProof/>
      </w:rPr>
      <w:t>1</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FF" w:rsidRDefault="00187CFF">
    <w:pPr>
      <w:pStyle w:val="af8"/>
    </w:pPr>
    <w:r>
      <w:t xml:space="preserve">страница </w:t>
    </w:r>
    <w:r>
      <w:fldChar w:fldCharType="begin"/>
    </w:r>
    <w:r>
      <w:instrText>=</w:instrText>
    </w:r>
    <w:r>
      <w:fldChar w:fldCharType="begin"/>
    </w:r>
    <w:r>
      <w:instrText>PAGE \* MERGEFORMAT</w:instrText>
    </w:r>
    <w:r>
      <w:fldChar w:fldCharType="separate"/>
    </w:r>
    <w:r w:rsidR="00A921EC">
      <w:rPr>
        <w:noProof/>
      </w:rPr>
      <w:instrText>3</w:instrText>
    </w:r>
    <w:r>
      <w:rPr>
        <w:noProof/>
      </w:rPr>
      <w:fldChar w:fldCharType="end"/>
    </w:r>
    <w:r>
      <w:instrText>-</w:instrText>
    </w:r>
    <w:r>
      <w:fldChar w:fldCharType="begin"/>
    </w:r>
    <w:r>
      <w:instrText>PAGEREF _docStart_13</w:instrText>
    </w:r>
    <w:r>
      <w:fldChar w:fldCharType="separate"/>
    </w:r>
    <w:r w:rsidR="00A921EC">
      <w:rPr>
        <w:noProof/>
      </w:rPr>
      <w:instrText>1</w:instrText>
    </w:r>
    <w:r>
      <w:rPr>
        <w:noProof/>
      </w:rPr>
      <w:fldChar w:fldCharType="end"/>
    </w:r>
    <w:r>
      <w:instrText>+1</w:instrText>
    </w:r>
    <w:r>
      <w:fldChar w:fldCharType="separate"/>
    </w:r>
    <w:r w:rsidR="00A921EC">
      <w:rPr>
        <w:noProof/>
      </w:rPr>
      <w:t>3</w:t>
    </w:r>
    <w:r>
      <w:fldChar w:fldCharType="end"/>
    </w:r>
    <w:r>
      <w:t xml:space="preserve"> из </w:t>
    </w:r>
    <w:r>
      <w:fldChar w:fldCharType="begin"/>
    </w:r>
    <w:r>
      <w:instrText>=</w:instrText>
    </w:r>
    <w:r>
      <w:fldChar w:fldCharType="begin"/>
    </w:r>
    <w:r>
      <w:instrText>PAGEREF _docEnd_13</w:instrText>
    </w:r>
    <w:r>
      <w:fldChar w:fldCharType="separate"/>
    </w:r>
    <w:r w:rsidR="00A921EC">
      <w:rPr>
        <w:noProof/>
      </w:rPr>
      <w:instrText>3</w:instrText>
    </w:r>
    <w:r>
      <w:rPr>
        <w:noProof/>
      </w:rPr>
      <w:fldChar w:fldCharType="end"/>
    </w:r>
    <w:r>
      <w:instrText>-</w:instrText>
    </w:r>
    <w:r>
      <w:fldChar w:fldCharType="begin"/>
    </w:r>
    <w:r>
      <w:instrText>PAGEREF _docStart_13</w:instrText>
    </w:r>
    <w:r>
      <w:fldChar w:fldCharType="separate"/>
    </w:r>
    <w:r w:rsidR="00A921EC">
      <w:rPr>
        <w:noProof/>
      </w:rPr>
      <w:instrText>1</w:instrText>
    </w:r>
    <w:r>
      <w:rPr>
        <w:noProof/>
      </w:rPr>
      <w:fldChar w:fldCharType="end"/>
    </w:r>
    <w:r>
      <w:instrText>+1</w:instrText>
    </w:r>
    <w:r>
      <w:fldChar w:fldCharType="separate"/>
    </w:r>
    <w:r w:rsidR="00A921EC">
      <w:rPr>
        <w:noProof/>
      </w:rPr>
      <w:t>3</w: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FF" w:rsidRDefault="00187CFF">
    <w:pPr>
      <w:pStyle w:val="af8"/>
    </w:pPr>
    <w:r>
      <w:t xml:space="preserve">страница </w:t>
    </w:r>
    <w:r>
      <w:fldChar w:fldCharType="begin"/>
    </w:r>
    <w:r>
      <w:instrText>=</w:instrText>
    </w:r>
    <w:r>
      <w:fldChar w:fldCharType="begin"/>
    </w:r>
    <w:r>
      <w:instrText>PAGE \* MERGEFORMAT</w:instrText>
    </w:r>
    <w:r>
      <w:fldChar w:fldCharType="separate"/>
    </w:r>
    <w:r w:rsidR="00A921EC">
      <w:rPr>
        <w:noProof/>
      </w:rPr>
      <w:instrText>1</w:instrText>
    </w:r>
    <w:r>
      <w:rPr>
        <w:noProof/>
      </w:rPr>
      <w:fldChar w:fldCharType="end"/>
    </w:r>
    <w:r>
      <w:instrText>-</w:instrText>
    </w:r>
    <w:r>
      <w:fldChar w:fldCharType="begin"/>
    </w:r>
    <w:r>
      <w:instrText>PAGEREF _docStart_13</w:instrText>
    </w:r>
    <w:r>
      <w:fldChar w:fldCharType="separate"/>
    </w:r>
    <w:r w:rsidR="00A921EC">
      <w:rPr>
        <w:noProof/>
      </w:rPr>
      <w:instrText>1</w:instrText>
    </w:r>
    <w:r>
      <w:rPr>
        <w:noProof/>
      </w:rPr>
      <w:fldChar w:fldCharType="end"/>
    </w:r>
    <w:r>
      <w:instrText>+1</w:instrText>
    </w:r>
    <w:r>
      <w:fldChar w:fldCharType="separate"/>
    </w:r>
    <w:r w:rsidR="00A921EC">
      <w:rPr>
        <w:noProof/>
      </w:rPr>
      <w:t>1</w:t>
    </w:r>
    <w:r>
      <w:fldChar w:fldCharType="end"/>
    </w:r>
    <w:r>
      <w:t xml:space="preserve"> из </w:t>
    </w:r>
    <w:r>
      <w:fldChar w:fldCharType="begin"/>
    </w:r>
    <w:r>
      <w:instrText>=</w:instrText>
    </w:r>
    <w:r>
      <w:fldChar w:fldCharType="begin"/>
    </w:r>
    <w:r>
      <w:instrText>PAGEREF _docEnd_13</w:instrText>
    </w:r>
    <w:r>
      <w:fldChar w:fldCharType="separate"/>
    </w:r>
    <w:r w:rsidR="00A921EC">
      <w:rPr>
        <w:noProof/>
      </w:rPr>
      <w:instrText>3</w:instrText>
    </w:r>
    <w:r>
      <w:rPr>
        <w:noProof/>
      </w:rPr>
      <w:fldChar w:fldCharType="end"/>
    </w:r>
    <w:r>
      <w:instrText>-</w:instrText>
    </w:r>
    <w:r>
      <w:fldChar w:fldCharType="begin"/>
    </w:r>
    <w:r>
      <w:instrText>PAGEREF _docStart_13</w:instrText>
    </w:r>
    <w:r>
      <w:fldChar w:fldCharType="separate"/>
    </w:r>
    <w:r w:rsidR="00A921EC">
      <w:rPr>
        <w:noProof/>
      </w:rPr>
      <w:instrText>1</w:instrText>
    </w:r>
    <w:r>
      <w:rPr>
        <w:noProof/>
      </w:rPr>
      <w:fldChar w:fldCharType="end"/>
    </w:r>
    <w:r>
      <w:instrText>+1</w:instrText>
    </w:r>
    <w:r>
      <w:fldChar w:fldCharType="separate"/>
    </w:r>
    <w:r w:rsidR="00A921EC">
      <w:rPr>
        <w:noProof/>
      </w:rPr>
      <w:t>3</w:t>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FF" w:rsidRDefault="00187CFF">
    <w:pPr>
      <w:pStyle w:val="af8"/>
    </w:pPr>
    <w:r>
      <w:t xml:space="preserve">страница </w:t>
    </w:r>
    <w:r>
      <w:fldChar w:fldCharType="begin"/>
    </w:r>
    <w:r>
      <w:instrText xml:space="preserve"> PAGE \* MERGEFORMAT </w:instrText>
    </w:r>
    <w:r>
      <w:fldChar w:fldCharType="separate"/>
    </w:r>
    <w:r w:rsidR="00A921EC">
      <w:rPr>
        <w:noProof/>
      </w:rPr>
      <w:t>2</w:t>
    </w:r>
    <w:r>
      <w:rPr>
        <w:noProof/>
      </w:rPr>
      <w:fldChar w:fldCharType="end"/>
    </w:r>
    <w:r>
      <w:t xml:space="preserve"> из </w:t>
    </w:r>
    <w:fldSimple w:instr=" SECTIONPAGES ">
      <w:r w:rsidR="00A921EC">
        <w:rPr>
          <w:noProof/>
        </w:rPr>
        <w:t>2</w:t>
      </w:r>
    </w:fldSimple>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FF" w:rsidRDefault="00187CFF">
    <w:pPr>
      <w:pStyle w:val="af8"/>
    </w:pPr>
    <w:r>
      <w:t xml:space="preserve">страница </w:t>
    </w:r>
    <w:r>
      <w:fldChar w:fldCharType="begin"/>
    </w:r>
    <w:r>
      <w:instrText xml:space="preserve"> PAGE \* MERGEFORMAT </w:instrText>
    </w:r>
    <w:r>
      <w:fldChar w:fldCharType="separate"/>
    </w:r>
    <w:r w:rsidR="00A921EC">
      <w:rPr>
        <w:noProof/>
      </w:rPr>
      <w:t>1</w:t>
    </w:r>
    <w:r>
      <w:rPr>
        <w:noProof/>
      </w:rPr>
      <w:fldChar w:fldCharType="end"/>
    </w:r>
    <w:r>
      <w:t xml:space="preserve"> из </w:t>
    </w:r>
    <w:fldSimple w:instr=" SECTIONPAGES ">
      <w:r w:rsidR="00A921EC">
        <w:rPr>
          <w:noProof/>
        </w:rPr>
        <w:t>1</w:t>
      </w:r>
    </w:fldSimple>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FF" w:rsidRDefault="00187CFF">
    <w:pPr>
      <w:pStyle w:val="af8"/>
    </w:pPr>
    <w:r>
      <w:t xml:space="preserve">страница </w:t>
    </w:r>
    <w:r>
      <w:fldChar w:fldCharType="begin"/>
    </w:r>
    <w:r>
      <w:instrText xml:space="preserve"> PAGE \* MERGEFORMAT </w:instrText>
    </w:r>
    <w:r>
      <w:fldChar w:fldCharType="separate"/>
    </w:r>
    <w:r w:rsidR="00A921EC">
      <w:rPr>
        <w:noProof/>
      </w:rPr>
      <w:t>4</w:t>
    </w:r>
    <w:r>
      <w:rPr>
        <w:noProof/>
      </w:rPr>
      <w:fldChar w:fldCharType="end"/>
    </w:r>
    <w:r>
      <w:t xml:space="preserve"> из </w:t>
    </w:r>
    <w:fldSimple w:instr=" SECTIONPAGES ">
      <w:r w:rsidR="00A921EC">
        <w:rPr>
          <w:noProof/>
        </w:rPr>
        <w:t>4</w:t>
      </w:r>
    </w:fldSimple>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FF" w:rsidRDefault="00187CFF">
    <w:pPr>
      <w:pStyle w:val="af8"/>
    </w:pPr>
    <w:r>
      <w:t xml:space="preserve">страница </w:t>
    </w:r>
    <w:r>
      <w:fldChar w:fldCharType="begin"/>
    </w:r>
    <w:r>
      <w:instrText xml:space="preserve"> PAGE \* MERGEFORMAT </w:instrText>
    </w:r>
    <w:r>
      <w:fldChar w:fldCharType="separate"/>
    </w:r>
    <w:r w:rsidR="00A921EC">
      <w:rPr>
        <w:noProof/>
      </w:rPr>
      <w:t>1</w:t>
    </w:r>
    <w:r>
      <w:rPr>
        <w:noProof/>
      </w:rPr>
      <w:fldChar w:fldCharType="end"/>
    </w:r>
    <w:r>
      <w:t xml:space="preserve"> из </w:t>
    </w:r>
    <w:fldSimple w:instr=" SECTIONPAGES ">
      <w:r w:rsidR="00A921EC">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FF" w:rsidRDefault="00187CFF">
    <w:pPr>
      <w:pStyle w:val="af8"/>
    </w:pPr>
    <w:r>
      <w:t xml:space="preserve">страница </w:t>
    </w:r>
    <w:r>
      <w:fldChar w:fldCharType="begin"/>
    </w:r>
    <w:r>
      <w:instrText xml:space="preserve"> PAGE \* MERGEFORMAT </w:instrText>
    </w:r>
    <w:r>
      <w:fldChar w:fldCharType="separate"/>
    </w:r>
    <w:r w:rsidR="00A921EC">
      <w:rPr>
        <w:noProof/>
      </w:rPr>
      <w:t>1</w:t>
    </w:r>
    <w:r>
      <w:rPr>
        <w:noProof/>
      </w:rPr>
      <w:fldChar w:fldCharType="end"/>
    </w:r>
    <w:r>
      <w:t xml:space="preserve"> из </w:t>
    </w:r>
    <w:fldSimple w:instr=" SECTIONPAGES ">
      <w:r w:rsidR="00A921EC">
        <w:rPr>
          <w:noProof/>
        </w:rPr>
        <w:t>1</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FF" w:rsidRDefault="00187CFF">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fldSimple w:instr=" SECTIONPAGES ">
      <w:r>
        <w:rPr>
          <w:noProof/>
        </w:rPr>
        <w:t>1</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FF" w:rsidRDefault="00187CFF">
    <w:pPr>
      <w:pStyle w:val="af8"/>
    </w:pPr>
    <w:r>
      <w:t xml:space="preserve">страница </w:t>
    </w:r>
    <w:r>
      <w:fldChar w:fldCharType="begin"/>
    </w:r>
    <w:r>
      <w:instrText xml:space="preserve"> PAGE \* MERGEFORMAT </w:instrText>
    </w:r>
    <w:r>
      <w:fldChar w:fldCharType="separate"/>
    </w:r>
    <w:r w:rsidR="00A921EC">
      <w:rPr>
        <w:noProof/>
      </w:rPr>
      <w:t>1</w:t>
    </w:r>
    <w:r>
      <w:rPr>
        <w:noProof/>
      </w:rPr>
      <w:fldChar w:fldCharType="end"/>
    </w:r>
    <w:r>
      <w:t xml:space="preserve"> из </w:t>
    </w:r>
    <w:fldSimple w:instr=" SECTIONPAGES ">
      <w:r w:rsidR="00A921EC">
        <w:rPr>
          <w:noProof/>
        </w:rPr>
        <w:t>1</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FF" w:rsidRDefault="00187CFF">
    <w:pPr>
      <w:pStyle w:val="af8"/>
    </w:pPr>
    <w:r>
      <w:t xml:space="preserve">страница </w:t>
    </w:r>
    <w:r>
      <w:fldChar w:fldCharType="begin"/>
    </w:r>
    <w:r>
      <w:instrText xml:space="preserve"> PAGE \* MERGEFORMAT </w:instrText>
    </w:r>
    <w:r>
      <w:fldChar w:fldCharType="separate"/>
    </w:r>
    <w:r w:rsidR="00A921EC">
      <w:rPr>
        <w:noProof/>
      </w:rPr>
      <w:t>16</w:t>
    </w:r>
    <w:r>
      <w:rPr>
        <w:noProof/>
      </w:rPr>
      <w:fldChar w:fldCharType="end"/>
    </w:r>
    <w:r>
      <w:t xml:space="preserve"> из </w:t>
    </w:r>
    <w:fldSimple w:instr=" SECTIONPAGES ">
      <w:r w:rsidR="00A921EC">
        <w:rPr>
          <w:noProof/>
        </w:rPr>
        <w:t>16</w:t>
      </w:r>
    </w:fldSimple>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FF" w:rsidRDefault="00187CFF">
    <w:pPr>
      <w:pStyle w:val="af8"/>
    </w:pPr>
    <w:r>
      <w:t xml:space="preserve">страница </w:t>
    </w:r>
    <w:r>
      <w:fldChar w:fldCharType="begin"/>
    </w:r>
    <w:r>
      <w:instrText xml:space="preserve"> PAGE \* MERGEFORMAT </w:instrText>
    </w:r>
    <w:r>
      <w:fldChar w:fldCharType="separate"/>
    </w:r>
    <w:r w:rsidR="00A921EC">
      <w:rPr>
        <w:noProof/>
      </w:rPr>
      <w:t>1</w:t>
    </w:r>
    <w:r>
      <w:rPr>
        <w:noProof/>
      </w:rPr>
      <w:fldChar w:fldCharType="end"/>
    </w:r>
    <w:r>
      <w:t xml:space="preserve"> из </w:t>
    </w:r>
    <w:fldSimple w:instr=" SECTIONPAGES ">
      <w:r w:rsidR="00A921EC">
        <w:rPr>
          <w:noProof/>
        </w:rPr>
        <w:t>1</w:t>
      </w:r>
    </w:fldSimple>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FF" w:rsidRDefault="00187CFF">
    <w:pPr>
      <w:pStyle w:val="af8"/>
    </w:pPr>
    <w:r>
      <w:t xml:space="preserve">страница </w:t>
    </w:r>
    <w:r>
      <w:fldChar w:fldCharType="begin"/>
    </w:r>
    <w:r>
      <w:instrText xml:space="preserve"> PAGE \* MERGEFORMAT </w:instrText>
    </w:r>
    <w:r>
      <w:fldChar w:fldCharType="separate"/>
    </w:r>
    <w:r>
      <w:rPr>
        <w:noProof/>
      </w:rPr>
      <w:t>2</w:t>
    </w:r>
    <w:r>
      <w:rPr>
        <w:noProof/>
      </w:rPr>
      <w:fldChar w:fldCharType="end"/>
    </w:r>
    <w:r>
      <w:t xml:space="preserve"> из </w:t>
    </w:r>
    <w:fldSimple w:instr=" SECTIONPAGES ">
      <w:r>
        <w:rPr>
          <w:noProof/>
        </w:rPr>
        <w:t>2</w:t>
      </w:r>
    </w:fldSimple>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FF" w:rsidRDefault="00187CFF">
    <w:pPr>
      <w:pStyle w:val="af8"/>
    </w:pPr>
    <w:r>
      <w:t xml:space="preserve">страница </w:t>
    </w:r>
    <w:r>
      <w:fldChar w:fldCharType="begin"/>
    </w:r>
    <w:r>
      <w:instrText xml:space="preserve"> PAGE \* MERGEFORMAT </w:instrText>
    </w:r>
    <w:r>
      <w:fldChar w:fldCharType="separate"/>
    </w:r>
    <w:r w:rsidR="00A921EC">
      <w:rPr>
        <w:noProof/>
      </w:rPr>
      <w:t>1</w:t>
    </w:r>
    <w:r>
      <w:rPr>
        <w:noProof/>
      </w:rPr>
      <w:fldChar w:fldCharType="end"/>
    </w:r>
    <w:r>
      <w:t xml:space="preserve"> из </w:t>
    </w:r>
    <w:fldSimple w:instr=" SECTIONPAGES ">
      <w:r w:rsidR="00A921EC">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26C" w:rsidRDefault="00B9126C">
      <w:pPr>
        <w:spacing w:after="0" w:line="240" w:lineRule="auto"/>
      </w:pPr>
      <w:r>
        <w:separator/>
      </w:r>
    </w:p>
  </w:footnote>
  <w:footnote w:type="continuationSeparator" w:id="0">
    <w:p w:rsidR="00B9126C" w:rsidRDefault="00B91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FF" w:rsidRDefault="00187CFF">
    <w:pPr>
      <w:pStyle w:val="af6"/>
    </w:pPr>
    <w:r>
      <w:t xml:space="preserve">Учетная политика </w:t>
    </w:r>
    <w:r>
      <w:rPr>
        <w:u w:val="single"/>
      </w:rPr>
      <w:t>с 2024</w:t>
    </w:r>
    <w:r>
      <w:t xml:space="preserve"> для целей бюджетного учета</w:t>
    </w:r>
    <w:r>
      <w:br/>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FF" w:rsidRDefault="00187CFF">
    <w:pPr>
      <w:pStyle w:val="af6"/>
    </w:pPr>
    <w:r>
      <w:t>Порядок выдачи под отчет денежных средств, составления и представления отчетов подотчетными лицами</w:t>
    </w:r>
    <w:r>
      <w:br/>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FF" w:rsidRDefault="00187CFF">
    <w:pPr>
      <w:pStyle w:val="af6"/>
    </w:pPr>
    <w:r>
      <w:t>Порядок выдачи под отчет денежных документов, составления и представления отчетов подотчетными лицами</w:t>
    </w:r>
    <w:r>
      <w:br/>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FF" w:rsidRDefault="00187CFF">
    <w:pPr>
      <w:pStyle w:val="af6"/>
    </w:pPr>
    <w:r>
      <w:t>Порядок приемки, хранения, выдачи и списания бланков строгой отчетности</w:t>
    </w:r>
    <w:r>
      <w:br/>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FF" w:rsidRDefault="00187CFF">
    <w:pPr>
      <w:pStyle w:val="af6"/>
    </w:pPr>
    <w:r>
      <w:t>Порядок формирования и использования резервов предстоящих расходов</w:t>
    </w:r>
    <w:r>
      <w:br/>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FF" w:rsidRDefault="00187CFF">
    <w:pPr>
      <w:pStyle w:val="af6"/>
    </w:pPr>
    <w:r>
      <w:t>Порядок оформления документов о вручении ценных подарков (сувенирной продукции) и их учета</w:t>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FF" w:rsidRDefault="00187CFF">
    <w:pPr>
      <w:pStyle w:val="af6"/>
    </w:pPr>
    <w:r>
      <w:t>Рабочий план счетов</w:t>
    </w:r>
    <w: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FF" w:rsidRDefault="00187CFF">
    <w:pPr>
      <w:pStyle w:val="af6"/>
    </w:pPr>
    <w:r>
      <w:t>Неунифицированные формы первичных (сводных) учетных документов</w:t>
    </w:r>
    <w:r>
      <w:br/>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FF" w:rsidRDefault="00187CFF">
    <w:pPr>
      <w:pStyle w:val="af6"/>
    </w:pPr>
    <w:r>
      <w:t>Правила и график документооборота, а также технология обработки учетной информации</w:t>
    </w:r>
    <w:r>
      <w:br/>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FF" w:rsidRDefault="00187CFF">
    <w:pPr>
      <w:pStyle w:val="af6"/>
    </w:pPr>
    <w:r>
      <w:t>Неунифицированные формы регистров учета</w:t>
    </w:r>
    <w:r>
      <w:br/>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FF" w:rsidRDefault="00187CFF">
    <w:pPr>
      <w:pStyle w:val="af6"/>
    </w:pPr>
    <w:r>
      <w:t>Порядок организации и осуществления внутреннего контроля</w:t>
    </w:r>
    <w:r>
      <w:br/>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FF" w:rsidRDefault="00187CFF">
    <w:pPr>
      <w:pStyle w:val="af6"/>
    </w:pPr>
    <w:r>
      <w:t>Положение о комиссии по поступлению и выбытию активов</w:t>
    </w:r>
    <w:r>
      <w:br/>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FF" w:rsidRDefault="00187CFF">
    <w:pPr>
      <w:pStyle w:val="af6"/>
    </w:pPr>
    <w:r>
      <w:t>Порядок проведения инвентаризации активов и обязательств</w:t>
    </w:r>
    <w:r>
      <w:br/>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FF" w:rsidRDefault="00187CFF">
    <w:pPr>
      <w:pStyle w:val="af6"/>
    </w:pPr>
    <w:r>
      <w:t>Порядок передачи документов бухгалтерского учета и дел при смене руководителя, главного бухгалтера</w:t>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0"/>
    <w:lvl w:ilvl="0">
      <w:start w:val="1"/>
      <w:numFmt w:val="bullet"/>
      <w:suff w:val="space"/>
      <w:lvlText w:val="-"/>
      <w:lvlJc w:val="left"/>
      <w:pPr>
        <w:ind w:left="0" w:firstLine="0"/>
      </w:pPr>
    </w:lvl>
  </w:abstractNum>
  <w:abstractNum w:abstractNumId="1" w15:restartNumberingAfterBreak="0">
    <w:nsid w:val="0AD96812"/>
    <w:multiLevelType w:val="singleLevel"/>
    <w:tmpl w:val="00000000"/>
    <w:lvl w:ilvl="0">
      <w:numFmt w:val="bullet"/>
      <w:suff w:val="space"/>
      <w:lvlText w:val="o"/>
      <w:lvlJc w:val="left"/>
      <w:pPr>
        <w:ind w:left="0" w:firstLine="0"/>
      </w:pPr>
    </w:lvl>
  </w:abstractNum>
  <w:abstractNum w:abstractNumId="2" w15:restartNumberingAfterBreak="0">
    <w:nsid w:val="127A993C"/>
    <w:multiLevelType w:val="singleLevel"/>
    <w:tmpl w:val="00000000"/>
    <w:lvl w:ilvl="0">
      <w:start w:val="1"/>
      <w:numFmt w:val="upperLetter"/>
      <w:suff w:val="space"/>
      <w:lvlText w:val="%1."/>
      <w:lvlJc w:val="left"/>
      <w:pPr>
        <w:ind w:left="0" w:firstLine="0"/>
      </w:pPr>
    </w:lvl>
  </w:abstractNum>
  <w:abstractNum w:abstractNumId="3" w15:restartNumberingAfterBreak="0">
    <w:nsid w:val="24435AFA"/>
    <w:multiLevelType w:val="singleLevel"/>
    <w:tmpl w:val="00000000"/>
    <w:lvl w:ilvl="0">
      <w:numFmt w:val="bullet"/>
      <w:suff w:val="space"/>
      <w:lvlText w:val="■"/>
      <w:lvlJc w:val="left"/>
      <w:pPr>
        <w:ind w:left="0" w:firstLine="0"/>
      </w:pPr>
    </w:lvl>
  </w:abstractNum>
  <w:abstractNum w:abstractNumId="4" w15:restartNumberingAfterBreak="0">
    <w:nsid w:val="268F04E0"/>
    <w:multiLevelType w:val="singleLevel"/>
    <w:tmpl w:val="00000000"/>
    <w:lvl w:ilvl="0">
      <w:start w:val="1"/>
      <w:numFmt w:val="upperRoman"/>
      <w:suff w:val="space"/>
      <w:lvlText w:val="%1."/>
      <w:lvlJc w:val="left"/>
      <w:pPr>
        <w:ind w:left="0" w:firstLine="0"/>
      </w:pPr>
    </w:lvl>
  </w:abstractNum>
  <w:abstractNum w:abstractNumId="5" w15:restartNumberingAfterBreak="0">
    <w:nsid w:val="2BADE0F6"/>
    <w:multiLevelType w:val="singleLevel"/>
    <w:tmpl w:val="00000000"/>
    <w:lvl w:ilvl="0">
      <w:numFmt w:val="bullet"/>
      <w:suff w:val="space"/>
      <w:lvlText w:val="•"/>
      <w:lvlJc w:val="left"/>
      <w:pPr>
        <w:ind w:left="0" w:firstLine="0"/>
      </w:pPr>
    </w:lvl>
  </w:abstractNum>
  <w:abstractNum w:abstractNumId="6" w15:restartNumberingAfterBreak="0">
    <w:nsid w:val="414F4B15"/>
    <w:multiLevelType w:val="singleLevel"/>
    <w:tmpl w:val="00000000"/>
    <w:lvl w:ilvl="0">
      <w:start w:val="1"/>
      <w:numFmt w:val="lowerRoman"/>
      <w:suff w:val="space"/>
      <w:lvlText w:val="%1."/>
      <w:lvlJc w:val="left"/>
      <w:pPr>
        <w:ind w:left="0" w:firstLine="0"/>
      </w:pPr>
    </w:lvl>
  </w:abstractNum>
  <w:abstractNum w:abstractNumId="7" w15:restartNumberingAfterBreak="0">
    <w:nsid w:val="45BBB1D9"/>
    <w:multiLevelType w:val="singleLevel"/>
    <w:tmpl w:val="00000000"/>
    <w:lvl w:ilvl="0">
      <w:start w:val="1"/>
      <w:numFmt w:val="none"/>
      <w:suff w:val="space"/>
      <w:lvlText w:val=""/>
      <w:lvlJc w:val="left"/>
      <w:pPr>
        <w:ind w:left="0" w:firstLine="0"/>
      </w:pPr>
    </w:lvl>
  </w:abstractNum>
  <w:abstractNum w:abstractNumId="8" w15:restartNumberingAfterBreak="0">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9"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0" w15:restartNumberingAfterBreak="0">
    <w:nsid w:val="5A00EAD4"/>
    <w:multiLevelType w:val="singleLevel"/>
    <w:tmpl w:val="00000000"/>
    <w:lvl w:ilvl="0">
      <w:start w:val="1"/>
      <w:numFmt w:val="decimal"/>
      <w:suff w:val="space"/>
      <w:lvlText w:val="%1."/>
      <w:lvlJc w:val="left"/>
      <w:pPr>
        <w:ind w:left="0" w:firstLine="0"/>
      </w:pPr>
    </w:lvl>
  </w:abstractNum>
  <w:abstractNum w:abstractNumId="11" w15:restartNumberingAfterBreak="0">
    <w:nsid w:val="77602693"/>
    <w:multiLevelType w:val="singleLevel"/>
    <w:tmpl w:val="00000000"/>
    <w:lvl w:ilvl="0">
      <w:start w:val="1"/>
      <w:numFmt w:val="lowerLetter"/>
      <w:suff w:val="space"/>
      <w:lvlText w:val="%1."/>
      <w:lvlJc w:val="left"/>
      <w:pPr>
        <w:ind w:left="0" w:firstLine="0"/>
      </w:pPr>
    </w:lvl>
  </w:abstractNum>
  <w:abstractNum w:abstractNumId="12" w15:restartNumberingAfterBreak="0">
    <w:nsid w:val="7C9E8B4A"/>
    <w:multiLevelType w:val="singleLevel"/>
    <w:tmpl w:val="00000000"/>
    <w:lvl w:ilvl="0">
      <w:start w:val="1"/>
      <w:numFmt w:val="bullet"/>
      <w:suff w:val="space"/>
      <w:lvlText w:val="-"/>
      <w:lvlJc w:val="left"/>
      <w:pPr>
        <w:ind w:left="0" w:firstLine="0"/>
      </w:pPr>
    </w:lvl>
  </w:abstractNum>
  <w:abstractNum w:abstractNumId="13" w15:restartNumberingAfterBreak="0">
    <w:nsid w:val="7ED1AAC0"/>
    <w:multiLevelType w:val="singleLevel"/>
    <w:tmpl w:val="00000000"/>
    <w:lvl w:ilvl="0">
      <w:start w:val="1"/>
      <w:numFmt w:val="decimal"/>
      <w:suff w:val="space"/>
      <w:lvlText w:val="%1)"/>
      <w:lvlJc w:val="left"/>
      <w:pPr>
        <w:ind w:left="0" w:firstLine="0"/>
      </w:pPr>
    </w:lvl>
  </w:abstractNum>
  <w:num w:numId="1">
    <w:abstractNumId w:val="9"/>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2"/>
    <w:lvlOverride w:ilvl="0">
      <w:startOverride w:val="1"/>
    </w:lvlOverride>
  </w:num>
  <w:num w:numId="6">
    <w:abstractNumId w:val="12"/>
    <w:lvlOverride w:ilvl="0">
      <w:startOverride w:val="1"/>
    </w:lvlOverride>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043"/>
    <w:rsid w:val="00010F20"/>
    <w:rsid w:val="0001535C"/>
    <w:rsid w:val="00066391"/>
    <w:rsid w:val="00066DA9"/>
    <w:rsid w:val="00077C79"/>
    <w:rsid w:val="00092BE6"/>
    <w:rsid w:val="000A7CA4"/>
    <w:rsid w:val="000B417F"/>
    <w:rsid w:val="000C441E"/>
    <w:rsid w:val="000D5F90"/>
    <w:rsid w:val="000F1D8C"/>
    <w:rsid w:val="000F623C"/>
    <w:rsid w:val="00101F95"/>
    <w:rsid w:val="00113CAF"/>
    <w:rsid w:val="00127459"/>
    <w:rsid w:val="00136AE6"/>
    <w:rsid w:val="00187CFF"/>
    <w:rsid w:val="001C6A72"/>
    <w:rsid w:val="002016B5"/>
    <w:rsid w:val="00205E64"/>
    <w:rsid w:val="0023680E"/>
    <w:rsid w:val="00251D48"/>
    <w:rsid w:val="002F0E2A"/>
    <w:rsid w:val="002F652C"/>
    <w:rsid w:val="00337642"/>
    <w:rsid w:val="0034632B"/>
    <w:rsid w:val="00371BEB"/>
    <w:rsid w:val="00381A37"/>
    <w:rsid w:val="0038280B"/>
    <w:rsid w:val="0038360E"/>
    <w:rsid w:val="00384AD0"/>
    <w:rsid w:val="003E2253"/>
    <w:rsid w:val="00405F1E"/>
    <w:rsid w:val="00422084"/>
    <w:rsid w:val="00444E1A"/>
    <w:rsid w:val="004451C9"/>
    <w:rsid w:val="0047367B"/>
    <w:rsid w:val="0049517E"/>
    <w:rsid w:val="004A745F"/>
    <w:rsid w:val="004F034E"/>
    <w:rsid w:val="004F13BA"/>
    <w:rsid w:val="004F2232"/>
    <w:rsid w:val="0050220D"/>
    <w:rsid w:val="0053435C"/>
    <w:rsid w:val="00544631"/>
    <w:rsid w:val="00574D4C"/>
    <w:rsid w:val="005A2BD4"/>
    <w:rsid w:val="005A4AD4"/>
    <w:rsid w:val="005C44ED"/>
    <w:rsid w:val="005D431A"/>
    <w:rsid w:val="005E0C10"/>
    <w:rsid w:val="006157C2"/>
    <w:rsid w:val="00632339"/>
    <w:rsid w:val="00657B2C"/>
    <w:rsid w:val="00660546"/>
    <w:rsid w:val="00682F1F"/>
    <w:rsid w:val="00690B69"/>
    <w:rsid w:val="006A756F"/>
    <w:rsid w:val="006E1B38"/>
    <w:rsid w:val="006F360D"/>
    <w:rsid w:val="007213CE"/>
    <w:rsid w:val="00726AAB"/>
    <w:rsid w:val="0077759A"/>
    <w:rsid w:val="007C4B35"/>
    <w:rsid w:val="007D3BCE"/>
    <w:rsid w:val="00804282"/>
    <w:rsid w:val="00816915"/>
    <w:rsid w:val="00862FCA"/>
    <w:rsid w:val="00876B92"/>
    <w:rsid w:val="0088629F"/>
    <w:rsid w:val="00892A4E"/>
    <w:rsid w:val="0089454E"/>
    <w:rsid w:val="008968EE"/>
    <w:rsid w:val="008A5E22"/>
    <w:rsid w:val="008B6BAF"/>
    <w:rsid w:val="008D5DC0"/>
    <w:rsid w:val="008D7137"/>
    <w:rsid w:val="008E6697"/>
    <w:rsid w:val="008F62A5"/>
    <w:rsid w:val="00903689"/>
    <w:rsid w:val="009629A0"/>
    <w:rsid w:val="00983C58"/>
    <w:rsid w:val="00985373"/>
    <w:rsid w:val="009903B4"/>
    <w:rsid w:val="009D00D0"/>
    <w:rsid w:val="009D5E19"/>
    <w:rsid w:val="009D67D5"/>
    <w:rsid w:val="009E0ADD"/>
    <w:rsid w:val="009E580F"/>
    <w:rsid w:val="00A27959"/>
    <w:rsid w:val="00A43457"/>
    <w:rsid w:val="00A527AE"/>
    <w:rsid w:val="00A5470D"/>
    <w:rsid w:val="00A65043"/>
    <w:rsid w:val="00A74325"/>
    <w:rsid w:val="00A8279B"/>
    <w:rsid w:val="00A86E8C"/>
    <w:rsid w:val="00A921EC"/>
    <w:rsid w:val="00AA7AF5"/>
    <w:rsid w:val="00AB1F33"/>
    <w:rsid w:val="00AC07E0"/>
    <w:rsid w:val="00AD1188"/>
    <w:rsid w:val="00B11EAF"/>
    <w:rsid w:val="00B12249"/>
    <w:rsid w:val="00B17F86"/>
    <w:rsid w:val="00B440B8"/>
    <w:rsid w:val="00B61BD7"/>
    <w:rsid w:val="00B9126C"/>
    <w:rsid w:val="00BA359D"/>
    <w:rsid w:val="00BA619B"/>
    <w:rsid w:val="00BC437C"/>
    <w:rsid w:val="00C172A3"/>
    <w:rsid w:val="00C21166"/>
    <w:rsid w:val="00C3401A"/>
    <w:rsid w:val="00C73CCE"/>
    <w:rsid w:val="00C76F06"/>
    <w:rsid w:val="00C95A8D"/>
    <w:rsid w:val="00CB44E9"/>
    <w:rsid w:val="00CD76E6"/>
    <w:rsid w:val="00CE162F"/>
    <w:rsid w:val="00D176F7"/>
    <w:rsid w:val="00D422C4"/>
    <w:rsid w:val="00D71E31"/>
    <w:rsid w:val="00D93F40"/>
    <w:rsid w:val="00DB1063"/>
    <w:rsid w:val="00DC09AA"/>
    <w:rsid w:val="00DD2170"/>
    <w:rsid w:val="00DF5C06"/>
    <w:rsid w:val="00E84712"/>
    <w:rsid w:val="00E879EA"/>
    <w:rsid w:val="00EA09B4"/>
    <w:rsid w:val="00EA5302"/>
    <w:rsid w:val="00EA5A35"/>
    <w:rsid w:val="00EB5BD1"/>
    <w:rsid w:val="00ED24B1"/>
    <w:rsid w:val="00EE23A0"/>
    <w:rsid w:val="00EF05C4"/>
    <w:rsid w:val="00EF1471"/>
    <w:rsid w:val="00F12070"/>
    <w:rsid w:val="00F2019E"/>
    <w:rsid w:val="00F354AF"/>
    <w:rsid w:val="00F3780E"/>
    <w:rsid w:val="00F6534E"/>
    <w:rsid w:val="00F667DC"/>
    <w:rsid w:val="00F67B43"/>
    <w:rsid w:val="00F811CE"/>
    <w:rsid w:val="00FB10B4"/>
    <w:rsid w:val="00FB3275"/>
    <w:rsid w:val="00FD135F"/>
    <w:rsid w:val="00FD56A0"/>
    <w:rsid w:val="00FE3F2E"/>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4362"/>
  <w15:docId w15:val="{D73EBBF6-FE4C-424F-9C3D-4F25404F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3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39"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6F7"/>
    <w:pPr>
      <w:spacing w:before="120" w:after="120" w:line="276" w:lineRule="auto"/>
      <w:ind w:firstLine="482"/>
      <w:jc w:val="both"/>
    </w:pPr>
    <w:rPr>
      <w:rFonts w:ascii="Times New Roman" w:hAnsi="Times New Roman"/>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unhideWhenUsed/>
    <w:qFormat/>
    <w:rsid w:val="00FB784E"/>
    <w:pPr>
      <w:numPr>
        <w:ilvl w:val="1"/>
        <w:numId w:val="1"/>
      </w:numPr>
      <w:outlineLvl w:val="1"/>
    </w:pPr>
    <w:rPr>
      <w:bCs/>
      <w:szCs w:val="26"/>
    </w:rPr>
  </w:style>
  <w:style w:type="paragraph" w:styleId="3">
    <w:name w:val="heading 3"/>
    <w:basedOn w:val="a"/>
    <w:next w:val="a"/>
    <w:uiPriority w:val="9"/>
    <w:unhideWhenUsed/>
    <w:qFormat/>
    <w:rsid w:val="002C64AF"/>
    <w:pPr>
      <w:numPr>
        <w:ilvl w:val="2"/>
        <w:numId w:val="1"/>
      </w:numPr>
      <w:outlineLvl w:val="2"/>
    </w:pPr>
    <w:rPr>
      <w:bCs/>
    </w:rPr>
  </w:style>
  <w:style w:type="paragraph" w:styleId="4">
    <w:name w:val="heading 4"/>
    <w:basedOn w:val="a"/>
    <w:next w:val="a"/>
    <w:uiPriority w:val="9"/>
    <w:unhideWhenUsed/>
    <w:qFormat/>
    <w:rsid w:val="002C64AF"/>
    <w:pPr>
      <w:numPr>
        <w:ilvl w:val="3"/>
        <w:numId w:val="1"/>
      </w:numPr>
      <w:outlineLvl w:val="3"/>
    </w:pPr>
    <w:rPr>
      <w:bCs/>
      <w:iCs/>
    </w:rPr>
  </w:style>
  <w:style w:type="paragraph" w:styleId="5">
    <w:name w:val="heading 5"/>
    <w:basedOn w:val="a"/>
    <w:next w:val="a"/>
    <w:uiPriority w:val="9"/>
    <w:unhideWhenUsed/>
    <w:qFormat/>
    <w:rsid w:val="002C64AF"/>
    <w:pPr>
      <w:keepNext/>
      <w:keepLines/>
      <w:numPr>
        <w:ilvl w:val="4"/>
        <w:numId w:val="1"/>
      </w:numPr>
      <w:spacing w:before="200" w:after="0"/>
      <w:outlineLvl w:val="4"/>
    </w:pPr>
    <w:rPr>
      <w:rFonts w:ascii="Cambria" w:hAnsi="Cambria"/>
    </w:rPr>
  </w:style>
  <w:style w:type="paragraph" w:styleId="6">
    <w:name w:val="heading 6"/>
    <w:basedOn w:val="a"/>
    <w:next w:val="a"/>
    <w:uiPriority w:val="9"/>
    <w:unhideWhenUsed/>
    <w:qFormat/>
    <w:rsid w:val="0098229F"/>
    <w:pPr>
      <w:keepNext/>
      <w:keepLines/>
      <w:numPr>
        <w:ilvl w:val="5"/>
        <w:numId w:val="1"/>
      </w:numPr>
      <w:spacing w:before="200" w:after="0"/>
      <w:outlineLvl w:val="5"/>
    </w:pPr>
    <w:rPr>
      <w:rFonts w:ascii="Cambria" w:hAnsi="Cambria"/>
      <w:i/>
      <w:iCs/>
      <w:color w:val="243F60"/>
    </w:rPr>
  </w:style>
  <w:style w:type="paragraph" w:styleId="7">
    <w:name w:val="heading 7"/>
    <w:basedOn w:val="a"/>
    <w:next w:val="a"/>
    <w:uiPriority w:val="9"/>
    <w:unhideWhenUsed/>
    <w:qFormat/>
    <w:rsid w:val="0098229F"/>
    <w:pPr>
      <w:keepNext/>
      <w:keepLines/>
      <w:numPr>
        <w:ilvl w:val="6"/>
        <w:numId w:val="1"/>
      </w:numPr>
      <w:spacing w:before="200" w:after="0"/>
      <w:outlineLvl w:val="6"/>
    </w:pPr>
    <w:rPr>
      <w:rFonts w:ascii="Cambria" w:hAnsi="Cambria"/>
      <w:i/>
      <w:iCs/>
      <w:color w:val="404040"/>
    </w:rPr>
  </w:style>
  <w:style w:type="paragraph" w:styleId="8">
    <w:name w:val="heading 8"/>
    <w:basedOn w:val="a"/>
    <w:next w:val="a"/>
    <w:uiPriority w:val="9"/>
    <w:unhideWhenUsed/>
    <w:qFormat/>
    <w:rsid w:val="0098229F"/>
    <w:pPr>
      <w:keepNext/>
      <w:keepLines/>
      <w:numPr>
        <w:ilvl w:val="7"/>
        <w:numId w:val="1"/>
      </w:numPr>
      <w:spacing w:before="200" w:after="0"/>
      <w:outlineLvl w:val="7"/>
    </w:pPr>
    <w:rPr>
      <w:rFonts w:ascii="Cambria" w:hAnsi="Cambria"/>
      <w:color w:val="4F81BD"/>
      <w:szCs w:val="20"/>
    </w:rPr>
  </w:style>
  <w:style w:type="paragraph" w:styleId="9">
    <w:name w:val="heading 9"/>
    <w:basedOn w:val="a"/>
    <w:next w:val="a"/>
    <w:uiPriority w:val="9"/>
    <w:unhideWhenUsed/>
    <w:qFormat/>
    <w:rsid w:val="0098229F"/>
    <w:pPr>
      <w:keepNext/>
      <w:keepLines/>
      <w:numPr>
        <w:ilvl w:val="8"/>
        <w:numId w:val="1"/>
      </w:numPr>
      <w:spacing w:before="200" w:after="0"/>
      <w:outlineLvl w:val="8"/>
    </w:pPr>
    <w:rPr>
      <w:rFonts w:ascii="Cambria" w:hAnsi="Cambria"/>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rFonts w:ascii="Times New Roman" w:hAnsi="Times New Roman"/>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eastAsia="Times New Roman" w:hAnsi="Times New Roman" w:cs="Times New Roman"/>
      <w:b/>
      <w:bCs/>
      <w:sz w:val="24"/>
      <w:szCs w:val="28"/>
      <w:lang w:val="ru-RU"/>
    </w:rPr>
  </w:style>
  <w:style w:type="character" w:customStyle="1" w:styleId="20">
    <w:name w:val="Заголовок 2 Знак"/>
    <w:basedOn w:val="a0"/>
    <w:link w:val="heading2normal"/>
    <w:uiPriority w:val="9"/>
    <w:rsid w:val="00FB784E"/>
    <w:rPr>
      <w:rFonts w:ascii="Times New Roman" w:eastAsia="Times New Roman" w:hAnsi="Times New Roman" w:cs="Times New Roman"/>
      <w:bCs/>
      <w:sz w:val="20"/>
      <w:szCs w:val="26"/>
      <w:lang w:val="ru-RU"/>
    </w:rPr>
  </w:style>
  <w:style w:type="character" w:customStyle="1" w:styleId="30">
    <w:name w:val="Заголовок 3 Знак"/>
    <w:basedOn w:val="a0"/>
    <w:link w:val="heading3normal"/>
    <w:uiPriority w:val="9"/>
    <w:rsid w:val="002C64AF"/>
    <w:rPr>
      <w:rFonts w:ascii="Times New Roman" w:eastAsia="Times New Roman" w:hAnsi="Times New Roman" w:cs="Times New Roman"/>
      <w:bCs/>
      <w:sz w:val="20"/>
      <w:lang w:val="ru-RU"/>
    </w:rPr>
  </w:style>
  <w:style w:type="character" w:customStyle="1" w:styleId="40">
    <w:name w:val="Заголовок 4 Знак"/>
    <w:basedOn w:val="a0"/>
    <w:link w:val="heading4normal"/>
    <w:uiPriority w:val="9"/>
    <w:rsid w:val="002C64AF"/>
    <w:rPr>
      <w:rFonts w:ascii="Times New Roman" w:eastAsia="Times New Roman" w:hAnsi="Times New Roman" w:cs="Times New Roman"/>
      <w:bCs/>
      <w:iCs/>
      <w:sz w:val="20"/>
      <w:lang w:val="ru-RU"/>
    </w:rPr>
  </w:style>
  <w:style w:type="character" w:customStyle="1" w:styleId="50">
    <w:name w:val="Заголовок 5 Знак"/>
    <w:basedOn w:val="a0"/>
    <w:link w:val="heading5normal"/>
    <w:uiPriority w:val="9"/>
    <w:semiHidden/>
    <w:rsid w:val="002C64AF"/>
    <w:rPr>
      <w:rFonts w:ascii="Cambria" w:eastAsia="Times New Roman" w:hAnsi="Cambria" w:cs="Times New Roman"/>
      <w:sz w:val="20"/>
      <w:lang w:val="ru-RU"/>
    </w:rPr>
  </w:style>
  <w:style w:type="character" w:customStyle="1" w:styleId="60">
    <w:name w:val="Заголовок 6 Знак"/>
    <w:basedOn w:val="a0"/>
    <w:link w:val="heading6normal"/>
    <w:uiPriority w:val="9"/>
    <w:semiHidden/>
    <w:rsid w:val="0098229F"/>
    <w:rPr>
      <w:rFonts w:ascii="Cambria" w:eastAsia="Times New Roman" w:hAnsi="Cambria" w:cs="Times New Roman"/>
      <w:i/>
      <w:iCs/>
      <w:color w:val="243F60"/>
      <w:sz w:val="20"/>
      <w:lang w:val="ru-RU"/>
    </w:rPr>
  </w:style>
  <w:style w:type="character" w:customStyle="1" w:styleId="70">
    <w:name w:val="Заголовок 7 Знак"/>
    <w:basedOn w:val="a0"/>
    <w:link w:val="heading7normal"/>
    <w:uiPriority w:val="9"/>
    <w:semiHidden/>
    <w:rsid w:val="0098229F"/>
    <w:rPr>
      <w:rFonts w:ascii="Cambria" w:eastAsia="Times New Roman" w:hAnsi="Cambria" w:cs="Times New Roman"/>
      <w:i/>
      <w:iCs/>
      <w:color w:val="404040"/>
      <w:sz w:val="20"/>
      <w:lang w:val="ru-RU"/>
    </w:rPr>
  </w:style>
  <w:style w:type="character" w:customStyle="1" w:styleId="80">
    <w:name w:val="Заголовок 8 Знак"/>
    <w:basedOn w:val="a0"/>
    <w:link w:val="heading8normal"/>
    <w:uiPriority w:val="9"/>
    <w:semiHidden/>
    <w:rsid w:val="0098229F"/>
    <w:rPr>
      <w:rFonts w:ascii="Cambria" w:eastAsia="Times New Roman" w:hAnsi="Cambria" w:cs="Times New Roman"/>
      <w:color w:val="4F81BD"/>
      <w:sz w:val="20"/>
      <w:szCs w:val="20"/>
      <w:lang w:val="ru-RU"/>
    </w:rPr>
  </w:style>
  <w:style w:type="character" w:customStyle="1" w:styleId="90">
    <w:name w:val="Заголовок 9 Знак"/>
    <w:basedOn w:val="a0"/>
    <w:link w:val="heading9normal"/>
    <w:uiPriority w:val="9"/>
    <w:semiHidden/>
    <w:rsid w:val="0098229F"/>
    <w:rPr>
      <w:rFonts w:ascii="Cambria" w:eastAsia="Times New Roman" w:hAnsi="Cambria" w:cs="Times New Roman"/>
      <w:i/>
      <w:iCs/>
      <w:color w:val="404040"/>
      <w:sz w:val="20"/>
      <w:szCs w:val="20"/>
      <w:lang w:val="ru-RU"/>
    </w:rPr>
  </w:style>
  <w:style w:type="paragraph" w:styleId="a3">
    <w:name w:val="caption"/>
    <w:basedOn w:val="a"/>
    <w:next w:val="a"/>
    <w:uiPriority w:val="35"/>
    <w:semiHidden/>
    <w:unhideWhenUsed/>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Заголовок Знак"/>
    <w:aliases w:val="Текст сноски Знак Знак"/>
    <w:basedOn w:val="a0"/>
    <w:link w:val="a4"/>
    <w:uiPriority w:val="10"/>
    <w:rsid w:val="00222923"/>
    <w:rPr>
      <w:rFonts w:ascii="Times New Roman" w:eastAsia="Times New Roman" w:hAnsi="Times New Roman" w:cs="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rFonts w:ascii="Cambria" w:hAnsi="Cambria"/>
      <w:i/>
      <w:iCs/>
      <w:color w:val="4F81BD"/>
      <w:spacing w:val="15"/>
      <w:sz w:val="24"/>
      <w:szCs w:val="24"/>
    </w:rPr>
  </w:style>
  <w:style w:type="character" w:customStyle="1" w:styleId="a7">
    <w:name w:val="Подзаголовок Знак"/>
    <w:basedOn w:val="a0"/>
    <w:link w:val="a6"/>
    <w:uiPriority w:val="11"/>
    <w:rsid w:val="0098229F"/>
    <w:rPr>
      <w:rFonts w:ascii="Cambria" w:eastAsia="Times New Roman" w:hAnsi="Cambria" w:cs="Times New Roman"/>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rFonts w:ascii="Times New Roman" w:hAnsi="Times New Roman"/>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semiHidden/>
    <w:unhideWhenUsed/>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styleId="afd">
    <w:name w:val="Balloon Text"/>
    <w:basedOn w:val="a"/>
    <w:link w:val="afe"/>
    <w:uiPriority w:val="99"/>
    <w:semiHidden/>
    <w:unhideWhenUsed/>
    <w:rsid w:val="00077C79"/>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077C79"/>
    <w:rPr>
      <w:rFonts w:ascii="Tahoma" w:hAnsi="Tahoma" w:cs="Tahoma"/>
      <w:sz w:val="16"/>
      <w:szCs w:val="16"/>
    </w:rPr>
  </w:style>
  <w:style w:type="character" w:customStyle="1" w:styleId="23">
    <w:name w:val="Основной текст (2)"/>
    <w:basedOn w:val="a0"/>
    <w:rsid w:val="00066391"/>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24">
    <w:name w:val="Основной текст (2)_"/>
    <w:basedOn w:val="a0"/>
    <w:rsid w:val="00EF1471"/>
    <w:rPr>
      <w:rFonts w:ascii="Times New Roman" w:eastAsia="Times New Roman" w:hAnsi="Times New Roman" w:cs="Times New Roman"/>
      <w:b w:val="0"/>
      <w:bCs w:val="0"/>
      <w:i w:val="0"/>
      <w:iCs w:val="0"/>
      <w:smallCaps w:val="0"/>
      <w:strike w:val="0"/>
      <w:sz w:val="20"/>
      <w:szCs w:val="20"/>
      <w:u w:val="none"/>
    </w:rPr>
  </w:style>
  <w:style w:type="character" w:styleId="aff">
    <w:name w:val="FollowedHyperlink"/>
    <w:basedOn w:val="a0"/>
    <w:uiPriority w:val="99"/>
    <w:semiHidden/>
    <w:unhideWhenUsed/>
    <w:rsid w:val="008042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667586">
      <w:bodyDiv w:val="1"/>
      <w:marLeft w:val="0"/>
      <w:marRight w:val="0"/>
      <w:marTop w:val="0"/>
      <w:marBottom w:val="0"/>
      <w:divBdr>
        <w:top w:val="none" w:sz="0" w:space="0" w:color="auto"/>
        <w:left w:val="none" w:sz="0" w:space="0" w:color="auto"/>
        <w:bottom w:val="none" w:sz="0" w:space="0" w:color="auto"/>
        <w:right w:val="none" w:sz="0" w:space="0" w:color="auto"/>
      </w:divBdr>
    </w:div>
    <w:div w:id="523903113">
      <w:bodyDiv w:val="1"/>
      <w:marLeft w:val="0"/>
      <w:marRight w:val="0"/>
      <w:marTop w:val="0"/>
      <w:marBottom w:val="0"/>
      <w:divBdr>
        <w:top w:val="none" w:sz="0" w:space="0" w:color="auto"/>
        <w:left w:val="none" w:sz="0" w:space="0" w:color="auto"/>
        <w:bottom w:val="none" w:sz="0" w:space="0" w:color="auto"/>
        <w:right w:val="none" w:sz="0" w:space="0" w:color="auto"/>
      </w:divBdr>
    </w:div>
    <w:div w:id="611978257">
      <w:bodyDiv w:val="1"/>
      <w:marLeft w:val="0"/>
      <w:marRight w:val="0"/>
      <w:marTop w:val="0"/>
      <w:marBottom w:val="0"/>
      <w:divBdr>
        <w:top w:val="none" w:sz="0" w:space="0" w:color="auto"/>
        <w:left w:val="none" w:sz="0" w:space="0" w:color="auto"/>
        <w:bottom w:val="none" w:sz="0" w:space="0" w:color="auto"/>
        <w:right w:val="none" w:sz="0" w:space="0" w:color="auto"/>
      </w:divBdr>
    </w:div>
    <w:div w:id="769395169">
      <w:bodyDiv w:val="1"/>
      <w:marLeft w:val="0"/>
      <w:marRight w:val="0"/>
      <w:marTop w:val="0"/>
      <w:marBottom w:val="0"/>
      <w:divBdr>
        <w:top w:val="none" w:sz="0" w:space="0" w:color="auto"/>
        <w:left w:val="none" w:sz="0" w:space="0" w:color="auto"/>
        <w:bottom w:val="none" w:sz="0" w:space="0" w:color="auto"/>
        <w:right w:val="none" w:sz="0" w:space="0" w:color="auto"/>
      </w:divBdr>
    </w:div>
    <w:div w:id="1032614871">
      <w:bodyDiv w:val="1"/>
      <w:marLeft w:val="0"/>
      <w:marRight w:val="0"/>
      <w:marTop w:val="0"/>
      <w:marBottom w:val="0"/>
      <w:divBdr>
        <w:top w:val="none" w:sz="0" w:space="0" w:color="auto"/>
        <w:left w:val="none" w:sz="0" w:space="0" w:color="auto"/>
        <w:bottom w:val="none" w:sz="0" w:space="0" w:color="auto"/>
        <w:right w:val="none" w:sz="0" w:space="0" w:color="auto"/>
      </w:divBdr>
    </w:div>
    <w:div w:id="1052540772">
      <w:bodyDiv w:val="1"/>
      <w:marLeft w:val="0"/>
      <w:marRight w:val="0"/>
      <w:marTop w:val="0"/>
      <w:marBottom w:val="0"/>
      <w:divBdr>
        <w:top w:val="none" w:sz="0" w:space="0" w:color="auto"/>
        <w:left w:val="none" w:sz="0" w:space="0" w:color="auto"/>
        <w:bottom w:val="none" w:sz="0" w:space="0" w:color="auto"/>
        <w:right w:val="none" w:sz="0" w:space="0" w:color="auto"/>
      </w:divBdr>
    </w:div>
    <w:div w:id="1112434655">
      <w:bodyDiv w:val="1"/>
      <w:marLeft w:val="0"/>
      <w:marRight w:val="0"/>
      <w:marTop w:val="0"/>
      <w:marBottom w:val="0"/>
      <w:divBdr>
        <w:top w:val="none" w:sz="0" w:space="0" w:color="auto"/>
        <w:left w:val="none" w:sz="0" w:space="0" w:color="auto"/>
        <w:bottom w:val="none" w:sz="0" w:space="0" w:color="auto"/>
        <w:right w:val="none" w:sz="0" w:space="0" w:color="auto"/>
      </w:divBdr>
    </w:div>
    <w:div w:id="1537234631">
      <w:bodyDiv w:val="1"/>
      <w:marLeft w:val="0"/>
      <w:marRight w:val="0"/>
      <w:marTop w:val="0"/>
      <w:marBottom w:val="0"/>
      <w:divBdr>
        <w:top w:val="none" w:sz="0" w:space="0" w:color="auto"/>
        <w:left w:val="none" w:sz="0" w:space="0" w:color="auto"/>
        <w:bottom w:val="none" w:sz="0" w:space="0" w:color="auto"/>
        <w:right w:val="none" w:sz="0" w:space="0" w:color="auto"/>
      </w:divBdr>
    </w:div>
    <w:div w:id="1698694488">
      <w:bodyDiv w:val="1"/>
      <w:marLeft w:val="0"/>
      <w:marRight w:val="0"/>
      <w:marTop w:val="0"/>
      <w:marBottom w:val="0"/>
      <w:divBdr>
        <w:top w:val="none" w:sz="0" w:space="0" w:color="auto"/>
        <w:left w:val="none" w:sz="0" w:space="0" w:color="auto"/>
        <w:bottom w:val="none" w:sz="0" w:space="0" w:color="auto"/>
        <w:right w:val="none" w:sz="0" w:space="0" w:color="auto"/>
      </w:divBdr>
    </w:div>
    <w:div w:id="1719041432">
      <w:bodyDiv w:val="1"/>
      <w:marLeft w:val="0"/>
      <w:marRight w:val="0"/>
      <w:marTop w:val="0"/>
      <w:marBottom w:val="0"/>
      <w:divBdr>
        <w:top w:val="none" w:sz="0" w:space="0" w:color="auto"/>
        <w:left w:val="none" w:sz="0" w:space="0" w:color="auto"/>
        <w:bottom w:val="none" w:sz="0" w:space="0" w:color="auto"/>
        <w:right w:val="none" w:sz="0" w:space="0" w:color="auto"/>
      </w:divBdr>
    </w:div>
    <w:div w:id="1861971269">
      <w:bodyDiv w:val="1"/>
      <w:marLeft w:val="0"/>
      <w:marRight w:val="0"/>
      <w:marTop w:val="0"/>
      <w:marBottom w:val="0"/>
      <w:divBdr>
        <w:top w:val="none" w:sz="0" w:space="0" w:color="auto"/>
        <w:left w:val="none" w:sz="0" w:space="0" w:color="auto"/>
        <w:bottom w:val="none" w:sz="0" w:space="0" w:color="auto"/>
        <w:right w:val="none" w:sz="0" w:space="0" w:color="auto"/>
      </w:divBdr>
    </w:div>
    <w:div w:id="1914702108">
      <w:bodyDiv w:val="1"/>
      <w:marLeft w:val="0"/>
      <w:marRight w:val="0"/>
      <w:marTop w:val="0"/>
      <w:marBottom w:val="0"/>
      <w:divBdr>
        <w:top w:val="none" w:sz="0" w:space="0" w:color="auto"/>
        <w:left w:val="none" w:sz="0" w:space="0" w:color="auto"/>
        <w:bottom w:val="none" w:sz="0" w:space="0" w:color="auto"/>
        <w:right w:val="none" w:sz="0" w:space="0" w:color="auto"/>
      </w:divBdr>
    </w:div>
    <w:div w:id="2081250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298347;fld=134;dst=100044;last" TargetMode="External"/><Relationship Id="rId299" Type="http://schemas.openxmlformats.org/officeDocument/2006/relationships/header" Target="header6.xml"/><Relationship Id="rId21" Type="http://schemas.openxmlformats.org/officeDocument/2006/relationships/hyperlink" Target="consultantplus://offline/main?base=LAW;n=294182;fld=134;dst=100011;last" TargetMode="External"/><Relationship Id="rId63" Type="http://schemas.openxmlformats.org/officeDocument/2006/relationships/hyperlink" Target="consultantplus://offline/main?base=LAW;n=285455;fld=134;dst=1000000001;last" TargetMode="External"/><Relationship Id="rId159" Type="http://schemas.openxmlformats.org/officeDocument/2006/relationships/hyperlink" Target="consultantplus://offline/main?base=LAW;n=424146;fld=134;dst=2246;date=06.09.2023;last" TargetMode="External"/><Relationship Id="rId324" Type="http://schemas.openxmlformats.org/officeDocument/2006/relationships/footer" Target="footer19.xml"/><Relationship Id="rId170" Type="http://schemas.openxmlformats.org/officeDocument/2006/relationships/hyperlink" Target="consultantplus://offline/main?base=LAW;n=424146;fld=134;dst=3001;date=06.09.2023;last" TargetMode="External"/><Relationship Id="rId226" Type="http://schemas.openxmlformats.org/officeDocument/2006/relationships/hyperlink" Target="consultantplus://offline/main?base=LAW;n=298347;fld=134;dst=100053;last" TargetMode="External"/><Relationship Id="rId268" Type="http://schemas.openxmlformats.org/officeDocument/2006/relationships/hyperlink" Target="consultantplus://offline/main?base=LAW;n=297341;fld=134;dst=332;last" TargetMode="External"/><Relationship Id="rId32" Type="http://schemas.openxmlformats.org/officeDocument/2006/relationships/hyperlink" Target="consultantplus://offline/main?base=LAW;n=342876;fld=134;dst=100011;date=30.06.2020;last" TargetMode="External"/><Relationship Id="rId74" Type="http://schemas.openxmlformats.org/officeDocument/2006/relationships/hyperlink" Target="consultantplus://offline/main?base=LAW;n=350539;fld=134;date=17.11.2020;last" TargetMode="External"/><Relationship Id="rId128" Type="http://schemas.openxmlformats.org/officeDocument/2006/relationships/hyperlink" Target="consultantplus://offline/main?base=LAW;n=216119;fld=134;dst=100077;last" TargetMode="External"/><Relationship Id="rId335" Type="http://schemas.openxmlformats.org/officeDocument/2006/relationships/footer" Target="footer24.xml"/><Relationship Id="rId5" Type="http://schemas.openxmlformats.org/officeDocument/2006/relationships/webSettings" Target="webSettings.xml"/><Relationship Id="rId181" Type="http://schemas.openxmlformats.org/officeDocument/2006/relationships/hyperlink" Target="consultantplus://offline/main?base=LAW;n=298347;fld=134;dst=100053;date=03.10.2018;last" TargetMode="External"/><Relationship Id="rId237" Type="http://schemas.openxmlformats.org/officeDocument/2006/relationships/hyperlink" Target="consultantplus://offline/main?base=LAW;n=364484;fld=134;dst=309;date=02.11.2021;last" TargetMode="External"/><Relationship Id="rId279" Type="http://schemas.openxmlformats.org/officeDocument/2006/relationships/hyperlink" Target="consultantplus://offline/main?base=LAW;n=297341;fld=134;dst=341;last" TargetMode="External"/><Relationship Id="rId43" Type="http://schemas.openxmlformats.org/officeDocument/2006/relationships/hyperlink" Target="consultantplus://offline/main?base=LAW;n=315851;fld=134;dst=100011;date=02.10.2019;last" TargetMode="External"/><Relationship Id="rId139" Type="http://schemas.openxmlformats.org/officeDocument/2006/relationships/hyperlink" Target="consultantplus://offline/main?base=LAW;n=216119;fld=134;dst=100119;last" TargetMode="External"/><Relationship Id="rId290" Type="http://schemas.openxmlformats.org/officeDocument/2006/relationships/footer" Target="footer4.xml"/><Relationship Id="rId304"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85" Type="http://schemas.openxmlformats.org/officeDocument/2006/relationships/hyperlink" Target="consultantplus://offline/main?base=LAW;n=284955;fld=134;dst=100011;last" TargetMode="External"/><Relationship Id="rId150" Type="http://schemas.openxmlformats.org/officeDocument/2006/relationships/hyperlink" Target="consultantplus://offline/main?base=LAW;n=424146;fld=134;dst=2675;date=06.09.2023;last" TargetMode="External"/><Relationship Id="rId192" Type="http://schemas.openxmlformats.org/officeDocument/2006/relationships/hyperlink" Target="consultantplus://offline/main?base=LAW;n=298348;fld=134;dst=100097;date=12.12.2019;last" TargetMode="External"/><Relationship Id="rId206" Type="http://schemas.openxmlformats.org/officeDocument/2006/relationships/hyperlink" Target="consultantplus://offline/main?base=LAW;n=285455;fld=134;dst=101786;last" TargetMode="External"/><Relationship Id="rId248" Type="http://schemas.openxmlformats.org/officeDocument/2006/relationships/hyperlink" Target="consultantplus://offline/main?base=LAW;n=216120;fld=134;dst=100056;last" TargetMode="External"/><Relationship Id="rId12" Type="http://schemas.openxmlformats.org/officeDocument/2006/relationships/hyperlink" Target="consultantplus://offline/main?base=LAW;n=216121;fld=134;dst=100011;last" TargetMode="External"/><Relationship Id="rId108" Type="http://schemas.openxmlformats.org/officeDocument/2006/relationships/hyperlink" Target="consultantplus://offline/main?base=LAW;n=298347;fld=134;dst=100044;last" TargetMode="External"/><Relationship Id="rId315" Type="http://schemas.openxmlformats.org/officeDocument/2006/relationships/footer" Target="footer17.xml"/><Relationship Id="rId54" Type="http://schemas.openxmlformats.org/officeDocument/2006/relationships/hyperlink" Target="consultantplus://offline/main?base=LAW;n=367737;fld=134;dst=100012;date=31.08.2021;last" TargetMode="External"/><Relationship Id="rId96" Type="http://schemas.openxmlformats.org/officeDocument/2006/relationships/hyperlink" Target="consultantplus://offline/main?base=LAW;n=216121;fld=134;dst=100092;last" TargetMode="External"/><Relationship Id="rId161" Type="http://schemas.openxmlformats.org/officeDocument/2006/relationships/hyperlink" Target="consultantplus://offline/main?base=LAW;n=424146;fld=134;dst=3001;date=06.09.2023;last" TargetMode="External"/><Relationship Id="rId217" Type="http://schemas.openxmlformats.org/officeDocument/2006/relationships/hyperlink" Target="consultantplus://offline/main?base=LAW;n=339804;fld=134;dst=100041;date=24.12.2020;last" TargetMode="External"/><Relationship Id="rId259" Type="http://schemas.openxmlformats.org/officeDocument/2006/relationships/hyperlink" Target="consultantplus://offline/main?base=LAW;n=297341;fld=134;dst=326;last" TargetMode="External"/><Relationship Id="rId23" Type="http://schemas.openxmlformats.org/officeDocument/2006/relationships/hyperlink" Target="consultantplus://offline/main?base=LAW;n=298347;fld=134;dst=100011;last" TargetMode="External"/><Relationship Id="rId119" Type="http://schemas.openxmlformats.org/officeDocument/2006/relationships/hyperlink" Target="consultantplus://offline/main?base=LAW;n=297341;fld=134;dst=102182;last" TargetMode="External"/><Relationship Id="rId270" Type="http://schemas.openxmlformats.org/officeDocument/2006/relationships/hyperlink" Target="consultantplus://offline/main?base=LAW;n=297341;fld=134;dst=101824;date=10.10.2018;last" TargetMode="External"/><Relationship Id="rId326"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65" Type="http://schemas.openxmlformats.org/officeDocument/2006/relationships/hyperlink" Target="consultantplus://offline/main?base=LAW;n=285455;fld=134;dst=105235;last" TargetMode="External"/><Relationship Id="rId130" Type="http://schemas.openxmlformats.org/officeDocument/2006/relationships/hyperlink" Target="consultantplus://offline/main?base=LAW;n=297341;fld=134;dst=102187;last" TargetMode="External"/><Relationship Id="rId172" Type="http://schemas.openxmlformats.org/officeDocument/2006/relationships/hyperlink" Target="consultantplus://offline/main?base=LAW;n=343267;fld=134;dst=5;date=30.06.2020;last" TargetMode="External"/><Relationship Id="rId228" Type="http://schemas.openxmlformats.org/officeDocument/2006/relationships/hyperlink" Target="consultantplus://offline/main?base=LAW;n=297341;fld=134;dst=101804;last" TargetMode="External"/><Relationship Id="rId281" Type="http://schemas.openxmlformats.org/officeDocument/2006/relationships/hyperlink" Target="consultantplus://offline/main?base=LAW;n=424146;fld=134;dst=1167;date=05.05.2023;last" TargetMode="External"/><Relationship Id="rId337" Type="http://schemas.openxmlformats.org/officeDocument/2006/relationships/hyperlink" Target="consultantplus://offline/main?base=LAW;n=317114;fld=134;dst=81;date=23.05.2019;last" TargetMode="External"/><Relationship Id="rId34" Type="http://schemas.openxmlformats.org/officeDocument/2006/relationships/hyperlink" Target="consultantplus://offline/main?base=LAW;n=343267;fld=134;dst=100011;date=30.06.2020;last" TargetMode="External"/><Relationship Id="rId76" Type="http://schemas.openxmlformats.org/officeDocument/2006/relationships/hyperlink" Target="consultantplus://offline/main?base=LAW;n=303311;fld=134;dst=100008;last" TargetMode="External"/><Relationship Id="rId141" Type="http://schemas.openxmlformats.org/officeDocument/2006/relationships/hyperlink" Target="consultantplus://offline/main?base=LAW;n=344754;fld=134;dst=100121;date=28.04.2021;last" TargetMode="External"/><Relationship Id="rId7" Type="http://schemas.openxmlformats.org/officeDocument/2006/relationships/endnotes" Target="endnotes.xml"/><Relationship Id="rId183" Type="http://schemas.openxmlformats.org/officeDocument/2006/relationships/hyperlink" Target="consultantplus://offline/main?base=LAW;n=450185;fld=134;dst=11121;date=06.09.2023;last" TargetMode="External"/><Relationship Id="rId239" Type="http://schemas.openxmlformats.org/officeDocument/2006/relationships/hyperlink" Target="consultantplus://offline/main?base=LAW;n=298347;fld=134;dst=100053;last" TargetMode="External"/><Relationship Id="rId250" Type="http://schemas.openxmlformats.org/officeDocument/2006/relationships/hyperlink" Target="consultantplus://offline/main?base=LAW;n=216120;fld=134;dst=100095;last" TargetMode="External"/><Relationship Id="rId292" Type="http://schemas.openxmlformats.org/officeDocument/2006/relationships/hyperlink" Target="https://login.consultant.ru/link/?req=doc&amp;base=LAW&amp;n=465243&amp;dst=100981" TargetMode="External"/><Relationship Id="rId306" Type="http://schemas.openxmlformats.org/officeDocument/2006/relationships/header" Target="header7.xml"/><Relationship Id="rId45" Type="http://schemas.openxmlformats.org/officeDocument/2006/relationships/hyperlink" Target="consultantplus://offline/main?base=LAW;n=343973;fld=134;dst=100011;date=31.08.2021;last" TargetMode="External"/><Relationship Id="rId87" Type="http://schemas.openxmlformats.org/officeDocument/2006/relationships/hyperlink" Target="consultantplus://offline/main?base=LAW;n=284955;fld=134;dst=100011;last" TargetMode="External"/><Relationship Id="rId110" Type="http://schemas.openxmlformats.org/officeDocument/2006/relationships/hyperlink" Target="consultantplus://offline/main?base=LAW;n=216121;fld=134;dst=100212;last" TargetMode="External"/><Relationship Id="rId152" Type="http://schemas.openxmlformats.org/officeDocument/2006/relationships/hyperlink" Target="consultantplus://offline/main?base=LAW;n=424146;fld=134;dst=2675;date=11.01.2023;last" TargetMode="External"/><Relationship Id="rId194" Type="http://schemas.openxmlformats.org/officeDocument/2006/relationships/hyperlink" Target="consultantplus://offline/main?base=LAW;n=298347;fld=134;dst=100053;date=12.12.2019;last" TargetMode="External"/><Relationship Id="rId208" Type="http://schemas.openxmlformats.org/officeDocument/2006/relationships/hyperlink" Target="consultantplus://offline/main?base=LAW;n=344755;fld=134;dst=100044;date=30.06.2020;last" TargetMode="External"/><Relationship Id="rId261" Type="http://schemas.openxmlformats.org/officeDocument/2006/relationships/hyperlink" Target="consultantplus://offline/main?base=LAW;n=317114;fld=134;dst=2853;date=04.02.2019;last" TargetMode="External"/><Relationship Id="rId14" Type="http://schemas.openxmlformats.org/officeDocument/2006/relationships/hyperlink" Target="consultantplus://offline/main?base=LAW;n=216119;fld=134;dst=100011;last" TargetMode="External"/><Relationship Id="rId35" Type="http://schemas.openxmlformats.org/officeDocument/2006/relationships/hyperlink" Target="consultantplus://offline/main?base=LAW;n=298707;fld=134;dst=100011;date=02.10.2019;last" TargetMode="External"/><Relationship Id="rId56" Type="http://schemas.openxmlformats.org/officeDocument/2006/relationships/hyperlink" Target="consultantplus://offline/main?base=LAW;n=297341;fld=134;dst=100016;last" TargetMode="External"/><Relationship Id="rId77" Type="http://schemas.openxmlformats.org/officeDocument/2006/relationships/hyperlink" Target="consultantplus://offline/main?base=LAW;n=187708;fld=134;dst=100008;last" TargetMode="External"/><Relationship Id="rId100" Type="http://schemas.openxmlformats.org/officeDocument/2006/relationships/hyperlink" Target="consultantplus://offline/main?base=LAW;n=303639;fld=134;dst=100108;last" TargetMode="External"/><Relationship Id="rId282" Type="http://schemas.openxmlformats.org/officeDocument/2006/relationships/hyperlink" Target="consultantplus://offline/main?base=LAW;n=424146;fld=134;dst=101631;date=05.05.2023;last" TargetMode="External"/><Relationship Id="rId317"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338" Type="http://schemas.openxmlformats.org/officeDocument/2006/relationships/hyperlink" Target="consultantplus://offline/main?base=LAW;n=317114;fld=134;dst=81;date=23.05.2019;last" TargetMode="External"/><Relationship Id="rId8" Type="http://schemas.openxmlformats.org/officeDocument/2006/relationships/image" Target="media/image1.png"/><Relationship Id="rId98" Type="http://schemas.openxmlformats.org/officeDocument/2006/relationships/hyperlink" Target="consultantplus://offline/main?base=LAW;n=298347;fld=134;dst=100049;last" TargetMode="External"/><Relationship Id="rId121" Type="http://schemas.openxmlformats.org/officeDocument/2006/relationships/hyperlink" Target="consultantplus://offline/main?base=LAW;n=216119;fld=134;dst=100176;last" TargetMode="External"/><Relationship Id="rId142" Type="http://schemas.openxmlformats.org/officeDocument/2006/relationships/hyperlink" Target="consultantplus://offline/main?base=LAW;n=344754;fld=134;dst=23;date=28.04.2021;last" TargetMode="External"/><Relationship Id="rId163" Type="http://schemas.openxmlformats.org/officeDocument/2006/relationships/hyperlink" Target="consultantplus://offline/main?base=LAW;n=339419;fld=134;dst=100115;date=06.07.2020;last" TargetMode="External"/><Relationship Id="rId184" Type="http://schemas.openxmlformats.org/officeDocument/2006/relationships/hyperlink" Target="consultantplus://offline/main?base=LAW;n=424146;fld=134;dst=3001;date=06.09.2023;last" TargetMode="External"/><Relationship Id="rId219" Type="http://schemas.openxmlformats.org/officeDocument/2006/relationships/hyperlink" Target="consultantplus://offline/main?base=LAW;n=293457;fld=134;dst=102328;last" TargetMode="External"/><Relationship Id="rId230" Type="http://schemas.openxmlformats.org/officeDocument/2006/relationships/hyperlink" Target="consultantplus://offline/main?base=LAW;n=285455;fld=134;dst=101477;last" TargetMode="External"/><Relationship Id="rId251" Type="http://schemas.openxmlformats.org/officeDocument/2006/relationships/hyperlink" Target="consultantplus://offline/main?base=LAW;n=216120;fld=134;dst=100063;last" TargetMode="External"/><Relationship Id="rId25" Type="http://schemas.openxmlformats.org/officeDocument/2006/relationships/hyperlink" Target="consultantplus://offline/main?base=LAW;n=298372;fld=134;dst=100011;last" TargetMode="External"/><Relationship Id="rId46" Type="http://schemas.openxmlformats.org/officeDocument/2006/relationships/hyperlink" Target="consultantplus://offline/main?base=LAW;n=343973;fld=134;dst=100011;date=31.08.2021;last" TargetMode="External"/><Relationship Id="rId67" Type="http://schemas.openxmlformats.org/officeDocument/2006/relationships/hyperlink" Target="consultantplus://offline/main?base=LAW;n=384040;fld=134;dst=100002;date=31.08.2021;last" TargetMode="External"/><Relationship Id="rId272" Type="http://schemas.openxmlformats.org/officeDocument/2006/relationships/hyperlink" Target="consultantplus://offline/main?base=LAW;n=285455;fld=134;dst=103635;date=25.10.2018;last" TargetMode="External"/><Relationship Id="rId293" Type="http://schemas.openxmlformats.org/officeDocument/2006/relationships/header" Target="header4.xml"/><Relationship Id="rId307" Type="http://schemas.openxmlformats.org/officeDocument/2006/relationships/footer" Target="footer12.xml"/><Relationship Id="rId328" Type="http://schemas.openxmlformats.org/officeDocument/2006/relationships/footer" Target="footer20.xml"/><Relationship Id="rId88" Type="http://schemas.openxmlformats.org/officeDocument/2006/relationships/hyperlink" Target="consultantplus://offline/main?base=LAW;n=303639;fld=134;dst=100069;last" TargetMode="External"/><Relationship Id="rId111" Type="http://schemas.openxmlformats.org/officeDocument/2006/relationships/hyperlink" Target="consultantplus://offline/main?base=LAW;n=298347;fld=134;dst=100044;last" TargetMode="External"/><Relationship Id="rId132" Type="http://schemas.openxmlformats.org/officeDocument/2006/relationships/hyperlink" Target="consultantplus://offline/main?base=LAW;n=297341;fld=134;dst=102187;last" TargetMode="External"/><Relationship Id="rId153" Type="http://schemas.openxmlformats.org/officeDocument/2006/relationships/hyperlink" Target="consultantplus://offline/main?base=LAW;n=297341;fld=134;dst=493;last" TargetMode="External"/><Relationship Id="rId174" Type="http://schemas.openxmlformats.org/officeDocument/2006/relationships/hyperlink" Target="consultantplus://offline/main?base=QSBO001;n=11234;fld=134;dst=100009;date=14.12.2018;last" TargetMode="External"/><Relationship Id="rId195" Type="http://schemas.openxmlformats.org/officeDocument/2006/relationships/hyperlink" Target="consultantplus://offline/main?base=LAW;n=285455;fld=134;dst=104247;last" TargetMode="External"/><Relationship Id="rId209" Type="http://schemas.openxmlformats.org/officeDocument/2006/relationships/hyperlink" Target="consultantplus://offline/main?base=LAW;n=342876;fld=134;dst=100034;date=30.06.2020;last" TargetMode="External"/><Relationship Id="rId220" Type="http://schemas.openxmlformats.org/officeDocument/2006/relationships/hyperlink" Target="consultantplus://offline/main?base=LAW;n=437618;fld=134;dst=101232;date=06.02.2023;last" TargetMode="External"/><Relationship Id="rId241" Type="http://schemas.openxmlformats.org/officeDocument/2006/relationships/hyperlink" Target="consultantplus://offline/main?base=LAW;n=216120;fld=134;dst=100037;last" TargetMode="External"/><Relationship Id="rId15" Type="http://schemas.openxmlformats.org/officeDocument/2006/relationships/hyperlink" Target="consultantplus://offline/main?base=LAW;n=216359;fld=134;dst=100011;last" TargetMode="External"/><Relationship Id="rId36" Type="http://schemas.openxmlformats.org/officeDocument/2006/relationships/hyperlink" Target="consultantplus://offline/main?base=LAW;n=298707;fld=134;dst=100011;date=02.10.2019;last" TargetMode="External"/><Relationship Id="rId57" Type="http://schemas.openxmlformats.org/officeDocument/2006/relationships/hyperlink" Target="consultantplus://offline/main?base=LAW;n=297341;fld=134;dst=100387;last" TargetMode="External"/><Relationship Id="rId262" Type="http://schemas.openxmlformats.org/officeDocument/2006/relationships/hyperlink" Target="consultantplus://offline/main?base=LAW;n=298347;fld=134;dst=100053;last" TargetMode="External"/><Relationship Id="rId283" Type="http://schemas.openxmlformats.org/officeDocument/2006/relationships/hyperlink" Target="consultantplus://offline/main?base=LAW;n=424146;fld=134;dst=1167;date=05.05.2023;last" TargetMode="External"/><Relationship Id="rId318" Type="http://schemas.openxmlformats.org/officeDocument/2006/relationships/hyperlink" Target="consultantplus://offline/ref=9D8161AA42813FF2C5CEF20345109A18045E915A4D486592BF0D91A3DD55F1698951AD87C989255BD5FBE190C6009D654393C4422B6702763F803Ed1R5M" TargetMode="External"/><Relationship Id="rId339" Type="http://schemas.openxmlformats.org/officeDocument/2006/relationships/hyperlink" Target="consultantplus://offline/main?base=LAW;n=317114;fld=134;dst=81;date=23.05.2019;last" TargetMode="External"/><Relationship Id="rId78" Type="http://schemas.openxmlformats.org/officeDocument/2006/relationships/hyperlink" Target="consultantplus://offline/main?base=LAW;n=187708;fld=134;dst=100008;last" TargetMode="External"/><Relationship Id="rId99" Type="http://schemas.openxmlformats.org/officeDocument/2006/relationships/hyperlink" Target="consultantplus://offline/main?base=LAW;n=303639;fld=134;dst=100107;last" TargetMode="External"/><Relationship Id="rId101" Type="http://schemas.openxmlformats.org/officeDocument/2006/relationships/hyperlink" Target="consultantplus://offline/main?base=LAW;n=216121;fld=134;dst=100094;last" TargetMode="External"/><Relationship Id="rId122" Type="http://schemas.openxmlformats.org/officeDocument/2006/relationships/hyperlink" Target="consultantplus://offline/main?base=LAW;n=216119;fld=134;dst=100080;last" TargetMode="External"/><Relationship Id="rId143" Type="http://schemas.openxmlformats.org/officeDocument/2006/relationships/hyperlink" Target="consultantplus://offline/main?base=LAW;n=216119;fld=134;dst=100121;last" TargetMode="External"/><Relationship Id="rId164" Type="http://schemas.openxmlformats.org/officeDocument/2006/relationships/hyperlink" Target="consultantplus://offline/main?base=LAW;n=339419;fld=134;dst=100121;date=06.07.2020;last" TargetMode="External"/><Relationship Id="rId185" Type="http://schemas.openxmlformats.org/officeDocument/2006/relationships/hyperlink" Target="consultantplus://offline/main?base=LAW;n=216121;fld=134;dst=100127;last" TargetMode="External"/><Relationship Id="rId9" Type="http://schemas.openxmlformats.org/officeDocument/2006/relationships/hyperlink" Target="consultantplus://offline/main?base=LAW;n=304193;fld=134;dst=1000000001;last" TargetMode="External"/><Relationship Id="rId210" Type="http://schemas.openxmlformats.org/officeDocument/2006/relationships/hyperlink" Target="consultantplus://offline/main?base=LAW;n=342876;fld=134;dst=100037;date=30.06.2020;last" TargetMode="External"/><Relationship Id="rId26" Type="http://schemas.openxmlformats.org/officeDocument/2006/relationships/hyperlink" Target="consultantplus://offline/main?base=LAW;n=298372;fld=134;dst=100011;last" TargetMode="External"/><Relationship Id="rId231" Type="http://schemas.openxmlformats.org/officeDocument/2006/relationships/hyperlink" Target="consultantplus://offline/main?base=LAW;n=285455;fld=134;dst=101878;last" TargetMode="External"/><Relationship Id="rId252" Type="http://schemas.openxmlformats.org/officeDocument/2006/relationships/hyperlink" Target="consultantplus://offline/main?base=LAW;n=216120;fld=134;dst=100066;last" TargetMode="External"/><Relationship Id="rId273" Type="http://schemas.openxmlformats.org/officeDocument/2006/relationships/hyperlink" Target="consultantplus://offline/main?base=LAW;n=297341;fld=134;dst=101828;last" TargetMode="External"/><Relationship Id="rId294" Type="http://schemas.openxmlformats.org/officeDocument/2006/relationships/footer" Target="footer6.xml"/><Relationship Id="rId308" Type="http://schemas.openxmlformats.org/officeDocument/2006/relationships/footer" Target="footer13.xml"/><Relationship Id="rId329" Type="http://schemas.openxmlformats.org/officeDocument/2006/relationships/footer" Target="footer21.xml"/><Relationship Id="rId47" Type="http://schemas.openxmlformats.org/officeDocument/2006/relationships/hyperlink" Target="consultantplus://offline/main?base=LAW;n=339419;fld=134;dst=100012;date=06.07.2020;last" TargetMode="External"/><Relationship Id="rId68" Type="http://schemas.openxmlformats.org/officeDocument/2006/relationships/hyperlink" Target="consultantplus://offline/main?base=LAW;n=384040;fld=134;dst=100002;date=31.08.2021;last" TargetMode="External"/><Relationship Id="rId89" Type="http://schemas.openxmlformats.org/officeDocument/2006/relationships/hyperlink" Target="consultantplus://offline/main?base=LAW;n=303639;fld=134;dst=30;last" TargetMode="External"/><Relationship Id="rId112" Type="http://schemas.openxmlformats.org/officeDocument/2006/relationships/hyperlink" Target="consultantplus://offline/main?base=LAW;n=298347;fld=134;dst=100044;last" TargetMode="External"/><Relationship Id="rId133" Type="http://schemas.openxmlformats.org/officeDocument/2006/relationships/hyperlink" Target="consultantplus://offline/main?base=LAW;n=424146;fld=134;dst=2246;date=06.09.2023;last" TargetMode="External"/><Relationship Id="rId154" Type="http://schemas.openxmlformats.org/officeDocument/2006/relationships/hyperlink" Target="consultantplus://offline/main?base=LAW;n=339419;fld=134;dst=100029;date=07.07.2020;last" TargetMode="External"/><Relationship Id="rId175" Type="http://schemas.openxmlformats.org/officeDocument/2006/relationships/hyperlink" Target="consultantplus://offline/main?base=LAW;n=297341;fld=134;dst=102219;date=14.12.2018;last" TargetMode="External"/><Relationship Id="rId340" Type="http://schemas.openxmlformats.org/officeDocument/2006/relationships/hyperlink" Target="consultantplus://offline/main?base=LAW;n=323667;fld=134;dst=100020;date=16.05.2019;last" TargetMode="External"/><Relationship Id="rId196" Type="http://schemas.openxmlformats.org/officeDocument/2006/relationships/hyperlink" Target="consultantplus://offline/main?base=LAW;n=297341;fld=134;dst=101228;last" TargetMode="External"/><Relationship Id="rId200" Type="http://schemas.openxmlformats.org/officeDocument/2006/relationships/hyperlink" Target="consultantplus://offline/main?base=LAW;n=297341;fld=134;dst=101406;last" TargetMode="External"/><Relationship Id="rId16" Type="http://schemas.openxmlformats.org/officeDocument/2006/relationships/hyperlink" Target="consultantplus://offline/main?base=LAW;n=216359;fld=134;dst=100011;last" TargetMode="External"/><Relationship Id="rId221" Type="http://schemas.openxmlformats.org/officeDocument/2006/relationships/hyperlink" Target="consultantplus://offline/main?base=LAW;n=304193;fld=134;dst=1211;last" TargetMode="External"/><Relationship Id="rId242" Type="http://schemas.openxmlformats.org/officeDocument/2006/relationships/hyperlink" Target="consultantplus://offline/main?base=LAW;n=285455;fld=134;dst=10;last" TargetMode="External"/><Relationship Id="rId263" Type="http://schemas.openxmlformats.org/officeDocument/2006/relationships/hyperlink" Target="consultantplus://offline/main?base=LAW;n=297341;fld=134;dst=81;date=10.10.2018;last" TargetMode="External"/><Relationship Id="rId284" Type="http://schemas.openxmlformats.org/officeDocument/2006/relationships/header" Target="header1.xml"/><Relationship Id="rId319"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37" Type="http://schemas.openxmlformats.org/officeDocument/2006/relationships/hyperlink" Target="consultantplus://offline/main?base=LAW;n=301464;fld=134;dst=100011;date=02.10.2019;last" TargetMode="External"/><Relationship Id="rId58" Type="http://schemas.openxmlformats.org/officeDocument/2006/relationships/hyperlink" Target="consultantplus://offline/main?base=LAW;n=297341;fld=134;dst=100387;last" TargetMode="External"/><Relationship Id="rId79" Type="http://schemas.openxmlformats.org/officeDocument/2006/relationships/hyperlink" Target="consultantplus://offline/main?base=LAW;n=294722;fld=134;dst=100015;last" TargetMode="External"/><Relationship Id="rId102" Type="http://schemas.openxmlformats.org/officeDocument/2006/relationships/hyperlink" Target="consultantplus://offline/main?base=LAW;n=297341;fld=134;dst=102132;last" TargetMode="External"/><Relationship Id="rId123" Type="http://schemas.openxmlformats.org/officeDocument/2006/relationships/hyperlink" Target="consultantplus://offline/main?base=LAW;n=297398;fld=134;dst=1000000001;last" TargetMode="External"/><Relationship Id="rId144" Type="http://schemas.openxmlformats.org/officeDocument/2006/relationships/hyperlink" Target="consultantplus://offline/main?base=LAW;n=216119;fld=134;dst=100191;last" TargetMode="External"/><Relationship Id="rId330" Type="http://schemas.openxmlformats.org/officeDocument/2006/relationships/header" Target="header12.xml"/><Relationship Id="rId90" Type="http://schemas.openxmlformats.org/officeDocument/2006/relationships/hyperlink" Target="consultantplus://offline/main?base=LAW;n=297341;fld=134;dst=102136;date=10.10.2018;last" TargetMode="External"/><Relationship Id="rId165" Type="http://schemas.openxmlformats.org/officeDocument/2006/relationships/hyperlink" Target="consultantplus://offline/main?base=LAW;n=297341;fld=134;dst=100658;last" TargetMode="External"/><Relationship Id="rId186" Type="http://schemas.openxmlformats.org/officeDocument/2006/relationships/hyperlink" Target="consultantplus://offline/main?base=LAW;n=297341;fld=134;dst=100830;last" TargetMode="External"/><Relationship Id="rId211" Type="http://schemas.openxmlformats.org/officeDocument/2006/relationships/hyperlink" Target="consultantplus://offline/main?base=LAW;n=298348;fld=134;dst=100053;last" TargetMode="External"/><Relationship Id="rId232" Type="http://schemas.openxmlformats.org/officeDocument/2006/relationships/hyperlink" Target="consultantplus://offline/main?base=LAW;n=285455;fld=134;dst=102365;last" TargetMode="External"/><Relationship Id="rId253" Type="http://schemas.openxmlformats.org/officeDocument/2006/relationships/hyperlink" Target="consultantplus://offline/main?base=LAW;n=285455;fld=134;dst=102365;last" TargetMode="External"/><Relationship Id="rId274" Type="http://schemas.openxmlformats.org/officeDocument/2006/relationships/hyperlink" Target="consultantplus://offline/main?base=LAW;n=297341;fld=134;dst=101833;last" TargetMode="External"/><Relationship Id="rId295" Type="http://schemas.openxmlformats.org/officeDocument/2006/relationships/footer" Target="footer7.xml"/><Relationship Id="rId309" Type="http://schemas.openxmlformats.org/officeDocument/2006/relationships/hyperlink" Target="consultantplus://offline/main?base=LAW;n=464999;fld=134;dst=121;date=25.12.2023;last" TargetMode="External"/><Relationship Id="rId27" Type="http://schemas.openxmlformats.org/officeDocument/2006/relationships/hyperlink" Target="consultantplus://offline/main?base=LAW;n=298348;fld=134;dst=100011;last" TargetMode="External"/><Relationship Id="rId48" Type="http://schemas.openxmlformats.org/officeDocument/2006/relationships/hyperlink" Target="consultantplus://offline/main?base=LAW;n=339419;fld=134;dst=100012;date=06.07.2020;last" TargetMode="External"/><Relationship Id="rId69" Type="http://schemas.openxmlformats.org/officeDocument/2006/relationships/hyperlink" Target="consultantplus://offline/main?base=LAW;n=384040;fld=134;dst=101761;date=31.08.2021;last" TargetMode="External"/><Relationship Id="rId113" Type="http://schemas.openxmlformats.org/officeDocument/2006/relationships/hyperlink" Target="consultantplus://offline/main?base=LAW;n=298347;fld=134;dst=100044;last" TargetMode="External"/><Relationship Id="rId134" Type="http://schemas.openxmlformats.org/officeDocument/2006/relationships/hyperlink" Target="consultantplus://offline/main?base=LAW;n=450185;fld=134;dst=11121;date=06.09.2023;last" TargetMode="External"/><Relationship Id="rId320"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80" Type="http://schemas.openxmlformats.org/officeDocument/2006/relationships/hyperlink" Target="consultantplus://offline/main?base=LAW;n=294722;fld=134;dst=100015;last" TargetMode="External"/><Relationship Id="rId155" Type="http://schemas.openxmlformats.org/officeDocument/2006/relationships/hyperlink" Target="consultantplus://offline/main?base=LAW;n=339419;fld=134;dst=100034;date=07.07.2020;last" TargetMode="External"/><Relationship Id="rId176" Type="http://schemas.openxmlformats.org/officeDocument/2006/relationships/hyperlink" Target="consultantplus://offline/main?base=LAW;n=371207;fld=134;dst=25542;date=23.12.2020;last" TargetMode="External"/><Relationship Id="rId197" Type="http://schemas.openxmlformats.org/officeDocument/2006/relationships/hyperlink" Target="consultantplus://offline/main?base=LAW;n=285455;fld=134;dst=104247;last" TargetMode="External"/><Relationship Id="rId341" Type="http://schemas.openxmlformats.org/officeDocument/2006/relationships/header" Target="header14.xml"/><Relationship Id="rId201" Type="http://schemas.openxmlformats.org/officeDocument/2006/relationships/hyperlink" Target="consultantplus://offline/main?base=LAW;n=450185;fld=134;dst=12346;date=24.08.2023;last" TargetMode="External"/><Relationship Id="rId222" Type="http://schemas.openxmlformats.org/officeDocument/2006/relationships/hyperlink" Target="consultantplus://offline/main?base=LAW;n=297461;fld=134;dst=102987;last" TargetMode="External"/><Relationship Id="rId243" Type="http://schemas.openxmlformats.org/officeDocument/2006/relationships/hyperlink" Target="consultantplus://offline/main?base=LAW;n=216120;fld=134;dst=100037;last" TargetMode="External"/><Relationship Id="rId264" Type="http://schemas.openxmlformats.org/officeDocument/2006/relationships/hyperlink" Target="consultantplus://offline/main?base=LAW;n=298347;fld=134;dst=100053;last" TargetMode="External"/><Relationship Id="rId285" Type="http://schemas.openxmlformats.org/officeDocument/2006/relationships/footer" Target="footer1.xml"/><Relationship Id="rId17" Type="http://schemas.openxmlformats.org/officeDocument/2006/relationships/hyperlink" Target="consultantplus://offline/main?base=LAW;n=216120;fld=134;dst=100011;last" TargetMode="External"/><Relationship Id="rId38" Type="http://schemas.openxmlformats.org/officeDocument/2006/relationships/hyperlink" Target="consultantplus://offline/main?base=LAW;n=301464;fld=134;dst=100011;date=02.10.2019;last" TargetMode="External"/><Relationship Id="rId59" Type="http://schemas.openxmlformats.org/officeDocument/2006/relationships/hyperlink" Target="consultantplus://offline/main?base=LAW;n=297461;fld=134;dst=100013;last" TargetMode="External"/><Relationship Id="rId103" Type="http://schemas.openxmlformats.org/officeDocument/2006/relationships/hyperlink" Target="consultantplus://offline/main?base=LAW;n=362627;fld=134;dst=1874;date=22.09.2020;last" TargetMode="External"/><Relationship Id="rId124" Type="http://schemas.openxmlformats.org/officeDocument/2006/relationships/hyperlink" Target="consultantplus://offline/main?base=LAW;n=216119;fld=134;dst=100081;last" TargetMode="External"/><Relationship Id="rId310" Type="http://schemas.openxmlformats.org/officeDocument/2006/relationships/header" Target="header8.xml"/><Relationship Id="rId70" Type="http://schemas.openxmlformats.org/officeDocument/2006/relationships/hyperlink" Target="consultantplus://offline/main?base=LAW;n=384040;fld=134;dst=101761;date=31.08.2021;last" TargetMode="External"/><Relationship Id="rId91" Type="http://schemas.openxmlformats.org/officeDocument/2006/relationships/hyperlink" Target="consultantplus://offline/main?base=LAW;n=317114;fld=134;dst=151;date=02.09.2019;last" TargetMode="External"/><Relationship Id="rId145" Type="http://schemas.openxmlformats.org/officeDocument/2006/relationships/hyperlink" Target="consultantplus://offline/main?base=LAW;n=298347;fld=134;dst=100053;last" TargetMode="External"/><Relationship Id="rId166" Type="http://schemas.openxmlformats.org/officeDocument/2006/relationships/hyperlink" Target="consultantplus://offline/main?base=LAW;n=343267;fld=134;dst=100024;date=30.06.2020;last" TargetMode="External"/><Relationship Id="rId187" Type="http://schemas.openxmlformats.org/officeDocument/2006/relationships/hyperlink" Target="consultantplus://offline/main?base=LAW;n=285455;fld=134;dst=103559;last" TargetMode="External"/><Relationship Id="rId331" Type="http://schemas.openxmlformats.org/officeDocument/2006/relationships/footer" Target="footer22.xml"/><Relationship Id="rId1" Type="http://schemas.openxmlformats.org/officeDocument/2006/relationships/customXml" Target="../customXml/item1.xml"/><Relationship Id="rId212" Type="http://schemas.openxmlformats.org/officeDocument/2006/relationships/hyperlink" Target="consultantplus://offline/main?base=LAW;n=298347;fld=134;dst=100053;last" TargetMode="External"/><Relationship Id="rId233" Type="http://schemas.openxmlformats.org/officeDocument/2006/relationships/hyperlink" Target="consultantplus://offline/main?base=LAW;n=362627;fld=134;dst=102021;date=21.04.2023;last" TargetMode="External"/><Relationship Id="rId254" Type="http://schemas.openxmlformats.org/officeDocument/2006/relationships/hyperlink" Target="consultantplus://offline/main?base=LAW;n=298347;fld=134;dst=100053;last" TargetMode="External"/><Relationship Id="rId28" Type="http://schemas.openxmlformats.org/officeDocument/2006/relationships/hyperlink" Target="consultantplus://offline/main?base=LAW;n=298348;fld=134;dst=100011;last" TargetMode="External"/><Relationship Id="rId49" Type="http://schemas.openxmlformats.org/officeDocument/2006/relationships/hyperlink" Target="consultantplus://offline/main?base=LAW;n=339804;fld=134;dst=100012;date=06.07.2020;last" TargetMode="External"/><Relationship Id="rId114" Type="http://schemas.openxmlformats.org/officeDocument/2006/relationships/hyperlink" Target="consultantplus://offline/main?base=LAW;n=298347;fld=134;dst=100044;last" TargetMode="External"/><Relationship Id="rId275" Type="http://schemas.openxmlformats.org/officeDocument/2006/relationships/hyperlink" Target="consultantplus://offline/main?base=LAW;n=297341;fld=134;dst=84;date=10.10.2018;last" TargetMode="External"/><Relationship Id="rId296" Type="http://schemas.openxmlformats.org/officeDocument/2006/relationships/header" Target="header5.xml"/><Relationship Id="rId300" Type="http://schemas.openxmlformats.org/officeDocument/2006/relationships/footer" Target="footer10.xml"/><Relationship Id="rId60" Type="http://schemas.openxmlformats.org/officeDocument/2006/relationships/hyperlink" Target="consultantplus://offline/main?base=LAW;n=297461;fld=134;dst=100013;last" TargetMode="External"/><Relationship Id="rId81" Type="http://schemas.openxmlformats.org/officeDocument/2006/relationships/hyperlink" Target="consultantplus://offline/main?base=LAW;n=210686;fld=134;dst=1000000001;last" TargetMode="External"/><Relationship Id="rId135" Type="http://schemas.openxmlformats.org/officeDocument/2006/relationships/hyperlink" Target="consultantplus://offline/main?base=LAW;n=424146;fld=134;dst=3001;date=06.09.2023;last" TargetMode="External"/><Relationship Id="rId156" Type="http://schemas.openxmlformats.org/officeDocument/2006/relationships/hyperlink" Target="consultantplus://offline/main?base=LAW;n=339419;fld=134;dst=100042;date=07.07.2020;last" TargetMode="External"/><Relationship Id="rId177" Type="http://schemas.openxmlformats.org/officeDocument/2006/relationships/hyperlink" Target="consultantplus://offline/main?base=LAW;n=297341;fld=134;dst=100814;last" TargetMode="External"/><Relationship Id="rId198" Type="http://schemas.openxmlformats.org/officeDocument/2006/relationships/hyperlink" Target="consultantplus://offline/main?base=LAW;n=297341;fld=134;dst=101373;last" TargetMode="External"/><Relationship Id="rId321"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342" Type="http://schemas.openxmlformats.org/officeDocument/2006/relationships/footer" Target="footer26.xml"/><Relationship Id="rId202" Type="http://schemas.openxmlformats.org/officeDocument/2006/relationships/hyperlink" Target="consultantplus://offline/main?base=LAW;n=450185;fld=134;dst=12635;date=24.08.2023;last" TargetMode="External"/><Relationship Id="rId223" Type="http://schemas.openxmlformats.org/officeDocument/2006/relationships/hyperlink" Target="consultantplus://offline/main?base=LAW;n=285455;fld=134;dst=102365;last" TargetMode="External"/><Relationship Id="rId244" Type="http://schemas.openxmlformats.org/officeDocument/2006/relationships/hyperlink" Target="consultantplus://offline/main?base=LAW;n=216120;fld=134;dst=100083;last" TargetMode="External"/><Relationship Id="rId18" Type="http://schemas.openxmlformats.org/officeDocument/2006/relationships/hyperlink" Target="consultantplus://offline/main?base=LAW;n=216120;fld=134;dst=100011;last" TargetMode="External"/><Relationship Id="rId39" Type="http://schemas.openxmlformats.org/officeDocument/2006/relationships/hyperlink" Target="consultantplus://offline/main?base=LAW;n=306709;fld=134;dst=100011;date=02.10.2019;last" TargetMode="External"/><Relationship Id="rId265" Type="http://schemas.openxmlformats.org/officeDocument/2006/relationships/hyperlink" Target="consultantplus://offline/main?base=LAW;n=317114;fld=134;dst=82;date=02.09.2019;last" TargetMode="External"/><Relationship Id="rId286" Type="http://schemas.openxmlformats.org/officeDocument/2006/relationships/header" Target="header2.xml"/><Relationship Id="rId50" Type="http://schemas.openxmlformats.org/officeDocument/2006/relationships/hyperlink" Target="consultantplus://offline/main?base=LAW;n=339804;fld=134;dst=100012;date=06.07.2020;last" TargetMode="External"/><Relationship Id="rId104" Type="http://schemas.openxmlformats.org/officeDocument/2006/relationships/hyperlink" Target="consultantplus://offline/main?base=LAW;n=362627;fld=134;dst=1876;date=23.09.2020;last" TargetMode="External"/><Relationship Id="rId125" Type="http://schemas.openxmlformats.org/officeDocument/2006/relationships/hyperlink" Target="consultantplus://offline/main?base=LAW;n=216119;fld=134;dst=100077;last" TargetMode="External"/><Relationship Id="rId146" Type="http://schemas.openxmlformats.org/officeDocument/2006/relationships/hyperlink" Target="consultantplus://offline/main?base=LAW;n=298347;fld=134;dst=100053;last" TargetMode="External"/><Relationship Id="rId167" Type="http://schemas.openxmlformats.org/officeDocument/2006/relationships/hyperlink" Target="consultantplus://offline/main?base=LAW;n=366900;fld=134;dst=11076;date=23.11.2020;last" TargetMode="External"/><Relationship Id="rId188" Type="http://schemas.openxmlformats.org/officeDocument/2006/relationships/hyperlink" Target="consultantplus://offline/main?base=LAW;n=297341;fld=134;dst=101092;last" TargetMode="External"/><Relationship Id="rId311" Type="http://schemas.openxmlformats.org/officeDocument/2006/relationships/footer" Target="footer14.xml"/><Relationship Id="rId332" Type="http://schemas.openxmlformats.org/officeDocument/2006/relationships/footer" Target="footer23.xml"/><Relationship Id="rId71" Type="http://schemas.openxmlformats.org/officeDocument/2006/relationships/hyperlink" Target="consultantplus://offline/main?base=LAW;n=222242;fld=134;dst=1000000001;last" TargetMode="External"/><Relationship Id="rId92" Type="http://schemas.openxmlformats.org/officeDocument/2006/relationships/hyperlink" Target="consultantplus://offline/main?base=LAW;n=298347;fld=134;dst=100044;last" TargetMode="External"/><Relationship Id="rId213" Type="http://schemas.openxmlformats.org/officeDocument/2006/relationships/hyperlink" Target="consultantplus://offline/main?base=LAW;n=297341;fld=134;dst=101490;last" TargetMode="External"/><Relationship Id="rId234" Type="http://schemas.openxmlformats.org/officeDocument/2006/relationships/hyperlink" Target="consultantplus://offline/main?base=LAW;n=23886;fld=134;dst=101670;last" TargetMode="External"/><Relationship Id="rId2" Type="http://schemas.openxmlformats.org/officeDocument/2006/relationships/numbering" Target="numbering.xml"/><Relationship Id="rId29" Type="http://schemas.openxmlformats.org/officeDocument/2006/relationships/hyperlink" Target="consultantplus://offline/main?base=LAW;n=301463;fld=134;dst=100011;last" TargetMode="External"/><Relationship Id="rId255" Type="http://schemas.openxmlformats.org/officeDocument/2006/relationships/hyperlink" Target="consultantplus://offline/main?base=LAW;n=216120;fld=134;dst=100097;last" TargetMode="External"/><Relationship Id="rId276" Type="http://schemas.openxmlformats.org/officeDocument/2006/relationships/hyperlink" Target="consultantplus://offline/main?base=LAW;n=285455;fld=134;dst=105091;last" TargetMode="External"/><Relationship Id="rId297" Type="http://schemas.openxmlformats.org/officeDocument/2006/relationships/footer" Target="footer8.xml"/><Relationship Id="rId40" Type="http://schemas.openxmlformats.org/officeDocument/2006/relationships/hyperlink" Target="consultantplus://offline/main?base=LAW;n=306709;fld=134;dst=100011;date=02.10.2019;last" TargetMode="External"/><Relationship Id="rId115" Type="http://schemas.openxmlformats.org/officeDocument/2006/relationships/hyperlink" Target="consultantplus://offline/main?base=LAW;n=298372;fld=134;dst=1000000001;last" TargetMode="External"/><Relationship Id="rId136" Type="http://schemas.openxmlformats.org/officeDocument/2006/relationships/hyperlink" Target="consultantplus://offline/main?base=LAW;n=216121;fld=134;dst=100137;last" TargetMode="External"/><Relationship Id="rId157" Type="http://schemas.openxmlformats.org/officeDocument/2006/relationships/hyperlink" Target="consultantplus://offline/main?base=LAW;n=297341;fld=134;dst=493;last" TargetMode="External"/><Relationship Id="rId178" Type="http://schemas.openxmlformats.org/officeDocument/2006/relationships/hyperlink" Target="consultantplus://offline/main?base=LAW;n=315851;fld=134;dst=100047;date=09.04.2019;last" TargetMode="External"/><Relationship Id="rId301" Type="http://schemas.openxmlformats.org/officeDocument/2006/relationships/footer" Target="footer11.xml"/><Relationship Id="rId322" Type="http://schemas.openxmlformats.org/officeDocument/2006/relationships/header" Target="header10.xml"/><Relationship Id="rId343" Type="http://schemas.openxmlformats.org/officeDocument/2006/relationships/footer" Target="footer27.xml"/><Relationship Id="rId61" Type="http://schemas.openxmlformats.org/officeDocument/2006/relationships/hyperlink" Target="consultantplus://offline/main?base=LAW;n=297461;fld=134;dst=102158;last" TargetMode="External"/><Relationship Id="rId82" Type="http://schemas.openxmlformats.org/officeDocument/2006/relationships/hyperlink" Target="consultantplus://offline/main?base=LAW;n=210686;fld=134;dst=1000000001;last" TargetMode="External"/><Relationship Id="rId199" Type="http://schemas.openxmlformats.org/officeDocument/2006/relationships/hyperlink" Target="consultantplus://offline/main?base=LAW;n=285455;fld=134;dst=103635;last" TargetMode="External"/><Relationship Id="rId203"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19" Type="http://schemas.openxmlformats.org/officeDocument/2006/relationships/hyperlink" Target="consultantplus://offline/main?base=LAW;n=216118;fld=134;dst=100011;last" TargetMode="External"/><Relationship Id="rId224" Type="http://schemas.openxmlformats.org/officeDocument/2006/relationships/hyperlink" Target="consultantplus://offline/main?base=LAW;n=304193;fld=134;dst=102970;last" TargetMode="External"/><Relationship Id="rId245" Type="http://schemas.openxmlformats.org/officeDocument/2006/relationships/hyperlink" Target="consultantplus://offline/main?base=LAW;n=298347;fld=134;dst=100053;last" TargetMode="External"/><Relationship Id="rId266" Type="http://schemas.openxmlformats.org/officeDocument/2006/relationships/hyperlink" Target="consultantplus://offline/main?base=LAW;n=298347;fld=134;dst=100053;last" TargetMode="External"/><Relationship Id="rId287" Type="http://schemas.openxmlformats.org/officeDocument/2006/relationships/footer" Target="footer2.xml"/><Relationship Id="rId30" Type="http://schemas.openxmlformats.org/officeDocument/2006/relationships/hyperlink" Target="consultantplus://offline/main?base=LAW;n=301463;fld=134;dst=100011;last" TargetMode="External"/><Relationship Id="rId105" Type="http://schemas.openxmlformats.org/officeDocument/2006/relationships/hyperlink" Target="consultantplus://offline/main?base=LAW;n=303639;fld=134;dst=100166;last" TargetMode="External"/><Relationship Id="rId126" Type="http://schemas.openxmlformats.org/officeDocument/2006/relationships/hyperlink" Target="consultantplus://offline/main?base=LAW;n=298347;fld=134;dst=100053;last" TargetMode="External"/><Relationship Id="rId147" Type="http://schemas.openxmlformats.org/officeDocument/2006/relationships/hyperlink" Target="consultantplus://offline/main?base=LAW;n=424146;fld=134;dst=1244;date=11.01.2023;last" TargetMode="External"/><Relationship Id="rId168" Type="http://schemas.openxmlformats.org/officeDocument/2006/relationships/hyperlink" Target="consultantplus://offline/main?base=LAW;n=424146;fld=134;dst=2246;date=06.09.2023;last" TargetMode="External"/><Relationship Id="rId312" Type="http://schemas.openxmlformats.org/officeDocument/2006/relationships/footer" Target="footer15.xml"/><Relationship Id="rId333" Type="http://schemas.openxmlformats.org/officeDocument/2006/relationships/hyperlink" Target="consultantplus://offline/ref=9D8161AA42813FF2C5CEF20345109A18045E915A4D486592BF0D91A3DD55F1698951AD87C989255BD5FBE99DC50399654393C4422B6702763792395C74248ACFCDd9R8M" TargetMode="External"/><Relationship Id="rId51" Type="http://schemas.openxmlformats.org/officeDocument/2006/relationships/hyperlink" Target="consultantplus://offline/main?base=LAW;n=363015;fld=134;dst=100011;date=20.11.2020;last" TargetMode="External"/><Relationship Id="rId72" Type="http://schemas.openxmlformats.org/officeDocument/2006/relationships/hyperlink" Target="consultantplus://offline/main?base=LAW;n=222242;fld=134;dst=1000000001;last" TargetMode="External"/><Relationship Id="rId93" Type="http://schemas.openxmlformats.org/officeDocument/2006/relationships/hyperlink" Target="consultantplus://offline/main?base=LAW;n=303639;fld=134;dst=100090;last" TargetMode="External"/><Relationship Id="rId189" Type="http://schemas.openxmlformats.org/officeDocument/2006/relationships/hyperlink" Target="consultantplus://offline/main?base=LAW;n=297461;fld=134;dst=337;last" TargetMode="External"/><Relationship Id="rId3" Type="http://schemas.openxmlformats.org/officeDocument/2006/relationships/styles" Target="styles.xml"/><Relationship Id="rId214" Type="http://schemas.openxmlformats.org/officeDocument/2006/relationships/hyperlink" Target="consultantplus://offline/main?base=LAW;n=297341;fld=134;dst=101499;last" TargetMode="External"/><Relationship Id="rId235" Type="http://schemas.openxmlformats.org/officeDocument/2006/relationships/hyperlink" Target="consultantplus://offline/main?base=LAW;n=304193;fld=134;dst=3335;last" TargetMode="External"/><Relationship Id="rId256" Type="http://schemas.openxmlformats.org/officeDocument/2006/relationships/hyperlink" Target="consultantplus://offline/main?base=LAW;n=285455;fld=134;dst=102365;last" TargetMode="External"/><Relationship Id="rId277" Type="http://schemas.openxmlformats.org/officeDocument/2006/relationships/hyperlink" Target="consultantplus://offline/main?base=LAW;n=297341;fld=134;dst=339;last" TargetMode="External"/><Relationship Id="rId298" Type="http://schemas.openxmlformats.org/officeDocument/2006/relationships/footer" Target="footer9.xml"/><Relationship Id="rId116" Type="http://schemas.openxmlformats.org/officeDocument/2006/relationships/hyperlink" Target="consultantplus://offline/main?base=LAW;n=298347;fld=134;dst=100044;last" TargetMode="External"/><Relationship Id="rId137" Type="http://schemas.openxmlformats.org/officeDocument/2006/relationships/hyperlink" Target="consultantplus://offline/main?base=LAW;n=216121;fld=134;dst=100139;last" TargetMode="External"/><Relationship Id="rId158" Type="http://schemas.openxmlformats.org/officeDocument/2006/relationships/hyperlink" Target="consultantplus://offline/main?base=LAW;n=297341;fld=134;dst=100651;last" TargetMode="External"/><Relationship Id="rId302" Type="http://schemas.openxmlformats.org/officeDocument/2006/relationships/hyperlink" Target="consultantplus://offline/ref=9D8161AA42813FF2C5CEF20345109A18045E915A4D486592BF0D91A3DD55F1698951AD9BC98E255BD5FCE890C4009338499B9D4E29600D213292d3R9M" TargetMode="External"/><Relationship Id="rId323" Type="http://schemas.openxmlformats.org/officeDocument/2006/relationships/footer" Target="footer18.xml"/><Relationship Id="rId344" Type="http://schemas.openxmlformats.org/officeDocument/2006/relationships/fontTable" Target="fontTable.xml"/><Relationship Id="rId20" Type="http://schemas.openxmlformats.org/officeDocument/2006/relationships/hyperlink" Target="consultantplus://offline/main?base=LAW;n=216118;fld=134;dst=100011;last" TargetMode="External"/><Relationship Id="rId41" Type="http://schemas.openxmlformats.org/officeDocument/2006/relationships/hyperlink" Target="consultantplus://offline/main?base=LAW;n=303241;fld=134;dst=100011;date=02.10.2019;last" TargetMode="External"/><Relationship Id="rId62" Type="http://schemas.openxmlformats.org/officeDocument/2006/relationships/hyperlink" Target="consultantplus://offline/main?base=LAW;n=297461;fld=134;dst=102158;last" TargetMode="External"/><Relationship Id="rId83" Type="http://schemas.openxmlformats.org/officeDocument/2006/relationships/hyperlink" Target="consultantplus://offline/main?base=LAW;n=418512;fld=134;dst=100025;date=24.08.2022;last" TargetMode="External"/><Relationship Id="rId179" Type="http://schemas.openxmlformats.org/officeDocument/2006/relationships/hyperlink" Target="consultantplus://offline/main?base=LAW;n=317114;fld=134;dst=100813;date=02.09.2019;last" TargetMode="External"/><Relationship Id="rId190" Type="http://schemas.openxmlformats.org/officeDocument/2006/relationships/hyperlink" Target="consultantplus://offline/main?base=LAW;n=317114;fld=134;dst=221;date=02.09.2019;last" TargetMode="External"/><Relationship Id="rId204" Type="http://schemas.openxmlformats.org/officeDocument/2006/relationships/hyperlink" Target="consultantplus://offline/main?base=LAW;n=364484;fld=134;dst=11146;date=12.05.2021;last" TargetMode="External"/><Relationship Id="rId225" Type="http://schemas.openxmlformats.org/officeDocument/2006/relationships/hyperlink" Target="consultantplus://offline/main?base=LAW;n=297341;fld=134;dst=101804;last" TargetMode="External"/><Relationship Id="rId246" Type="http://schemas.openxmlformats.org/officeDocument/2006/relationships/hyperlink" Target="consultantplus://offline/main?base=LAW;n=298347;fld=134;dst=100053;last" TargetMode="External"/><Relationship Id="rId267" Type="http://schemas.openxmlformats.org/officeDocument/2006/relationships/hyperlink" Target="consultantplus://offline/main?base=LAW;n=297341;fld=134;dst=101634;date=10.10.2018;last" TargetMode="External"/><Relationship Id="rId288" Type="http://schemas.openxmlformats.org/officeDocument/2006/relationships/footer" Target="footer3.xml"/><Relationship Id="rId106" Type="http://schemas.openxmlformats.org/officeDocument/2006/relationships/hyperlink" Target="consultantplus://offline/main?base=LAW;n=216121;fld=134;dst=100069;last" TargetMode="External"/><Relationship Id="rId127" Type="http://schemas.openxmlformats.org/officeDocument/2006/relationships/hyperlink" Target="consultantplus://offline/main?base=LAW;n=317114;fld=134;dst=102183;date=02.09.2019;last" TargetMode="External"/><Relationship Id="rId313" Type="http://schemas.openxmlformats.org/officeDocument/2006/relationships/header" Target="header9.xml"/><Relationship Id="rId10" Type="http://schemas.openxmlformats.org/officeDocument/2006/relationships/hyperlink" Target="consultantplus://offline/main?base=LAW;n=303639;fld=134;dst=1000000001;last" TargetMode="External"/><Relationship Id="rId31" Type="http://schemas.openxmlformats.org/officeDocument/2006/relationships/hyperlink" Target="consultantplus://offline/main?base=LAW;n=342876;fld=134;dst=100011;date=30.06.2020;last" TargetMode="External"/><Relationship Id="rId52" Type="http://schemas.openxmlformats.org/officeDocument/2006/relationships/hyperlink" Target="consultantplus://offline/main?base=LAW;n=363015;fld=134;dst=100011;date=20.11.2020;last" TargetMode="External"/><Relationship Id="rId73" Type="http://schemas.openxmlformats.org/officeDocument/2006/relationships/hyperlink" Target="consultantplus://offline/main?base=LAW;n=350539;fld=134;date=17.11.2020;last" TargetMode="External"/><Relationship Id="rId94" Type="http://schemas.openxmlformats.org/officeDocument/2006/relationships/hyperlink" Target="consultantplus://offline/main?base=LAW;n=216121;fld=134;dst=100094;last" TargetMode="External"/><Relationship Id="rId148" Type="http://schemas.openxmlformats.org/officeDocument/2006/relationships/hyperlink" Target="consultantplus://offline/main?base=LAW;n=424146;fld=134;dst=2675;date=11.01.2023;last" TargetMode="External"/><Relationship Id="rId169" Type="http://schemas.openxmlformats.org/officeDocument/2006/relationships/hyperlink" Target="consultantplus://offline/main?base=LAW;n=450185;fld=134;dst=11121;date=06.09.2023;last" TargetMode="External"/><Relationship Id="rId334" Type="http://schemas.openxmlformats.org/officeDocument/2006/relationships/header" Target="header13.xml"/><Relationship Id="rId4" Type="http://schemas.openxmlformats.org/officeDocument/2006/relationships/settings" Target="settings.xml"/><Relationship Id="rId180" Type="http://schemas.openxmlformats.org/officeDocument/2006/relationships/hyperlink" Target="consultantplus://offline/main?base=LAW;n=297341;fld=134;dst=100816;last" TargetMode="External"/><Relationship Id="rId215" Type="http://schemas.openxmlformats.org/officeDocument/2006/relationships/hyperlink" Target="consultantplus://offline/main?base=LAW;n=450185;fld=134;dst=12712;date=24.08.2023;last" TargetMode="External"/><Relationship Id="rId236" Type="http://schemas.openxmlformats.org/officeDocument/2006/relationships/hyperlink" Target="consultantplus://offline/main?base=LAW;n=297341;fld=134;dst=101804;last" TargetMode="External"/><Relationship Id="rId257" Type="http://schemas.openxmlformats.org/officeDocument/2006/relationships/hyperlink" Target="consultantplus://offline/main?base=LAW;n=298347;fld=134;dst=100053;last" TargetMode="External"/><Relationship Id="rId278" Type="http://schemas.openxmlformats.org/officeDocument/2006/relationships/hyperlink" Target="consultantplus://offline/main?base=LAW;n=297341;fld=134;dst=102360;date=10.10.2018;last" TargetMode="External"/><Relationship Id="rId303"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42" Type="http://schemas.openxmlformats.org/officeDocument/2006/relationships/hyperlink" Target="consultantplus://offline/main?base=LAW;n=303241;fld=134;dst=100011;date=02.10.2019;last" TargetMode="External"/><Relationship Id="rId84" Type="http://schemas.openxmlformats.org/officeDocument/2006/relationships/hyperlink" Target="consultantplus://offline/main?base=LAW;n=418512;fld=134;dst=100025;date=24.08.2022;last" TargetMode="External"/><Relationship Id="rId138" Type="http://schemas.openxmlformats.org/officeDocument/2006/relationships/hyperlink" Target="consultantplus://offline/main?base=LAW;n=297341;fld=134;dst=172;last" TargetMode="External"/><Relationship Id="rId345" Type="http://schemas.openxmlformats.org/officeDocument/2006/relationships/theme" Target="theme/theme1.xml"/><Relationship Id="rId191" Type="http://schemas.openxmlformats.org/officeDocument/2006/relationships/hyperlink" Target="consultantplus://offline/main?base=LAW;n=324349;fld=134;dst=1000000001;date=13.12.2019;last" TargetMode="External"/><Relationship Id="rId205" Type="http://schemas.openxmlformats.org/officeDocument/2006/relationships/hyperlink" Target="consultantplus://offline/main?base=LAW;n=364484;fld=134;dst=11176;date=12.05.2021;last" TargetMode="External"/><Relationship Id="rId247" Type="http://schemas.openxmlformats.org/officeDocument/2006/relationships/hyperlink" Target="consultantplus://offline/main?base=LAW;n=216120;fld=134;dst=100055;last" TargetMode="External"/><Relationship Id="rId107" Type="http://schemas.openxmlformats.org/officeDocument/2006/relationships/hyperlink" Target="consultantplus://offline/main?base=LAW;n=298347;fld=134;dst=100044;last" TargetMode="External"/><Relationship Id="rId289" Type="http://schemas.openxmlformats.org/officeDocument/2006/relationships/header" Target="header3.xml"/><Relationship Id="rId11" Type="http://schemas.openxmlformats.org/officeDocument/2006/relationships/hyperlink" Target="consultantplus://offline/main?base=LAW;n=216121;fld=134;dst=100011;last" TargetMode="External"/><Relationship Id="rId53" Type="http://schemas.openxmlformats.org/officeDocument/2006/relationships/hyperlink" Target="consultantplus://offline/main?base=LAW;n=367737;fld=134;dst=100012;date=31.08.2021;last" TargetMode="External"/><Relationship Id="rId149" Type="http://schemas.openxmlformats.org/officeDocument/2006/relationships/hyperlink" Target="consultantplus://offline/main?base=LAW;n=424146;fld=134;dst=1244;date=06.09.2023;last" TargetMode="External"/><Relationship Id="rId314" Type="http://schemas.openxmlformats.org/officeDocument/2006/relationships/footer" Target="footer16.xml"/><Relationship Id="rId95" Type="http://schemas.openxmlformats.org/officeDocument/2006/relationships/hyperlink" Target="consultantplus://offline/main?base=LAW;n=362627;fld=134;dst=1874;date=22.09.2020;last" TargetMode="External"/><Relationship Id="rId160" Type="http://schemas.openxmlformats.org/officeDocument/2006/relationships/hyperlink" Target="consultantplus://offline/main?base=LAW;n=450185;fld=134;dst=11121;date=06.09.2023;last" TargetMode="External"/><Relationship Id="rId216" Type="http://schemas.openxmlformats.org/officeDocument/2006/relationships/hyperlink" Target="consultantplus://offline/main?base=LAW;n=301464;fld=134;dst=100029;date=27.09.2019;last" TargetMode="External"/><Relationship Id="rId258" Type="http://schemas.openxmlformats.org/officeDocument/2006/relationships/hyperlink" Target="consultantplus://offline/main?base=LAW;n=297341;fld=134;dst=101602;date=10.10.2018;last" TargetMode="External"/><Relationship Id="rId22" Type="http://schemas.openxmlformats.org/officeDocument/2006/relationships/hyperlink" Target="consultantplus://offline/main?base=LAW;n=294182;fld=134;dst=100011;last" TargetMode="External"/><Relationship Id="rId64" Type="http://schemas.openxmlformats.org/officeDocument/2006/relationships/hyperlink" Target="consultantplus://offline/main?base=LAW;n=285455;fld=134;dst=1000000001;last" TargetMode="External"/><Relationship Id="rId118" Type="http://schemas.openxmlformats.org/officeDocument/2006/relationships/hyperlink" Target="consultantplus://offline/main?base=LAW;n=216119;fld=134;dst=100162;last" TargetMode="External"/><Relationship Id="rId325"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171" Type="http://schemas.openxmlformats.org/officeDocument/2006/relationships/hyperlink" Target="consultantplus://offline/main?base=LAW;n=328515;fld=134;dst=100107;date=30.06.2020;last" TargetMode="External"/><Relationship Id="rId227" Type="http://schemas.openxmlformats.org/officeDocument/2006/relationships/hyperlink" Target="consultantplus://offline/main?base=LAW;n=304193;fld=134;dst=102970;last" TargetMode="External"/><Relationship Id="rId269" Type="http://schemas.openxmlformats.org/officeDocument/2006/relationships/hyperlink" Target="consultantplus://offline/main?base=LAW;n=422742;fld=134;dst=5479;date=18.11.2022;last" TargetMode="External"/><Relationship Id="rId33" Type="http://schemas.openxmlformats.org/officeDocument/2006/relationships/hyperlink" Target="consultantplus://offline/main?base=LAW;n=343267;fld=134;dst=100011;date=30.06.2020;last" TargetMode="External"/><Relationship Id="rId129" Type="http://schemas.openxmlformats.org/officeDocument/2006/relationships/hyperlink" Target="consultantplus://offline/main?base=LAW;n=216119;fld=134;dst=100072;last" TargetMode="External"/><Relationship Id="rId280" Type="http://schemas.openxmlformats.org/officeDocument/2006/relationships/hyperlink" Target="consultantplus://offline/main?base=LAW;n=424146;fld=134;dst=101631;date=05.05.2023;last" TargetMode="External"/><Relationship Id="rId336" Type="http://schemas.openxmlformats.org/officeDocument/2006/relationships/footer" Target="footer25.xml"/><Relationship Id="rId75" Type="http://schemas.openxmlformats.org/officeDocument/2006/relationships/hyperlink" Target="consultantplus://offline/main?base=LAW;n=303311;fld=134;dst=100008;last" TargetMode="External"/><Relationship Id="rId140" Type="http://schemas.openxmlformats.org/officeDocument/2006/relationships/hyperlink" Target="consultantplus://offline/main?base=LAW;n=216119;fld=134;dst=100140;last" TargetMode="External"/><Relationship Id="rId182" Type="http://schemas.openxmlformats.org/officeDocument/2006/relationships/hyperlink" Target="consultantplus://offline/main?base=LAW;n=424146;fld=134;dst=2246;date=06.09.2023;last" TargetMode="External"/><Relationship Id="rId6" Type="http://schemas.openxmlformats.org/officeDocument/2006/relationships/footnotes" Target="footnotes.xml"/><Relationship Id="rId238" Type="http://schemas.openxmlformats.org/officeDocument/2006/relationships/hyperlink" Target="consultantplus://offline/main?base=LAW;n=297461;fld=134;dst=1029;last" TargetMode="External"/><Relationship Id="rId291" Type="http://schemas.openxmlformats.org/officeDocument/2006/relationships/footer" Target="footer5.xml"/><Relationship Id="rId305"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44" Type="http://schemas.openxmlformats.org/officeDocument/2006/relationships/hyperlink" Target="consultantplus://offline/main?base=LAW;n=315851;fld=134;dst=100011;date=02.10.2019;last" TargetMode="External"/><Relationship Id="rId86" Type="http://schemas.openxmlformats.org/officeDocument/2006/relationships/hyperlink" Target="consultantplus://offline/main?base=LAW;n=284955;fld=134;dst=100011;last" TargetMode="External"/><Relationship Id="rId151" Type="http://schemas.openxmlformats.org/officeDocument/2006/relationships/hyperlink" Target="consultantplus://offline/main?base=LAW;n=424146;fld=134;dst=1244;date=11.01.2023;last" TargetMode="External"/><Relationship Id="rId193" Type="http://schemas.openxmlformats.org/officeDocument/2006/relationships/hyperlink" Target="consultantplus://offline/main?base=QSBO;n=18928;fld=134;dst=100015;date=12.12.2019;last" TargetMode="External"/><Relationship Id="rId207" Type="http://schemas.openxmlformats.org/officeDocument/2006/relationships/hyperlink" Target="consultantplus://offline/main?base=LAW;n=285455;fld=134;dst=105368;last" TargetMode="External"/><Relationship Id="rId249" Type="http://schemas.openxmlformats.org/officeDocument/2006/relationships/hyperlink" Target="consultantplus://offline/main?base=LAW;n=216120;fld=134;dst=100055;last" TargetMode="External"/><Relationship Id="rId13" Type="http://schemas.openxmlformats.org/officeDocument/2006/relationships/hyperlink" Target="consultantplus://offline/main?base=LAW;n=216119;fld=134;dst=100011;last" TargetMode="External"/><Relationship Id="rId109" Type="http://schemas.openxmlformats.org/officeDocument/2006/relationships/hyperlink" Target="consultantplus://offline/main?base=LAW;n=303639;fld=134;dst=100114;last" TargetMode="External"/><Relationship Id="rId260" Type="http://schemas.openxmlformats.org/officeDocument/2006/relationships/hyperlink" Target="consultantplus://offline/main?base=LAW;n=422742;fld=134;dst=5472;date=18.11.2022;last" TargetMode="External"/><Relationship Id="rId316" Type="http://schemas.openxmlformats.org/officeDocument/2006/relationships/hyperlink" Target="consultantplus://offline/ref=9D8161AA42813FF2C5CEF20345109A18045E915A4D486592BF0D91A3DD55F1698951AD87C989255BD5FBEB97C0019A654393C4422B6702763F803Ed1R5M" TargetMode="External"/><Relationship Id="rId55" Type="http://schemas.openxmlformats.org/officeDocument/2006/relationships/hyperlink" Target="consultantplus://offline/main?base=LAW;n=297341;fld=134;dst=100016;last" TargetMode="External"/><Relationship Id="rId97" Type="http://schemas.openxmlformats.org/officeDocument/2006/relationships/hyperlink" Target="consultantplus://offline/main?base=LAW;n=216121;fld=134;dst=100092;last" TargetMode="External"/><Relationship Id="rId120" Type="http://schemas.openxmlformats.org/officeDocument/2006/relationships/hyperlink" Target="consultantplus://offline/main?base=LAW;n=216119;fld=134;dst=100171;date=22.10.2018;last" TargetMode="External"/><Relationship Id="rId162" Type="http://schemas.openxmlformats.org/officeDocument/2006/relationships/hyperlink" Target="consultantplus://offline/main?base=LAW;n=339419;fld=134;dst=100086;date=25.12.2020;last" TargetMode="External"/><Relationship Id="rId218" Type="http://schemas.openxmlformats.org/officeDocument/2006/relationships/hyperlink" Target="consultantplus://offline/main?base=LAW;n=450185;fld=134;dst=12724;date=24.08.2023;last" TargetMode="External"/><Relationship Id="rId271" Type="http://schemas.openxmlformats.org/officeDocument/2006/relationships/hyperlink" Target="consultantplus://offline/main?base=LAW;n=297341;fld=134;dst=101829;date=10.10.2018;last" TargetMode="External"/><Relationship Id="rId24" Type="http://schemas.openxmlformats.org/officeDocument/2006/relationships/hyperlink" Target="consultantplus://offline/main?base=LAW;n=298347;fld=134;dst=100011;last" TargetMode="External"/><Relationship Id="rId66" Type="http://schemas.openxmlformats.org/officeDocument/2006/relationships/hyperlink" Target="consultantplus://offline/main?base=LAW;n=285455;fld=134;dst=105235;last" TargetMode="External"/><Relationship Id="rId131" Type="http://schemas.openxmlformats.org/officeDocument/2006/relationships/hyperlink" Target="consultantplus://offline/main?base=LAW;n=297341;fld=134;dst=102189;last" TargetMode="External"/><Relationship Id="rId327" Type="http://schemas.openxmlformats.org/officeDocument/2006/relationships/header" Target="header11.xml"/><Relationship Id="rId173" Type="http://schemas.openxmlformats.org/officeDocument/2006/relationships/hyperlink" Target="consultantplus://offline/main?base=LAW;n=216121;fld=134;dst=100107;date=14.12.2018;last" TargetMode="External"/><Relationship Id="rId229" Type="http://schemas.openxmlformats.org/officeDocument/2006/relationships/hyperlink" Target="consultantplus://offline/main?base=LAW;n=298347;fld=134;dst=100053;last" TargetMode="External"/><Relationship Id="rId240" Type="http://schemas.openxmlformats.org/officeDocument/2006/relationships/hyperlink" Target="consultantplus://offline/main?base=LAW;n=216120;fld=134;dst=100027;la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96F58-407E-42D9-8B12-DEEBE4FB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34012</TotalTime>
  <Pages>1</Pages>
  <Words>27540</Words>
  <Characters>156984</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
  <LinksUpToDate>false</LinksUpToDate>
  <CharactersWithSpaces>184156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BuhAdministraciya</dc:creator>
  <dc:description>Консультант Плюс - Конструктор Договоров</dc:description>
  <cp:lastModifiedBy>Делопроизводитель</cp:lastModifiedBy>
  <cp:revision>54</cp:revision>
  <cp:lastPrinted>2024-05-22T07:28:00Z</cp:lastPrinted>
  <dcterms:created xsi:type="dcterms:W3CDTF">2024-02-15T10:18:00Z</dcterms:created>
  <dcterms:modified xsi:type="dcterms:W3CDTF">2024-05-22T07:29:00Z</dcterms:modified>
</cp:coreProperties>
</file>