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D31E8" w14:textId="680A9A58" w:rsidR="008A46EC" w:rsidRPr="00B06E57" w:rsidRDefault="008A46EC" w:rsidP="008A4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6E57">
        <w:rPr>
          <w:rFonts w:ascii="Times New Roman" w:hAnsi="Times New Roman"/>
          <w:sz w:val="28"/>
          <w:szCs w:val="28"/>
        </w:rPr>
        <w:t>РОССИЙСКАЯ ФЕДЕРАЦИЯ</w:t>
      </w:r>
    </w:p>
    <w:p w14:paraId="16E06D5F" w14:textId="77777777" w:rsidR="008A46EC" w:rsidRPr="00B06E57" w:rsidRDefault="008A46EC" w:rsidP="008A46EC">
      <w:pPr>
        <w:rPr>
          <w:rFonts w:ascii="Times New Roman" w:hAnsi="Times New Roman"/>
          <w:sz w:val="28"/>
          <w:szCs w:val="28"/>
        </w:rPr>
      </w:pPr>
      <w:r w:rsidRPr="00B06E57">
        <w:rPr>
          <w:rFonts w:ascii="Times New Roman" w:hAnsi="Times New Roman"/>
          <w:sz w:val="28"/>
          <w:szCs w:val="28"/>
        </w:rPr>
        <w:t>СОБРАНИЯ ПРЕДСТАВИТЕЛЕЙ</w:t>
      </w:r>
    </w:p>
    <w:p w14:paraId="3AD0920E" w14:textId="27E0FE99" w:rsidR="008A46EC" w:rsidRPr="00B06E57" w:rsidRDefault="008A46EC" w:rsidP="008A4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06E57">
        <w:rPr>
          <w:rFonts w:ascii="Times New Roman" w:hAnsi="Times New Roman"/>
          <w:sz w:val="28"/>
          <w:szCs w:val="28"/>
        </w:rPr>
        <w:t>СЕЛЬСКОГО ПОСЕЛЕНИЯ</w:t>
      </w:r>
    </w:p>
    <w:p w14:paraId="6E7FF3EE" w14:textId="09C62931" w:rsidR="008A46EC" w:rsidRPr="00B06E57" w:rsidRDefault="008A46EC" w:rsidP="008A4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B06E57">
        <w:rPr>
          <w:rFonts w:ascii="Times New Roman" w:hAnsi="Times New Roman"/>
          <w:sz w:val="28"/>
          <w:szCs w:val="28"/>
        </w:rPr>
        <w:t>ЧЕРНЫЙ КЛЮЧ</w:t>
      </w:r>
    </w:p>
    <w:p w14:paraId="3DBDF14A" w14:textId="1226E497" w:rsidR="008A46EC" w:rsidRPr="00B06E57" w:rsidRDefault="008A46EC" w:rsidP="008A4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6E57">
        <w:rPr>
          <w:rFonts w:ascii="Times New Roman" w:hAnsi="Times New Roman"/>
          <w:sz w:val="28"/>
          <w:szCs w:val="28"/>
        </w:rPr>
        <w:t>МУНИЦИПАЛЬНОГО РАЙОНА</w:t>
      </w:r>
    </w:p>
    <w:p w14:paraId="3ADE793A" w14:textId="31D6D13A" w:rsidR="008A46EC" w:rsidRPr="00B06E57" w:rsidRDefault="008A46EC" w:rsidP="008A4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06E57">
        <w:rPr>
          <w:rFonts w:ascii="Times New Roman" w:hAnsi="Times New Roman"/>
          <w:sz w:val="28"/>
          <w:szCs w:val="28"/>
        </w:rPr>
        <w:t>КЛЯВЛИНСКИЙ</w:t>
      </w:r>
    </w:p>
    <w:p w14:paraId="03DD7BA4" w14:textId="48F8FD00" w:rsidR="008A46EC" w:rsidRPr="00B06E57" w:rsidRDefault="008A46EC" w:rsidP="008A46E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B06E57">
        <w:rPr>
          <w:rFonts w:ascii="Times New Roman" w:hAnsi="Times New Roman"/>
          <w:sz w:val="28"/>
          <w:szCs w:val="28"/>
          <w:u w:val="single"/>
        </w:rPr>
        <w:t>САМАРСКОЙ ОБЛАСТИ</w:t>
      </w:r>
    </w:p>
    <w:p w14:paraId="62DD06B0" w14:textId="5C440DD4" w:rsidR="008A46EC" w:rsidRPr="00770A45" w:rsidRDefault="008A46EC" w:rsidP="008A46EC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4469</w:t>
      </w:r>
      <w:r w:rsidRPr="00770A45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1</w:t>
      </w:r>
      <w:r w:rsidRPr="00770A45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Pr="00770A45">
        <w:rPr>
          <w:rFonts w:ascii="Times New Roman" w:hAnsi="Times New Roman"/>
          <w:sz w:val="16"/>
          <w:szCs w:val="16"/>
        </w:rPr>
        <w:t>Самарская область, Клявлинский район,</w:t>
      </w:r>
    </w:p>
    <w:p w14:paraId="54566C0C" w14:textId="6C713721" w:rsidR="008A46EC" w:rsidRPr="00770A45" w:rsidRDefault="008A46EC" w:rsidP="008A46E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Pr="00770A45">
        <w:rPr>
          <w:rFonts w:ascii="Times New Roman" w:hAnsi="Times New Roman"/>
          <w:sz w:val="16"/>
          <w:szCs w:val="16"/>
        </w:rPr>
        <w:t xml:space="preserve">село </w:t>
      </w:r>
      <w:r>
        <w:rPr>
          <w:rFonts w:ascii="Times New Roman" w:hAnsi="Times New Roman"/>
          <w:sz w:val="16"/>
          <w:szCs w:val="16"/>
        </w:rPr>
        <w:t>Черный Ключ</w:t>
      </w:r>
      <w:r w:rsidRPr="00770A45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Pr="00770A45">
        <w:rPr>
          <w:rFonts w:ascii="Times New Roman" w:hAnsi="Times New Roman"/>
          <w:sz w:val="16"/>
          <w:szCs w:val="16"/>
        </w:rPr>
        <w:t>ул.</w:t>
      </w:r>
      <w:r>
        <w:rPr>
          <w:rFonts w:ascii="Times New Roman" w:hAnsi="Times New Roman"/>
          <w:sz w:val="16"/>
          <w:szCs w:val="16"/>
        </w:rPr>
        <w:t xml:space="preserve"> </w:t>
      </w:r>
      <w:r w:rsidRPr="00770A45">
        <w:rPr>
          <w:rFonts w:ascii="Times New Roman" w:hAnsi="Times New Roman"/>
          <w:sz w:val="16"/>
          <w:szCs w:val="16"/>
        </w:rPr>
        <w:t>Центральная</w:t>
      </w:r>
      <w:r>
        <w:rPr>
          <w:rFonts w:ascii="Times New Roman" w:hAnsi="Times New Roman"/>
          <w:sz w:val="16"/>
          <w:szCs w:val="16"/>
        </w:rPr>
        <w:t xml:space="preserve"> д.4</w:t>
      </w:r>
    </w:p>
    <w:p w14:paraId="127BE799" w14:textId="49489037" w:rsidR="008A46EC" w:rsidRDefault="008A46EC" w:rsidP="008A46E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70A45">
        <w:rPr>
          <w:rFonts w:ascii="Times New Roman" w:hAnsi="Times New Roman"/>
          <w:sz w:val="16"/>
          <w:szCs w:val="16"/>
        </w:rPr>
        <w:t>тел.</w:t>
      </w:r>
      <w:r>
        <w:rPr>
          <w:rFonts w:ascii="Times New Roman" w:hAnsi="Times New Roman"/>
          <w:sz w:val="16"/>
          <w:szCs w:val="16"/>
        </w:rPr>
        <w:t>8(84653)5-71-24</w:t>
      </w:r>
    </w:p>
    <w:p w14:paraId="367086E3" w14:textId="27DE0E4F" w:rsidR="008A46EC" w:rsidRDefault="008A46EC" w:rsidP="008A4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06E57">
        <w:rPr>
          <w:rFonts w:ascii="Times New Roman" w:hAnsi="Times New Roman"/>
          <w:sz w:val="28"/>
          <w:szCs w:val="28"/>
        </w:rPr>
        <w:t>РЕШЕНИЕ</w:t>
      </w:r>
    </w:p>
    <w:p w14:paraId="0CD7BE86" w14:textId="0D2FD917" w:rsidR="008A46EC" w:rsidRDefault="008A46EC" w:rsidP="008A4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46BE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F46B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.2024 г. №</w:t>
      </w:r>
      <w:r w:rsidR="00F46BE3">
        <w:rPr>
          <w:rFonts w:ascii="Times New Roman" w:hAnsi="Times New Roman"/>
          <w:sz w:val="28"/>
          <w:szCs w:val="28"/>
        </w:rPr>
        <w:t>185</w:t>
      </w:r>
    </w:p>
    <w:p w14:paraId="745B0EEC" w14:textId="64586699" w:rsidR="008A46EC" w:rsidRDefault="008A46EC" w:rsidP="008A46EC">
      <w:pPr>
        <w:rPr>
          <w:rFonts w:ascii="Times New Roman" w:hAnsi="Times New Roman"/>
          <w:sz w:val="28"/>
          <w:szCs w:val="28"/>
        </w:rPr>
      </w:pPr>
    </w:p>
    <w:p w14:paraId="68BDE019" w14:textId="77777777" w:rsidR="00DF3E3A" w:rsidRPr="0054642A" w:rsidRDefault="00DF3E3A" w:rsidP="00DF3E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Об утверждении Порядка осуществления от имени </w:t>
      </w:r>
      <w:r w:rsidRPr="0054642A">
        <w:rPr>
          <w:rFonts w:ascii="Times New Roman" w:hAnsi="Times New Roman" w:cs="Times New Roman"/>
          <w:bCs/>
          <w:sz w:val="28"/>
          <w:szCs w:val="28"/>
        </w:rPr>
        <w:t>сельского</w:t>
      </w:r>
    </w:p>
    <w:p w14:paraId="574B03EF" w14:textId="47E73503" w:rsidR="00DF3E3A" w:rsidRPr="0054642A" w:rsidRDefault="00DF3E3A" w:rsidP="00DF3E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F46BE3">
        <w:rPr>
          <w:rFonts w:ascii="Times New Roman" w:hAnsi="Times New Roman" w:cs="Times New Roman"/>
          <w:bCs/>
          <w:sz w:val="28"/>
          <w:szCs w:val="28"/>
        </w:rPr>
        <w:t>Черный Ключ</w:t>
      </w:r>
      <w:r w:rsidRPr="0054642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Клявлинский </w:t>
      </w:r>
    </w:p>
    <w:p w14:paraId="73E2D464" w14:textId="77777777" w:rsidR="00DF3E3A" w:rsidRPr="0054642A" w:rsidRDefault="00DF3E3A" w:rsidP="00DF3E3A">
      <w:pPr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 полномочий учредителя организации или </w:t>
      </w:r>
    </w:p>
    <w:p w14:paraId="5FFB0819" w14:textId="77777777" w:rsidR="00DF3E3A" w:rsidRPr="0054642A" w:rsidRDefault="00DF3E3A" w:rsidP="00DF3E3A">
      <w:pPr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управления, находящимися в муниципальной собственности </w:t>
      </w:r>
    </w:p>
    <w:p w14:paraId="3C728604" w14:textId="77777777" w:rsidR="00DF3E3A" w:rsidRPr="0054642A" w:rsidRDefault="00DF3E3A" w:rsidP="00DF3E3A">
      <w:pPr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>акциями (долями в уставном капитале)</w:t>
      </w:r>
    </w:p>
    <w:p w14:paraId="108C269E" w14:textId="77777777" w:rsidR="00DF3E3A" w:rsidRPr="0054642A" w:rsidRDefault="00DF3E3A" w:rsidP="00DF3E3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B222BC" w14:textId="77777777" w:rsidR="00DF3E3A" w:rsidRPr="0054642A" w:rsidRDefault="00DF3E3A" w:rsidP="00DF3E3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EB6E00" w14:textId="761FDBCD" w:rsidR="00DF3E3A" w:rsidRPr="0054642A" w:rsidRDefault="00DF3E3A" w:rsidP="00DF3E3A">
      <w:pPr>
        <w:pStyle w:val="23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54642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</w:t>
      </w:r>
      <w:r>
        <w:rPr>
          <w:sz w:val="28"/>
          <w:szCs w:val="28"/>
        </w:rPr>
        <w:t>ым законом от 25.12.2008 № 273-</w:t>
      </w:r>
      <w:r w:rsidRPr="0054642A">
        <w:rPr>
          <w:sz w:val="28"/>
          <w:szCs w:val="28"/>
        </w:rPr>
        <w:t xml:space="preserve">ФЗ «О противодействии коррупции», Уставом сельского поселения </w:t>
      </w:r>
      <w:r w:rsidR="00F46BE3">
        <w:rPr>
          <w:sz w:val="28"/>
          <w:szCs w:val="28"/>
        </w:rPr>
        <w:t>Черный Ключ</w:t>
      </w:r>
      <w:r w:rsidRPr="0054642A">
        <w:rPr>
          <w:sz w:val="28"/>
          <w:szCs w:val="28"/>
        </w:rPr>
        <w:t xml:space="preserve"> муниципального района Клявлинский Самарской области,</w:t>
      </w:r>
      <w:r w:rsidRPr="0054642A">
        <w:rPr>
          <w:sz w:val="28"/>
          <w:szCs w:val="28"/>
          <w:lang w:val="ru-RU"/>
        </w:rPr>
        <w:t xml:space="preserve"> рассмотрев проект, внесенный Прокуратурой Клявлинского района,</w:t>
      </w:r>
      <w:r w:rsidRPr="0054642A">
        <w:rPr>
          <w:sz w:val="28"/>
          <w:szCs w:val="28"/>
        </w:rPr>
        <w:t xml:space="preserve"> Собрание представителей сельского поселения  </w:t>
      </w:r>
      <w:r w:rsidR="00F46BE3">
        <w:rPr>
          <w:sz w:val="28"/>
          <w:szCs w:val="28"/>
        </w:rPr>
        <w:t>Черный Ключ</w:t>
      </w:r>
      <w:r w:rsidRPr="0054642A">
        <w:rPr>
          <w:sz w:val="28"/>
          <w:szCs w:val="28"/>
        </w:rPr>
        <w:t xml:space="preserve"> муниципального района  Клявлинский Самарской области РЕШИЛО:</w:t>
      </w:r>
    </w:p>
    <w:p w14:paraId="01E7B877" w14:textId="1EB48473" w:rsidR="00DF3E3A" w:rsidRPr="0054642A" w:rsidRDefault="00DF3E3A" w:rsidP="00DF3E3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осуществления от имени сельского поселения </w:t>
      </w:r>
      <w:r w:rsidR="00F46BE3">
        <w:rPr>
          <w:rFonts w:ascii="Times New Roman" w:hAnsi="Times New Roman" w:cs="Times New Roman"/>
          <w:bCs/>
          <w:sz w:val="28"/>
          <w:szCs w:val="28"/>
        </w:rPr>
        <w:t>Черный Ключ</w:t>
      </w:r>
      <w:r w:rsidRPr="0054642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Клявлинский Самарской области полномочий учредителя организации или управления, находящимися в муниципальной собственности акциями (долями в уставном капитале) (прилагается).</w:t>
      </w:r>
    </w:p>
    <w:p w14:paraId="319C6521" w14:textId="2CFCBB2F" w:rsidR="00DF3E3A" w:rsidRPr="0054642A" w:rsidRDefault="00DF3E3A" w:rsidP="00DF3E3A">
      <w:pPr>
        <w:tabs>
          <w:tab w:val="left" w:pos="851"/>
          <w:tab w:val="left" w:pos="993"/>
          <w:tab w:val="left" w:pos="1134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>2.</w:t>
      </w:r>
      <w:r w:rsidRPr="0054642A">
        <w:rPr>
          <w:rFonts w:ascii="Times New Roman" w:hAnsi="Times New Roman" w:cs="Times New Roman"/>
          <w:bCs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Черный Ключ</w:t>
      </w:r>
      <w:r w:rsidRPr="0054642A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 на подписание и опубликование в газете «Вести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Черный Ключ</w:t>
      </w:r>
      <w:r w:rsidRPr="0054642A">
        <w:rPr>
          <w:rFonts w:ascii="Times New Roman" w:hAnsi="Times New Roman" w:cs="Times New Roman"/>
          <w:sz w:val="28"/>
          <w:szCs w:val="28"/>
        </w:rPr>
        <w:t>».</w:t>
      </w:r>
    </w:p>
    <w:p w14:paraId="57E069CC" w14:textId="77777777" w:rsidR="00DF3E3A" w:rsidRPr="0054642A" w:rsidRDefault="00DF3E3A" w:rsidP="00DF3E3A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uppressAutoHyphens/>
        <w:autoSpaceDN w:val="0"/>
        <w:snapToGri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14:paraId="57479A8A" w14:textId="77777777" w:rsidR="00DF3E3A" w:rsidRPr="0054642A" w:rsidRDefault="00DF3E3A" w:rsidP="00DF3E3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71007B65" w14:textId="77777777" w:rsidR="00DF3E3A" w:rsidRPr="0054642A" w:rsidRDefault="00DF3E3A" w:rsidP="00DF3E3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3A8AB4AC" w14:textId="77777777" w:rsidR="00DF3E3A" w:rsidRPr="0054642A" w:rsidRDefault="00DF3E3A" w:rsidP="00DF3E3A">
      <w:pPr>
        <w:tabs>
          <w:tab w:val="num" w:pos="426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14:paraId="7642025F" w14:textId="3EF1F6A4" w:rsidR="00DF3E3A" w:rsidRPr="0054642A" w:rsidRDefault="00DF3E3A" w:rsidP="00DF3E3A">
      <w:pPr>
        <w:tabs>
          <w:tab w:val="num" w:pos="426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Черный Ключ</w:t>
      </w:r>
      <w:r w:rsidRPr="005464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1F92F" w14:textId="77777777" w:rsidR="00DF3E3A" w:rsidRPr="0054642A" w:rsidRDefault="00DF3E3A" w:rsidP="00DF3E3A">
      <w:pPr>
        <w:tabs>
          <w:tab w:val="num" w:pos="426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</w:p>
    <w:p w14:paraId="12A177E3" w14:textId="4A00212F" w:rsidR="00DF3E3A" w:rsidRPr="0054642A" w:rsidRDefault="00DF3E3A" w:rsidP="00DF3E3A">
      <w:pPr>
        <w:tabs>
          <w:tab w:val="num" w:pos="426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642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С.Н.</w:t>
      </w:r>
      <w:r w:rsidR="0061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Григорьев</w:t>
      </w:r>
    </w:p>
    <w:p w14:paraId="578103F3" w14:textId="77777777" w:rsidR="00DF3E3A" w:rsidRPr="0054642A" w:rsidRDefault="00DF3E3A" w:rsidP="00DF3E3A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</w:r>
    </w:p>
    <w:p w14:paraId="0B815BDF" w14:textId="77777777" w:rsidR="00DF3E3A" w:rsidRPr="0054642A" w:rsidRDefault="00DF3E3A" w:rsidP="00DF3E3A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E40F33F" w14:textId="77777777" w:rsidR="00617C30" w:rsidRDefault="00617C30" w:rsidP="00DF3E3A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F3E3A" w:rsidRPr="0054642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3E3A" w:rsidRPr="005464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3E3A">
        <w:rPr>
          <w:rFonts w:ascii="Times New Roman" w:hAnsi="Times New Roman" w:cs="Times New Roman"/>
          <w:sz w:val="28"/>
          <w:szCs w:val="28"/>
        </w:rPr>
        <w:t xml:space="preserve">Черный </w:t>
      </w:r>
    </w:p>
    <w:p w14:paraId="061AB185" w14:textId="77777777" w:rsidR="00617C30" w:rsidRDefault="00DF3E3A" w:rsidP="00DF3E3A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</w:t>
      </w:r>
      <w:r w:rsidRPr="005464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4198954A" w14:textId="36A09851" w:rsidR="00DF3E3A" w:rsidRPr="0054642A" w:rsidRDefault="00DF3E3A" w:rsidP="00DF3E3A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Клявлинский Самарской области </w:t>
      </w: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 Белова</w:t>
      </w:r>
    </w:p>
    <w:p w14:paraId="15A40DC1" w14:textId="77777777" w:rsidR="00DF3E3A" w:rsidRDefault="00DF3E3A" w:rsidP="00DF3E3A">
      <w:pPr>
        <w:pStyle w:val="20"/>
        <w:shd w:val="clear" w:color="auto" w:fill="auto"/>
        <w:spacing w:before="0" w:after="0"/>
        <w:ind w:right="-1"/>
        <w:jc w:val="right"/>
      </w:pPr>
    </w:p>
    <w:p w14:paraId="51B05EBB" w14:textId="77777777" w:rsidR="00DF3E3A" w:rsidRDefault="00DF3E3A" w:rsidP="00DF3E3A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14:paraId="762F1FEB" w14:textId="77777777" w:rsidR="00DF3E3A" w:rsidRDefault="00DF3E3A" w:rsidP="00DF3E3A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14:paraId="08E88178" w14:textId="77777777" w:rsidR="00DF3E3A" w:rsidRDefault="00DF3E3A" w:rsidP="00DF3E3A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14:paraId="5ABB9F40" w14:textId="77777777" w:rsidR="00DF3E3A" w:rsidRDefault="00DF3E3A" w:rsidP="00DF3E3A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14:paraId="76274159" w14:textId="77777777" w:rsidR="008A46EC" w:rsidRPr="00BE02BF" w:rsidRDefault="008A46EC" w:rsidP="008A46EC">
      <w:pPr>
        <w:tabs>
          <w:tab w:val="right" w:pos="9355"/>
        </w:tabs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48C49F7" w14:textId="77777777" w:rsidR="008A46EC" w:rsidRDefault="008A46EC">
      <w:pPr>
        <w:pStyle w:val="20"/>
        <w:shd w:val="clear" w:color="auto" w:fill="auto"/>
        <w:spacing w:before="0" w:after="0" w:line="274" w:lineRule="exact"/>
        <w:ind w:left="5500"/>
        <w:jc w:val="right"/>
        <w:rPr>
          <w:sz w:val="28"/>
          <w:szCs w:val="28"/>
        </w:rPr>
      </w:pPr>
    </w:p>
    <w:p w14:paraId="60667A2C" w14:textId="1032B667" w:rsidR="008A46EC" w:rsidRPr="008A46EC" w:rsidRDefault="008A46EC">
      <w:pPr>
        <w:pStyle w:val="20"/>
        <w:shd w:val="clear" w:color="auto" w:fill="auto"/>
        <w:spacing w:before="0" w:after="0" w:line="274" w:lineRule="exact"/>
        <w:ind w:left="5500"/>
        <w:jc w:val="right"/>
        <w:rPr>
          <w:sz w:val="28"/>
          <w:szCs w:val="28"/>
        </w:rPr>
        <w:sectPr w:rsidR="008A46EC" w:rsidRPr="008A46EC" w:rsidSect="008A46EC">
          <w:headerReference w:type="default" r:id="rId7"/>
          <w:pgSz w:w="11900" w:h="16840"/>
          <w:pgMar w:top="1301" w:right="647" w:bottom="1301" w:left="1418" w:header="0" w:footer="3" w:gutter="0"/>
          <w:pgNumType w:start="2"/>
          <w:cols w:space="720"/>
          <w:noEndnote/>
          <w:docGrid w:linePitch="360"/>
        </w:sectPr>
      </w:pPr>
    </w:p>
    <w:p w14:paraId="5669D5A8" w14:textId="7F973435" w:rsidR="00295C52" w:rsidRDefault="00211203">
      <w:pPr>
        <w:pStyle w:val="20"/>
        <w:shd w:val="clear" w:color="auto" w:fill="auto"/>
        <w:spacing w:before="0" w:after="500" w:line="220" w:lineRule="exact"/>
        <w:jc w:val="right"/>
      </w:pPr>
      <w:r>
        <w:lastRenderedPageBreak/>
        <w:t>Приложение</w:t>
      </w:r>
      <w:r w:rsidR="008A46EC">
        <w:t xml:space="preserve"> №1</w:t>
      </w:r>
    </w:p>
    <w:p w14:paraId="28599E27" w14:textId="77777777" w:rsidR="00DF3E3A" w:rsidRPr="00595343" w:rsidRDefault="00DF3E3A" w:rsidP="00DF3E3A">
      <w:pPr>
        <w:pStyle w:val="1"/>
        <w:tabs>
          <w:tab w:val="left" w:pos="989"/>
        </w:tabs>
        <w:spacing w:after="0" w:line="240" w:lineRule="auto"/>
        <w:ind w:right="20"/>
        <w:jc w:val="center"/>
        <w:rPr>
          <w:spacing w:val="0"/>
          <w:sz w:val="26"/>
          <w:szCs w:val="26"/>
        </w:rPr>
      </w:pPr>
      <w:r w:rsidRPr="00595343">
        <w:rPr>
          <w:spacing w:val="0"/>
          <w:sz w:val="26"/>
          <w:szCs w:val="26"/>
        </w:rPr>
        <w:t>Порядок</w:t>
      </w:r>
    </w:p>
    <w:p w14:paraId="11150341" w14:textId="4224845A" w:rsidR="00DF3E3A" w:rsidRPr="00595343" w:rsidRDefault="00DF3E3A" w:rsidP="00DF3E3A">
      <w:pPr>
        <w:pStyle w:val="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bCs/>
          <w:sz w:val="26"/>
          <w:szCs w:val="26"/>
        </w:rPr>
      </w:pPr>
      <w:r w:rsidRPr="00595343">
        <w:rPr>
          <w:bCs/>
          <w:sz w:val="26"/>
          <w:szCs w:val="26"/>
        </w:rPr>
        <w:t xml:space="preserve">осуществления от имени сельского поселения </w:t>
      </w:r>
      <w:r>
        <w:rPr>
          <w:bCs/>
          <w:sz w:val="26"/>
          <w:szCs w:val="26"/>
        </w:rPr>
        <w:t>Черный Ключ</w:t>
      </w:r>
      <w:r w:rsidRPr="00595343">
        <w:rPr>
          <w:bCs/>
          <w:sz w:val="26"/>
          <w:szCs w:val="26"/>
        </w:rPr>
        <w:t xml:space="preserve"> </w:t>
      </w:r>
    </w:p>
    <w:p w14:paraId="6E2A9A38" w14:textId="77777777" w:rsidR="00DF3E3A" w:rsidRPr="00595343" w:rsidRDefault="00DF3E3A" w:rsidP="00DF3E3A">
      <w:pPr>
        <w:pStyle w:val="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spacing w:val="0"/>
          <w:sz w:val="26"/>
          <w:szCs w:val="26"/>
        </w:rPr>
      </w:pPr>
      <w:r w:rsidRPr="00595343">
        <w:rPr>
          <w:bCs/>
          <w:sz w:val="26"/>
          <w:szCs w:val="26"/>
        </w:rPr>
        <w:t>муниципального района Клявлинский Самарской области полномочий учредителя организации или управления, находящимися в муниципальной собственности акциями (долями в уставном капитале)</w:t>
      </w:r>
    </w:p>
    <w:p w14:paraId="736B4CBA" w14:textId="77777777" w:rsidR="00DF3E3A" w:rsidRPr="00595343" w:rsidRDefault="00DF3E3A" w:rsidP="00DF3E3A">
      <w:pPr>
        <w:pStyle w:val="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sz w:val="26"/>
          <w:szCs w:val="26"/>
        </w:rPr>
      </w:pPr>
    </w:p>
    <w:p w14:paraId="766B7B78" w14:textId="77777777" w:rsidR="00DF3E3A" w:rsidRPr="00595343" w:rsidRDefault="00DF3E3A" w:rsidP="00DF3E3A">
      <w:pPr>
        <w:pStyle w:val="23"/>
        <w:shd w:val="clear" w:color="auto" w:fill="auto"/>
        <w:spacing w:before="0" w:after="0" w:line="250" w:lineRule="exact"/>
        <w:ind w:left="176" w:right="169"/>
        <w:jc w:val="center"/>
        <w:rPr>
          <w:b/>
          <w:sz w:val="26"/>
          <w:szCs w:val="26"/>
        </w:rPr>
      </w:pPr>
      <w:r w:rsidRPr="00595343">
        <w:rPr>
          <w:b/>
          <w:sz w:val="26"/>
          <w:szCs w:val="26"/>
        </w:rPr>
        <w:t>1. Общие положения</w:t>
      </w:r>
    </w:p>
    <w:p w14:paraId="146CAD32" w14:textId="77777777" w:rsidR="00DF3E3A" w:rsidRPr="00595343" w:rsidRDefault="00DF3E3A" w:rsidP="00DF3E3A">
      <w:pPr>
        <w:pStyle w:val="1"/>
        <w:shd w:val="clear" w:color="auto" w:fill="auto"/>
        <w:tabs>
          <w:tab w:val="left" w:pos="989"/>
        </w:tabs>
        <w:spacing w:after="0" w:line="360" w:lineRule="auto"/>
        <w:ind w:right="20"/>
        <w:jc w:val="center"/>
        <w:rPr>
          <w:sz w:val="26"/>
          <w:szCs w:val="26"/>
        </w:rPr>
      </w:pPr>
    </w:p>
    <w:p w14:paraId="283D21B8" w14:textId="36314E03" w:rsidR="00DF3E3A" w:rsidRPr="00595343" w:rsidRDefault="00DF3E3A" w:rsidP="00DF3E3A">
      <w:pPr>
        <w:pStyle w:val="1"/>
        <w:shd w:val="clear" w:color="auto" w:fill="auto"/>
        <w:tabs>
          <w:tab w:val="left" w:pos="989"/>
        </w:tabs>
        <w:spacing w:after="0" w:line="276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1.1. Настоящий Порядок осуществления от имени сельского поселения </w:t>
      </w:r>
      <w:r>
        <w:rPr>
          <w:sz w:val="26"/>
          <w:szCs w:val="26"/>
        </w:rPr>
        <w:t>Черный Ключ</w:t>
      </w:r>
      <w:r w:rsidRPr="00595343">
        <w:rPr>
          <w:sz w:val="26"/>
          <w:szCs w:val="26"/>
        </w:rPr>
        <w:t xml:space="preserve"> муниципального района Клявлинский Самарской области полномочий учредителя организации или управления, находящимися в муниципальной собственности акциями (долями в уставном капитале)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устанавливает процедуру представления на безвозмездной основе лицами, замещающими должности муниципальной службы в органах местного самоуправления (далее - муниципальные служащие), интересов сельского поселения </w:t>
      </w:r>
      <w:r>
        <w:rPr>
          <w:sz w:val="26"/>
          <w:szCs w:val="26"/>
        </w:rPr>
        <w:t>Черный Ключ</w:t>
      </w:r>
      <w:r w:rsidRPr="00595343">
        <w:rPr>
          <w:sz w:val="26"/>
          <w:szCs w:val="26"/>
        </w:rPr>
        <w:t xml:space="preserve"> муниципального района Клявлинский Самарской области (далее – сельское поселение) в органах управления и ревизионных комиссиях коммерческих и некоммерческих организаций, учредителем (соучредителем) которых является сельское поселение, а также в уставном капитале которых есть акции (доли участия в уставном капитале), находящиеся в муниципальной собственности (далее - организации),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14:paraId="4C435F6B" w14:textId="77777777" w:rsidR="00DF3E3A" w:rsidRPr="00595343" w:rsidRDefault="00DF3E3A" w:rsidP="00DF3E3A">
      <w:pPr>
        <w:pStyle w:val="1"/>
        <w:shd w:val="clear" w:color="auto" w:fill="auto"/>
        <w:tabs>
          <w:tab w:val="left" w:pos="989"/>
        </w:tabs>
        <w:spacing w:after="0" w:line="276" w:lineRule="auto"/>
        <w:ind w:right="20" w:firstLine="709"/>
        <w:jc w:val="both"/>
        <w:rPr>
          <w:sz w:val="26"/>
          <w:szCs w:val="26"/>
        </w:rPr>
      </w:pPr>
    </w:p>
    <w:p w14:paraId="4FB061F7" w14:textId="77777777" w:rsidR="00DF3E3A" w:rsidRPr="00595343" w:rsidRDefault="00DF3E3A" w:rsidP="00DF3E3A">
      <w:pPr>
        <w:pStyle w:val="23"/>
        <w:shd w:val="clear" w:color="auto" w:fill="auto"/>
        <w:spacing w:before="0" w:after="0" w:line="276" w:lineRule="auto"/>
        <w:jc w:val="center"/>
        <w:rPr>
          <w:b/>
          <w:sz w:val="26"/>
          <w:szCs w:val="26"/>
        </w:rPr>
      </w:pPr>
      <w:r w:rsidRPr="00595343">
        <w:rPr>
          <w:b/>
          <w:sz w:val="26"/>
          <w:szCs w:val="26"/>
        </w:rPr>
        <w:t>2. Порядок назначения и замены муниципальных служащих в органах управления, ревизионных комиссиях коммерческих и некоммерческих организаций</w:t>
      </w:r>
    </w:p>
    <w:p w14:paraId="3CAB0F41" w14:textId="77777777" w:rsidR="00DF3E3A" w:rsidRPr="00595343" w:rsidRDefault="00DF3E3A" w:rsidP="00DF3E3A">
      <w:pPr>
        <w:pStyle w:val="23"/>
        <w:numPr>
          <w:ilvl w:val="0"/>
          <w:numId w:val="5"/>
        </w:numPr>
        <w:shd w:val="clear" w:color="auto" w:fill="auto"/>
        <w:tabs>
          <w:tab w:val="left" w:pos="1309"/>
        </w:tabs>
        <w:spacing w:before="0" w:after="0" w:line="276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Муниципальный служащий вправе представлять на безвозмездной основе интересы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органах управления и ревизионной комиссии коммерческой и некоммерческой организации, если ее учредителем является сельское поселение, а также если в ее уставном капитале есть акции (доли), находящиеся в муниципальной собственности.</w:t>
      </w:r>
    </w:p>
    <w:p w14:paraId="0975183E" w14:textId="0C62E41A" w:rsidR="00DF3E3A" w:rsidRPr="00595343" w:rsidRDefault="00DF3E3A" w:rsidP="00DF3E3A">
      <w:pPr>
        <w:pStyle w:val="23"/>
        <w:numPr>
          <w:ilvl w:val="0"/>
          <w:numId w:val="5"/>
        </w:numPr>
        <w:shd w:val="clear" w:color="auto" w:fill="auto"/>
        <w:tabs>
          <w:tab w:val="left" w:pos="1266"/>
        </w:tabs>
        <w:spacing w:before="0" w:after="0" w:line="276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Участие в органах управления и ревизионной комиссии организации в качестве представителя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поручается муниципальному служащему </w:t>
      </w:r>
      <w:r w:rsidRPr="00595343">
        <w:rPr>
          <w:sz w:val="26"/>
          <w:szCs w:val="26"/>
        </w:rPr>
        <w:lastRenderedPageBreak/>
        <w:t xml:space="preserve">Главой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 xml:space="preserve">я </w:t>
      </w:r>
      <w:r>
        <w:rPr>
          <w:sz w:val="26"/>
          <w:szCs w:val="26"/>
          <w:lang w:val="ru-RU"/>
        </w:rPr>
        <w:t>Черный Ключ</w:t>
      </w:r>
      <w:r w:rsidRPr="00595343">
        <w:rPr>
          <w:sz w:val="26"/>
          <w:szCs w:val="26"/>
          <w:lang w:val="ru-RU"/>
        </w:rPr>
        <w:t xml:space="preserve"> муниципального района Клявлинский Самарской области</w:t>
      </w:r>
      <w:r w:rsidRPr="00595343">
        <w:rPr>
          <w:sz w:val="26"/>
          <w:szCs w:val="26"/>
        </w:rPr>
        <w:t xml:space="preserve"> (далее - Глава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).</w:t>
      </w:r>
    </w:p>
    <w:p w14:paraId="6C2FBE04" w14:textId="77777777" w:rsidR="00DF3E3A" w:rsidRPr="00595343" w:rsidRDefault="00DF3E3A" w:rsidP="00DF3E3A">
      <w:pPr>
        <w:pStyle w:val="23"/>
        <w:shd w:val="clear" w:color="auto" w:fill="auto"/>
        <w:spacing w:before="0" w:after="0" w:line="276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Представитель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 xml:space="preserve">я </w:t>
      </w:r>
      <w:r w:rsidRPr="00595343">
        <w:rPr>
          <w:sz w:val="26"/>
          <w:szCs w:val="26"/>
        </w:rPr>
        <w:t>в ревизионной комиссии организации не может одновременно являться членом органа управления данной организации.</w:t>
      </w:r>
    </w:p>
    <w:p w14:paraId="7E9981D5" w14:textId="77777777" w:rsidR="00DF3E3A" w:rsidRPr="00595343" w:rsidRDefault="00DF3E3A" w:rsidP="00DF3E3A">
      <w:pPr>
        <w:pStyle w:val="23"/>
        <w:numPr>
          <w:ilvl w:val="0"/>
          <w:numId w:val="5"/>
        </w:numPr>
        <w:shd w:val="clear" w:color="auto" w:fill="auto"/>
        <w:tabs>
          <w:tab w:val="left" w:pos="1258"/>
        </w:tabs>
        <w:spacing w:before="0" w:after="0" w:line="276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Для рассмотрения вопроса о вхождении муниципального служащего в состав органа управления и ревизионной комиссии организации на имя Главы сельского поселения представляются следующие документы:</w:t>
      </w:r>
    </w:p>
    <w:p w14:paraId="6216B53F" w14:textId="77777777" w:rsidR="00DF3E3A" w:rsidRPr="00595343" w:rsidRDefault="00DF3E3A" w:rsidP="00DF3E3A">
      <w:pPr>
        <w:pStyle w:val="23"/>
        <w:numPr>
          <w:ilvl w:val="1"/>
          <w:numId w:val="5"/>
        </w:numPr>
        <w:shd w:val="clear" w:color="auto" w:fill="auto"/>
        <w:tabs>
          <w:tab w:val="left" w:pos="1204"/>
        </w:tabs>
        <w:spacing w:before="0" w:after="0" w:line="276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заявление от организации с просьбой ввести в состав органа управления и ревизионной комиссии организации муниципального служащего (в случае, если инициатива исходит от организации);</w:t>
      </w:r>
    </w:p>
    <w:p w14:paraId="1C342F3F" w14:textId="0205E60A" w:rsidR="00DF3E3A" w:rsidRPr="00595343" w:rsidRDefault="00DF3E3A" w:rsidP="00DF3E3A">
      <w:pPr>
        <w:pStyle w:val="23"/>
        <w:numPr>
          <w:ilvl w:val="1"/>
          <w:numId w:val="5"/>
        </w:numPr>
        <w:shd w:val="clear" w:color="auto" w:fill="auto"/>
        <w:tabs>
          <w:tab w:val="left" w:pos="1204"/>
        </w:tabs>
        <w:spacing w:before="0" w:after="0" w:line="276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служебная записка руководителя Комитета по управлению муниципальным имуществом администрации, с просьбой ввести в состав органа управления и ревизионной комиссии организации муниципального служащего</w:t>
      </w:r>
      <w:r w:rsidRPr="00595343">
        <w:rPr>
          <w:sz w:val="26"/>
          <w:szCs w:val="26"/>
          <w:lang w:val="ru-RU"/>
        </w:rPr>
        <w:t>;</w:t>
      </w:r>
    </w:p>
    <w:p w14:paraId="190532F2" w14:textId="77777777" w:rsidR="00DF3E3A" w:rsidRPr="00595343" w:rsidRDefault="00DF3E3A" w:rsidP="00DF3E3A">
      <w:pPr>
        <w:pStyle w:val="23"/>
        <w:numPr>
          <w:ilvl w:val="1"/>
          <w:numId w:val="5"/>
        </w:numPr>
        <w:shd w:val="clear" w:color="auto" w:fill="auto"/>
        <w:tabs>
          <w:tab w:val="left" w:pos="1204"/>
        </w:tabs>
        <w:spacing w:before="0" w:after="0" w:line="276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согласие (в письменной форме) муниципального служащего на участие в органе управления и ревизионной комиссии организации, которое представляется в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>виде заявления муниципального служащего о согласии на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 xml:space="preserve">избрание в соответствующий орган, содержащего его паспортные данные, сведения о гражданстве, о месте работы, занимаемой должности и согласие на обработку его персональных данных, а также данных, </w:t>
      </w:r>
      <w:bookmarkStart w:id="0" w:name="_GoBack"/>
      <w:bookmarkEnd w:id="0"/>
      <w:r w:rsidRPr="00595343">
        <w:rPr>
          <w:sz w:val="26"/>
          <w:szCs w:val="26"/>
        </w:rPr>
        <w:t>предусмотренных учредительными документами организации, с указанием даты и проставлением подписи.</w:t>
      </w:r>
    </w:p>
    <w:p w14:paraId="77802416" w14:textId="77777777" w:rsidR="00DF3E3A" w:rsidRPr="00595343" w:rsidRDefault="00DF3E3A" w:rsidP="00DF3E3A">
      <w:pPr>
        <w:pStyle w:val="23"/>
        <w:numPr>
          <w:ilvl w:val="0"/>
          <w:numId w:val="5"/>
        </w:numPr>
        <w:shd w:val="clear" w:color="auto" w:fill="auto"/>
        <w:tabs>
          <w:tab w:val="left" w:pos="1224"/>
        </w:tabs>
        <w:spacing w:before="0" w:after="0" w:line="276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Решение об участии муниципального служащего в органе управления и ревизионной комиссии организации принимается в течение 10 дней со дня поступления документов, указанных в пункте 2.3 настоящего Порядка, и оформляется распоряжением администрации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и доверенностью.</w:t>
      </w:r>
    </w:p>
    <w:p w14:paraId="09F54659" w14:textId="77777777" w:rsidR="00DF3E3A" w:rsidRPr="00595343" w:rsidRDefault="00DF3E3A" w:rsidP="00DF3E3A">
      <w:pPr>
        <w:pStyle w:val="23"/>
        <w:numPr>
          <w:ilvl w:val="0"/>
          <w:numId w:val="5"/>
        </w:numPr>
        <w:shd w:val="clear" w:color="auto" w:fill="auto"/>
        <w:tabs>
          <w:tab w:val="left" w:pos="1400"/>
        </w:tabs>
        <w:spacing w:before="0" w:after="0" w:line="276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Срок исполнения муниципальным служащим полномочий по участию в органах управления и ревизионных комиссиях организации устанавливается распоряжением администрации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, указанным в пункте 2.4 настоящего Порядка.</w:t>
      </w:r>
    </w:p>
    <w:p w14:paraId="21987C9B" w14:textId="77777777" w:rsidR="00DF3E3A" w:rsidRPr="00595343" w:rsidRDefault="00DF3E3A" w:rsidP="00DF3E3A">
      <w:pPr>
        <w:pStyle w:val="23"/>
        <w:numPr>
          <w:ilvl w:val="0"/>
          <w:numId w:val="5"/>
        </w:numPr>
        <w:shd w:val="clear" w:color="auto" w:fill="auto"/>
        <w:tabs>
          <w:tab w:val="left" w:pos="1296"/>
        </w:tabs>
        <w:spacing w:before="0" w:after="0" w:line="276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Полномочия муниципального служащего в органах управления и ревизионной комиссии организации прекращаются в случаях:</w:t>
      </w:r>
    </w:p>
    <w:p w14:paraId="71F10997" w14:textId="77777777" w:rsidR="00DF3E3A" w:rsidRPr="00595343" w:rsidRDefault="00DF3E3A" w:rsidP="00DF3E3A">
      <w:pPr>
        <w:pStyle w:val="23"/>
        <w:numPr>
          <w:ilvl w:val="1"/>
          <w:numId w:val="5"/>
        </w:numPr>
        <w:shd w:val="clear" w:color="auto" w:fill="auto"/>
        <w:tabs>
          <w:tab w:val="left" w:pos="994"/>
        </w:tabs>
        <w:spacing w:before="0" w:after="0" w:line="276" w:lineRule="auto"/>
        <w:ind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увольнения муниципального служащего;</w:t>
      </w:r>
    </w:p>
    <w:p w14:paraId="4709EA67" w14:textId="77777777" w:rsidR="00DF3E3A" w:rsidRPr="00595343" w:rsidRDefault="00DF3E3A" w:rsidP="00DF3E3A">
      <w:pPr>
        <w:pStyle w:val="23"/>
        <w:numPr>
          <w:ilvl w:val="1"/>
          <w:numId w:val="5"/>
        </w:numPr>
        <w:shd w:val="clear" w:color="auto" w:fill="auto"/>
        <w:tabs>
          <w:tab w:val="left" w:pos="1073"/>
        </w:tabs>
        <w:spacing w:before="0" w:after="0" w:line="276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принятия решения о выдвижении другой кандидатуры представителя сельского поселения в органах управления и ревизионной комиссии организации со дня принятия соответствующего решения в соответствии с пунктом 2.4 настоящего Порядка;</w:t>
      </w:r>
    </w:p>
    <w:p w14:paraId="627257B1" w14:textId="77777777" w:rsidR="00DF3E3A" w:rsidRPr="00595343" w:rsidRDefault="00DF3E3A" w:rsidP="00DF3E3A">
      <w:pPr>
        <w:pStyle w:val="23"/>
        <w:numPr>
          <w:ilvl w:val="1"/>
          <w:numId w:val="5"/>
        </w:numPr>
        <w:shd w:val="clear" w:color="auto" w:fill="auto"/>
        <w:tabs>
          <w:tab w:val="left" w:pos="1040"/>
        </w:tabs>
        <w:spacing w:before="0" w:after="0" w:line="276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14:paraId="579B1F2E" w14:textId="77777777" w:rsidR="00DF3E3A" w:rsidRPr="00595343" w:rsidRDefault="00DF3E3A" w:rsidP="00DF3E3A">
      <w:pPr>
        <w:pStyle w:val="23"/>
        <w:numPr>
          <w:ilvl w:val="1"/>
          <w:numId w:val="5"/>
        </w:numPr>
        <w:shd w:val="clear" w:color="auto" w:fill="auto"/>
        <w:tabs>
          <w:tab w:val="left" w:pos="1022"/>
        </w:tabs>
        <w:spacing w:before="0" w:after="0" w:line="276" w:lineRule="auto"/>
        <w:ind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ликвидации или реорганизации организации;</w:t>
      </w:r>
    </w:p>
    <w:p w14:paraId="7508078B" w14:textId="77777777" w:rsidR="00DF3E3A" w:rsidRPr="00595343" w:rsidRDefault="00DF3E3A" w:rsidP="00DF3E3A">
      <w:pPr>
        <w:pStyle w:val="23"/>
        <w:numPr>
          <w:ilvl w:val="1"/>
          <w:numId w:val="5"/>
        </w:numPr>
        <w:shd w:val="clear" w:color="auto" w:fill="auto"/>
        <w:tabs>
          <w:tab w:val="left" w:pos="1166"/>
        </w:tabs>
        <w:spacing w:before="0" w:after="0" w:line="276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lastRenderedPageBreak/>
        <w:t>добровольного отказа муниципального служащего от участия в органах управления и ревизионной комиссии организации.</w:t>
      </w:r>
    </w:p>
    <w:p w14:paraId="5016458C" w14:textId="77777777" w:rsidR="00DF3E3A" w:rsidRPr="00595343" w:rsidRDefault="00DF3E3A" w:rsidP="00DF3E3A">
      <w:pPr>
        <w:pStyle w:val="23"/>
        <w:numPr>
          <w:ilvl w:val="0"/>
          <w:numId w:val="5"/>
        </w:numPr>
        <w:shd w:val="clear" w:color="auto" w:fill="auto"/>
        <w:tabs>
          <w:tab w:val="left" w:pos="1321"/>
        </w:tabs>
        <w:spacing w:before="0" w:after="0" w:line="276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Выдвижение другой кандидатуры муниципального служащего в органы управления и ревизионную комиссию организации взамен предшествующей осуществляется в случаях:</w:t>
      </w:r>
    </w:p>
    <w:p w14:paraId="0176F4FD" w14:textId="77777777" w:rsidR="00DF3E3A" w:rsidRPr="00595343" w:rsidRDefault="00DF3E3A" w:rsidP="00DF3E3A">
      <w:pPr>
        <w:pStyle w:val="23"/>
        <w:numPr>
          <w:ilvl w:val="1"/>
          <w:numId w:val="5"/>
        </w:numPr>
        <w:shd w:val="clear" w:color="auto" w:fill="auto"/>
        <w:tabs>
          <w:tab w:val="left" w:pos="1060"/>
        </w:tabs>
        <w:spacing w:before="0" w:after="0" w:line="276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принятия решения Главой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о замене муниципального служащего, представляющего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органах управления и ревизионной комиссии организации;</w:t>
      </w:r>
    </w:p>
    <w:p w14:paraId="4BA13B51" w14:textId="77777777" w:rsidR="00DF3E3A" w:rsidRPr="00595343" w:rsidRDefault="00DF3E3A" w:rsidP="00DF3E3A">
      <w:pPr>
        <w:pStyle w:val="23"/>
        <w:numPr>
          <w:ilvl w:val="1"/>
          <w:numId w:val="5"/>
        </w:numPr>
        <w:shd w:val="clear" w:color="auto" w:fill="auto"/>
        <w:tabs>
          <w:tab w:val="left" w:pos="1194"/>
        </w:tabs>
        <w:spacing w:before="0" w:after="0" w:line="276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неисполнения муниципальным служащим более двух раз своих обязанностей в качестве представителя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органах управления и ревизионной комиссии организации;</w:t>
      </w:r>
    </w:p>
    <w:p w14:paraId="036D6F1E" w14:textId="77777777" w:rsidR="00DF3E3A" w:rsidRPr="00595343" w:rsidRDefault="00DF3E3A" w:rsidP="00DF3E3A">
      <w:pPr>
        <w:pStyle w:val="23"/>
        <w:numPr>
          <w:ilvl w:val="1"/>
          <w:numId w:val="5"/>
        </w:numPr>
        <w:shd w:val="clear" w:color="auto" w:fill="auto"/>
        <w:tabs>
          <w:tab w:val="left" w:pos="1208"/>
        </w:tabs>
        <w:spacing w:before="0" w:after="0" w:line="276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возникновения объективных обстоятельств (призыв на военную службу, переход на выборную должность в органы государственной власти или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14:paraId="184C84ED" w14:textId="77777777" w:rsidR="00DF3E3A" w:rsidRPr="00595343" w:rsidRDefault="00DF3E3A" w:rsidP="00DF3E3A">
      <w:pPr>
        <w:pStyle w:val="23"/>
        <w:numPr>
          <w:ilvl w:val="1"/>
          <w:numId w:val="5"/>
        </w:numPr>
        <w:shd w:val="clear" w:color="auto" w:fill="auto"/>
        <w:tabs>
          <w:tab w:val="left" w:pos="1129"/>
        </w:tabs>
        <w:spacing w:before="0" w:after="0" w:line="276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в других случаях, предусмотренных законодательством Российской Федерации.</w:t>
      </w:r>
    </w:p>
    <w:p w14:paraId="4A944653" w14:textId="77777777" w:rsidR="00DF3E3A" w:rsidRPr="00595343" w:rsidRDefault="00DF3E3A" w:rsidP="00DF3E3A">
      <w:pPr>
        <w:pStyle w:val="23"/>
        <w:numPr>
          <w:ilvl w:val="0"/>
          <w:numId w:val="5"/>
        </w:numPr>
        <w:shd w:val="clear" w:color="auto" w:fill="auto"/>
        <w:tabs>
          <w:tab w:val="left" w:pos="1410"/>
        </w:tabs>
        <w:spacing w:before="0" w:after="0" w:line="276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Распоряжение администрации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 xml:space="preserve">я </w:t>
      </w:r>
      <w:r w:rsidRPr="00595343">
        <w:rPr>
          <w:sz w:val="26"/>
          <w:szCs w:val="26"/>
        </w:rPr>
        <w:t xml:space="preserve">об участии муниципального служащего в органах управления и ревизионной комиссии организации либо о прекращении полномочий представителя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 xml:space="preserve">я </w:t>
      </w:r>
      <w:r w:rsidRPr="00595343">
        <w:rPr>
          <w:sz w:val="26"/>
          <w:szCs w:val="26"/>
        </w:rPr>
        <w:t>доводится до сведения органов управления организации в течение семи дней со дня его принятия.</w:t>
      </w:r>
    </w:p>
    <w:p w14:paraId="355AA9E8" w14:textId="77777777" w:rsidR="00DF3E3A" w:rsidRPr="00595343" w:rsidRDefault="00DF3E3A" w:rsidP="00DF3E3A">
      <w:pPr>
        <w:pStyle w:val="23"/>
        <w:numPr>
          <w:ilvl w:val="0"/>
          <w:numId w:val="5"/>
        </w:numPr>
        <w:shd w:val="clear" w:color="auto" w:fill="auto"/>
        <w:tabs>
          <w:tab w:val="left" w:pos="1341"/>
        </w:tabs>
        <w:spacing w:before="0" w:after="0" w:line="276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Глава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ходатайствует перед органом управления организации о проведении внеочередного собрания акционеров (участников) коммерческой или некоммерческой организации с вопросом о переизбрании данного члена органа управления, члена ревизионной комиссии, представлявшего интересы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.</w:t>
      </w:r>
    </w:p>
    <w:p w14:paraId="7234F541" w14:textId="77777777" w:rsidR="00DF3E3A" w:rsidRPr="00595343" w:rsidRDefault="00DF3E3A" w:rsidP="00DF3E3A">
      <w:pPr>
        <w:pStyle w:val="23"/>
        <w:shd w:val="clear" w:color="auto" w:fill="auto"/>
        <w:spacing w:before="0" w:after="553" w:line="276" w:lineRule="auto"/>
        <w:ind w:left="20" w:right="20" w:firstLine="720"/>
        <w:jc w:val="both"/>
        <w:rPr>
          <w:sz w:val="26"/>
          <w:szCs w:val="26"/>
          <w:lang w:val="ru-RU"/>
        </w:rPr>
      </w:pPr>
      <w:r w:rsidRPr="00595343">
        <w:rPr>
          <w:sz w:val="26"/>
          <w:szCs w:val="26"/>
        </w:rPr>
        <w:t xml:space="preserve">Если </w:t>
      </w:r>
      <w:r w:rsidRPr="00595343">
        <w:rPr>
          <w:sz w:val="26"/>
          <w:szCs w:val="26"/>
          <w:lang w:val="ru-RU"/>
        </w:rPr>
        <w:t>сельскому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>ю</w:t>
      </w:r>
      <w:r w:rsidRPr="00595343">
        <w:rPr>
          <w:sz w:val="26"/>
          <w:szCs w:val="26"/>
        </w:rPr>
        <w:t xml:space="preserve"> принадлежит 100% акций (долей в уставных капиталах) соответствующей организации, то ходатайство, установленное настоящим пунктом, не осуществляется.</w:t>
      </w:r>
    </w:p>
    <w:p w14:paraId="74B1C5DB" w14:textId="77777777" w:rsidR="00DF3E3A" w:rsidRPr="00595343" w:rsidRDefault="00DF3E3A" w:rsidP="00DF3E3A">
      <w:pPr>
        <w:pStyle w:val="23"/>
        <w:shd w:val="clear" w:color="auto" w:fill="auto"/>
        <w:spacing w:before="0" w:after="0" w:line="276" w:lineRule="auto"/>
        <w:jc w:val="center"/>
        <w:rPr>
          <w:b/>
          <w:sz w:val="26"/>
          <w:szCs w:val="26"/>
          <w:lang w:val="ru-RU"/>
        </w:rPr>
      </w:pPr>
      <w:r w:rsidRPr="00595343">
        <w:rPr>
          <w:b/>
          <w:sz w:val="26"/>
          <w:szCs w:val="26"/>
          <w:lang w:val="ru-RU"/>
        </w:rPr>
        <w:t>3</w:t>
      </w:r>
      <w:r w:rsidRPr="00595343">
        <w:rPr>
          <w:b/>
          <w:sz w:val="26"/>
          <w:szCs w:val="26"/>
        </w:rPr>
        <w:t>. Порядок осуществления муниципальными служащими возложенных на них полномочий по участию в органах управления, ревизионных комиссиях коммерческих и некоммерческих организаций</w:t>
      </w:r>
    </w:p>
    <w:p w14:paraId="63005D84" w14:textId="77777777" w:rsidR="00DF3E3A" w:rsidRPr="00595343" w:rsidRDefault="00DF3E3A" w:rsidP="00DF3E3A">
      <w:pPr>
        <w:pStyle w:val="20"/>
        <w:shd w:val="clear" w:color="auto" w:fill="auto"/>
        <w:spacing w:before="0" w:after="0" w:line="276" w:lineRule="auto"/>
        <w:ind w:left="922" w:right="921"/>
        <w:rPr>
          <w:b/>
        </w:rPr>
      </w:pPr>
    </w:p>
    <w:p w14:paraId="20106DA4" w14:textId="77777777" w:rsidR="00DF3E3A" w:rsidRPr="00595343" w:rsidRDefault="00DF3E3A" w:rsidP="00DF3E3A">
      <w:pPr>
        <w:pStyle w:val="23"/>
        <w:shd w:val="clear" w:color="auto" w:fill="auto"/>
        <w:spacing w:before="0" w:after="0" w:line="276" w:lineRule="auto"/>
        <w:ind w:left="20" w:firstLine="689"/>
        <w:jc w:val="both"/>
        <w:rPr>
          <w:sz w:val="26"/>
          <w:szCs w:val="26"/>
          <w:lang w:val="ru-RU"/>
        </w:rPr>
      </w:pPr>
      <w:r w:rsidRPr="00595343">
        <w:rPr>
          <w:sz w:val="26"/>
          <w:szCs w:val="26"/>
        </w:rPr>
        <w:t>3.1. Муниципальный служащий осуществляет свою деятельность в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 xml:space="preserve">соответствии с законодательством Российской Федерации, законодательством Самарской области и настоящим Порядком в интересах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.</w:t>
      </w:r>
    </w:p>
    <w:p w14:paraId="314AFA81" w14:textId="77777777" w:rsidR="00DF3E3A" w:rsidRPr="00595343" w:rsidRDefault="00DF3E3A" w:rsidP="00DF3E3A">
      <w:pPr>
        <w:pStyle w:val="23"/>
        <w:numPr>
          <w:ilvl w:val="0"/>
          <w:numId w:val="6"/>
        </w:numPr>
        <w:shd w:val="clear" w:color="auto" w:fill="auto"/>
        <w:tabs>
          <w:tab w:val="left" w:pos="1377"/>
        </w:tabs>
        <w:spacing w:before="0" w:after="0" w:line="276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Все вопросы, содержащиеся в повестке дня заседания органа управления, ревизионной комиссии организации, муниципальный служащий согласовывает с </w:t>
      </w:r>
      <w:r w:rsidRPr="00595343">
        <w:rPr>
          <w:sz w:val="26"/>
          <w:szCs w:val="26"/>
        </w:rPr>
        <w:lastRenderedPageBreak/>
        <w:t xml:space="preserve">Главой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для определения позиции, касающейся голосования по предлагаемым вопросам.</w:t>
      </w:r>
    </w:p>
    <w:p w14:paraId="2478FD1C" w14:textId="77777777" w:rsidR="00DF3E3A" w:rsidRPr="00595343" w:rsidRDefault="00DF3E3A" w:rsidP="00DF3E3A">
      <w:pPr>
        <w:pStyle w:val="23"/>
        <w:numPr>
          <w:ilvl w:val="0"/>
          <w:numId w:val="6"/>
        </w:numPr>
        <w:shd w:val="clear" w:color="auto" w:fill="auto"/>
        <w:tabs>
          <w:tab w:val="left" w:pos="1363"/>
        </w:tabs>
        <w:spacing w:before="0" w:after="0" w:line="276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 обязан лично участвовать в органе управления, ревизионной комиссии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14:paraId="5092D145" w14:textId="77777777" w:rsidR="00DF3E3A" w:rsidRPr="00595343" w:rsidRDefault="00DF3E3A" w:rsidP="00DF3E3A">
      <w:pPr>
        <w:pStyle w:val="23"/>
        <w:numPr>
          <w:ilvl w:val="0"/>
          <w:numId w:val="6"/>
        </w:numPr>
        <w:shd w:val="clear" w:color="auto" w:fill="auto"/>
        <w:tabs>
          <w:tab w:val="left" w:pos="1392"/>
        </w:tabs>
        <w:spacing w:before="0" w:after="0" w:line="276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служащий, назначенный в орган управления, ревизионную комиссию коммерческой или некоммерческой организации, не может получать в данной коммерческой или некоммерческой организации вознаграждение в денежной или иной форме, а также покрывать за счет указанной организации и третьих лиц расходы на осуществление своих функций.</w:t>
      </w:r>
    </w:p>
    <w:p w14:paraId="2B732374" w14:textId="77777777" w:rsidR="00DF3E3A" w:rsidRPr="00595343" w:rsidRDefault="00DF3E3A" w:rsidP="00DF3E3A">
      <w:pPr>
        <w:pStyle w:val="23"/>
        <w:shd w:val="clear" w:color="auto" w:fill="auto"/>
        <w:spacing w:before="0" w:after="0" w:line="276" w:lineRule="auto"/>
        <w:ind w:left="20" w:firstLine="689"/>
        <w:jc w:val="both"/>
        <w:rPr>
          <w:sz w:val="26"/>
          <w:szCs w:val="26"/>
          <w:lang w:val="ru-RU"/>
        </w:rPr>
      </w:pPr>
    </w:p>
    <w:p w14:paraId="7B23D561" w14:textId="77777777" w:rsidR="00DF3E3A" w:rsidRPr="00595343" w:rsidRDefault="00DF3E3A" w:rsidP="00DF3E3A">
      <w:pPr>
        <w:pStyle w:val="23"/>
        <w:shd w:val="clear" w:color="auto" w:fill="auto"/>
        <w:spacing w:before="0" w:after="0" w:line="276" w:lineRule="auto"/>
        <w:ind w:left="20" w:right="20"/>
        <w:jc w:val="center"/>
        <w:rPr>
          <w:b/>
          <w:sz w:val="26"/>
          <w:szCs w:val="26"/>
          <w:lang w:val="ru-RU"/>
        </w:rPr>
      </w:pPr>
      <w:r w:rsidRPr="00595343">
        <w:rPr>
          <w:b/>
          <w:sz w:val="26"/>
          <w:szCs w:val="26"/>
        </w:rPr>
        <w:t>4. Ответственность муниципальных служащих и контроль за осуществлением ими деятельности в органах управления, ревизионных комиссиях коммерческих</w:t>
      </w:r>
      <w:r w:rsidRPr="00595343">
        <w:rPr>
          <w:b/>
          <w:sz w:val="26"/>
          <w:szCs w:val="26"/>
          <w:lang w:val="ru-RU"/>
        </w:rPr>
        <w:t xml:space="preserve"> </w:t>
      </w:r>
      <w:r w:rsidRPr="00595343">
        <w:rPr>
          <w:b/>
          <w:sz w:val="26"/>
          <w:szCs w:val="26"/>
        </w:rPr>
        <w:t>и некоммерческих организаций</w:t>
      </w:r>
    </w:p>
    <w:p w14:paraId="28BDEBF1" w14:textId="77777777" w:rsidR="00DF3E3A" w:rsidRPr="00595343" w:rsidRDefault="00DF3E3A" w:rsidP="00DF3E3A">
      <w:pPr>
        <w:pStyle w:val="23"/>
        <w:shd w:val="clear" w:color="auto" w:fill="auto"/>
        <w:spacing w:before="0" w:after="0" w:line="276" w:lineRule="auto"/>
        <w:ind w:left="20" w:right="20"/>
        <w:jc w:val="center"/>
        <w:rPr>
          <w:b/>
          <w:sz w:val="26"/>
          <w:szCs w:val="26"/>
          <w:lang w:val="ru-RU"/>
        </w:rPr>
      </w:pPr>
    </w:p>
    <w:p w14:paraId="19114037" w14:textId="77777777" w:rsidR="00DF3E3A" w:rsidRPr="00595343" w:rsidRDefault="00DF3E3A" w:rsidP="00DF3E3A">
      <w:pPr>
        <w:pStyle w:val="23"/>
        <w:numPr>
          <w:ilvl w:val="1"/>
          <w:numId w:val="6"/>
        </w:numPr>
        <w:shd w:val="clear" w:color="auto" w:fill="auto"/>
        <w:tabs>
          <w:tab w:val="left" w:pos="1356"/>
        </w:tabs>
        <w:spacing w:before="0" w:after="0" w:line="276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 при участии в органах управления, ревизионной комиссии коммерческой и некоммерческой организации несет ответственность в соответствии с действующим законодательством и учредительными документами организации.</w:t>
      </w:r>
    </w:p>
    <w:p w14:paraId="45D93248" w14:textId="77777777" w:rsidR="00DF3E3A" w:rsidRPr="00595343" w:rsidRDefault="00DF3E3A" w:rsidP="00DF3E3A">
      <w:pPr>
        <w:pStyle w:val="23"/>
        <w:numPr>
          <w:ilvl w:val="1"/>
          <w:numId w:val="6"/>
        </w:numPr>
        <w:shd w:val="clear" w:color="auto" w:fill="auto"/>
        <w:tabs>
          <w:tab w:val="left" w:pos="1381"/>
        </w:tabs>
        <w:spacing w:before="0" w:after="0" w:line="276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 при участии в органе управления, ревизионной комиссии коммерческой и некоммерческой организации обязан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14:paraId="386AC5C1" w14:textId="77777777" w:rsidR="00DF3E3A" w:rsidRPr="00595343" w:rsidRDefault="00DF3E3A" w:rsidP="00DF3E3A">
      <w:pPr>
        <w:pStyle w:val="23"/>
        <w:shd w:val="clear" w:color="auto" w:fill="auto"/>
        <w:spacing w:before="0" w:after="0" w:line="276" w:lineRule="auto"/>
        <w:ind w:left="20" w:firstLine="689"/>
        <w:jc w:val="both"/>
        <w:rPr>
          <w:sz w:val="26"/>
          <w:szCs w:val="26"/>
          <w:lang w:val="ru-RU"/>
        </w:rPr>
      </w:pPr>
      <w:r w:rsidRPr="00595343">
        <w:rPr>
          <w:sz w:val="26"/>
          <w:szCs w:val="26"/>
        </w:rPr>
        <w:t>4.3.</w:t>
      </w:r>
      <w:r w:rsidRPr="00595343">
        <w:rPr>
          <w:sz w:val="26"/>
          <w:szCs w:val="26"/>
        </w:rPr>
        <w:tab/>
        <w:t>Голосование муниципального служащего, противоречащее указаниям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 xml:space="preserve">Главы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, влечет дисциплинарную ответственность в соответствии с законодательством Российской Федерации о муниципальной службе</w:t>
      </w:r>
      <w:r w:rsidRPr="00595343">
        <w:rPr>
          <w:sz w:val="26"/>
          <w:szCs w:val="26"/>
          <w:lang w:val="ru-RU"/>
        </w:rPr>
        <w:t>.</w:t>
      </w:r>
    </w:p>
    <w:p w14:paraId="73314F88" w14:textId="77777777" w:rsidR="00DF3E3A" w:rsidRPr="00595343" w:rsidRDefault="00DF3E3A" w:rsidP="00DF3E3A">
      <w:pPr>
        <w:pStyle w:val="23"/>
        <w:shd w:val="clear" w:color="auto" w:fill="auto"/>
        <w:spacing w:before="0" w:after="0" w:line="276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  <w:lang w:val="ru-RU"/>
        </w:rPr>
        <w:t xml:space="preserve">4.4. </w:t>
      </w:r>
      <w:r w:rsidRPr="00595343">
        <w:rPr>
          <w:sz w:val="26"/>
          <w:szCs w:val="26"/>
        </w:rPr>
        <w:t xml:space="preserve">Контроль за деятельностью муниципальных служащих - представителей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органах управления, ревизионных комиссиях коммерческих и некоммерческих организаций осуществляет Глава </w:t>
      </w:r>
      <w:r w:rsidRPr="00595343">
        <w:rPr>
          <w:sz w:val="26"/>
          <w:szCs w:val="26"/>
          <w:lang w:val="ru-RU"/>
        </w:rPr>
        <w:t>сельского</w:t>
      </w:r>
      <w:r w:rsidRPr="00595343">
        <w:rPr>
          <w:sz w:val="26"/>
          <w:szCs w:val="26"/>
        </w:rPr>
        <w:t xml:space="preserve"> </w:t>
      </w:r>
      <w:proofErr w:type="spellStart"/>
      <w:r w:rsidRPr="00595343">
        <w:rPr>
          <w:sz w:val="26"/>
          <w:szCs w:val="26"/>
        </w:rPr>
        <w:t>поселени</w:t>
      </w:r>
      <w:proofErr w:type="spellEnd"/>
      <w:r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пределах своей компетенции, установленной действующим законодательством.</w:t>
      </w:r>
    </w:p>
    <w:p w14:paraId="45C50D1E" w14:textId="77777777" w:rsidR="00DF3E3A" w:rsidRPr="00DF3705" w:rsidRDefault="00DF3E3A" w:rsidP="00DF3E3A">
      <w:pPr>
        <w:pStyle w:val="23"/>
        <w:shd w:val="clear" w:color="auto" w:fill="auto"/>
        <w:spacing w:before="0" w:after="0" w:line="276" w:lineRule="auto"/>
        <w:ind w:left="20" w:firstLine="689"/>
        <w:jc w:val="both"/>
      </w:pPr>
    </w:p>
    <w:p w14:paraId="3395035A" w14:textId="77777777" w:rsidR="00DF3E3A" w:rsidRPr="003E40CE" w:rsidRDefault="00DF3E3A" w:rsidP="00DF3E3A">
      <w:pPr>
        <w:pStyle w:val="23"/>
        <w:shd w:val="clear" w:color="auto" w:fill="auto"/>
        <w:spacing w:before="0" w:after="0" w:line="276" w:lineRule="auto"/>
        <w:ind w:left="20" w:firstLine="720"/>
        <w:jc w:val="both"/>
      </w:pPr>
    </w:p>
    <w:p w14:paraId="76AE6A29" w14:textId="77777777" w:rsidR="00DF3E3A" w:rsidRPr="003E40CE" w:rsidRDefault="00DF3E3A" w:rsidP="00DF3E3A">
      <w:pPr>
        <w:pStyle w:val="20"/>
        <w:shd w:val="clear" w:color="auto" w:fill="auto"/>
        <w:spacing w:before="0" w:after="0" w:line="276" w:lineRule="auto"/>
        <w:ind w:left="922" w:right="921"/>
        <w:rPr>
          <w:b/>
          <w:lang w:val="ru"/>
        </w:rPr>
      </w:pPr>
    </w:p>
    <w:p w14:paraId="66BAD3BB" w14:textId="77777777" w:rsidR="00DF3E3A" w:rsidRPr="00DF3E3A" w:rsidRDefault="00DF3E3A">
      <w:pPr>
        <w:pStyle w:val="20"/>
        <w:shd w:val="clear" w:color="auto" w:fill="auto"/>
        <w:spacing w:before="0" w:after="500" w:line="220" w:lineRule="exact"/>
        <w:jc w:val="right"/>
        <w:rPr>
          <w:lang w:val="ru"/>
        </w:rPr>
      </w:pPr>
    </w:p>
    <w:sectPr w:rsidR="00DF3E3A" w:rsidRPr="00DF3E3A" w:rsidSect="00DF3E3A">
      <w:pgSz w:w="11900" w:h="16840"/>
      <w:pgMar w:top="1344" w:right="649" w:bottom="140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0048E" w14:textId="77777777" w:rsidR="002A627E" w:rsidRDefault="002A627E">
      <w:r>
        <w:separator/>
      </w:r>
    </w:p>
  </w:endnote>
  <w:endnote w:type="continuationSeparator" w:id="0">
    <w:p w14:paraId="4EC71152" w14:textId="77777777" w:rsidR="002A627E" w:rsidRDefault="002A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358A7" w14:textId="77777777" w:rsidR="002A627E" w:rsidRDefault="002A627E"/>
  </w:footnote>
  <w:footnote w:type="continuationSeparator" w:id="0">
    <w:p w14:paraId="35C9F180" w14:textId="77777777" w:rsidR="002A627E" w:rsidRDefault="002A62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DCC4F" w14:textId="77777777" w:rsidR="00295C52" w:rsidRDefault="002A627E">
    <w:pPr>
      <w:rPr>
        <w:sz w:val="2"/>
        <w:szCs w:val="2"/>
      </w:rPr>
    </w:pPr>
    <w:r>
      <w:pict w14:anchorId="35F783B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9.85pt;margin-top:37.5pt;width:6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7383C23D" w14:textId="77777777" w:rsidR="00295C52" w:rsidRDefault="00211203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7B5B"/>
    <w:multiLevelType w:val="multilevel"/>
    <w:tmpl w:val="2E4C94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A7BA5"/>
    <w:multiLevelType w:val="multilevel"/>
    <w:tmpl w:val="7E9204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5C7A6F"/>
    <w:multiLevelType w:val="multilevel"/>
    <w:tmpl w:val="AA945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066C09"/>
    <w:multiLevelType w:val="multilevel"/>
    <w:tmpl w:val="D5D0207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A17154"/>
    <w:multiLevelType w:val="multilevel"/>
    <w:tmpl w:val="FF947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6626C6F"/>
    <w:multiLevelType w:val="multilevel"/>
    <w:tmpl w:val="4F1EB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C52"/>
    <w:rsid w:val="00211203"/>
    <w:rsid w:val="00295C52"/>
    <w:rsid w:val="002A627E"/>
    <w:rsid w:val="00617C30"/>
    <w:rsid w:val="006A458B"/>
    <w:rsid w:val="008A46EC"/>
    <w:rsid w:val="00A60D4C"/>
    <w:rsid w:val="00DF3E3A"/>
    <w:rsid w:val="00F4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6E9CBB"/>
  <w15:docId w15:val="{EB6B36EA-6C43-4CAD-8DB3-16324EB4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A46EC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DF3E3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DF3E3A"/>
    <w:pPr>
      <w:widowControl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color w:val="auto"/>
      <w:spacing w:val="1"/>
      <w:sz w:val="25"/>
      <w:szCs w:val="25"/>
    </w:rPr>
  </w:style>
  <w:style w:type="paragraph" w:customStyle="1" w:styleId="23">
    <w:name w:val="Основной текст2"/>
    <w:basedOn w:val="a"/>
    <w:rsid w:val="00DF3E3A"/>
    <w:pPr>
      <w:widowControl/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spacing w:val="3"/>
      <w:sz w:val="25"/>
      <w:szCs w:val="25"/>
      <w:lang w:val="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cp:lastModifiedBy>Пользователь</cp:lastModifiedBy>
  <cp:revision>7</cp:revision>
  <dcterms:created xsi:type="dcterms:W3CDTF">2024-03-12T09:51:00Z</dcterms:created>
  <dcterms:modified xsi:type="dcterms:W3CDTF">2024-04-27T06:10:00Z</dcterms:modified>
</cp:coreProperties>
</file>