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0BF" w:rsidRPr="00A240BF" w:rsidRDefault="00E44FA7" w:rsidP="00A240BF">
      <w:pPr>
        <w:rPr>
          <w:rFonts w:ascii="Times New Roman" w:hAnsi="Times New Roman"/>
          <w:sz w:val="28"/>
          <w:szCs w:val="28"/>
        </w:rPr>
      </w:pPr>
      <w:r>
        <w:rPr>
          <w:rFonts w:ascii="Times New Roman" w:hAnsi="Times New Roman"/>
          <w:sz w:val="28"/>
          <w:szCs w:val="28"/>
        </w:rPr>
        <w:t xml:space="preserve"> </w:t>
      </w:r>
      <w:r w:rsidR="00A240BF" w:rsidRPr="00A240BF">
        <w:rPr>
          <w:rFonts w:ascii="Times New Roman" w:hAnsi="Times New Roman"/>
          <w:sz w:val="28"/>
          <w:szCs w:val="28"/>
        </w:rPr>
        <w:t xml:space="preserve">     РОССИЙСКАЯ ФЕДЕРАЦИЯ</w:t>
      </w:r>
    </w:p>
    <w:p w:rsidR="00A240BF" w:rsidRPr="00A240BF" w:rsidRDefault="00A240BF" w:rsidP="00A240BF">
      <w:pPr>
        <w:rPr>
          <w:rFonts w:ascii="Times New Roman" w:hAnsi="Times New Roman"/>
          <w:sz w:val="28"/>
          <w:szCs w:val="28"/>
        </w:rPr>
      </w:pPr>
      <w:r w:rsidRPr="00A240BF">
        <w:rPr>
          <w:rFonts w:ascii="Times New Roman" w:hAnsi="Times New Roman"/>
          <w:sz w:val="28"/>
          <w:szCs w:val="28"/>
        </w:rPr>
        <w:t xml:space="preserve">    </w:t>
      </w:r>
    </w:p>
    <w:p w:rsidR="00A240BF" w:rsidRPr="00A240BF" w:rsidRDefault="00A240BF" w:rsidP="00A240BF">
      <w:pPr>
        <w:rPr>
          <w:rFonts w:ascii="Times New Roman" w:hAnsi="Times New Roman"/>
          <w:b/>
          <w:sz w:val="28"/>
          <w:szCs w:val="28"/>
        </w:rPr>
      </w:pPr>
      <w:r w:rsidRPr="00A240BF">
        <w:rPr>
          <w:rFonts w:ascii="Times New Roman" w:hAnsi="Times New Roman"/>
          <w:b/>
          <w:sz w:val="28"/>
          <w:szCs w:val="28"/>
        </w:rPr>
        <w:t xml:space="preserve"> СОБРАНИЕ ПРЕДСТАВИТЕЛЕЙ</w:t>
      </w:r>
    </w:p>
    <w:p w:rsidR="00A240BF" w:rsidRPr="00A240BF" w:rsidRDefault="00A240BF" w:rsidP="00A240BF">
      <w:pPr>
        <w:rPr>
          <w:rFonts w:ascii="Times New Roman" w:hAnsi="Times New Roman"/>
          <w:b/>
          <w:sz w:val="28"/>
          <w:szCs w:val="28"/>
        </w:rPr>
      </w:pPr>
      <w:r w:rsidRPr="00A240BF">
        <w:rPr>
          <w:rFonts w:ascii="Times New Roman" w:hAnsi="Times New Roman"/>
          <w:b/>
          <w:sz w:val="28"/>
          <w:szCs w:val="28"/>
        </w:rPr>
        <w:t xml:space="preserve">      СЕЛЬСКОГО ПОСЕЛЕНИЯ</w:t>
      </w:r>
    </w:p>
    <w:p w:rsidR="00A240BF" w:rsidRPr="00A240BF" w:rsidRDefault="00A240BF" w:rsidP="00A240BF">
      <w:pPr>
        <w:rPr>
          <w:rFonts w:ascii="Times New Roman" w:hAnsi="Times New Roman"/>
          <w:b/>
          <w:sz w:val="28"/>
          <w:szCs w:val="28"/>
        </w:rPr>
      </w:pPr>
      <w:r w:rsidRPr="00A240BF">
        <w:rPr>
          <w:rFonts w:ascii="Times New Roman" w:hAnsi="Times New Roman"/>
          <w:b/>
          <w:sz w:val="28"/>
          <w:szCs w:val="28"/>
        </w:rPr>
        <w:t xml:space="preserve">          СТАНЦИЯ КЛЯВЛИНО                          </w:t>
      </w:r>
    </w:p>
    <w:p w:rsidR="00A240BF" w:rsidRPr="00A240BF" w:rsidRDefault="00A240BF" w:rsidP="00A240BF">
      <w:pPr>
        <w:rPr>
          <w:rFonts w:ascii="Times New Roman" w:hAnsi="Times New Roman"/>
          <w:sz w:val="28"/>
          <w:szCs w:val="28"/>
        </w:rPr>
      </w:pPr>
      <w:r w:rsidRPr="00A240BF">
        <w:rPr>
          <w:rFonts w:ascii="Times New Roman" w:hAnsi="Times New Roman"/>
          <w:sz w:val="28"/>
          <w:szCs w:val="28"/>
        </w:rPr>
        <w:t xml:space="preserve">  МУНИЦИПАЛЬНОГО РАЙОНА                             </w:t>
      </w:r>
    </w:p>
    <w:p w:rsidR="00A240BF" w:rsidRPr="00A240BF" w:rsidRDefault="00A240BF" w:rsidP="00A240BF">
      <w:pPr>
        <w:rPr>
          <w:rFonts w:ascii="Times New Roman" w:hAnsi="Times New Roman"/>
          <w:sz w:val="28"/>
          <w:szCs w:val="28"/>
        </w:rPr>
      </w:pPr>
      <w:r w:rsidRPr="00A240BF">
        <w:rPr>
          <w:rFonts w:ascii="Times New Roman" w:hAnsi="Times New Roman"/>
          <w:sz w:val="28"/>
          <w:szCs w:val="28"/>
        </w:rPr>
        <w:t xml:space="preserve">               КЛЯВЛИНСКИЙ                                          </w:t>
      </w:r>
    </w:p>
    <w:p w:rsidR="00A240BF" w:rsidRPr="00A240BF" w:rsidRDefault="00A240BF" w:rsidP="00A240BF">
      <w:pPr>
        <w:rPr>
          <w:rFonts w:ascii="Times New Roman" w:hAnsi="Times New Roman"/>
          <w:sz w:val="28"/>
          <w:szCs w:val="28"/>
        </w:rPr>
      </w:pPr>
      <w:r w:rsidRPr="00A240BF">
        <w:rPr>
          <w:rFonts w:ascii="Times New Roman" w:hAnsi="Times New Roman"/>
          <w:sz w:val="28"/>
          <w:szCs w:val="28"/>
        </w:rPr>
        <w:t xml:space="preserve">       САМАРСКОЙ ОБЛАСТИ                    </w:t>
      </w:r>
    </w:p>
    <w:p w:rsidR="00A240BF" w:rsidRPr="00A240BF" w:rsidRDefault="00A240BF" w:rsidP="00A240BF">
      <w:pPr>
        <w:rPr>
          <w:rFonts w:ascii="Times New Roman" w:hAnsi="Times New Roman"/>
          <w:sz w:val="28"/>
          <w:szCs w:val="28"/>
        </w:rPr>
      </w:pPr>
      <w:r w:rsidRPr="00A240BF">
        <w:rPr>
          <w:rFonts w:ascii="Times New Roman" w:hAnsi="Times New Roman"/>
          <w:sz w:val="28"/>
          <w:szCs w:val="28"/>
        </w:rPr>
        <w:t xml:space="preserve">                     </w:t>
      </w:r>
    </w:p>
    <w:p w:rsidR="00A240BF" w:rsidRPr="00A240BF" w:rsidRDefault="00A240BF" w:rsidP="00A240BF">
      <w:pPr>
        <w:rPr>
          <w:rFonts w:ascii="Times New Roman" w:hAnsi="Times New Roman"/>
          <w:b/>
          <w:sz w:val="28"/>
          <w:szCs w:val="28"/>
        </w:rPr>
      </w:pPr>
      <w:r w:rsidRPr="00A240BF">
        <w:rPr>
          <w:rFonts w:ascii="Times New Roman" w:hAnsi="Times New Roman"/>
          <w:sz w:val="28"/>
          <w:szCs w:val="28"/>
        </w:rPr>
        <w:t xml:space="preserve">                     </w:t>
      </w:r>
      <w:r w:rsidRPr="00A240BF">
        <w:rPr>
          <w:rFonts w:ascii="Times New Roman" w:hAnsi="Times New Roman"/>
          <w:b/>
          <w:sz w:val="28"/>
          <w:szCs w:val="28"/>
        </w:rPr>
        <w:t>РЕШЕНИЕ</w:t>
      </w:r>
    </w:p>
    <w:p w:rsidR="00A240BF" w:rsidRPr="00A240BF" w:rsidRDefault="00A240BF" w:rsidP="00A240BF">
      <w:pPr>
        <w:rPr>
          <w:rFonts w:ascii="Times New Roman" w:hAnsi="Times New Roman"/>
          <w:b/>
          <w:sz w:val="28"/>
          <w:szCs w:val="28"/>
        </w:rPr>
      </w:pPr>
    </w:p>
    <w:p w:rsidR="00A240BF" w:rsidRPr="00A240BF" w:rsidRDefault="00A240BF" w:rsidP="00A240BF">
      <w:pPr>
        <w:rPr>
          <w:rFonts w:ascii="Times New Roman" w:hAnsi="Times New Roman"/>
          <w:sz w:val="28"/>
          <w:szCs w:val="28"/>
        </w:rPr>
      </w:pPr>
      <w:r w:rsidRPr="00A240BF">
        <w:rPr>
          <w:rFonts w:ascii="Times New Roman" w:hAnsi="Times New Roman"/>
          <w:sz w:val="28"/>
          <w:szCs w:val="28"/>
        </w:rPr>
        <w:t xml:space="preserve">               от 31.03.2021 г. № 10                 </w:t>
      </w:r>
    </w:p>
    <w:p w:rsidR="00A240BF" w:rsidRPr="003627A8" w:rsidRDefault="00A240BF" w:rsidP="00A240BF">
      <w:pPr>
        <w:rPr>
          <w:rFonts w:ascii="Times New Roman" w:hAnsi="Times New Roman"/>
        </w:rPr>
      </w:pPr>
      <w:r w:rsidRPr="003627A8">
        <w:rPr>
          <w:rFonts w:ascii="Times New Roman" w:hAnsi="Times New Roman"/>
        </w:rPr>
        <w:t xml:space="preserve">                             </w:t>
      </w:r>
    </w:p>
    <w:p w:rsidR="00A240BF" w:rsidRPr="00A240BF" w:rsidRDefault="00A240BF" w:rsidP="00A240BF">
      <w:pPr>
        <w:outlineLvl w:val="0"/>
        <w:rPr>
          <w:rFonts w:ascii="Times New Roman" w:hAnsi="Times New Roman"/>
          <w:color w:val="000000" w:themeColor="text1"/>
          <w:sz w:val="28"/>
          <w:szCs w:val="28"/>
        </w:rPr>
      </w:pPr>
      <w:r w:rsidRPr="00A240BF">
        <w:rPr>
          <w:rFonts w:ascii="Times New Roman" w:hAnsi="Times New Roman"/>
          <w:color w:val="000000" w:themeColor="text1"/>
          <w:sz w:val="28"/>
          <w:szCs w:val="28"/>
        </w:rPr>
        <w:t xml:space="preserve">О внесении изменений в Правила землепользования и застройки сельского поселения </w:t>
      </w:r>
      <w:r w:rsidR="00C40066" w:rsidRPr="00A240BF">
        <w:rPr>
          <w:rFonts w:ascii="Times New Roman" w:hAnsi="Times New Roman"/>
          <w:color w:val="000000" w:themeColor="text1"/>
          <w:sz w:val="28"/>
          <w:szCs w:val="28"/>
        </w:rPr>
        <w:fldChar w:fldCharType="begin"/>
      </w:r>
      <w:r w:rsidRPr="00A240BF">
        <w:rPr>
          <w:rFonts w:ascii="Times New Roman" w:hAnsi="Times New Roman"/>
          <w:color w:val="000000" w:themeColor="text1"/>
          <w:sz w:val="28"/>
          <w:szCs w:val="28"/>
        </w:rPr>
        <w:instrText xml:space="preserve"> MERGEFIELD Наименование_поселения </w:instrText>
      </w:r>
      <w:r w:rsidR="00C40066" w:rsidRPr="00A240BF">
        <w:rPr>
          <w:rFonts w:ascii="Times New Roman" w:hAnsi="Times New Roman"/>
          <w:color w:val="000000" w:themeColor="text1"/>
          <w:sz w:val="28"/>
          <w:szCs w:val="28"/>
        </w:rPr>
        <w:fldChar w:fldCharType="separate"/>
      </w:r>
      <w:r w:rsidRPr="00A240BF">
        <w:rPr>
          <w:rFonts w:ascii="Times New Roman" w:hAnsi="Times New Roman"/>
          <w:noProof/>
          <w:color w:val="000000" w:themeColor="text1"/>
          <w:sz w:val="28"/>
          <w:szCs w:val="28"/>
        </w:rPr>
        <w:t xml:space="preserve"> станция Клявлино</w:t>
      </w:r>
      <w:r w:rsidR="00C40066" w:rsidRPr="00A240BF">
        <w:rPr>
          <w:rFonts w:ascii="Times New Roman" w:hAnsi="Times New Roman"/>
          <w:color w:val="000000" w:themeColor="text1"/>
          <w:sz w:val="28"/>
          <w:szCs w:val="28"/>
        </w:rPr>
        <w:fldChar w:fldCharType="end"/>
      </w:r>
      <w:r w:rsidRPr="00A240BF">
        <w:rPr>
          <w:rFonts w:ascii="Times New Roman" w:hAnsi="Times New Roman"/>
          <w:color w:val="000000" w:themeColor="text1"/>
          <w:sz w:val="28"/>
          <w:szCs w:val="28"/>
        </w:rPr>
        <w:t xml:space="preserve"> муниципального района   Клявлинский Самарской области </w:t>
      </w:r>
    </w:p>
    <w:p w:rsidR="00580D81" w:rsidRPr="00172095" w:rsidRDefault="00580D81" w:rsidP="00580D81">
      <w:pPr>
        <w:pStyle w:val="ConsPlusTitle"/>
        <w:jc w:val="center"/>
        <w:rPr>
          <w:color w:val="000000" w:themeColor="text1"/>
          <w:sz w:val="28"/>
          <w:szCs w:val="28"/>
        </w:rPr>
      </w:pP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w:t>
      </w:r>
      <w:r w:rsidR="00C40066" w:rsidRPr="00172095">
        <w:rPr>
          <w:rFonts w:ascii="Times New Roman" w:hAnsi="Times New Roman"/>
          <w:color w:val="000000" w:themeColor="text1"/>
          <w:sz w:val="28"/>
          <w:szCs w:val="28"/>
        </w:rPr>
        <w:fldChar w:fldCharType="begin"/>
      </w:r>
      <w:r w:rsidRPr="00172095">
        <w:rPr>
          <w:rFonts w:ascii="Times New Roman" w:hAnsi="Times New Roman"/>
          <w:color w:val="000000" w:themeColor="text1"/>
          <w:sz w:val="28"/>
          <w:szCs w:val="28"/>
        </w:rPr>
        <w:instrText xml:space="preserve"> MERGEFIELD Наименование_поселения </w:instrText>
      </w:r>
      <w:r w:rsidR="00C40066" w:rsidRPr="00172095">
        <w:rPr>
          <w:rFonts w:ascii="Times New Roman" w:hAnsi="Times New Roman"/>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Клявлино</w:t>
      </w:r>
      <w:r w:rsidR="00C40066" w:rsidRPr="00172095">
        <w:rPr>
          <w:rFonts w:ascii="Times New Roman" w:hAnsi="Times New Roman"/>
          <w:color w:val="000000" w:themeColor="text1"/>
          <w:sz w:val="28"/>
          <w:szCs w:val="28"/>
        </w:rPr>
        <w:fldChar w:fldCharType="end"/>
      </w:r>
      <w:r w:rsidRPr="00172095">
        <w:rPr>
          <w:rFonts w:ascii="Times New Roman" w:hAnsi="Times New Roman"/>
          <w:color w:val="000000" w:themeColor="text1"/>
          <w:sz w:val="28"/>
          <w:szCs w:val="28"/>
        </w:rPr>
        <w:t xml:space="preserve"> муниципального района  Клявлинский Самарской области от </w:t>
      </w:r>
      <w:r w:rsidR="00A20FCD">
        <w:rPr>
          <w:rFonts w:ascii="Times New Roman" w:hAnsi="Times New Roman"/>
          <w:color w:val="000000" w:themeColor="text1"/>
          <w:sz w:val="28"/>
          <w:szCs w:val="28"/>
        </w:rPr>
        <w:t>18.03.2021г.</w:t>
      </w:r>
      <w:r w:rsidRPr="00172095">
        <w:rPr>
          <w:rFonts w:ascii="Times New Roman" w:hAnsi="Times New Roman"/>
          <w:color w:val="000000" w:themeColor="text1"/>
          <w:sz w:val="28"/>
          <w:szCs w:val="28"/>
        </w:rPr>
        <w:t xml:space="preserve">, Собрание представителей сельского поселения </w:t>
      </w:r>
      <w:r w:rsidR="00C40066" w:rsidRPr="00172095">
        <w:rPr>
          <w:rFonts w:ascii="Times New Roman" w:hAnsi="Times New Roman"/>
          <w:color w:val="000000" w:themeColor="text1"/>
          <w:sz w:val="28"/>
          <w:szCs w:val="28"/>
        </w:rPr>
        <w:fldChar w:fldCharType="begin"/>
      </w:r>
      <w:r w:rsidRPr="00172095">
        <w:rPr>
          <w:rFonts w:ascii="Times New Roman" w:hAnsi="Times New Roman"/>
          <w:color w:val="000000" w:themeColor="text1"/>
          <w:sz w:val="28"/>
          <w:szCs w:val="28"/>
        </w:rPr>
        <w:instrText xml:space="preserve"> MERGEFIELD Наименование_поселения </w:instrText>
      </w:r>
      <w:r w:rsidR="00C40066" w:rsidRPr="00172095">
        <w:rPr>
          <w:rFonts w:ascii="Times New Roman" w:hAnsi="Times New Roman"/>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Клявлино</w:t>
      </w:r>
      <w:r w:rsidR="00C40066" w:rsidRPr="00172095">
        <w:rPr>
          <w:rFonts w:ascii="Times New Roman" w:hAnsi="Times New Roman"/>
          <w:color w:val="000000" w:themeColor="text1"/>
          <w:sz w:val="28"/>
          <w:szCs w:val="28"/>
        </w:rPr>
        <w:fldChar w:fldCharType="end"/>
      </w:r>
      <w:r w:rsidRPr="00172095">
        <w:rPr>
          <w:rFonts w:ascii="Times New Roman" w:hAnsi="Times New Roman"/>
          <w:color w:val="000000" w:themeColor="text1"/>
          <w:sz w:val="28"/>
          <w:szCs w:val="28"/>
        </w:rPr>
        <w:t xml:space="preserve"> муниципального района  Клявлинский Самарской области решило:</w:t>
      </w: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1. Внести следующие изменения в Правила землепользования и застройки сельского поселения </w:t>
      </w:r>
      <w:r w:rsidR="00C40066" w:rsidRPr="00172095">
        <w:rPr>
          <w:rFonts w:ascii="Times New Roman" w:hAnsi="Times New Roman"/>
          <w:color w:val="000000" w:themeColor="text1"/>
          <w:sz w:val="28"/>
          <w:szCs w:val="28"/>
        </w:rPr>
        <w:fldChar w:fldCharType="begin"/>
      </w:r>
      <w:r w:rsidRPr="00172095">
        <w:rPr>
          <w:rFonts w:ascii="Times New Roman" w:hAnsi="Times New Roman"/>
          <w:color w:val="000000" w:themeColor="text1"/>
          <w:sz w:val="28"/>
          <w:szCs w:val="28"/>
        </w:rPr>
        <w:instrText xml:space="preserve"> MERGEFIELD Наименование_поселения </w:instrText>
      </w:r>
      <w:r w:rsidR="00C40066" w:rsidRPr="00172095">
        <w:rPr>
          <w:rFonts w:ascii="Times New Roman" w:hAnsi="Times New Roman"/>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Клявлино</w:t>
      </w:r>
      <w:r w:rsidR="00C40066" w:rsidRPr="00172095">
        <w:rPr>
          <w:rFonts w:ascii="Times New Roman" w:hAnsi="Times New Roman"/>
          <w:color w:val="000000" w:themeColor="text1"/>
          <w:sz w:val="28"/>
          <w:szCs w:val="28"/>
        </w:rPr>
        <w:fldChar w:fldCharType="end"/>
      </w:r>
      <w:r w:rsidRPr="00172095">
        <w:rPr>
          <w:rFonts w:ascii="Times New Roman" w:hAnsi="Times New Roman"/>
          <w:color w:val="000000" w:themeColor="text1"/>
          <w:sz w:val="28"/>
          <w:szCs w:val="28"/>
        </w:rPr>
        <w:t xml:space="preserve"> муниципального района  Клявлинский Самарской области, утвержденные Собранием представителей сельского поселения </w:t>
      </w:r>
      <w:r w:rsidR="00C40066" w:rsidRPr="00172095">
        <w:rPr>
          <w:rFonts w:ascii="Times New Roman" w:hAnsi="Times New Roman"/>
          <w:color w:val="000000" w:themeColor="text1"/>
          <w:sz w:val="28"/>
          <w:szCs w:val="28"/>
        </w:rPr>
        <w:fldChar w:fldCharType="begin"/>
      </w:r>
      <w:r w:rsidRPr="00172095">
        <w:rPr>
          <w:rFonts w:ascii="Times New Roman" w:hAnsi="Times New Roman"/>
          <w:color w:val="000000" w:themeColor="text1"/>
          <w:sz w:val="28"/>
          <w:szCs w:val="28"/>
        </w:rPr>
        <w:instrText xml:space="preserve"> MERGEFIELD Наименование_поселения </w:instrText>
      </w:r>
      <w:r w:rsidR="00C40066" w:rsidRPr="00172095">
        <w:rPr>
          <w:rFonts w:ascii="Times New Roman" w:hAnsi="Times New Roman"/>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Клявлино</w:t>
      </w:r>
      <w:r w:rsidR="00C40066" w:rsidRPr="00172095">
        <w:rPr>
          <w:rFonts w:ascii="Times New Roman" w:hAnsi="Times New Roman"/>
          <w:color w:val="000000" w:themeColor="text1"/>
          <w:sz w:val="28"/>
          <w:szCs w:val="28"/>
        </w:rPr>
        <w:fldChar w:fldCharType="end"/>
      </w:r>
      <w:r w:rsidRPr="00172095">
        <w:rPr>
          <w:rFonts w:ascii="Times New Roman" w:hAnsi="Times New Roman"/>
          <w:color w:val="000000" w:themeColor="text1"/>
          <w:sz w:val="28"/>
          <w:szCs w:val="28"/>
        </w:rPr>
        <w:t xml:space="preserve"> муниципального района  Клявлинский Самарской области </w:t>
      </w:r>
      <w:r w:rsidR="00C40066" w:rsidRPr="00172095">
        <w:rPr>
          <w:rFonts w:ascii="Times New Roman" w:hAnsi="Times New Roman"/>
          <w:color w:val="000000" w:themeColor="text1"/>
          <w:sz w:val="28"/>
          <w:szCs w:val="28"/>
        </w:rPr>
        <w:fldChar w:fldCharType="begin"/>
      </w:r>
      <w:r w:rsidRPr="00172095">
        <w:rPr>
          <w:rFonts w:ascii="Times New Roman" w:hAnsi="Times New Roman"/>
          <w:color w:val="000000" w:themeColor="text1"/>
          <w:sz w:val="28"/>
          <w:szCs w:val="28"/>
        </w:rPr>
        <w:instrText xml:space="preserve"> MERGEFIELD Дата_и_номер_решения_об_утверждении </w:instrText>
      </w:r>
      <w:r w:rsidR="00C40066" w:rsidRPr="00172095">
        <w:rPr>
          <w:rFonts w:ascii="Times New Roman" w:hAnsi="Times New Roman"/>
          <w:color w:val="000000" w:themeColor="text1"/>
          <w:sz w:val="28"/>
          <w:szCs w:val="28"/>
        </w:rPr>
        <w:fldChar w:fldCharType="separate"/>
      </w:r>
      <w:r w:rsidRPr="00172095">
        <w:rPr>
          <w:rFonts w:ascii="Times New Roman" w:hAnsi="Times New Roman"/>
          <w:noProof/>
          <w:color w:val="000000" w:themeColor="text1"/>
          <w:sz w:val="28"/>
          <w:szCs w:val="28"/>
        </w:rPr>
        <w:t>18.12.2013 № 80.1</w:t>
      </w:r>
      <w:r w:rsidR="00C40066" w:rsidRPr="00172095">
        <w:rPr>
          <w:rFonts w:ascii="Times New Roman" w:hAnsi="Times New Roman"/>
          <w:color w:val="000000" w:themeColor="text1"/>
          <w:sz w:val="28"/>
          <w:szCs w:val="28"/>
        </w:rPr>
        <w:fldChar w:fldCharType="end"/>
      </w:r>
      <w:r w:rsidRPr="00172095">
        <w:rPr>
          <w:color w:val="000000" w:themeColor="text1"/>
        </w:rPr>
        <w:t>:</w:t>
      </w:r>
      <w:r w:rsidRPr="00172095">
        <w:rPr>
          <w:rFonts w:ascii="Times New Roman" w:hAnsi="Times New Roman"/>
          <w:color w:val="000000" w:themeColor="text1"/>
          <w:sz w:val="28"/>
          <w:szCs w:val="28"/>
        </w:rPr>
        <w:t xml:space="preserve"> </w:t>
      </w: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1.1. утвердить карту градостроительного зонирования сельского поселения </w:t>
      </w:r>
      <w:r w:rsidR="00C40066" w:rsidRPr="00172095">
        <w:rPr>
          <w:rFonts w:ascii="Times New Roman" w:hAnsi="Times New Roman"/>
          <w:noProof/>
          <w:color w:val="000000" w:themeColor="text1"/>
          <w:sz w:val="28"/>
          <w:szCs w:val="28"/>
        </w:rPr>
        <w:fldChar w:fldCharType="begin"/>
      </w:r>
      <w:r w:rsidRPr="00172095">
        <w:rPr>
          <w:rFonts w:ascii="Times New Roman" w:hAnsi="Times New Roman"/>
          <w:noProof/>
          <w:color w:val="000000" w:themeColor="text1"/>
          <w:sz w:val="28"/>
          <w:szCs w:val="28"/>
        </w:rPr>
        <w:instrText xml:space="preserve"> MERGEFIELD НАИМЕНОВАНИЕ_ПОСЕЛЕНИЯ </w:instrText>
      </w:r>
      <w:r w:rsidR="00C40066" w:rsidRPr="00172095">
        <w:rPr>
          <w:rFonts w:ascii="Times New Roman" w:hAnsi="Times New Roman"/>
          <w:noProof/>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Клявлино</w:t>
      </w:r>
      <w:r w:rsidR="00C40066" w:rsidRPr="00172095">
        <w:rPr>
          <w:rFonts w:ascii="Times New Roman" w:hAnsi="Times New Roman"/>
          <w:noProof/>
          <w:color w:val="000000" w:themeColor="text1"/>
          <w:sz w:val="28"/>
          <w:szCs w:val="28"/>
        </w:rPr>
        <w:fldChar w:fldCharType="end"/>
      </w:r>
      <w:r w:rsidRPr="00172095">
        <w:rPr>
          <w:rFonts w:ascii="Times New Roman" w:hAnsi="Times New Roman"/>
          <w:noProof/>
          <w:color w:val="000000" w:themeColor="text1"/>
          <w:sz w:val="28"/>
          <w:szCs w:val="28"/>
        </w:rPr>
        <w:t xml:space="preserve"> </w:t>
      </w:r>
      <w:r w:rsidRPr="00172095">
        <w:rPr>
          <w:rFonts w:ascii="Times New Roman" w:hAnsi="Times New Roman"/>
          <w:color w:val="000000" w:themeColor="text1"/>
          <w:sz w:val="28"/>
          <w:szCs w:val="28"/>
        </w:rPr>
        <w:t>муниципального района  Клявлинский Самарской области (1:5000) согласно приложению 1 к настоящему решению;</w:t>
      </w: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1.2. изложить в новой редакции карту градостроительного зонирования сельского поселения </w:t>
      </w:r>
      <w:r w:rsidR="00C40066" w:rsidRPr="00172095">
        <w:rPr>
          <w:rFonts w:ascii="Times New Roman" w:hAnsi="Times New Roman"/>
          <w:noProof/>
          <w:color w:val="000000" w:themeColor="text1"/>
          <w:sz w:val="28"/>
          <w:szCs w:val="28"/>
        </w:rPr>
        <w:fldChar w:fldCharType="begin"/>
      </w:r>
      <w:r w:rsidRPr="00172095">
        <w:rPr>
          <w:rFonts w:ascii="Times New Roman" w:hAnsi="Times New Roman"/>
          <w:noProof/>
          <w:color w:val="000000" w:themeColor="text1"/>
          <w:sz w:val="28"/>
          <w:szCs w:val="28"/>
        </w:rPr>
        <w:instrText xml:space="preserve"> MERGEFIELD НАИМЕНОВАНИЕ_ПОСЕЛЕНИЯ </w:instrText>
      </w:r>
      <w:r w:rsidR="00C40066" w:rsidRPr="00172095">
        <w:rPr>
          <w:rFonts w:ascii="Times New Roman" w:hAnsi="Times New Roman"/>
          <w:noProof/>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Клявлино</w:t>
      </w:r>
      <w:r w:rsidR="00C40066" w:rsidRPr="00172095">
        <w:rPr>
          <w:rFonts w:ascii="Times New Roman" w:hAnsi="Times New Roman"/>
          <w:noProof/>
          <w:color w:val="000000" w:themeColor="text1"/>
          <w:sz w:val="28"/>
          <w:szCs w:val="28"/>
        </w:rPr>
        <w:fldChar w:fldCharType="end"/>
      </w:r>
      <w:r w:rsidRPr="00172095">
        <w:rPr>
          <w:rFonts w:ascii="Times New Roman" w:hAnsi="Times New Roman"/>
          <w:noProof/>
          <w:color w:val="000000" w:themeColor="text1"/>
          <w:sz w:val="28"/>
          <w:szCs w:val="28"/>
        </w:rPr>
        <w:t xml:space="preserve"> </w:t>
      </w:r>
      <w:r w:rsidRPr="00172095">
        <w:rPr>
          <w:rFonts w:ascii="Times New Roman" w:hAnsi="Times New Roman"/>
          <w:color w:val="000000" w:themeColor="text1"/>
          <w:sz w:val="28"/>
          <w:szCs w:val="28"/>
        </w:rPr>
        <w:t xml:space="preserve">муниципального района  станция </w:t>
      </w:r>
      <w:r w:rsidRPr="00172095">
        <w:rPr>
          <w:rFonts w:ascii="Times New Roman" w:hAnsi="Times New Roman"/>
          <w:color w:val="000000" w:themeColor="text1"/>
          <w:sz w:val="28"/>
          <w:szCs w:val="28"/>
        </w:rPr>
        <w:lastRenderedPageBreak/>
        <w:t>Клявлинский Самарской области (1:25000) согласно приложению 2 к настоящему решению;</w:t>
      </w: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1.3. признать утратившей силу карту градостроительного зонирования сельского поселения </w:t>
      </w:r>
      <w:r w:rsidR="00C40066" w:rsidRPr="00172095">
        <w:rPr>
          <w:rFonts w:ascii="Times New Roman" w:hAnsi="Times New Roman"/>
          <w:noProof/>
          <w:color w:val="000000" w:themeColor="text1"/>
          <w:sz w:val="28"/>
          <w:szCs w:val="28"/>
        </w:rPr>
        <w:fldChar w:fldCharType="begin"/>
      </w:r>
      <w:r w:rsidRPr="00172095">
        <w:rPr>
          <w:rFonts w:ascii="Times New Roman" w:hAnsi="Times New Roman"/>
          <w:noProof/>
          <w:color w:val="000000" w:themeColor="text1"/>
          <w:sz w:val="28"/>
          <w:szCs w:val="28"/>
        </w:rPr>
        <w:instrText xml:space="preserve"> MERGEFIELD НАИМЕНОВАНИЕ_ПОСЕЛЕНИЯ </w:instrText>
      </w:r>
      <w:r w:rsidR="00C40066" w:rsidRPr="00172095">
        <w:rPr>
          <w:rFonts w:ascii="Times New Roman" w:hAnsi="Times New Roman"/>
          <w:noProof/>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Клявлино</w:t>
      </w:r>
      <w:r w:rsidR="00C40066" w:rsidRPr="00172095">
        <w:rPr>
          <w:rFonts w:ascii="Times New Roman" w:hAnsi="Times New Roman"/>
          <w:noProof/>
          <w:color w:val="000000" w:themeColor="text1"/>
          <w:sz w:val="28"/>
          <w:szCs w:val="28"/>
        </w:rPr>
        <w:fldChar w:fldCharType="end"/>
      </w:r>
      <w:r w:rsidRPr="00172095">
        <w:rPr>
          <w:rFonts w:ascii="Times New Roman" w:hAnsi="Times New Roman"/>
          <w:noProof/>
          <w:color w:val="000000" w:themeColor="text1"/>
          <w:sz w:val="28"/>
          <w:szCs w:val="28"/>
        </w:rPr>
        <w:t xml:space="preserve"> </w:t>
      </w:r>
      <w:r w:rsidRPr="00172095">
        <w:rPr>
          <w:rFonts w:ascii="Times New Roman" w:hAnsi="Times New Roman"/>
          <w:color w:val="000000" w:themeColor="text1"/>
          <w:sz w:val="28"/>
          <w:szCs w:val="28"/>
        </w:rPr>
        <w:t>муниципального района  станция Клявлинский Самарской области (1:10000);</w:t>
      </w: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1.4. изложить в новой редакции раздел и раздел </w:t>
      </w:r>
      <w:r w:rsidR="009A0A89" w:rsidRPr="00172095">
        <w:rPr>
          <w:rFonts w:ascii="Times New Roman" w:hAnsi="Times New Roman"/>
          <w:color w:val="000000" w:themeColor="text1"/>
          <w:sz w:val="28"/>
          <w:szCs w:val="28"/>
          <w:lang w:val="en-US"/>
        </w:rPr>
        <w:t>I</w:t>
      </w:r>
      <w:r w:rsidRPr="00172095">
        <w:rPr>
          <w:rFonts w:ascii="Times New Roman" w:hAnsi="Times New Roman"/>
          <w:color w:val="000000" w:themeColor="text1"/>
          <w:sz w:val="28"/>
          <w:szCs w:val="28"/>
          <w:lang w:val="en-US"/>
        </w:rPr>
        <w:t>I</w:t>
      </w:r>
      <w:r w:rsidRPr="00172095">
        <w:rPr>
          <w:rFonts w:ascii="Times New Roman" w:hAnsi="Times New Roman"/>
          <w:color w:val="000000" w:themeColor="text1"/>
          <w:sz w:val="28"/>
          <w:szCs w:val="28"/>
        </w:rPr>
        <w:t xml:space="preserve"> «Градостроительные регламенты» согласно приложению 3 к настоящему решению;</w:t>
      </w: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1.5. дополнить приложением, содержащим сведения о границах территориальных зон, включая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согласно пр</w:t>
      </w:r>
      <w:r w:rsidR="00172095" w:rsidRPr="00172095">
        <w:rPr>
          <w:rFonts w:ascii="Times New Roman" w:hAnsi="Times New Roman"/>
          <w:color w:val="000000" w:themeColor="text1"/>
          <w:sz w:val="28"/>
          <w:szCs w:val="28"/>
        </w:rPr>
        <w:t>иложению 4 к настоящему решению.</w:t>
      </w: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2. Опубликовать настоящее решение в газете </w:t>
      </w:r>
      <w:r w:rsidR="009B242B" w:rsidRPr="00172095">
        <w:rPr>
          <w:rFonts w:ascii="Times New Roman" w:hAnsi="Times New Roman"/>
          <w:color w:val="000000" w:themeColor="text1"/>
          <w:sz w:val="28"/>
          <w:szCs w:val="28"/>
        </w:rPr>
        <w:t>«Вести сельского поселения</w:t>
      </w:r>
      <w:r w:rsidR="00C40066" w:rsidRPr="00172095">
        <w:rPr>
          <w:rFonts w:ascii="Times New Roman" w:hAnsi="Times New Roman"/>
          <w:color w:val="000000" w:themeColor="text1"/>
          <w:sz w:val="28"/>
          <w:szCs w:val="28"/>
        </w:rPr>
        <w:fldChar w:fldCharType="begin"/>
      </w:r>
      <w:r w:rsidRPr="00172095">
        <w:rPr>
          <w:rFonts w:ascii="Times New Roman" w:hAnsi="Times New Roman"/>
          <w:color w:val="000000" w:themeColor="text1"/>
          <w:sz w:val="28"/>
          <w:szCs w:val="28"/>
        </w:rPr>
        <w:instrText xml:space="preserve"> MERGEFIELD Наименование_газеты </w:instrText>
      </w:r>
      <w:r w:rsidR="00C40066" w:rsidRPr="00172095">
        <w:rPr>
          <w:rFonts w:ascii="Times New Roman" w:hAnsi="Times New Roman"/>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w:t>
      </w:r>
      <w:r w:rsidR="009B242B" w:rsidRPr="00172095">
        <w:rPr>
          <w:rFonts w:ascii="Times New Roman" w:hAnsi="Times New Roman"/>
          <w:noProof/>
          <w:color w:val="000000" w:themeColor="text1"/>
          <w:sz w:val="28"/>
          <w:szCs w:val="28"/>
        </w:rPr>
        <w:t>о"</w:t>
      </w:r>
      <w:r w:rsidRPr="00172095">
        <w:rPr>
          <w:rFonts w:ascii="Times New Roman" w:hAnsi="Times New Roman"/>
          <w:noProof/>
          <w:color w:val="000000" w:themeColor="text1"/>
          <w:sz w:val="28"/>
          <w:szCs w:val="28"/>
        </w:rPr>
        <w:t xml:space="preserve"> </w:t>
      </w:r>
      <w:r w:rsidR="00C40066" w:rsidRPr="00172095">
        <w:rPr>
          <w:rFonts w:ascii="Times New Roman" w:hAnsi="Times New Roman"/>
          <w:color w:val="000000" w:themeColor="text1"/>
          <w:sz w:val="28"/>
          <w:szCs w:val="28"/>
        </w:rPr>
        <w:fldChar w:fldCharType="end"/>
      </w:r>
      <w:r w:rsidRPr="00172095">
        <w:rPr>
          <w:rFonts w:ascii="Times New Roman" w:hAnsi="Times New Roman"/>
          <w:color w:val="000000" w:themeColor="text1"/>
          <w:sz w:val="28"/>
          <w:szCs w:val="28"/>
        </w:rPr>
        <w:t xml:space="preserve"> и на официальном сайте Администрации сельского поселения </w:t>
      </w:r>
      <w:r w:rsidR="00C40066" w:rsidRPr="00172095">
        <w:rPr>
          <w:rFonts w:ascii="Times New Roman" w:hAnsi="Times New Roman"/>
          <w:color w:val="000000" w:themeColor="text1"/>
          <w:sz w:val="28"/>
          <w:szCs w:val="28"/>
        </w:rPr>
        <w:fldChar w:fldCharType="begin"/>
      </w:r>
      <w:r w:rsidRPr="00172095">
        <w:rPr>
          <w:rFonts w:ascii="Times New Roman" w:hAnsi="Times New Roman"/>
          <w:color w:val="000000" w:themeColor="text1"/>
          <w:sz w:val="28"/>
          <w:szCs w:val="28"/>
        </w:rPr>
        <w:instrText xml:space="preserve"> MERGEFIELD Наименование_поселения </w:instrText>
      </w:r>
      <w:r w:rsidR="00C40066" w:rsidRPr="00172095">
        <w:rPr>
          <w:rFonts w:ascii="Times New Roman" w:hAnsi="Times New Roman"/>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Клявлино</w:t>
      </w:r>
      <w:r w:rsidR="00C40066" w:rsidRPr="00172095">
        <w:rPr>
          <w:rFonts w:ascii="Times New Roman" w:hAnsi="Times New Roman"/>
          <w:color w:val="000000" w:themeColor="text1"/>
          <w:sz w:val="28"/>
          <w:szCs w:val="28"/>
        </w:rPr>
        <w:fldChar w:fldCharType="end"/>
      </w:r>
      <w:r w:rsidRPr="00172095">
        <w:rPr>
          <w:rFonts w:ascii="Times New Roman" w:hAnsi="Times New Roman"/>
          <w:color w:val="000000" w:themeColor="text1"/>
          <w:sz w:val="28"/>
          <w:szCs w:val="28"/>
        </w:rPr>
        <w:t xml:space="preserve"> муниципального района Клявлинский Самарской области </w:t>
      </w:r>
      <w:r w:rsidR="00A20FCD" w:rsidRPr="00A20FCD">
        <w:rPr>
          <w:rFonts w:ascii="Times New Roman" w:hAnsi="Times New Roman"/>
          <w:color w:val="000000" w:themeColor="text1"/>
          <w:sz w:val="28"/>
          <w:szCs w:val="28"/>
        </w:rPr>
        <w:t>https://klvadm.ru/</w:t>
      </w:r>
      <w:r w:rsidRPr="00172095">
        <w:rPr>
          <w:rFonts w:ascii="Times New Roman" w:hAnsi="Times New Roman"/>
          <w:color w:val="000000" w:themeColor="text1"/>
          <w:sz w:val="28"/>
          <w:szCs w:val="28"/>
        </w:rPr>
        <w:t>.</w:t>
      </w: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3. Разместить настоящее решение и изменения в Правила землепользования и застройки  сельского поселения </w:t>
      </w:r>
      <w:r w:rsidR="00C40066" w:rsidRPr="00172095">
        <w:rPr>
          <w:rFonts w:ascii="Times New Roman" w:hAnsi="Times New Roman"/>
          <w:color w:val="000000" w:themeColor="text1"/>
          <w:sz w:val="28"/>
          <w:szCs w:val="28"/>
        </w:rPr>
        <w:fldChar w:fldCharType="begin"/>
      </w:r>
      <w:r w:rsidRPr="00172095">
        <w:rPr>
          <w:rFonts w:ascii="Times New Roman" w:hAnsi="Times New Roman"/>
          <w:color w:val="000000" w:themeColor="text1"/>
          <w:sz w:val="28"/>
          <w:szCs w:val="28"/>
        </w:rPr>
        <w:instrText xml:space="preserve"> MERGEFIELD Наименование_поселения </w:instrText>
      </w:r>
      <w:r w:rsidR="00C40066" w:rsidRPr="00172095">
        <w:rPr>
          <w:rFonts w:ascii="Times New Roman" w:hAnsi="Times New Roman"/>
          <w:color w:val="000000" w:themeColor="text1"/>
          <w:sz w:val="28"/>
          <w:szCs w:val="28"/>
        </w:rPr>
        <w:fldChar w:fldCharType="separate"/>
      </w:r>
      <w:r w:rsidRPr="00172095">
        <w:rPr>
          <w:rFonts w:ascii="Times New Roman" w:hAnsi="Times New Roman"/>
          <w:noProof/>
          <w:color w:val="000000" w:themeColor="text1"/>
          <w:sz w:val="28"/>
          <w:szCs w:val="28"/>
        </w:rPr>
        <w:t xml:space="preserve"> станция Клявлино</w:t>
      </w:r>
      <w:r w:rsidR="00C40066" w:rsidRPr="00172095">
        <w:rPr>
          <w:rFonts w:ascii="Times New Roman" w:hAnsi="Times New Roman"/>
          <w:color w:val="000000" w:themeColor="text1"/>
          <w:sz w:val="28"/>
          <w:szCs w:val="28"/>
        </w:rPr>
        <w:fldChar w:fldCharType="end"/>
      </w:r>
      <w:r w:rsidRPr="00172095">
        <w:rPr>
          <w:rFonts w:ascii="Times New Roman" w:hAnsi="Times New Roman"/>
          <w:color w:val="000000" w:themeColor="text1"/>
          <w:sz w:val="28"/>
          <w:szCs w:val="28"/>
        </w:rPr>
        <w:t xml:space="preserve"> муниципального района  Клявлинский Самарской области во ФГИС ТП.</w:t>
      </w:r>
    </w:p>
    <w:p w:rsidR="00580D81" w:rsidRPr="00172095" w:rsidRDefault="00580D81" w:rsidP="00580D81">
      <w:pPr>
        <w:spacing w:line="360" w:lineRule="auto"/>
        <w:ind w:firstLine="709"/>
        <w:jc w:val="both"/>
        <w:rPr>
          <w:rFonts w:ascii="Times New Roman" w:hAnsi="Times New Roman"/>
          <w:color w:val="000000" w:themeColor="text1"/>
          <w:sz w:val="28"/>
          <w:szCs w:val="28"/>
        </w:rPr>
      </w:pPr>
      <w:r w:rsidRPr="00172095">
        <w:rPr>
          <w:rFonts w:ascii="Times New Roman" w:hAnsi="Times New Roman"/>
          <w:color w:val="000000" w:themeColor="text1"/>
          <w:sz w:val="28"/>
          <w:szCs w:val="28"/>
        </w:rPr>
        <w:t>4. Настоящее решение вступает в силу со дня его официального опубликования.</w:t>
      </w:r>
    </w:p>
    <w:p w:rsidR="009B242B" w:rsidRPr="00172095" w:rsidRDefault="009B242B" w:rsidP="009B242B">
      <w:pPr>
        <w:pStyle w:val="a5"/>
        <w:rPr>
          <w:bCs/>
          <w:color w:val="000000" w:themeColor="text1"/>
          <w:sz w:val="28"/>
          <w:szCs w:val="28"/>
        </w:rPr>
      </w:pPr>
      <w:r w:rsidRPr="00172095">
        <w:rPr>
          <w:bCs/>
          <w:color w:val="000000" w:themeColor="text1"/>
          <w:sz w:val="28"/>
          <w:szCs w:val="28"/>
        </w:rPr>
        <w:t>Председатель Собрания представителей</w:t>
      </w:r>
    </w:p>
    <w:p w:rsidR="009B242B" w:rsidRPr="00172095" w:rsidRDefault="009B242B" w:rsidP="009B242B">
      <w:pPr>
        <w:pStyle w:val="a5"/>
        <w:rPr>
          <w:bCs/>
          <w:color w:val="000000" w:themeColor="text1"/>
          <w:sz w:val="28"/>
          <w:szCs w:val="28"/>
        </w:rPr>
      </w:pPr>
      <w:r w:rsidRPr="00172095">
        <w:rPr>
          <w:bCs/>
          <w:color w:val="000000" w:themeColor="text1"/>
          <w:sz w:val="28"/>
          <w:szCs w:val="28"/>
        </w:rPr>
        <w:t>сельского поселения станция Клявлино</w:t>
      </w:r>
    </w:p>
    <w:p w:rsidR="009B242B" w:rsidRPr="00172095" w:rsidRDefault="009B242B" w:rsidP="009B242B">
      <w:pPr>
        <w:pStyle w:val="a5"/>
        <w:rPr>
          <w:bCs/>
          <w:color w:val="000000" w:themeColor="text1"/>
          <w:sz w:val="28"/>
          <w:szCs w:val="28"/>
        </w:rPr>
      </w:pPr>
      <w:r w:rsidRPr="00172095">
        <w:rPr>
          <w:bCs/>
          <w:color w:val="000000" w:themeColor="text1"/>
          <w:sz w:val="28"/>
          <w:szCs w:val="28"/>
        </w:rPr>
        <w:t xml:space="preserve">муниципального района Клявлинский                 </w:t>
      </w:r>
      <w:r w:rsidR="00286F5B">
        <w:rPr>
          <w:bCs/>
          <w:color w:val="000000" w:themeColor="text1"/>
          <w:sz w:val="28"/>
          <w:szCs w:val="28"/>
        </w:rPr>
        <w:t xml:space="preserve">   </w:t>
      </w:r>
      <w:r w:rsidRPr="00172095">
        <w:rPr>
          <w:bCs/>
          <w:color w:val="000000" w:themeColor="text1"/>
          <w:sz w:val="28"/>
          <w:szCs w:val="28"/>
        </w:rPr>
        <w:t xml:space="preserve">      </w:t>
      </w:r>
      <w:r w:rsidR="00286F5B">
        <w:rPr>
          <w:bCs/>
          <w:color w:val="000000" w:themeColor="text1"/>
          <w:sz w:val="28"/>
          <w:szCs w:val="28"/>
        </w:rPr>
        <w:t xml:space="preserve">        </w:t>
      </w:r>
      <w:r w:rsidR="00F17040">
        <w:rPr>
          <w:bCs/>
          <w:color w:val="000000" w:themeColor="text1"/>
          <w:sz w:val="28"/>
          <w:szCs w:val="28"/>
        </w:rPr>
        <w:t>С.Л.Торохтиенко</w:t>
      </w:r>
    </w:p>
    <w:p w:rsidR="009B242B" w:rsidRPr="00172095" w:rsidRDefault="009B242B" w:rsidP="009B242B">
      <w:pPr>
        <w:ind w:firstLine="709"/>
        <w:jc w:val="both"/>
        <w:rPr>
          <w:rFonts w:ascii="Times New Roman" w:hAnsi="Times New Roman"/>
          <w:color w:val="000000" w:themeColor="text1"/>
          <w:sz w:val="28"/>
          <w:szCs w:val="28"/>
        </w:rPr>
      </w:pPr>
    </w:p>
    <w:p w:rsidR="009B242B" w:rsidRPr="00172095" w:rsidRDefault="009B242B" w:rsidP="009B242B">
      <w:pPr>
        <w:jc w:val="both"/>
        <w:outlineLvl w:val="0"/>
        <w:rPr>
          <w:rFonts w:ascii="Times New Roman" w:hAnsi="Times New Roman"/>
          <w:color w:val="000000" w:themeColor="text1"/>
          <w:sz w:val="28"/>
          <w:szCs w:val="28"/>
        </w:rPr>
      </w:pPr>
    </w:p>
    <w:p w:rsidR="00286F5B" w:rsidRDefault="009B242B" w:rsidP="009B242B">
      <w:pPr>
        <w:jc w:val="both"/>
        <w:outlineLvl w:val="0"/>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Глава сельского поселения станция </w:t>
      </w:r>
    </w:p>
    <w:p w:rsidR="00286F5B" w:rsidRDefault="009B242B" w:rsidP="009B242B">
      <w:pPr>
        <w:jc w:val="both"/>
        <w:outlineLvl w:val="0"/>
        <w:rPr>
          <w:rFonts w:ascii="Times New Roman" w:hAnsi="Times New Roman"/>
          <w:color w:val="000000" w:themeColor="text1"/>
          <w:sz w:val="28"/>
          <w:szCs w:val="28"/>
        </w:rPr>
      </w:pPr>
      <w:r w:rsidRPr="00172095">
        <w:rPr>
          <w:rFonts w:ascii="Times New Roman" w:hAnsi="Times New Roman"/>
          <w:color w:val="000000" w:themeColor="text1"/>
          <w:sz w:val="28"/>
          <w:szCs w:val="28"/>
        </w:rPr>
        <w:t>Клявлино</w:t>
      </w:r>
      <w:r w:rsidR="00286F5B">
        <w:rPr>
          <w:rFonts w:ascii="Times New Roman" w:hAnsi="Times New Roman"/>
          <w:color w:val="000000" w:themeColor="text1"/>
          <w:sz w:val="28"/>
          <w:szCs w:val="28"/>
        </w:rPr>
        <w:t xml:space="preserve"> </w:t>
      </w:r>
      <w:r w:rsidRPr="00172095">
        <w:rPr>
          <w:rFonts w:ascii="Times New Roman" w:hAnsi="Times New Roman"/>
          <w:color w:val="000000" w:themeColor="text1"/>
          <w:sz w:val="28"/>
          <w:szCs w:val="28"/>
        </w:rPr>
        <w:t xml:space="preserve">муниципального района </w:t>
      </w:r>
    </w:p>
    <w:p w:rsidR="009B242B" w:rsidRPr="00172095" w:rsidRDefault="009B242B" w:rsidP="009B242B">
      <w:pPr>
        <w:jc w:val="both"/>
        <w:outlineLvl w:val="0"/>
        <w:rPr>
          <w:rFonts w:ascii="Times New Roman" w:hAnsi="Times New Roman"/>
          <w:color w:val="000000" w:themeColor="text1"/>
          <w:sz w:val="28"/>
          <w:szCs w:val="28"/>
        </w:rPr>
      </w:pPr>
      <w:r w:rsidRPr="00172095">
        <w:rPr>
          <w:rFonts w:ascii="Times New Roman" w:hAnsi="Times New Roman"/>
          <w:color w:val="000000" w:themeColor="text1"/>
          <w:sz w:val="28"/>
          <w:szCs w:val="28"/>
        </w:rPr>
        <w:t xml:space="preserve">Клявлинский                       </w:t>
      </w:r>
      <w:r w:rsidR="00286F5B">
        <w:rPr>
          <w:rFonts w:ascii="Times New Roman" w:hAnsi="Times New Roman"/>
          <w:color w:val="000000" w:themeColor="text1"/>
          <w:sz w:val="28"/>
          <w:szCs w:val="28"/>
        </w:rPr>
        <w:t xml:space="preserve">   </w:t>
      </w:r>
      <w:r w:rsidRPr="00172095">
        <w:rPr>
          <w:rFonts w:ascii="Times New Roman" w:hAnsi="Times New Roman"/>
          <w:color w:val="000000" w:themeColor="text1"/>
          <w:sz w:val="28"/>
          <w:szCs w:val="28"/>
        </w:rPr>
        <w:t xml:space="preserve">     </w:t>
      </w:r>
      <w:r w:rsidR="00286F5B">
        <w:rPr>
          <w:rFonts w:ascii="Times New Roman" w:hAnsi="Times New Roman"/>
          <w:color w:val="000000" w:themeColor="text1"/>
          <w:sz w:val="28"/>
          <w:szCs w:val="28"/>
        </w:rPr>
        <w:t xml:space="preserve">                                       </w:t>
      </w:r>
      <w:r w:rsidRPr="00172095">
        <w:rPr>
          <w:rFonts w:ascii="Times New Roman" w:hAnsi="Times New Roman"/>
          <w:color w:val="000000" w:themeColor="text1"/>
          <w:sz w:val="28"/>
          <w:szCs w:val="28"/>
        </w:rPr>
        <w:t xml:space="preserve"> Ю.Д.Иванов                                    </w:t>
      </w:r>
    </w:p>
    <w:p w:rsidR="009507A2" w:rsidRPr="00172095" w:rsidRDefault="009507A2">
      <w:pPr>
        <w:rPr>
          <w:color w:val="000000" w:themeColor="text1"/>
        </w:rPr>
      </w:pPr>
    </w:p>
    <w:p w:rsidR="009A0A89" w:rsidRPr="00172095" w:rsidRDefault="009A0A89">
      <w:pPr>
        <w:rPr>
          <w:color w:val="000000" w:themeColor="text1"/>
        </w:rPr>
      </w:pPr>
    </w:p>
    <w:p w:rsidR="009A0A89" w:rsidRPr="00172095" w:rsidRDefault="009A0A89">
      <w:pPr>
        <w:rPr>
          <w:color w:val="000000" w:themeColor="text1"/>
        </w:rPr>
      </w:pPr>
    </w:p>
    <w:p w:rsidR="009A0A89" w:rsidRPr="00172095" w:rsidRDefault="009A0A89">
      <w:pPr>
        <w:rPr>
          <w:color w:val="000000" w:themeColor="text1"/>
        </w:rPr>
      </w:pPr>
    </w:p>
    <w:p w:rsidR="009A0A89" w:rsidRPr="00172095" w:rsidRDefault="009A0A89">
      <w:pPr>
        <w:rPr>
          <w:color w:val="000000" w:themeColor="text1"/>
        </w:rPr>
      </w:pPr>
    </w:p>
    <w:p w:rsidR="00A20FCD" w:rsidRPr="00A20FCD" w:rsidRDefault="00A20FCD" w:rsidP="00A20FCD">
      <w:pPr>
        <w:pStyle w:val="af1"/>
        <w:keepNext w:val="0"/>
        <w:tabs>
          <w:tab w:val="left" w:pos="0"/>
        </w:tabs>
        <w:jc w:val="right"/>
        <w:rPr>
          <w:color w:val="000000" w:themeColor="text1"/>
          <w:szCs w:val="28"/>
        </w:rPr>
      </w:pPr>
      <w:r w:rsidRPr="00A20FCD">
        <w:rPr>
          <w:color w:val="000000" w:themeColor="text1"/>
          <w:szCs w:val="28"/>
        </w:rPr>
        <w:t>Приложение 1</w:t>
      </w:r>
    </w:p>
    <w:p w:rsidR="00172095" w:rsidRDefault="00172095" w:rsidP="00172095">
      <w:pPr>
        <w:jc w:val="both"/>
        <w:rPr>
          <w:color w:val="000000" w:themeColor="text1"/>
          <w:sz w:val="22"/>
          <w:szCs w:val="22"/>
        </w:rPr>
      </w:pPr>
    </w:p>
    <w:p w:rsidR="00A20FCD" w:rsidRPr="00172095" w:rsidRDefault="005E526D" w:rsidP="00172095">
      <w:pPr>
        <w:jc w:val="both"/>
        <w:rPr>
          <w:color w:val="000000" w:themeColor="text1"/>
          <w:sz w:val="22"/>
          <w:szCs w:val="22"/>
        </w:rPr>
        <w:sectPr w:rsidR="00A20FCD" w:rsidRPr="00172095" w:rsidSect="006E5BF9">
          <w:headerReference w:type="even" r:id="rId7"/>
          <w:headerReference w:type="default" r:id="rId8"/>
          <w:footerReference w:type="even" r:id="rId9"/>
          <w:footerReference w:type="default" r:id="rId10"/>
          <w:pgSz w:w="11900" w:h="16840"/>
          <w:pgMar w:top="1134" w:right="850" w:bottom="1134" w:left="1701" w:header="708" w:footer="708" w:gutter="0"/>
          <w:pgNumType w:start="8"/>
          <w:cols w:space="708"/>
          <w:titlePg/>
          <w:docGrid w:linePitch="360"/>
        </w:sectPr>
      </w:pPr>
      <w:r>
        <w:rPr>
          <w:noProof/>
          <w:color w:val="000000" w:themeColor="text1"/>
          <w:sz w:val="22"/>
          <w:szCs w:val="22"/>
          <w:lang w:eastAsia="ru-RU"/>
        </w:rPr>
        <w:drawing>
          <wp:inline distT="0" distB="0" distL="0" distR="0">
            <wp:extent cx="4599789" cy="7666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000 сп ст Клявлино.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9789" cy="7666460"/>
                    </a:xfrm>
                    <a:prstGeom prst="rect">
                      <a:avLst/>
                    </a:prstGeom>
                  </pic:spPr>
                </pic:pic>
              </a:graphicData>
            </a:graphic>
          </wp:inline>
        </w:drawing>
      </w:r>
    </w:p>
    <w:p w:rsidR="005E526D" w:rsidRPr="00A20FCD" w:rsidRDefault="005E526D" w:rsidP="005E526D">
      <w:pPr>
        <w:pStyle w:val="af1"/>
        <w:keepNext w:val="0"/>
        <w:tabs>
          <w:tab w:val="left" w:pos="0"/>
        </w:tabs>
        <w:jc w:val="right"/>
        <w:rPr>
          <w:color w:val="000000" w:themeColor="text1"/>
          <w:szCs w:val="28"/>
        </w:rPr>
      </w:pPr>
      <w:r w:rsidRPr="00A20FCD">
        <w:rPr>
          <w:color w:val="000000" w:themeColor="text1"/>
          <w:szCs w:val="28"/>
        </w:rPr>
        <w:lastRenderedPageBreak/>
        <w:t xml:space="preserve">Приложение </w:t>
      </w:r>
      <w:r w:rsidR="00EE6D40">
        <w:rPr>
          <w:color w:val="000000" w:themeColor="text1"/>
          <w:szCs w:val="28"/>
        </w:rPr>
        <w:t>2</w:t>
      </w:r>
    </w:p>
    <w:p w:rsidR="00172095" w:rsidRDefault="005E526D" w:rsidP="00A20FCD">
      <w:pPr>
        <w:pStyle w:val="3"/>
        <w:rPr>
          <w:color w:val="000000" w:themeColor="text1"/>
        </w:rPr>
      </w:pPr>
      <w:r>
        <w:rPr>
          <w:noProof/>
          <w:color w:val="000000" w:themeColor="text1"/>
          <w:lang w:eastAsia="ru-RU"/>
        </w:rPr>
        <w:drawing>
          <wp:inline distT="0" distB="0" distL="0" distR="0">
            <wp:extent cx="4601142" cy="8154078"/>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 сп ст Клявлино.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1142" cy="8154078"/>
                    </a:xfrm>
                    <a:prstGeom prst="rect">
                      <a:avLst/>
                    </a:prstGeom>
                  </pic:spPr>
                </pic:pic>
              </a:graphicData>
            </a:graphic>
          </wp:inline>
        </w:drawing>
      </w:r>
    </w:p>
    <w:p w:rsidR="00EE6D40" w:rsidRDefault="00EE6D40" w:rsidP="00EE6D40">
      <w:pPr>
        <w:rPr>
          <w:lang w:eastAsia="ar-SA"/>
        </w:rPr>
      </w:pPr>
    </w:p>
    <w:p w:rsidR="00EE6D40" w:rsidRDefault="00EE6D40" w:rsidP="00EE6D40">
      <w:pPr>
        <w:rPr>
          <w:lang w:eastAsia="ar-SA"/>
        </w:rPr>
      </w:pPr>
    </w:p>
    <w:p w:rsidR="004D0DF7" w:rsidRDefault="004D0DF7" w:rsidP="00EE6D40">
      <w:pPr>
        <w:rPr>
          <w:lang w:eastAsia="ar-SA"/>
        </w:rPr>
      </w:pPr>
    </w:p>
    <w:p w:rsidR="00EE6D40" w:rsidRDefault="00EE6D40" w:rsidP="00EE6D40">
      <w:pPr>
        <w:rPr>
          <w:lang w:eastAsia="ar-SA"/>
        </w:rPr>
      </w:pPr>
    </w:p>
    <w:p w:rsidR="00EE6D40" w:rsidRDefault="00EE6D40" w:rsidP="00EE6D40">
      <w:pPr>
        <w:rPr>
          <w:lang w:eastAsia="ar-SA"/>
        </w:rPr>
      </w:pPr>
    </w:p>
    <w:p w:rsidR="00EE6D40" w:rsidRPr="00A20FCD" w:rsidRDefault="00EE6D40" w:rsidP="00EE6D40">
      <w:pPr>
        <w:pStyle w:val="af1"/>
        <w:keepNext w:val="0"/>
        <w:tabs>
          <w:tab w:val="left" w:pos="0"/>
        </w:tabs>
        <w:jc w:val="right"/>
        <w:rPr>
          <w:color w:val="000000" w:themeColor="text1"/>
          <w:szCs w:val="28"/>
        </w:rPr>
      </w:pPr>
      <w:r w:rsidRPr="00A20FCD">
        <w:rPr>
          <w:color w:val="000000" w:themeColor="text1"/>
          <w:szCs w:val="28"/>
        </w:rPr>
        <w:lastRenderedPageBreak/>
        <w:t xml:space="preserve">Приложение </w:t>
      </w:r>
      <w:r>
        <w:rPr>
          <w:color w:val="000000" w:themeColor="text1"/>
          <w:szCs w:val="28"/>
        </w:rPr>
        <w:t>3</w:t>
      </w:r>
    </w:p>
    <w:p w:rsidR="00EE6D40" w:rsidRPr="004847A9" w:rsidRDefault="00EE6D40" w:rsidP="00EE6D40">
      <w:pPr>
        <w:pStyle w:val="af1"/>
        <w:keepNext w:val="0"/>
        <w:tabs>
          <w:tab w:val="left" w:pos="0"/>
        </w:tabs>
        <w:rPr>
          <w:color w:val="000000" w:themeColor="text1"/>
          <w:sz w:val="22"/>
          <w:szCs w:val="22"/>
        </w:rPr>
      </w:pPr>
      <w:r w:rsidRPr="004847A9">
        <w:rPr>
          <w:color w:val="000000" w:themeColor="text1"/>
          <w:sz w:val="22"/>
          <w:szCs w:val="22"/>
        </w:rPr>
        <w:t xml:space="preserve">РАЗДЕЛ </w:t>
      </w:r>
      <w:r w:rsidRPr="004847A9">
        <w:rPr>
          <w:color w:val="000000" w:themeColor="text1"/>
          <w:sz w:val="22"/>
          <w:szCs w:val="22"/>
          <w:lang w:val="en-US"/>
        </w:rPr>
        <w:t>I</w:t>
      </w:r>
      <w:r w:rsidRPr="004847A9">
        <w:rPr>
          <w:color w:val="000000" w:themeColor="text1"/>
          <w:sz w:val="22"/>
          <w:szCs w:val="22"/>
        </w:rPr>
        <w:t>I. ГРАДОСТРОИТЕЛЬНЫЕ РЕГЛАМЕНТЫ</w:t>
      </w:r>
    </w:p>
    <w:p w:rsidR="00EE6D40" w:rsidRPr="004847A9" w:rsidRDefault="00EE6D40" w:rsidP="00EE6D40">
      <w:pPr>
        <w:pStyle w:val="af2"/>
        <w:ind w:firstLine="0"/>
        <w:rPr>
          <w:rFonts w:ascii="Times New Roman" w:hAnsi="Times New Roman"/>
          <w:color w:val="000000" w:themeColor="text1"/>
          <w:sz w:val="22"/>
          <w:szCs w:val="22"/>
        </w:rPr>
      </w:pPr>
    </w:p>
    <w:p w:rsidR="00EE6D40" w:rsidRPr="004847A9" w:rsidRDefault="00EE6D40" w:rsidP="004B2888">
      <w:pPr>
        <w:pStyle w:val="1"/>
        <w:jc w:val="center"/>
        <w:rPr>
          <w:b/>
          <w:color w:val="000000" w:themeColor="text1"/>
        </w:rPr>
      </w:pPr>
      <w:r w:rsidRPr="004847A9">
        <w:rPr>
          <w:b/>
          <w:color w:val="000000" w:themeColor="text1"/>
          <w:sz w:val="26"/>
          <w:szCs w:val="26"/>
        </w:rPr>
        <w:t xml:space="preserve">Глава </w:t>
      </w:r>
      <w:r w:rsidRPr="004847A9">
        <w:rPr>
          <w:b/>
          <w:color w:val="000000" w:themeColor="text1"/>
          <w:sz w:val="26"/>
          <w:szCs w:val="26"/>
          <w:lang w:val="en-US"/>
        </w:rPr>
        <w:t>IX</w:t>
      </w:r>
      <w:r w:rsidRPr="004847A9">
        <w:rPr>
          <w:b/>
          <w:color w:val="000000" w:themeColor="text1"/>
          <w:sz w:val="26"/>
          <w:szCs w:val="26"/>
        </w:rPr>
        <w:t xml:space="preserve"> «Виды разрешенного использования земельных участков и объектов капитального строительства»</w:t>
      </w:r>
    </w:p>
    <w:p w:rsidR="00EE6D40" w:rsidRPr="004847A9" w:rsidRDefault="00EE6D40" w:rsidP="004B2888">
      <w:pPr>
        <w:pStyle w:val="af2"/>
        <w:jc w:val="center"/>
        <w:rPr>
          <w:rFonts w:ascii="Times New Roman" w:hAnsi="Times New Roman"/>
          <w:color w:val="000000" w:themeColor="text1"/>
          <w:sz w:val="22"/>
          <w:szCs w:val="22"/>
        </w:rPr>
      </w:pPr>
    </w:p>
    <w:p w:rsidR="00EE6D40" w:rsidRPr="004847A9" w:rsidRDefault="00EE6D40" w:rsidP="004B2888">
      <w:pPr>
        <w:pStyle w:val="2"/>
        <w:jc w:val="center"/>
        <w:rPr>
          <w:b/>
          <w:color w:val="000000" w:themeColor="text1"/>
          <w:sz w:val="22"/>
          <w:szCs w:val="22"/>
        </w:rPr>
      </w:pPr>
      <w:r w:rsidRPr="004847A9">
        <w:rPr>
          <w:b/>
          <w:color w:val="000000" w:themeColor="text1"/>
          <w:sz w:val="22"/>
          <w:szCs w:val="22"/>
        </w:rPr>
        <w:t>Статья 52. Перечень территориальных зон</w:t>
      </w:r>
    </w:p>
    <w:p w:rsidR="00EE6D40" w:rsidRPr="004847A9" w:rsidRDefault="00EE6D40" w:rsidP="00EE6D40">
      <w:pPr>
        <w:pStyle w:val="af2"/>
        <w:spacing w:before="240"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На карте градостроительного зонирования сельского поселения станция Клявлино муниципального района Клявлинский Самарской области выделены следующие территориальные зоны, перечень которых приведен ниже.</w:t>
      </w:r>
    </w:p>
    <w:tbl>
      <w:tblPr>
        <w:tblStyle w:val="afe"/>
        <w:tblW w:w="0" w:type="auto"/>
        <w:tblLook w:val="04A0"/>
      </w:tblPr>
      <w:tblGrid>
        <w:gridCol w:w="3113"/>
        <w:gridCol w:w="3113"/>
        <w:gridCol w:w="3113"/>
      </w:tblGrid>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b/>
                <w:bCs/>
                <w:color w:val="000000" w:themeColor="text1"/>
                <w:sz w:val="22"/>
                <w:szCs w:val="22"/>
              </w:rPr>
              <w:t>Условное обозначение</w:t>
            </w:r>
          </w:p>
        </w:tc>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b/>
                <w:color w:val="000000" w:themeColor="text1"/>
                <w:sz w:val="22"/>
                <w:szCs w:val="22"/>
              </w:rPr>
              <w:t>Наименование территориальной зоны</w:t>
            </w:r>
          </w:p>
        </w:tc>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b/>
                <w:color w:val="000000" w:themeColor="text1"/>
                <w:sz w:val="22"/>
                <w:szCs w:val="22"/>
              </w:rPr>
              <w:t>Описание территориальной зоны</w:t>
            </w:r>
          </w:p>
        </w:tc>
      </w:tr>
      <w:tr w:rsidR="00EE6D40" w:rsidRPr="004847A9" w:rsidTr="006E5BF9">
        <w:trPr>
          <w:trHeight w:val="309"/>
        </w:trPr>
        <w:tc>
          <w:tcPr>
            <w:tcW w:w="9339" w:type="dxa"/>
            <w:gridSpan w:val="3"/>
          </w:tcPr>
          <w:p w:rsidR="00EE6D40" w:rsidRPr="004847A9" w:rsidRDefault="00EE6D40" w:rsidP="006E5BF9">
            <w:pPr>
              <w:pStyle w:val="af2"/>
              <w:jc w:val="center"/>
              <w:rPr>
                <w:rFonts w:ascii="Times New Roman" w:hAnsi="Times New Roman"/>
                <w:b/>
                <w:color w:val="000000" w:themeColor="text1"/>
                <w:sz w:val="22"/>
                <w:szCs w:val="22"/>
              </w:rPr>
            </w:pPr>
            <w:r w:rsidRPr="004847A9">
              <w:rPr>
                <w:rFonts w:ascii="Times New Roman" w:hAnsi="Times New Roman"/>
                <w:b/>
                <w:color w:val="000000" w:themeColor="text1"/>
                <w:sz w:val="22"/>
                <w:szCs w:val="22"/>
              </w:rPr>
              <w:t>Жилые зоны</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Ж1</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Зона застройки индивидуальными жилыми домами, среднеэтажными и малоэтажными жилыми домами</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Выделяется для обеспечения индивидуального жилого строительства, размещения малоэтажной и среднеэтажной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EE6D40" w:rsidRPr="004847A9" w:rsidTr="006E5BF9">
        <w:trPr>
          <w:trHeight w:val="309"/>
        </w:trPr>
        <w:tc>
          <w:tcPr>
            <w:tcW w:w="9339" w:type="dxa"/>
            <w:gridSpan w:val="3"/>
          </w:tcPr>
          <w:p w:rsidR="00EE6D40" w:rsidRPr="004847A9" w:rsidRDefault="00EE6D40" w:rsidP="006E5BF9">
            <w:pPr>
              <w:pStyle w:val="af2"/>
              <w:jc w:val="center"/>
              <w:rPr>
                <w:rFonts w:ascii="Times New Roman" w:hAnsi="Times New Roman"/>
                <w:b/>
                <w:color w:val="000000" w:themeColor="text1"/>
                <w:sz w:val="22"/>
                <w:szCs w:val="22"/>
              </w:rPr>
            </w:pPr>
            <w:r w:rsidRPr="004847A9">
              <w:rPr>
                <w:rFonts w:ascii="Times New Roman" w:hAnsi="Times New Roman"/>
                <w:b/>
                <w:color w:val="000000" w:themeColor="text1"/>
                <w:sz w:val="22"/>
                <w:szCs w:val="22"/>
              </w:rPr>
              <w:t>Общественно–деловые зоны</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О</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Общественно-деловая зона</w:t>
            </w:r>
          </w:p>
        </w:tc>
        <w:tc>
          <w:tcPr>
            <w:tcW w:w="3113" w:type="dxa"/>
          </w:tcPr>
          <w:p w:rsidR="00EE6D40" w:rsidRPr="004847A9" w:rsidRDefault="00EE6D40" w:rsidP="006E5BF9">
            <w:pPr>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EE6D40" w:rsidRPr="004847A9" w:rsidTr="006E5BF9">
        <w:tc>
          <w:tcPr>
            <w:tcW w:w="9339" w:type="dxa"/>
            <w:gridSpan w:val="3"/>
          </w:tcPr>
          <w:p w:rsidR="00EE6D40" w:rsidRPr="004847A9" w:rsidRDefault="00EE6D40" w:rsidP="006E5BF9">
            <w:pPr>
              <w:pStyle w:val="af2"/>
              <w:jc w:val="center"/>
              <w:rPr>
                <w:rFonts w:ascii="Times New Roman" w:hAnsi="Times New Roman"/>
                <w:b/>
                <w:color w:val="000000" w:themeColor="text1"/>
                <w:sz w:val="22"/>
                <w:szCs w:val="22"/>
              </w:rPr>
            </w:pPr>
            <w:r w:rsidRPr="004847A9">
              <w:rPr>
                <w:rFonts w:ascii="Times New Roman" w:hAnsi="Times New Roman"/>
                <w:b/>
                <w:color w:val="000000" w:themeColor="text1"/>
                <w:sz w:val="22"/>
                <w:szCs w:val="22"/>
              </w:rPr>
              <w:t>Зоны рекреационного назначения</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Р1</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Зона природного ландшафта, скверов, парков</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Выделена для сохранения и использования существующего природного ландшафта, размещения зон отдыха, парков, скверов, бульваров, а также </w:t>
            </w:r>
            <w:r w:rsidRPr="004847A9">
              <w:rPr>
                <w:rFonts w:ascii="Times New Roman" w:hAnsi="Times New Roman"/>
                <w:color w:val="000000" w:themeColor="text1"/>
                <w:sz w:val="22"/>
                <w:szCs w:val="22"/>
              </w:rPr>
              <w:lastRenderedPageBreak/>
              <w:t>территории используемых и предназначенных для отдыха, занятий физической культурой и спортом на открытом воздухе</w:t>
            </w:r>
          </w:p>
        </w:tc>
      </w:tr>
      <w:tr w:rsidR="00EE6D40" w:rsidRPr="004847A9" w:rsidTr="006E5BF9">
        <w:trPr>
          <w:trHeight w:val="776"/>
        </w:trPr>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lastRenderedPageBreak/>
              <w:t>Р2</w:t>
            </w:r>
          </w:p>
        </w:tc>
        <w:tc>
          <w:tcPr>
            <w:tcW w:w="3113" w:type="dxa"/>
          </w:tcPr>
          <w:p w:rsidR="00EE6D40" w:rsidRPr="004847A9" w:rsidRDefault="00EE6D40" w:rsidP="006E5BF9">
            <w:pPr>
              <w:tabs>
                <w:tab w:val="left" w:pos="1843"/>
              </w:tabs>
              <w:rPr>
                <w:rFonts w:ascii="Times New Roman" w:hAnsi="Times New Roman"/>
                <w:color w:val="000000" w:themeColor="text1"/>
                <w:sz w:val="22"/>
                <w:szCs w:val="22"/>
              </w:rPr>
            </w:pPr>
            <w:r w:rsidRPr="004847A9">
              <w:rPr>
                <w:rFonts w:ascii="Times New Roman" w:hAnsi="Times New Roman"/>
                <w:color w:val="000000" w:themeColor="text1"/>
                <w:sz w:val="22"/>
                <w:szCs w:val="22"/>
              </w:rPr>
              <w:t>Зона отдыха, спорта и туризма</w:t>
            </w:r>
          </w:p>
        </w:tc>
        <w:tc>
          <w:tcPr>
            <w:tcW w:w="3113" w:type="dxa"/>
          </w:tcPr>
          <w:p w:rsidR="00EE6D40" w:rsidRPr="004847A9" w:rsidRDefault="00EE6D40" w:rsidP="006E5BF9">
            <w:pPr>
              <w:tabs>
                <w:tab w:val="left" w:pos="0"/>
              </w:tabs>
              <w:spacing w:after="200"/>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Выделена для размещения объектов отдыха, туризма, занятий физической культурой и спортом </w:t>
            </w:r>
          </w:p>
        </w:tc>
      </w:tr>
      <w:tr w:rsidR="00EE6D40" w:rsidRPr="004847A9" w:rsidTr="006E5BF9">
        <w:tc>
          <w:tcPr>
            <w:tcW w:w="9339" w:type="dxa"/>
            <w:gridSpan w:val="3"/>
          </w:tcPr>
          <w:p w:rsidR="00EE6D40" w:rsidRPr="004847A9" w:rsidRDefault="00EE6D40" w:rsidP="006E5BF9">
            <w:pPr>
              <w:pStyle w:val="af2"/>
              <w:jc w:val="center"/>
              <w:rPr>
                <w:rFonts w:ascii="Times New Roman" w:hAnsi="Times New Roman"/>
                <w:b/>
                <w:color w:val="000000" w:themeColor="text1"/>
                <w:sz w:val="22"/>
                <w:szCs w:val="22"/>
              </w:rPr>
            </w:pPr>
            <w:r w:rsidRPr="004847A9">
              <w:rPr>
                <w:rFonts w:ascii="Times New Roman" w:hAnsi="Times New Roman"/>
                <w:b/>
                <w:color w:val="000000" w:themeColor="text1"/>
                <w:sz w:val="22"/>
                <w:szCs w:val="22"/>
              </w:rPr>
              <w:t>Зоны сельскохозяйственного использования</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Сх1</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Зона сельскохозяйственного использования в границах населенного пункта</w:t>
            </w:r>
          </w:p>
        </w:tc>
        <w:tc>
          <w:tcPr>
            <w:tcW w:w="3113" w:type="dxa"/>
            <w:vMerge w:val="restart"/>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Сх2</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Зона сельскохозяйственного использования за границами населенного пункта</w:t>
            </w:r>
          </w:p>
        </w:tc>
        <w:tc>
          <w:tcPr>
            <w:tcW w:w="3113" w:type="dxa"/>
            <w:vMerge/>
          </w:tcPr>
          <w:p w:rsidR="00EE6D40" w:rsidRPr="004847A9" w:rsidRDefault="00EE6D40" w:rsidP="006E5BF9">
            <w:pPr>
              <w:pStyle w:val="af2"/>
              <w:ind w:firstLine="0"/>
              <w:jc w:val="center"/>
              <w:rPr>
                <w:rFonts w:ascii="Times New Roman" w:hAnsi="Times New Roman"/>
                <w:color w:val="000000" w:themeColor="text1"/>
                <w:sz w:val="22"/>
                <w:szCs w:val="22"/>
              </w:rPr>
            </w:pPr>
          </w:p>
        </w:tc>
      </w:tr>
      <w:tr w:rsidR="00EE6D40" w:rsidRPr="004847A9" w:rsidTr="006E5BF9">
        <w:tc>
          <w:tcPr>
            <w:tcW w:w="9339" w:type="dxa"/>
            <w:gridSpan w:val="3"/>
          </w:tcPr>
          <w:p w:rsidR="00EE6D40" w:rsidRPr="004847A9" w:rsidRDefault="00EE6D40" w:rsidP="006E5BF9">
            <w:pPr>
              <w:pStyle w:val="af2"/>
              <w:jc w:val="center"/>
              <w:rPr>
                <w:rFonts w:ascii="Times New Roman" w:hAnsi="Times New Roman"/>
                <w:b/>
                <w:color w:val="000000" w:themeColor="text1"/>
                <w:sz w:val="22"/>
                <w:szCs w:val="22"/>
              </w:rPr>
            </w:pPr>
            <w:r w:rsidRPr="004847A9">
              <w:rPr>
                <w:rFonts w:ascii="Times New Roman" w:hAnsi="Times New Roman"/>
                <w:b/>
                <w:color w:val="000000" w:themeColor="text1"/>
                <w:sz w:val="22"/>
                <w:szCs w:val="22"/>
              </w:rPr>
              <w:t>Производственные зоны</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П1</w:t>
            </w:r>
          </w:p>
        </w:tc>
        <w:tc>
          <w:tcPr>
            <w:tcW w:w="3113" w:type="dxa"/>
          </w:tcPr>
          <w:p w:rsidR="00EE6D40" w:rsidRPr="004847A9" w:rsidRDefault="00EE6D40" w:rsidP="006E5BF9">
            <w:pPr>
              <w:tabs>
                <w:tab w:val="left" w:pos="1843"/>
              </w:tabs>
              <w:rPr>
                <w:rFonts w:ascii="Times New Roman" w:hAnsi="Times New Roman"/>
                <w:color w:val="000000" w:themeColor="text1"/>
                <w:sz w:val="22"/>
                <w:szCs w:val="22"/>
              </w:rPr>
            </w:pPr>
            <w:r w:rsidRPr="004847A9">
              <w:rPr>
                <w:rFonts w:ascii="Times New Roman" w:hAnsi="Times New Roman"/>
                <w:color w:val="000000" w:themeColor="text1"/>
                <w:sz w:val="22"/>
                <w:szCs w:val="22"/>
              </w:rPr>
              <w:t>Производственная зона в границах населенного пункта</w:t>
            </w:r>
          </w:p>
        </w:tc>
        <w:tc>
          <w:tcPr>
            <w:tcW w:w="3113" w:type="dxa"/>
            <w:vMerge w:val="restart"/>
          </w:tcPr>
          <w:p w:rsidR="00EE6D40" w:rsidRPr="004847A9" w:rsidRDefault="00EE6D40" w:rsidP="006E5BF9">
            <w:pPr>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Выделены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 Использование земель в границах населенного пункта в территориальной зоне П1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П2</w:t>
            </w:r>
          </w:p>
        </w:tc>
        <w:tc>
          <w:tcPr>
            <w:tcW w:w="3113" w:type="dxa"/>
          </w:tcPr>
          <w:p w:rsidR="00EE6D40" w:rsidRPr="004847A9" w:rsidRDefault="00EE6D40" w:rsidP="006E5BF9">
            <w:pPr>
              <w:tabs>
                <w:tab w:val="left" w:pos="1843"/>
              </w:tabs>
              <w:rPr>
                <w:rFonts w:ascii="Times New Roman" w:hAnsi="Times New Roman"/>
                <w:color w:val="000000" w:themeColor="text1"/>
                <w:sz w:val="22"/>
                <w:szCs w:val="22"/>
              </w:rPr>
            </w:pPr>
            <w:r w:rsidRPr="004847A9">
              <w:rPr>
                <w:rFonts w:ascii="Times New Roman" w:hAnsi="Times New Roman"/>
                <w:color w:val="000000" w:themeColor="text1"/>
                <w:sz w:val="22"/>
                <w:szCs w:val="22"/>
              </w:rPr>
              <w:t>Производственная зона за границами населенного пункта</w:t>
            </w:r>
          </w:p>
        </w:tc>
        <w:tc>
          <w:tcPr>
            <w:tcW w:w="3113" w:type="dxa"/>
            <w:vMerge/>
          </w:tcPr>
          <w:p w:rsidR="00EE6D40" w:rsidRPr="004847A9" w:rsidRDefault="00EE6D40" w:rsidP="006E5BF9">
            <w:pPr>
              <w:pStyle w:val="af2"/>
              <w:ind w:firstLine="0"/>
              <w:jc w:val="center"/>
              <w:rPr>
                <w:rFonts w:ascii="Times New Roman" w:hAnsi="Times New Roman"/>
                <w:color w:val="000000" w:themeColor="text1"/>
                <w:sz w:val="22"/>
                <w:szCs w:val="22"/>
              </w:rPr>
            </w:pPr>
          </w:p>
        </w:tc>
      </w:tr>
      <w:tr w:rsidR="00EE6D40" w:rsidRPr="004847A9" w:rsidTr="006E5BF9">
        <w:tc>
          <w:tcPr>
            <w:tcW w:w="9339" w:type="dxa"/>
            <w:gridSpan w:val="3"/>
          </w:tcPr>
          <w:p w:rsidR="00EE6D40" w:rsidRPr="004847A9" w:rsidRDefault="00EE6D40" w:rsidP="006E5BF9">
            <w:pPr>
              <w:pStyle w:val="af2"/>
              <w:jc w:val="center"/>
              <w:rPr>
                <w:rFonts w:ascii="Times New Roman" w:hAnsi="Times New Roman"/>
                <w:b/>
                <w:color w:val="000000" w:themeColor="text1"/>
                <w:sz w:val="22"/>
                <w:szCs w:val="22"/>
              </w:rPr>
            </w:pPr>
            <w:r w:rsidRPr="004847A9">
              <w:rPr>
                <w:rFonts w:ascii="Times New Roman" w:hAnsi="Times New Roman"/>
                <w:b/>
                <w:color w:val="000000" w:themeColor="text1"/>
                <w:sz w:val="22"/>
                <w:szCs w:val="22"/>
              </w:rPr>
              <w:t>Зоны инженерной и транспортной инфраструктур</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ИТ</w:t>
            </w:r>
          </w:p>
        </w:tc>
        <w:tc>
          <w:tcPr>
            <w:tcW w:w="3113" w:type="dxa"/>
          </w:tcPr>
          <w:p w:rsidR="00EE6D40" w:rsidRPr="004847A9" w:rsidRDefault="00EE6D40" w:rsidP="006E5BF9">
            <w:pPr>
              <w:tabs>
                <w:tab w:val="left" w:pos="1843"/>
              </w:tabs>
              <w:rPr>
                <w:rFonts w:ascii="Times New Roman" w:hAnsi="Times New Roman"/>
                <w:color w:val="000000" w:themeColor="text1"/>
                <w:sz w:val="22"/>
                <w:szCs w:val="22"/>
              </w:rPr>
            </w:pPr>
            <w:r w:rsidRPr="004847A9">
              <w:rPr>
                <w:rFonts w:ascii="Times New Roman" w:hAnsi="Times New Roman"/>
                <w:color w:val="000000" w:themeColor="text1"/>
                <w:sz w:val="22"/>
                <w:szCs w:val="22"/>
              </w:rPr>
              <w:t>Зона инженерной и транспортной инфраструктур</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Выделена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w:t>
            </w:r>
            <w:r w:rsidRPr="004847A9">
              <w:rPr>
                <w:rFonts w:ascii="Times New Roman" w:hAnsi="Times New Roman"/>
                <w:color w:val="000000" w:themeColor="text1"/>
                <w:sz w:val="22"/>
                <w:szCs w:val="22"/>
              </w:rPr>
              <w:lastRenderedPageBreak/>
              <w:t>установления санитарно-защитных зон таких объектов в соответствии с требованиями</w:t>
            </w:r>
          </w:p>
        </w:tc>
      </w:tr>
      <w:tr w:rsidR="00EE6D40" w:rsidRPr="004847A9" w:rsidTr="006E5BF9">
        <w:tc>
          <w:tcPr>
            <w:tcW w:w="9339" w:type="dxa"/>
            <w:gridSpan w:val="3"/>
          </w:tcPr>
          <w:p w:rsidR="00EE6D40" w:rsidRPr="004847A9" w:rsidRDefault="00EE6D40" w:rsidP="006E5BF9">
            <w:pPr>
              <w:pStyle w:val="af2"/>
              <w:jc w:val="center"/>
              <w:rPr>
                <w:rFonts w:ascii="Times New Roman" w:hAnsi="Times New Roman"/>
                <w:b/>
                <w:color w:val="000000" w:themeColor="text1"/>
                <w:sz w:val="22"/>
                <w:szCs w:val="22"/>
              </w:rPr>
            </w:pPr>
            <w:r w:rsidRPr="004847A9">
              <w:rPr>
                <w:rFonts w:ascii="Times New Roman" w:hAnsi="Times New Roman"/>
                <w:b/>
                <w:color w:val="000000" w:themeColor="text1"/>
                <w:sz w:val="22"/>
                <w:szCs w:val="22"/>
              </w:rPr>
              <w:lastRenderedPageBreak/>
              <w:t>Зона специального назначения</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Сп1</w:t>
            </w:r>
          </w:p>
        </w:tc>
        <w:tc>
          <w:tcPr>
            <w:tcW w:w="3113" w:type="dxa"/>
          </w:tcPr>
          <w:p w:rsidR="00EE6D40" w:rsidRPr="004847A9" w:rsidRDefault="00EE6D40" w:rsidP="006E5BF9">
            <w:pPr>
              <w:tabs>
                <w:tab w:val="left" w:pos="1843"/>
              </w:tabs>
              <w:rPr>
                <w:rFonts w:ascii="Times New Roman" w:hAnsi="Times New Roman"/>
                <w:color w:val="000000" w:themeColor="text1"/>
                <w:sz w:val="22"/>
                <w:szCs w:val="22"/>
              </w:rPr>
            </w:pPr>
            <w:r w:rsidRPr="004847A9">
              <w:rPr>
                <w:rFonts w:ascii="Times New Roman" w:hAnsi="Times New Roman"/>
                <w:color w:val="000000" w:themeColor="text1"/>
                <w:sz w:val="22"/>
                <w:szCs w:val="22"/>
              </w:rPr>
              <w:t>Зона специального назначения, связанная с захоронениями</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r w:rsidR="00EE6D40" w:rsidRPr="004847A9" w:rsidTr="006E5BF9">
        <w:tc>
          <w:tcPr>
            <w:tcW w:w="3113" w:type="dxa"/>
          </w:tcPr>
          <w:p w:rsidR="00EE6D40" w:rsidRPr="004847A9" w:rsidRDefault="00EE6D40" w:rsidP="006E5BF9">
            <w:pPr>
              <w:pStyle w:val="af2"/>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Сп3</w:t>
            </w:r>
          </w:p>
        </w:tc>
        <w:tc>
          <w:tcPr>
            <w:tcW w:w="3113" w:type="dxa"/>
          </w:tcPr>
          <w:p w:rsidR="00EE6D40" w:rsidRPr="004847A9" w:rsidRDefault="00EE6D40" w:rsidP="006E5BF9">
            <w:pPr>
              <w:tabs>
                <w:tab w:val="left" w:pos="1843"/>
              </w:tabs>
              <w:rPr>
                <w:rFonts w:ascii="Times New Roman" w:hAnsi="Times New Roman"/>
                <w:color w:val="000000" w:themeColor="text1"/>
                <w:sz w:val="22"/>
                <w:szCs w:val="22"/>
              </w:rPr>
            </w:pPr>
            <w:r w:rsidRPr="004847A9">
              <w:rPr>
                <w:rFonts w:ascii="Times New Roman" w:hAnsi="Times New Roman"/>
                <w:color w:val="000000" w:themeColor="text1"/>
                <w:sz w:val="22"/>
                <w:szCs w:val="22"/>
              </w:rPr>
              <w:t>Зона специального назначения, связанная с размещением отходов производства и потребления</w:t>
            </w:r>
          </w:p>
        </w:tc>
        <w:tc>
          <w:tcPr>
            <w:tcW w:w="3113" w:type="dxa"/>
          </w:tcPr>
          <w:p w:rsidR="00EE6D40" w:rsidRPr="004847A9" w:rsidRDefault="00EE6D40" w:rsidP="006E5BF9">
            <w:pPr>
              <w:pStyle w:val="af2"/>
              <w:ind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Выделена для территорий хранения, захоронения, утилизации, накопления, обработки, обезвреживания отходов производства и потребления, в том числе биологических отходов</w:t>
            </w:r>
          </w:p>
        </w:tc>
      </w:tr>
    </w:tbl>
    <w:p w:rsidR="00EE6D40" w:rsidRPr="004847A9" w:rsidRDefault="00EE6D40" w:rsidP="00EE6D40">
      <w:pPr>
        <w:spacing w:line="360" w:lineRule="auto"/>
        <w:ind w:firstLine="709"/>
        <w:jc w:val="both"/>
        <w:rPr>
          <w:rFonts w:ascii="Times New Roman" w:hAnsi="Times New Roman"/>
          <w:color w:val="000000" w:themeColor="text1"/>
        </w:rPr>
      </w:pP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2. На</w:t>
      </w:r>
      <w:r w:rsidRPr="004847A9">
        <w:rPr>
          <w:rFonts w:ascii="Times New Roman" w:hAnsi="Times New Roman"/>
          <w:color w:val="000000" w:themeColor="text1"/>
          <w:sz w:val="22"/>
          <w:szCs w:val="22"/>
          <w:lang w:eastAsia="ru-RU"/>
        </w:rPr>
        <w:t xml:space="preserve"> карте градостроительного зонирования не отображены границы территорий комплексного освоения,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в связи с тем, что </w:t>
      </w:r>
      <w:r w:rsidRPr="004847A9">
        <w:rPr>
          <w:rFonts w:ascii="Times New Roman" w:hAnsi="Times New Roman"/>
          <w:bCs/>
          <w:color w:val="000000" w:themeColor="text1"/>
          <w:sz w:val="22"/>
          <w:szCs w:val="22"/>
        </w:rPr>
        <w:t>указанные территории не установлены уполномоченными органами.</w:t>
      </w:r>
    </w:p>
    <w:p w:rsidR="00EE6D40" w:rsidRPr="004847A9" w:rsidRDefault="00EE6D40" w:rsidP="00EE6D40">
      <w:pPr>
        <w:rPr>
          <w:rFonts w:ascii="Times New Roman" w:hAnsi="Times New Roman"/>
          <w:color w:val="000000" w:themeColor="text1"/>
          <w:sz w:val="22"/>
          <w:szCs w:val="22"/>
        </w:rPr>
      </w:pPr>
    </w:p>
    <w:p w:rsidR="00EE6D40" w:rsidRPr="004847A9" w:rsidRDefault="00EE6D40" w:rsidP="00743D44">
      <w:pPr>
        <w:pStyle w:val="31"/>
        <w:tabs>
          <w:tab w:val="left" w:pos="1134"/>
        </w:tabs>
        <w:spacing w:line="360" w:lineRule="auto"/>
        <w:ind w:left="0" w:firstLine="709"/>
        <w:jc w:val="center"/>
        <w:outlineLvl w:val="2"/>
        <w:rPr>
          <w:rFonts w:ascii="Times New Roman" w:hAnsi="Times New Roman"/>
          <w:b/>
          <w:color w:val="000000" w:themeColor="text1"/>
          <w:sz w:val="22"/>
          <w:szCs w:val="22"/>
        </w:rPr>
      </w:pPr>
      <w:r w:rsidRPr="004847A9">
        <w:rPr>
          <w:rFonts w:ascii="Times New Roman" w:hAnsi="Times New Roman"/>
          <w:b/>
          <w:color w:val="000000" w:themeColor="text1"/>
          <w:sz w:val="22"/>
          <w:szCs w:val="22"/>
        </w:rPr>
        <w:t>Статья 52.1. Определение видов разрешенного использования земельных участков и объектов капитального строительства в градостроительных регламентах.</w:t>
      </w:r>
    </w:p>
    <w:p w:rsidR="00EE6D40" w:rsidRPr="004847A9" w:rsidRDefault="00EE6D40" w:rsidP="00EE6D40">
      <w:pPr>
        <w:pStyle w:val="31"/>
        <w:tabs>
          <w:tab w:val="left" w:pos="1134"/>
        </w:tabs>
        <w:spacing w:line="360" w:lineRule="auto"/>
        <w:ind w:left="0"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1. Виды разрешенного использования земельных участков определены Правилами в соответствии с классификатором видов разрешенного использования земельных участков, утвержденным Приказом Минэкономразвития России от 01.09.2014 №540 (далее – также Классификатор).</w:t>
      </w:r>
    </w:p>
    <w:p w:rsidR="00EE6D40" w:rsidRPr="004847A9" w:rsidRDefault="00EE6D40" w:rsidP="00EE6D40">
      <w:pPr>
        <w:pStyle w:val="af2"/>
        <w:widowControl w:val="0"/>
        <w:spacing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2. В соответствии с настоящими Правилами во всех территориальных зонах допускается размещение без отдельного указания в градостроительном регламенте объектов, указанных </w:t>
      </w:r>
      <w:r w:rsidRPr="004847A9">
        <w:rPr>
          <w:rFonts w:ascii="Times New Roman" w:hAnsi="Times New Roman"/>
          <w:color w:val="000000" w:themeColor="text1"/>
          <w:sz w:val="26"/>
          <w:szCs w:val="26"/>
        </w:rPr>
        <w:t xml:space="preserve">в </w:t>
      </w:r>
      <w:r w:rsidRPr="004847A9">
        <w:rPr>
          <w:rFonts w:ascii="Times New Roman" w:hAnsi="Times New Roman"/>
          <w:color w:val="000000" w:themeColor="text1"/>
          <w:sz w:val="22"/>
          <w:szCs w:val="22"/>
        </w:rPr>
        <w:t>пункте 6 статьи 13 Правил.</w:t>
      </w:r>
    </w:p>
    <w:p w:rsidR="00EE6D40" w:rsidRPr="004847A9" w:rsidRDefault="00EE6D40" w:rsidP="00EE6D40">
      <w:pPr>
        <w:pStyle w:val="af2"/>
        <w:widowControl w:val="0"/>
        <w:spacing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3. Установленные градостроительными регламентами текстовое наименование вида разрешенного использования земельного участка и его код (числовое обозначение) являются равнозначными.</w:t>
      </w:r>
    </w:p>
    <w:p w:rsidR="00EE6D40" w:rsidRPr="004847A9" w:rsidRDefault="00EE6D40" w:rsidP="00EE6D40">
      <w:pPr>
        <w:autoSpaceDE w:val="0"/>
        <w:autoSpaceDN w:val="0"/>
        <w:adjustRightInd w:val="0"/>
        <w:spacing w:line="360" w:lineRule="auto"/>
        <w:ind w:firstLine="567"/>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4. Установленный градостроительными регламентами вид разрешенного использования земельного участка «обслуживание застройки жилой» код 2.7 соответствует  размещению объектов капитального строительства, размещение которых предусмотрено видами разрешенного использования с </w:t>
      </w:r>
      <w:hyperlink r:id="rId13" w:anchor="block_1031" w:history="1">
        <w:r w:rsidRPr="004847A9">
          <w:rPr>
            <w:rFonts w:ascii="Times New Roman" w:hAnsi="Times New Roman"/>
            <w:color w:val="000000" w:themeColor="text1"/>
            <w:sz w:val="22"/>
            <w:szCs w:val="22"/>
          </w:rPr>
          <w:t>кодами 3.1</w:t>
        </w:r>
      </w:hyperlink>
      <w:r w:rsidRPr="004847A9">
        <w:rPr>
          <w:rFonts w:ascii="Times New Roman" w:hAnsi="Times New Roman"/>
          <w:color w:val="000000" w:themeColor="text1"/>
          <w:sz w:val="22"/>
          <w:szCs w:val="22"/>
        </w:rPr>
        <w:t xml:space="preserve">,  </w:t>
      </w:r>
      <w:hyperlink r:id="rId14" w:anchor="block_1032" w:history="1">
        <w:r w:rsidRPr="004847A9">
          <w:rPr>
            <w:rFonts w:ascii="Times New Roman" w:hAnsi="Times New Roman"/>
            <w:color w:val="000000" w:themeColor="text1"/>
            <w:sz w:val="22"/>
            <w:szCs w:val="22"/>
          </w:rPr>
          <w:t>3.2</w:t>
        </w:r>
      </w:hyperlink>
      <w:r w:rsidRPr="004847A9">
        <w:rPr>
          <w:rFonts w:ascii="Times New Roman" w:hAnsi="Times New Roman"/>
          <w:color w:val="000000" w:themeColor="text1"/>
          <w:sz w:val="22"/>
          <w:szCs w:val="22"/>
        </w:rPr>
        <w:t>,  </w:t>
      </w:r>
      <w:hyperlink r:id="rId15" w:anchor="block_1033" w:history="1">
        <w:r w:rsidRPr="004847A9">
          <w:rPr>
            <w:rFonts w:ascii="Times New Roman" w:hAnsi="Times New Roman"/>
            <w:color w:val="000000" w:themeColor="text1"/>
            <w:sz w:val="22"/>
            <w:szCs w:val="22"/>
          </w:rPr>
          <w:t>3.3</w:t>
        </w:r>
      </w:hyperlink>
      <w:r w:rsidRPr="004847A9">
        <w:rPr>
          <w:rFonts w:ascii="Times New Roman" w:hAnsi="Times New Roman"/>
          <w:color w:val="000000" w:themeColor="text1"/>
          <w:sz w:val="22"/>
          <w:szCs w:val="22"/>
        </w:rPr>
        <w:t>,  </w:t>
      </w:r>
      <w:hyperlink r:id="rId16" w:anchor="block_1034" w:history="1">
        <w:r w:rsidRPr="004847A9">
          <w:rPr>
            <w:rFonts w:ascii="Times New Roman" w:hAnsi="Times New Roman"/>
            <w:color w:val="000000" w:themeColor="text1"/>
            <w:sz w:val="22"/>
            <w:szCs w:val="22"/>
          </w:rPr>
          <w:t>3.4</w:t>
        </w:r>
      </w:hyperlink>
      <w:r w:rsidRPr="004847A9">
        <w:rPr>
          <w:rFonts w:ascii="Times New Roman" w:hAnsi="Times New Roman"/>
          <w:color w:val="000000" w:themeColor="text1"/>
          <w:sz w:val="22"/>
          <w:szCs w:val="22"/>
        </w:rPr>
        <w:t>,  </w:t>
      </w:r>
      <w:hyperlink r:id="rId17" w:anchor="block_10341" w:history="1">
        <w:r w:rsidRPr="004847A9">
          <w:rPr>
            <w:rFonts w:ascii="Times New Roman" w:hAnsi="Times New Roman"/>
            <w:color w:val="000000" w:themeColor="text1"/>
            <w:sz w:val="22"/>
            <w:szCs w:val="22"/>
          </w:rPr>
          <w:t>3.4.1</w:t>
        </w:r>
      </w:hyperlink>
      <w:r w:rsidRPr="004847A9">
        <w:rPr>
          <w:rFonts w:ascii="Times New Roman" w:hAnsi="Times New Roman"/>
          <w:color w:val="000000" w:themeColor="text1"/>
          <w:sz w:val="22"/>
          <w:szCs w:val="22"/>
        </w:rPr>
        <w:t>,  </w:t>
      </w:r>
      <w:hyperlink r:id="rId18" w:anchor="block_10351" w:history="1">
        <w:r w:rsidRPr="004847A9">
          <w:rPr>
            <w:rFonts w:ascii="Times New Roman" w:hAnsi="Times New Roman"/>
            <w:color w:val="000000" w:themeColor="text1"/>
            <w:sz w:val="22"/>
            <w:szCs w:val="22"/>
          </w:rPr>
          <w:t>3.5.1</w:t>
        </w:r>
      </w:hyperlink>
      <w:r w:rsidRPr="004847A9">
        <w:rPr>
          <w:rFonts w:ascii="Times New Roman" w:hAnsi="Times New Roman"/>
          <w:color w:val="000000" w:themeColor="text1"/>
          <w:sz w:val="22"/>
          <w:szCs w:val="22"/>
        </w:rPr>
        <w:t>,  </w:t>
      </w:r>
      <w:hyperlink r:id="rId19" w:anchor="block_1036" w:history="1">
        <w:r w:rsidRPr="004847A9">
          <w:rPr>
            <w:rFonts w:ascii="Times New Roman" w:hAnsi="Times New Roman"/>
            <w:color w:val="000000" w:themeColor="text1"/>
            <w:sz w:val="22"/>
            <w:szCs w:val="22"/>
          </w:rPr>
          <w:t>3.6</w:t>
        </w:r>
      </w:hyperlink>
      <w:r w:rsidRPr="004847A9">
        <w:rPr>
          <w:rFonts w:ascii="Times New Roman" w:hAnsi="Times New Roman"/>
          <w:color w:val="000000" w:themeColor="text1"/>
          <w:sz w:val="22"/>
          <w:szCs w:val="22"/>
        </w:rPr>
        <w:t>,  </w:t>
      </w:r>
      <w:hyperlink r:id="rId20" w:anchor="block_1037" w:history="1">
        <w:r w:rsidRPr="004847A9">
          <w:rPr>
            <w:rFonts w:ascii="Times New Roman" w:hAnsi="Times New Roman"/>
            <w:color w:val="000000" w:themeColor="text1"/>
            <w:sz w:val="22"/>
            <w:szCs w:val="22"/>
          </w:rPr>
          <w:t>3.7</w:t>
        </w:r>
      </w:hyperlink>
      <w:r w:rsidRPr="004847A9">
        <w:rPr>
          <w:rFonts w:ascii="Times New Roman" w:hAnsi="Times New Roman"/>
          <w:color w:val="000000" w:themeColor="text1"/>
          <w:sz w:val="22"/>
          <w:szCs w:val="22"/>
        </w:rPr>
        <w:t xml:space="preserve">, </w:t>
      </w:r>
      <w:hyperlink r:id="rId21" w:anchor="block_103101" w:history="1">
        <w:r w:rsidRPr="004847A9">
          <w:rPr>
            <w:rFonts w:ascii="Times New Roman" w:hAnsi="Times New Roman"/>
            <w:color w:val="000000" w:themeColor="text1"/>
            <w:sz w:val="22"/>
            <w:szCs w:val="22"/>
          </w:rPr>
          <w:t>3.10.1</w:t>
        </w:r>
      </w:hyperlink>
      <w:r w:rsidRPr="004847A9">
        <w:rPr>
          <w:rFonts w:ascii="Times New Roman" w:hAnsi="Times New Roman"/>
          <w:color w:val="000000" w:themeColor="text1"/>
          <w:sz w:val="22"/>
          <w:szCs w:val="22"/>
        </w:rPr>
        <w:t>,  </w:t>
      </w:r>
      <w:hyperlink r:id="rId22" w:anchor="block_1041" w:history="1">
        <w:r w:rsidRPr="004847A9">
          <w:rPr>
            <w:rFonts w:ascii="Times New Roman" w:hAnsi="Times New Roman"/>
            <w:color w:val="000000" w:themeColor="text1"/>
            <w:sz w:val="22"/>
            <w:szCs w:val="22"/>
          </w:rPr>
          <w:t>4.1</w:t>
        </w:r>
      </w:hyperlink>
      <w:r w:rsidRPr="004847A9">
        <w:rPr>
          <w:rFonts w:ascii="Times New Roman" w:hAnsi="Times New Roman"/>
          <w:color w:val="000000" w:themeColor="text1"/>
          <w:sz w:val="22"/>
          <w:szCs w:val="22"/>
        </w:rPr>
        <w:t>,  </w:t>
      </w:r>
      <w:hyperlink r:id="rId23" w:anchor="block_1043" w:history="1">
        <w:r w:rsidRPr="004847A9">
          <w:rPr>
            <w:rFonts w:ascii="Times New Roman" w:hAnsi="Times New Roman"/>
            <w:color w:val="000000" w:themeColor="text1"/>
            <w:sz w:val="22"/>
            <w:szCs w:val="22"/>
          </w:rPr>
          <w:t>4.3</w:t>
        </w:r>
      </w:hyperlink>
      <w:r w:rsidRPr="004847A9">
        <w:rPr>
          <w:rFonts w:ascii="Times New Roman" w:hAnsi="Times New Roman"/>
          <w:color w:val="000000" w:themeColor="text1"/>
          <w:sz w:val="22"/>
          <w:szCs w:val="22"/>
        </w:rPr>
        <w:t>,  </w:t>
      </w:r>
      <w:hyperlink r:id="rId24" w:anchor="block_1044" w:history="1">
        <w:r w:rsidRPr="004847A9">
          <w:rPr>
            <w:rFonts w:ascii="Times New Roman" w:hAnsi="Times New Roman"/>
            <w:color w:val="000000" w:themeColor="text1"/>
            <w:sz w:val="22"/>
            <w:szCs w:val="22"/>
          </w:rPr>
          <w:t>4.4</w:t>
        </w:r>
      </w:hyperlink>
      <w:r w:rsidRPr="004847A9">
        <w:rPr>
          <w:rFonts w:ascii="Times New Roman" w:hAnsi="Times New Roman"/>
          <w:color w:val="000000" w:themeColor="text1"/>
          <w:sz w:val="22"/>
          <w:szCs w:val="22"/>
        </w:rPr>
        <w:t>,  </w:t>
      </w:r>
      <w:hyperlink r:id="rId25" w:anchor="block_1046" w:history="1">
        <w:r w:rsidRPr="004847A9">
          <w:rPr>
            <w:rFonts w:ascii="Times New Roman" w:hAnsi="Times New Roman"/>
            <w:color w:val="000000" w:themeColor="text1"/>
            <w:sz w:val="22"/>
            <w:szCs w:val="22"/>
          </w:rPr>
          <w:t>4.6</w:t>
        </w:r>
      </w:hyperlink>
      <w:r w:rsidRPr="004847A9">
        <w:rPr>
          <w:rFonts w:ascii="Times New Roman" w:hAnsi="Times New Roman"/>
          <w:color w:val="000000" w:themeColor="text1"/>
          <w:sz w:val="22"/>
          <w:szCs w:val="22"/>
        </w:rPr>
        <w:t>,  </w:t>
      </w:r>
      <w:hyperlink r:id="rId26" w:anchor="block_1047" w:history="1">
        <w:r w:rsidRPr="004847A9">
          <w:rPr>
            <w:rFonts w:ascii="Times New Roman" w:hAnsi="Times New Roman"/>
            <w:color w:val="000000" w:themeColor="text1"/>
            <w:sz w:val="22"/>
            <w:szCs w:val="22"/>
          </w:rPr>
          <w:t>5.1.2</w:t>
        </w:r>
      </w:hyperlink>
      <w:r w:rsidRPr="004847A9">
        <w:rPr>
          <w:rFonts w:ascii="Times New Roman" w:hAnsi="Times New Roman"/>
          <w:color w:val="000000" w:themeColor="text1"/>
          <w:sz w:val="22"/>
          <w:szCs w:val="22"/>
        </w:rPr>
        <w:t xml:space="preserve">, 5.1.3 Классификатора, если их размещение </w:t>
      </w:r>
      <w:r w:rsidRPr="004847A9">
        <w:rPr>
          <w:rFonts w:ascii="Times New Roman" w:eastAsiaTheme="minorHAnsi" w:hAnsi="Times New Roman"/>
          <w:color w:val="000000" w:themeColor="text1"/>
          <w:sz w:val="22"/>
          <w:szCs w:val="22"/>
        </w:rPr>
        <w:t>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r w:rsidRPr="004847A9">
        <w:rPr>
          <w:rFonts w:ascii="Times New Roman" w:hAnsi="Times New Roman"/>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85"/>
        <w:gridCol w:w="6125"/>
        <w:gridCol w:w="829"/>
      </w:tblGrid>
      <w:tr w:rsidR="00EE6D40" w:rsidRPr="004847A9" w:rsidTr="006E5BF9">
        <w:trPr>
          <w:jc w:val="center"/>
        </w:trPr>
        <w:tc>
          <w:tcPr>
            <w:tcW w:w="2385"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lastRenderedPageBreak/>
              <w:t>Коммунальное обслуживание</w:t>
            </w:r>
          </w:p>
        </w:tc>
        <w:tc>
          <w:tcPr>
            <w:tcW w:w="6125" w:type="dxa"/>
            <w:hideMark/>
          </w:tcPr>
          <w:p w:rsidR="00EE6D40" w:rsidRPr="004847A9" w:rsidRDefault="00EE6D40" w:rsidP="006E5BF9">
            <w:pPr>
              <w:autoSpaceDE w:val="0"/>
              <w:autoSpaceDN w:val="0"/>
              <w:adjustRightInd w:val="0"/>
              <w:ind w:left="162"/>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28" w:history="1">
              <w:r w:rsidRPr="004847A9">
                <w:rPr>
                  <w:rFonts w:ascii="Times New Roman" w:eastAsiaTheme="minorHAnsi" w:hAnsi="Times New Roman"/>
                  <w:color w:val="000000" w:themeColor="text1"/>
                  <w:sz w:val="22"/>
                  <w:szCs w:val="22"/>
                </w:rPr>
                <w:t>3.1.2</w:t>
              </w:r>
            </w:hyperlink>
            <w:r w:rsidRPr="004847A9">
              <w:rPr>
                <w:rFonts w:ascii="Times New Roman" w:eastAsiaTheme="minorHAnsi" w:hAnsi="Times New Roman"/>
                <w:color w:val="000000" w:themeColor="text1"/>
                <w:sz w:val="22"/>
                <w:szCs w:val="22"/>
              </w:rPr>
              <w:t xml:space="preserve"> </w:t>
            </w:r>
            <w:r w:rsidRPr="004847A9">
              <w:rPr>
                <w:rFonts w:ascii="Times New Roman" w:hAnsi="Times New Roman"/>
                <w:color w:val="000000" w:themeColor="text1"/>
                <w:sz w:val="22"/>
                <w:szCs w:val="22"/>
              </w:rPr>
              <w:t>Классификатора</w:t>
            </w:r>
          </w:p>
        </w:tc>
        <w:tc>
          <w:tcPr>
            <w:tcW w:w="829"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3.1</w:t>
            </w:r>
          </w:p>
        </w:tc>
      </w:tr>
      <w:tr w:rsidR="00EE6D40" w:rsidRPr="004847A9" w:rsidTr="006E5BF9">
        <w:trPr>
          <w:jc w:val="center"/>
        </w:trPr>
        <w:tc>
          <w:tcPr>
            <w:tcW w:w="2385"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eastAsiaTheme="minorHAnsi" w:hAnsi="Times New Roman"/>
                <w:color w:val="000000" w:themeColor="text1"/>
                <w:sz w:val="22"/>
                <w:szCs w:val="22"/>
              </w:rPr>
              <w:t>Социальное обслуживание</w:t>
            </w:r>
          </w:p>
        </w:tc>
        <w:tc>
          <w:tcPr>
            <w:tcW w:w="6125" w:type="dxa"/>
            <w:hideMark/>
          </w:tcPr>
          <w:p w:rsidR="00EE6D40" w:rsidRPr="004847A9" w:rsidRDefault="00EE6D40" w:rsidP="006E5BF9">
            <w:pPr>
              <w:keepNext/>
              <w:widowControl w:val="0"/>
              <w:tabs>
                <w:tab w:val="left" w:pos="4880"/>
              </w:tabs>
              <w:autoSpaceDE w:val="0"/>
              <w:autoSpaceDN w:val="0"/>
              <w:adjustRightInd w:val="0"/>
              <w:ind w:left="161" w:right="158" w:hanging="2"/>
              <w:jc w:val="both"/>
              <w:outlineLvl w:val="5"/>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9" w:history="1">
              <w:r w:rsidRPr="004847A9">
                <w:rPr>
                  <w:rFonts w:ascii="Times New Roman" w:eastAsiaTheme="minorHAnsi" w:hAnsi="Times New Roman"/>
                  <w:color w:val="000000" w:themeColor="text1"/>
                  <w:sz w:val="22"/>
                  <w:szCs w:val="22"/>
                </w:rPr>
                <w:t>кодами 3.2.1</w:t>
              </w:r>
            </w:hyperlink>
            <w:r w:rsidRPr="004847A9">
              <w:rPr>
                <w:rFonts w:ascii="Times New Roman" w:eastAsiaTheme="minorHAnsi" w:hAnsi="Times New Roman"/>
                <w:color w:val="000000" w:themeColor="text1"/>
                <w:sz w:val="22"/>
                <w:szCs w:val="22"/>
              </w:rPr>
              <w:t xml:space="preserve"> - </w:t>
            </w:r>
            <w:hyperlink r:id="rId30" w:history="1">
              <w:r w:rsidRPr="004847A9">
                <w:rPr>
                  <w:rFonts w:ascii="Times New Roman" w:eastAsiaTheme="minorHAnsi" w:hAnsi="Times New Roman"/>
                  <w:color w:val="000000" w:themeColor="text1"/>
                  <w:sz w:val="22"/>
                  <w:szCs w:val="22"/>
                </w:rPr>
                <w:t>3.2.4</w:t>
              </w:r>
            </w:hyperlink>
            <w:r w:rsidRPr="004847A9">
              <w:rPr>
                <w:rFonts w:ascii="Times New Roman" w:eastAsiaTheme="minorHAnsi" w:hAnsi="Times New Roman"/>
                <w:color w:val="000000" w:themeColor="text1"/>
                <w:sz w:val="22"/>
                <w:szCs w:val="22"/>
              </w:rPr>
              <w:t xml:space="preserve"> </w:t>
            </w:r>
            <w:r w:rsidRPr="004847A9">
              <w:rPr>
                <w:rFonts w:ascii="Times New Roman" w:hAnsi="Times New Roman"/>
                <w:color w:val="000000" w:themeColor="text1"/>
                <w:sz w:val="22"/>
                <w:szCs w:val="22"/>
              </w:rPr>
              <w:t>Классификатора</w:t>
            </w:r>
          </w:p>
        </w:tc>
        <w:tc>
          <w:tcPr>
            <w:tcW w:w="829"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eastAsiaTheme="minorHAnsi" w:hAnsi="Times New Roman"/>
                <w:color w:val="000000" w:themeColor="text1"/>
                <w:sz w:val="22"/>
                <w:szCs w:val="22"/>
              </w:rPr>
              <w:t>3.2</w:t>
            </w:r>
          </w:p>
        </w:tc>
      </w:tr>
      <w:tr w:rsidR="00EE6D40" w:rsidRPr="004847A9" w:rsidTr="006E5BF9">
        <w:trPr>
          <w:jc w:val="center"/>
        </w:trPr>
        <w:tc>
          <w:tcPr>
            <w:tcW w:w="2385" w:type="dxa"/>
            <w:hideMark/>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Бытовое обслуживание</w:t>
            </w:r>
          </w:p>
        </w:tc>
        <w:tc>
          <w:tcPr>
            <w:tcW w:w="6125" w:type="dxa"/>
            <w:hideMark/>
          </w:tcPr>
          <w:p w:rsidR="00EE6D40" w:rsidRPr="004847A9" w:rsidRDefault="00EE6D40" w:rsidP="006E5BF9">
            <w:pPr>
              <w:keepNext/>
              <w:widowControl w:val="0"/>
              <w:tabs>
                <w:tab w:val="left" w:pos="4880"/>
              </w:tabs>
              <w:autoSpaceDE w:val="0"/>
              <w:autoSpaceDN w:val="0"/>
              <w:adjustRightInd w:val="0"/>
              <w:ind w:left="161" w:right="158" w:hanging="2"/>
              <w:jc w:val="both"/>
              <w:outlineLvl w:val="5"/>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29"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eastAsiaTheme="minorHAnsi" w:hAnsi="Times New Roman"/>
                <w:color w:val="000000" w:themeColor="text1"/>
                <w:sz w:val="22"/>
                <w:szCs w:val="22"/>
              </w:rPr>
              <w:t>3.3</w:t>
            </w:r>
          </w:p>
        </w:tc>
      </w:tr>
      <w:tr w:rsidR="00EE6D40" w:rsidRPr="004847A9" w:rsidTr="006E5BF9">
        <w:trPr>
          <w:jc w:val="center"/>
        </w:trPr>
        <w:tc>
          <w:tcPr>
            <w:tcW w:w="2385"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Здравоохранение</w:t>
            </w:r>
          </w:p>
        </w:tc>
        <w:tc>
          <w:tcPr>
            <w:tcW w:w="6125" w:type="dxa"/>
            <w:hideMark/>
          </w:tcPr>
          <w:p w:rsidR="00EE6D40" w:rsidRPr="004847A9" w:rsidRDefault="00EE6D40" w:rsidP="006E5BF9">
            <w:pPr>
              <w:keepNext/>
              <w:widowControl w:val="0"/>
              <w:tabs>
                <w:tab w:val="left" w:pos="4880"/>
              </w:tabs>
              <w:autoSpaceDE w:val="0"/>
              <w:autoSpaceDN w:val="0"/>
              <w:adjustRightInd w:val="0"/>
              <w:ind w:left="161" w:right="158" w:hanging="2"/>
              <w:jc w:val="both"/>
              <w:outlineLvl w:val="5"/>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1" w:anchor="block_10341" w:history="1">
              <w:r w:rsidRPr="004847A9">
                <w:rPr>
                  <w:rFonts w:ascii="Times New Roman" w:hAnsi="Times New Roman"/>
                  <w:color w:val="000000" w:themeColor="text1"/>
                  <w:sz w:val="22"/>
                  <w:szCs w:val="22"/>
                </w:rPr>
                <w:t>кодами 3.4.1 - 3.4.2</w:t>
              </w:r>
            </w:hyperlink>
            <w:r w:rsidRPr="004847A9">
              <w:rPr>
                <w:rFonts w:ascii="Times New Roman" w:hAnsi="Times New Roman"/>
                <w:color w:val="000000" w:themeColor="text1"/>
                <w:sz w:val="22"/>
                <w:szCs w:val="22"/>
              </w:rPr>
              <w:t xml:space="preserve"> Классификатора</w:t>
            </w:r>
          </w:p>
        </w:tc>
        <w:tc>
          <w:tcPr>
            <w:tcW w:w="829"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3.4</w:t>
            </w:r>
          </w:p>
        </w:tc>
      </w:tr>
      <w:tr w:rsidR="00EE6D40" w:rsidRPr="004847A9" w:rsidTr="006E5BF9">
        <w:trPr>
          <w:jc w:val="center"/>
        </w:trPr>
        <w:tc>
          <w:tcPr>
            <w:tcW w:w="2385"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Амбулаторно-поликлиническое обслуживание</w:t>
            </w:r>
          </w:p>
        </w:tc>
        <w:tc>
          <w:tcPr>
            <w:tcW w:w="6125" w:type="dxa"/>
            <w:hideMark/>
          </w:tcPr>
          <w:p w:rsidR="00EE6D40" w:rsidRPr="004847A9" w:rsidRDefault="00EE6D40" w:rsidP="006E5BF9">
            <w:pPr>
              <w:keepNext/>
              <w:widowControl w:val="0"/>
              <w:tabs>
                <w:tab w:val="left" w:pos="4880"/>
              </w:tabs>
              <w:autoSpaceDE w:val="0"/>
              <w:autoSpaceDN w:val="0"/>
              <w:adjustRightInd w:val="0"/>
              <w:ind w:left="161" w:right="158" w:hanging="2"/>
              <w:jc w:val="both"/>
              <w:outlineLvl w:val="5"/>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29"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3.4.1</w:t>
            </w:r>
          </w:p>
        </w:tc>
      </w:tr>
      <w:tr w:rsidR="00EE6D40" w:rsidRPr="004847A9" w:rsidTr="006E5BF9">
        <w:trPr>
          <w:jc w:val="center"/>
        </w:trPr>
        <w:tc>
          <w:tcPr>
            <w:tcW w:w="2385"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Дошкольное, начальное и среднее общее образование</w:t>
            </w:r>
          </w:p>
        </w:tc>
        <w:tc>
          <w:tcPr>
            <w:tcW w:w="6125" w:type="dxa"/>
            <w:hideMark/>
          </w:tcPr>
          <w:p w:rsidR="00EE6D40" w:rsidRPr="004847A9" w:rsidRDefault="00EE6D40" w:rsidP="006E5BF9">
            <w:pPr>
              <w:autoSpaceDE w:val="0"/>
              <w:autoSpaceDN w:val="0"/>
              <w:adjustRightInd w:val="0"/>
              <w:ind w:left="162"/>
              <w:jc w:val="both"/>
              <w:rPr>
                <w:rFonts w:ascii="Times New Roman" w:eastAsiaTheme="minorHAnsi"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4847A9">
              <w:rPr>
                <w:rFonts w:ascii="Times New Roman" w:eastAsiaTheme="minorHAnsi" w:hAnsi="Times New Roman"/>
                <w:color w:val="000000" w:themeColor="text1"/>
                <w:sz w:val="22"/>
                <w:szCs w:val="22"/>
              </w:rPr>
              <w:t xml:space="preserve"> в том числе зданий, спортивных сооружений, предназначенных для занятия обучающихся физической культурой и спортом</w:t>
            </w:r>
          </w:p>
        </w:tc>
        <w:tc>
          <w:tcPr>
            <w:tcW w:w="829"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3.5.1</w:t>
            </w:r>
          </w:p>
        </w:tc>
      </w:tr>
      <w:tr w:rsidR="00EE6D40" w:rsidRPr="004847A9" w:rsidTr="006E5BF9">
        <w:trPr>
          <w:jc w:val="center"/>
        </w:trPr>
        <w:tc>
          <w:tcPr>
            <w:tcW w:w="2385"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Культурное развитие</w:t>
            </w:r>
          </w:p>
        </w:tc>
        <w:tc>
          <w:tcPr>
            <w:tcW w:w="6125" w:type="dxa"/>
            <w:hideMark/>
          </w:tcPr>
          <w:p w:rsidR="00EE6D40" w:rsidRPr="004847A9" w:rsidRDefault="00EE6D40" w:rsidP="006E5BF9">
            <w:pPr>
              <w:autoSpaceDE w:val="0"/>
              <w:autoSpaceDN w:val="0"/>
              <w:adjustRightInd w:val="0"/>
              <w:ind w:left="162"/>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2" w:history="1">
              <w:r w:rsidRPr="004847A9">
                <w:rPr>
                  <w:rFonts w:ascii="Times New Roman" w:eastAsiaTheme="minorHAnsi" w:hAnsi="Times New Roman"/>
                  <w:color w:val="000000" w:themeColor="text1"/>
                  <w:sz w:val="22"/>
                  <w:szCs w:val="22"/>
                </w:rPr>
                <w:t>кодами 3.6.1</w:t>
              </w:r>
            </w:hyperlink>
            <w:r w:rsidRPr="004847A9">
              <w:rPr>
                <w:rFonts w:ascii="Times New Roman" w:eastAsiaTheme="minorHAnsi" w:hAnsi="Times New Roman"/>
                <w:color w:val="000000" w:themeColor="text1"/>
                <w:sz w:val="22"/>
                <w:szCs w:val="22"/>
              </w:rPr>
              <w:t xml:space="preserve"> - </w:t>
            </w:r>
            <w:hyperlink r:id="rId33" w:history="1">
              <w:r w:rsidRPr="004847A9">
                <w:rPr>
                  <w:rFonts w:ascii="Times New Roman" w:eastAsiaTheme="minorHAnsi" w:hAnsi="Times New Roman"/>
                  <w:color w:val="000000" w:themeColor="text1"/>
                  <w:sz w:val="22"/>
                  <w:szCs w:val="22"/>
                </w:rPr>
                <w:t>3.6.3</w:t>
              </w:r>
            </w:hyperlink>
            <w:r w:rsidRPr="004847A9">
              <w:rPr>
                <w:rFonts w:ascii="Times New Roman" w:eastAsiaTheme="minorHAnsi" w:hAnsi="Times New Roman"/>
                <w:color w:val="000000" w:themeColor="text1"/>
                <w:sz w:val="22"/>
                <w:szCs w:val="22"/>
              </w:rPr>
              <w:t xml:space="preserve"> </w:t>
            </w:r>
            <w:r w:rsidRPr="004847A9">
              <w:rPr>
                <w:rFonts w:ascii="Times New Roman" w:hAnsi="Times New Roman"/>
                <w:color w:val="000000" w:themeColor="text1"/>
                <w:sz w:val="22"/>
                <w:szCs w:val="22"/>
              </w:rPr>
              <w:t>Классификатора</w:t>
            </w:r>
          </w:p>
        </w:tc>
        <w:tc>
          <w:tcPr>
            <w:tcW w:w="829"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3.6</w:t>
            </w:r>
          </w:p>
        </w:tc>
      </w:tr>
      <w:tr w:rsidR="00EE6D40" w:rsidRPr="004847A9" w:rsidTr="006E5BF9">
        <w:trPr>
          <w:jc w:val="center"/>
        </w:trPr>
        <w:tc>
          <w:tcPr>
            <w:tcW w:w="2385"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Религиозное использование</w:t>
            </w:r>
          </w:p>
        </w:tc>
        <w:tc>
          <w:tcPr>
            <w:tcW w:w="6125" w:type="dxa"/>
            <w:hideMark/>
          </w:tcPr>
          <w:p w:rsidR="00EE6D40" w:rsidRPr="004847A9" w:rsidRDefault="00EE6D40" w:rsidP="006E5BF9">
            <w:pPr>
              <w:autoSpaceDE w:val="0"/>
              <w:autoSpaceDN w:val="0"/>
              <w:adjustRightInd w:val="0"/>
              <w:ind w:left="162"/>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4" w:history="1">
              <w:r w:rsidRPr="004847A9">
                <w:rPr>
                  <w:rFonts w:ascii="Times New Roman" w:eastAsiaTheme="minorHAnsi" w:hAnsi="Times New Roman"/>
                  <w:color w:val="000000" w:themeColor="text1"/>
                  <w:sz w:val="22"/>
                  <w:szCs w:val="22"/>
                </w:rPr>
                <w:t>кодами 3.7.1</w:t>
              </w:r>
            </w:hyperlink>
            <w:r w:rsidRPr="004847A9">
              <w:rPr>
                <w:rFonts w:ascii="Times New Roman" w:eastAsiaTheme="minorHAnsi" w:hAnsi="Times New Roman"/>
                <w:color w:val="000000" w:themeColor="text1"/>
                <w:sz w:val="22"/>
                <w:szCs w:val="22"/>
              </w:rPr>
              <w:t xml:space="preserve"> - </w:t>
            </w:r>
            <w:hyperlink r:id="rId35" w:history="1">
              <w:r w:rsidRPr="004847A9">
                <w:rPr>
                  <w:rFonts w:ascii="Times New Roman" w:eastAsiaTheme="minorHAnsi" w:hAnsi="Times New Roman"/>
                  <w:color w:val="000000" w:themeColor="text1"/>
                  <w:sz w:val="22"/>
                  <w:szCs w:val="22"/>
                </w:rPr>
                <w:t>3.7.2</w:t>
              </w:r>
            </w:hyperlink>
            <w:r w:rsidRPr="004847A9">
              <w:rPr>
                <w:rFonts w:ascii="Times New Roman" w:eastAsiaTheme="minorHAnsi" w:hAnsi="Times New Roman"/>
                <w:color w:val="000000" w:themeColor="text1"/>
                <w:sz w:val="22"/>
                <w:szCs w:val="22"/>
              </w:rPr>
              <w:t xml:space="preserve"> </w:t>
            </w:r>
            <w:r w:rsidRPr="004847A9">
              <w:rPr>
                <w:rFonts w:ascii="Times New Roman" w:hAnsi="Times New Roman"/>
                <w:color w:val="000000" w:themeColor="text1"/>
                <w:sz w:val="22"/>
                <w:szCs w:val="22"/>
              </w:rPr>
              <w:t>Классификатора</w:t>
            </w:r>
          </w:p>
        </w:tc>
        <w:tc>
          <w:tcPr>
            <w:tcW w:w="829"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3.7</w:t>
            </w:r>
          </w:p>
        </w:tc>
      </w:tr>
      <w:tr w:rsidR="00EE6D40" w:rsidRPr="004847A9" w:rsidTr="006E5BF9">
        <w:trPr>
          <w:jc w:val="center"/>
        </w:trPr>
        <w:tc>
          <w:tcPr>
            <w:tcW w:w="2385"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Амбулаторное ветеринарное обслуживание</w:t>
            </w:r>
          </w:p>
        </w:tc>
        <w:tc>
          <w:tcPr>
            <w:tcW w:w="6125" w:type="dxa"/>
            <w:hideMark/>
          </w:tcPr>
          <w:p w:rsidR="00EE6D40" w:rsidRPr="004847A9" w:rsidRDefault="00EE6D40" w:rsidP="006E5BF9">
            <w:pPr>
              <w:pStyle w:val="af2"/>
              <w:widowControl w:val="0"/>
              <w:ind w:left="161" w:right="158" w:hanging="2"/>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29"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3.10.1</w:t>
            </w:r>
          </w:p>
        </w:tc>
      </w:tr>
      <w:tr w:rsidR="00EE6D40" w:rsidRPr="004847A9" w:rsidTr="006E5BF9">
        <w:trPr>
          <w:jc w:val="center"/>
        </w:trPr>
        <w:tc>
          <w:tcPr>
            <w:tcW w:w="2385"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Деловое управление</w:t>
            </w:r>
          </w:p>
        </w:tc>
        <w:tc>
          <w:tcPr>
            <w:tcW w:w="6125" w:type="dxa"/>
            <w:hideMark/>
          </w:tcPr>
          <w:p w:rsidR="00EE6D40" w:rsidRPr="004847A9" w:rsidRDefault="00EE6D40" w:rsidP="006E5BF9">
            <w:pPr>
              <w:pStyle w:val="af2"/>
              <w:widowControl w:val="0"/>
              <w:ind w:left="161" w:right="158" w:hanging="2"/>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29"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4.1</w:t>
            </w:r>
          </w:p>
        </w:tc>
      </w:tr>
      <w:tr w:rsidR="00EE6D40" w:rsidRPr="004847A9" w:rsidTr="006E5BF9">
        <w:trPr>
          <w:jc w:val="center"/>
        </w:trPr>
        <w:tc>
          <w:tcPr>
            <w:tcW w:w="2385"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Рынки</w:t>
            </w:r>
          </w:p>
        </w:tc>
        <w:tc>
          <w:tcPr>
            <w:tcW w:w="6125" w:type="dxa"/>
            <w:hideMark/>
          </w:tcPr>
          <w:p w:rsidR="00EE6D40" w:rsidRPr="004847A9" w:rsidRDefault="00EE6D40" w:rsidP="006E5BF9">
            <w:pPr>
              <w:pStyle w:val="af2"/>
              <w:widowControl w:val="0"/>
              <w:ind w:left="161" w:right="158" w:hanging="2"/>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Размещение объектов капитального строительства, </w:t>
            </w:r>
            <w:r w:rsidRPr="004847A9">
              <w:rPr>
                <w:rFonts w:ascii="Times New Roman" w:hAnsi="Times New Roman"/>
                <w:color w:val="000000" w:themeColor="text1"/>
                <w:sz w:val="22"/>
                <w:szCs w:val="22"/>
              </w:rPr>
              <w:lastRenderedPageBreak/>
              <w:t>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E6D40" w:rsidRPr="004847A9" w:rsidRDefault="00EE6D40" w:rsidP="006E5BF9">
            <w:pPr>
              <w:pStyle w:val="af2"/>
              <w:widowControl w:val="0"/>
              <w:ind w:left="161" w:right="158" w:hanging="2"/>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гаражей и (или) стоянок для автомобилей сотрудников и посетителей рынка</w:t>
            </w:r>
          </w:p>
        </w:tc>
        <w:tc>
          <w:tcPr>
            <w:tcW w:w="829"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lastRenderedPageBreak/>
              <w:t>4.3</w:t>
            </w:r>
          </w:p>
        </w:tc>
      </w:tr>
      <w:tr w:rsidR="00EE6D40" w:rsidRPr="004847A9" w:rsidTr="006E5BF9">
        <w:trPr>
          <w:jc w:val="center"/>
        </w:trPr>
        <w:tc>
          <w:tcPr>
            <w:tcW w:w="2385"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lastRenderedPageBreak/>
              <w:t>Магазины</w:t>
            </w:r>
          </w:p>
        </w:tc>
        <w:tc>
          <w:tcPr>
            <w:tcW w:w="6125" w:type="dxa"/>
            <w:hideMark/>
          </w:tcPr>
          <w:p w:rsidR="00EE6D40" w:rsidRPr="004847A9" w:rsidRDefault="00EE6D40" w:rsidP="006E5BF9">
            <w:pPr>
              <w:pStyle w:val="af2"/>
              <w:widowControl w:val="0"/>
              <w:ind w:left="161" w:right="158" w:hanging="2"/>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29"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4.4</w:t>
            </w:r>
          </w:p>
        </w:tc>
      </w:tr>
      <w:tr w:rsidR="00EE6D40" w:rsidRPr="004847A9" w:rsidTr="006E5BF9">
        <w:trPr>
          <w:jc w:val="center"/>
        </w:trPr>
        <w:tc>
          <w:tcPr>
            <w:tcW w:w="2385"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Общественное питание</w:t>
            </w:r>
          </w:p>
        </w:tc>
        <w:tc>
          <w:tcPr>
            <w:tcW w:w="6125" w:type="dxa"/>
            <w:hideMark/>
          </w:tcPr>
          <w:p w:rsidR="00EE6D40" w:rsidRPr="004847A9" w:rsidRDefault="00EE6D40" w:rsidP="006E5BF9">
            <w:pPr>
              <w:pStyle w:val="af2"/>
              <w:widowControl w:val="0"/>
              <w:ind w:left="161" w:right="158" w:hanging="2"/>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29" w:type="dxa"/>
            <w:hideMark/>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4.6</w:t>
            </w:r>
          </w:p>
        </w:tc>
      </w:tr>
      <w:tr w:rsidR="00EE6D40" w:rsidRPr="004847A9" w:rsidTr="006E5BF9">
        <w:trPr>
          <w:jc w:val="center"/>
        </w:trPr>
        <w:tc>
          <w:tcPr>
            <w:tcW w:w="2385" w:type="dxa"/>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Обеспечение занятий спортом в помещениях</w:t>
            </w:r>
          </w:p>
        </w:tc>
        <w:tc>
          <w:tcPr>
            <w:tcW w:w="6125" w:type="dxa"/>
          </w:tcPr>
          <w:p w:rsidR="00EE6D40" w:rsidRPr="004847A9" w:rsidRDefault="00EE6D40" w:rsidP="006E5BF9">
            <w:pPr>
              <w:pStyle w:val="af2"/>
              <w:widowControl w:val="0"/>
              <w:ind w:left="161" w:right="158" w:hanging="2"/>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829" w:type="dxa"/>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5.1.2</w:t>
            </w:r>
          </w:p>
        </w:tc>
      </w:tr>
      <w:tr w:rsidR="00EE6D40" w:rsidRPr="004847A9" w:rsidTr="006E5BF9">
        <w:trPr>
          <w:jc w:val="center"/>
        </w:trPr>
        <w:tc>
          <w:tcPr>
            <w:tcW w:w="2385" w:type="dxa"/>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Площадки для занятий спортом</w:t>
            </w:r>
          </w:p>
        </w:tc>
        <w:tc>
          <w:tcPr>
            <w:tcW w:w="6125" w:type="dxa"/>
          </w:tcPr>
          <w:p w:rsidR="00EE6D40" w:rsidRPr="004847A9" w:rsidRDefault="00EE6D40" w:rsidP="006E5BF9">
            <w:pPr>
              <w:pStyle w:val="af2"/>
              <w:widowControl w:val="0"/>
              <w:ind w:left="161" w:right="158" w:hanging="2"/>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29" w:type="dxa"/>
          </w:tcPr>
          <w:p w:rsidR="00EE6D40" w:rsidRPr="004847A9" w:rsidRDefault="00EE6D40" w:rsidP="006E5BF9">
            <w:pPr>
              <w:pStyle w:val="af2"/>
              <w:widowControl w:val="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5.1.3</w:t>
            </w:r>
          </w:p>
        </w:tc>
      </w:tr>
    </w:tbl>
    <w:p w:rsidR="00EE6D40" w:rsidRPr="004847A9" w:rsidRDefault="00EE6D40" w:rsidP="00EE6D40">
      <w:pPr>
        <w:pStyle w:val="af2"/>
        <w:widowControl w:val="0"/>
        <w:spacing w:line="360" w:lineRule="auto"/>
        <w:rPr>
          <w:rFonts w:ascii="Times New Roman" w:hAnsi="Times New Roman"/>
          <w:color w:val="000000" w:themeColor="text1"/>
          <w:sz w:val="22"/>
          <w:szCs w:val="22"/>
        </w:rPr>
      </w:pPr>
    </w:p>
    <w:p w:rsidR="00EE6D40" w:rsidRPr="004847A9" w:rsidRDefault="00EE6D40" w:rsidP="00EE6D40">
      <w:pPr>
        <w:pStyle w:val="af2"/>
        <w:widowControl w:val="0"/>
        <w:spacing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5. Установленный градостроительными регламентами вид разрешенного использования земельного участка «связь» код 6.8 соответствует размещению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p w:rsidR="00EE6D40" w:rsidRPr="004847A9" w:rsidRDefault="00EE6D40" w:rsidP="00EE6D40">
      <w:pPr>
        <w:autoSpaceDE w:val="0"/>
        <w:autoSpaceDN w:val="0"/>
        <w:adjustRightInd w:val="0"/>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6. Установленный градостроительными регламентами вид разрешенного использования земельного участка «коммунальное обслуживание» код 3.1 соответствует </w:t>
      </w: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6"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37" w:history="1">
        <w:r w:rsidRPr="004847A9">
          <w:rPr>
            <w:rFonts w:ascii="Times New Roman" w:eastAsiaTheme="minorHAnsi" w:hAnsi="Times New Roman"/>
            <w:color w:val="000000" w:themeColor="text1"/>
            <w:sz w:val="22"/>
            <w:szCs w:val="22"/>
          </w:rPr>
          <w:t>3.1.2</w:t>
        </w:r>
      </w:hyperlink>
      <w:r w:rsidRPr="004847A9">
        <w:rPr>
          <w:rFonts w:ascii="Times New Roman" w:eastAsiaTheme="minorHAnsi" w:hAnsi="Times New Roman"/>
          <w:color w:val="000000" w:themeColor="text1"/>
          <w:sz w:val="22"/>
          <w:szCs w:val="22"/>
        </w:rPr>
        <w:t xml:space="preserve"> </w:t>
      </w:r>
      <w:r w:rsidRPr="004847A9">
        <w:rPr>
          <w:rFonts w:ascii="Times New Roman" w:hAnsi="Times New Roman"/>
          <w:color w:val="000000" w:themeColor="text1"/>
          <w:sz w:val="22"/>
          <w:szCs w:val="22"/>
        </w:rPr>
        <w:t>Классификатора.</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32"/>
        <w:gridCol w:w="6536"/>
        <w:gridCol w:w="847"/>
      </w:tblGrid>
      <w:tr w:rsidR="00EE6D40" w:rsidRPr="004847A9" w:rsidTr="006E5BF9">
        <w:tc>
          <w:tcPr>
            <w:tcW w:w="2132"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Предоставление коммунальных услуг</w:t>
            </w:r>
          </w:p>
        </w:tc>
        <w:tc>
          <w:tcPr>
            <w:tcW w:w="6536"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left="141" w:right="158" w:firstLine="0"/>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47"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3.1.1</w:t>
            </w:r>
          </w:p>
        </w:tc>
      </w:tr>
      <w:tr w:rsidR="00EE6D40" w:rsidRPr="004847A9" w:rsidTr="006E5BF9">
        <w:tc>
          <w:tcPr>
            <w:tcW w:w="2132"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Административные здания организаций, обеспечивающих предоставление коммунальных услуг</w:t>
            </w:r>
          </w:p>
        </w:tc>
        <w:tc>
          <w:tcPr>
            <w:tcW w:w="6536"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left="141" w:right="158" w:firstLine="0"/>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847"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3.1.2</w:t>
            </w:r>
          </w:p>
        </w:tc>
      </w:tr>
    </w:tbl>
    <w:p w:rsidR="00EE6D40" w:rsidRPr="004847A9" w:rsidRDefault="00EE6D40" w:rsidP="00EE6D40">
      <w:pPr>
        <w:autoSpaceDE w:val="0"/>
        <w:autoSpaceDN w:val="0"/>
        <w:adjustRightInd w:val="0"/>
        <w:spacing w:line="360" w:lineRule="auto"/>
        <w:ind w:firstLine="709"/>
        <w:jc w:val="both"/>
        <w:rPr>
          <w:rFonts w:ascii="Times New Roman" w:eastAsiaTheme="minorHAnsi" w:hAnsi="Times New Roman"/>
          <w:color w:val="000000" w:themeColor="text1"/>
          <w:sz w:val="22"/>
          <w:szCs w:val="22"/>
        </w:rPr>
      </w:pPr>
    </w:p>
    <w:p w:rsidR="00EE6D40" w:rsidRPr="004847A9" w:rsidRDefault="00EE6D40" w:rsidP="00EE6D40">
      <w:pPr>
        <w:pStyle w:val="af2"/>
        <w:widowControl w:val="0"/>
        <w:spacing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7. Установленный градостроительными регламентами вид разрешенного использования земельного участка «Объекты торговли (торговые центры, торгово-развлекательные центры </w:t>
      </w:r>
      <w:r w:rsidRPr="004847A9">
        <w:rPr>
          <w:rFonts w:ascii="Times New Roman" w:hAnsi="Times New Roman"/>
          <w:color w:val="000000" w:themeColor="text1"/>
          <w:sz w:val="22"/>
          <w:szCs w:val="22"/>
        </w:rPr>
        <w:lastRenderedPageBreak/>
        <w:t>(комплексы)» код 4.2 соответствует размещению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Классификатора; размещение гаражей и (или) стоянок для автомобилей сотрудников и посетителей торгового центра.</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32"/>
        <w:gridCol w:w="6536"/>
        <w:gridCol w:w="847"/>
      </w:tblGrid>
      <w:tr w:rsidR="00EE6D40" w:rsidRPr="004847A9" w:rsidTr="006E5BF9">
        <w:tc>
          <w:tcPr>
            <w:tcW w:w="2132"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Банковская и страховая деятельность</w:t>
            </w:r>
          </w:p>
        </w:tc>
        <w:tc>
          <w:tcPr>
            <w:tcW w:w="6536"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left="141" w:right="158"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47"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4.5</w:t>
            </w:r>
          </w:p>
        </w:tc>
      </w:tr>
      <w:tr w:rsidR="00EE6D40" w:rsidRPr="004847A9" w:rsidTr="006E5BF9">
        <w:tc>
          <w:tcPr>
            <w:tcW w:w="2132"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Общественное питание</w:t>
            </w:r>
          </w:p>
        </w:tc>
        <w:tc>
          <w:tcPr>
            <w:tcW w:w="6536"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left="141" w:right="158"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47"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4.6</w:t>
            </w:r>
          </w:p>
        </w:tc>
      </w:tr>
      <w:tr w:rsidR="00EE6D40" w:rsidRPr="004847A9" w:rsidTr="006E5BF9">
        <w:tc>
          <w:tcPr>
            <w:tcW w:w="2132"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Гостиничное обслуживание</w:t>
            </w:r>
          </w:p>
        </w:tc>
        <w:tc>
          <w:tcPr>
            <w:tcW w:w="6536"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left="141" w:right="158"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47"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4.7</w:t>
            </w:r>
          </w:p>
        </w:tc>
      </w:tr>
      <w:tr w:rsidR="00EE6D40" w:rsidRPr="004847A9" w:rsidTr="006E5BF9">
        <w:tc>
          <w:tcPr>
            <w:tcW w:w="2132"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Развлечения</w:t>
            </w:r>
          </w:p>
        </w:tc>
        <w:tc>
          <w:tcPr>
            <w:tcW w:w="6536"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autoSpaceDE w:val="0"/>
              <w:autoSpaceDN w:val="0"/>
              <w:adjustRightInd w:val="0"/>
              <w:ind w:left="131" w:right="168"/>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38" w:history="1">
              <w:r w:rsidRPr="004847A9">
                <w:rPr>
                  <w:rFonts w:ascii="Times New Roman" w:eastAsiaTheme="minorHAnsi" w:hAnsi="Times New Roman"/>
                  <w:color w:val="000000" w:themeColor="text1"/>
                  <w:sz w:val="22"/>
                  <w:szCs w:val="22"/>
                </w:rPr>
                <w:t>кодами 4.8.1</w:t>
              </w:r>
            </w:hyperlink>
            <w:r w:rsidRPr="004847A9">
              <w:rPr>
                <w:rFonts w:ascii="Times New Roman" w:eastAsiaTheme="minorHAnsi" w:hAnsi="Times New Roman"/>
                <w:color w:val="000000" w:themeColor="text1"/>
                <w:sz w:val="22"/>
                <w:szCs w:val="22"/>
              </w:rPr>
              <w:t xml:space="preserve"> - </w:t>
            </w:r>
            <w:hyperlink r:id="rId39" w:history="1">
              <w:r w:rsidRPr="004847A9">
                <w:rPr>
                  <w:rFonts w:ascii="Times New Roman" w:eastAsiaTheme="minorHAnsi" w:hAnsi="Times New Roman"/>
                  <w:color w:val="000000" w:themeColor="text1"/>
                  <w:sz w:val="22"/>
                  <w:szCs w:val="22"/>
                </w:rPr>
                <w:t>4.8.3</w:t>
              </w:r>
            </w:hyperlink>
            <w:r w:rsidRPr="004847A9">
              <w:rPr>
                <w:rFonts w:ascii="Times New Roman" w:eastAsiaTheme="minorHAnsi" w:hAnsi="Times New Roman"/>
                <w:color w:val="000000" w:themeColor="text1"/>
                <w:sz w:val="22"/>
                <w:szCs w:val="22"/>
              </w:rPr>
              <w:t xml:space="preserve"> </w:t>
            </w:r>
            <w:r w:rsidRPr="004847A9">
              <w:rPr>
                <w:rFonts w:ascii="Times New Roman" w:hAnsi="Times New Roman"/>
                <w:color w:val="000000" w:themeColor="text1"/>
                <w:sz w:val="22"/>
                <w:szCs w:val="22"/>
              </w:rPr>
              <w:t>Классификатора</w:t>
            </w:r>
          </w:p>
        </w:tc>
        <w:tc>
          <w:tcPr>
            <w:tcW w:w="847"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4.8</w:t>
            </w:r>
          </w:p>
        </w:tc>
      </w:tr>
      <w:tr w:rsidR="00EE6D40" w:rsidRPr="004847A9" w:rsidTr="006E5BF9">
        <w:tc>
          <w:tcPr>
            <w:tcW w:w="2132"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Развлекательные мероприятия</w:t>
            </w:r>
          </w:p>
        </w:tc>
        <w:tc>
          <w:tcPr>
            <w:tcW w:w="6536"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autoSpaceDE w:val="0"/>
              <w:autoSpaceDN w:val="0"/>
              <w:adjustRightInd w:val="0"/>
              <w:ind w:left="131" w:right="168"/>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47"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4.8.1</w:t>
            </w:r>
          </w:p>
        </w:tc>
      </w:tr>
      <w:tr w:rsidR="00EE6D40" w:rsidRPr="004847A9" w:rsidTr="006E5BF9">
        <w:tc>
          <w:tcPr>
            <w:tcW w:w="2132"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Проведение азартных игр</w:t>
            </w:r>
          </w:p>
        </w:tc>
        <w:tc>
          <w:tcPr>
            <w:tcW w:w="6536"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autoSpaceDE w:val="0"/>
              <w:autoSpaceDN w:val="0"/>
              <w:adjustRightInd w:val="0"/>
              <w:ind w:left="131" w:right="168"/>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847"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eastAsiaTheme="minorHAnsi" w:hAnsi="Times New Roman"/>
                <w:color w:val="000000" w:themeColor="text1"/>
                <w:sz w:val="22"/>
                <w:szCs w:val="22"/>
                <w:lang w:eastAsia="en-US"/>
              </w:rPr>
              <w:t>4.8.2</w:t>
            </w:r>
          </w:p>
        </w:tc>
      </w:tr>
    </w:tbl>
    <w:p w:rsidR="00EE6D40" w:rsidRPr="004847A9" w:rsidRDefault="00EE6D40" w:rsidP="00EE6D40">
      <w:pPr>
        <w:pStyle w:val="af2"/>
        <w:widowControl w:val="0"/>
        <w:spacing w:line="360" w:lineRule="auto"/>
        <w:rPr>
          <w:rFonts w:ascii="Times New Roman" w:hAnsi="Times New Roman"/>
          <w:color w:val="000000" w:themeColor="text1"/>
          <w:sz w:val="22"/>
          <w:szCs w:val="22"/>
        </w:rPr>
      </w:pPr>
    </w:p>
    <w:p w:rsidR="00EE6D40" w:rsidRPr="004847A9" w:rsidRDefault="00EE6D40" w:rsidP="00EE6D40">
      <w:pPr>
        <w:autoSpaceDE w:val="0"/>
        <w:autoSpaceDN w:val="0"/>
        <w:adjustRightInd w:val="0"/>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8. Установленный градостроительными регламентами вид разрешенного использования земельного участка «</w:t>
      </w:r>
      <w:r w:rsidRPr="004847A9">
        <w:rPr>
          <w:rFonts w:ascii="Times New Roman" w:hAnsi="Times New Roman"/>
          <w:b/>
          <w:color w:val="000000" w:themeColor="text1"/>
          <w:sz w:val="22"/>
          <w:szCs w:val="22"/>
        </w:rPr>
        <w:t>хранение автотранспорта</w:t>
      </w:r>
      <w:r w:rsidRPr="004847A9">
        <w:rPr>
          <w:rFonts w:ascii="Times New Roman" w:hAnsi="Times New Roman"/>
          <w:color w:val="000000" w:themeColor="text1"/>
          <w:sz w:val="22"/>
          <w:szCs w:val="22"/>
        </w:rPr>
        <w:t xml:space="preserve">» код 2.7.1 соответствует размещению отдельно стоящих и пристроенных гаражей, в том числе подземных, </w:t>
      </w:r>
      <w:r w:rsidRPr="004847A9">
        <w:rPr>
          <w:rFonts w:ascii="Times New Roman" w:eastAsiaTheme="minorHAnsi" w:hAnsi="Times New Roman"/>
          <w:color w:val="000000" w:themeColor="text1"/>
          <w:sz w:val="22"/>
          <w:szCs w:val="22"/>
        </w:rPr>
        <w:t xml:space="preserve">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0" w:history="1">
        <w:r w:rsidRPr="004847A9">
          <w:rPr>
            <w:rFonts w:ascii="Times New Roman" w:eastAsiaTheme="minorHAnsi" w:hAnsi="Times New Roman"/>
            <w:color w:val="000000" w:themeColor="text1"/>
            <w:sz w:val="22"/>
            <w:szCs w:val="22"/>
          </w:rPr>
          <w:t>кодом 4.9</w:t>
        </w:r>
      </w:hyperlink>
      <w:r w:rsidRPr="004847A9">
        <w:rPr>
          <w:rFonts w:ascii="Times New Roman" w:hAnsi="Times New Roman"/>
          <w:color w:val="000000" w:themeColor="text1"/>
          <w:sz w:val="22"/>
          <w:szCs w:val="22"/>
        </w:rPr>
        <w:t>.</w:t>
      </w:r>
    </w:p>
    <w:p w:rsidR="00EE6D40" w:rsidRPr="004847A9" w:rsidRDefault="00EE6D40" w:rsidP="00EE6D40">
      <w:pPr>
        <w:pStyle w:val="af2"/>
        <w:widowControl w:val="0"/>
        <w:spacing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9. Установленный градостроительными регламентами вид разрешенного использования земельного участка «Транспорт» код 7.0 соответствует размещению различного рода путей сообщения и сооружений, используемых для перевозки людей или грузов либо передачи веществ.</w:t>
      </w:r>
    </w:p>
    <w:p w:rsidR="00EE6D40" w:rsidRPr="004847A9" w:rsidRDefault="00EE6D40" w:rsidP="00EE6D40">
      <w:pPr>
        <w:pStyle w:val="af2"/>
        <w:widowControl w:val="0"/>
        <w:spacing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Содержание данного вида разрешенного использования включает в себя содержание видов разрешенного использования с кодами 7.1 - 7.5 Классификатора:</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74"/>
        <w:gridCol w:w="6378"/>
        <w:gridCol w:w="851"/>
      </w:tblGrid>
      <w:tr w:rsidR="00EE6D40" w:rsidRPr="004847A9" w:rsidTr="00002B9A">
        <w:tc>
          <w:tcPr>
            <w:tcW w:w="2274"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Железнодорожный транспорт</w:t>
            </w:r>
          </w:p>
        </w:tc>
        <w:tc>
          <w:tcPr>
            <w:tcW w:w="6378"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autoSpaceDE w:val="0"/>
              <w:autoSpaceDN w:val="0"/>
              <w:adjustRightInd w:val="0"/>
              <w:ind w:left="131" w:right="165"/>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41" w:history="1">
              <w:r w:rsidRPr="004847A9">
                <w:rPr>
                  <w:rFonts w:ascii="Times New Roman" w:eastAsiaTheme="minorHAnsi" w:hAnsi="Times New Roman"/>
                  <w:color w:val="000000" w:themeColor="text1"/>
                  <w:sz w:val="22"/>
                  <w:szCs w:val="22"/>
                </w:rPr>
                <w:t>кодами 7.1.1</w:t>
              </w:r>
            </w:hyperlink>
            <w:r w:rsidRPr="004847A9">
              <w:rPr>
                <w:rFonts w:ascii="Times New Roman" w:eastAsiaTheme="minorHAnsi" w:hAnsi="Times New Roman"/>
                <w:color w:val="000000" w:themeColor="text1"/>
                <w:sz w:val="22"/>
                <w:szCs w:val="22"/>
              </w:rPr>
              <w:t xml:space="preserve"> - </w:t>
            </w:r>
            <w:hyperlink r:id="rId42" w:history="1">
              <w:r w:rsidRPr="004847A9">
                <w:rPr>
                  <w:rFonts w:ascii="Times New Roman" w:eastAsiaTheme="minorHAnsi" w:hAnsi="Times New Roman"/>
                  <w:color w:val="000000" w:themeColor="text1"/>
                  <w:sz w:val="22"/>
                  <w:szCs w:val="22"/>
                </w:rPr>
                <w:t>7.1.2</w:t>
              </w:r>
            </w:hyperlink>
            <w:r w:rsidRPr="004847A9">
              <w:rPr>
                <w:rFonts w:ascii="Times New Roman" w:eastAsiaTheme="minorHAnsi" w:hAnsi="Times New Roman"/>
                <w:color w:val="000000" w:themeColor="text1"/>
                <w:sz w:val="22"/>
                <w:szCs w:val="22"/>
              </w:rPr>
              <w:t xml:space="preserve"> </w:t>
            </w:r>
            <w:r w:rsidRPr="004847A9">
              <w:rPr>
                <w:rFonts w:ascii="Times New Roman" w:hAnsi="Times New Roman"/>
                <w:color w:val="000000" w:themeColor="text1"/>
                <w:sz w:val="22"/>
                <w:szCs w:val="22"/>
              </w:rPr>
              <w:t>Классификатора</w:t>
            </w:r>
          </w:p>
        </w:tc>
        <w:tc>
          <w:tcPr>
            <w:tcW w:w="851"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7.1</w:t>
            </w:r>
          </w:p>
        </w:tc>
      </w:tr>
      <w:tr w:rsidR="00EE6D40" w:rsidRPr="004847A9" w:rsidTr="00002B9A">
        <w:tc>
          <w:tcPr>
            <w:tcW w:w="2274"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Автомобильный транспорт</w:t>
            </w:r>
          </w:p>
        </w:tc>
        <w:tc>
          <w:tcPr>
            <w:tcW w:w="6378"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autoSpaceDE w:val="0"/>
              <w:autoSpaceDN w:val="0"/>
              <w:adjustRightInd w:val="0"/>
              <w:ind w:left="131" w:right="165"/>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w:t>
            </w:r>
            <w:r w:rsidRPr="004847A9">
              <w:rPr>
                <w:rFonts w:ascii="Times New Roman" w:eastAsiaTheme="minorHAnsi" w:hAnsi="Times New Roman"/>
                <w:color w:val="000000" w:themeColor="text1"/>
                <w:sz w:val="22"/>
                <w:szCs w:val="22"/>
              </w:rPr>
              <w:lastRenderedPageBreak/>
              <w:t xml:space="preserve">использования с </w:t>
            </w:r>
            <w:hyperlink r:id="rId43" w:history="1">
              <w:r w:rsidRPr="004847A9">
                <w:rPr>
                  <w:rFonts w:ascii="Times New Roman" w:eastAsiaTheme="minorHAnsi" w:hAnsi="Times New Roman"/>
                  <w:color w:val="000000" w:themeColor="text1"/>
                  <w:sz w:val="22"/>
                  <w:szCs w:val="22"/>
                </w:rPr>
                <w:t>кодами 7.2.1</w:t>
              </w:r>
            </w:hyperlink>
            <w:r w:rsidRPr="004847A9">
              <w:rPr>
                <w:rFonts w:ascii="Times New Roman" w:eastAsiaTheme="minorHAnsi" w:hAnsi="Times New Roman"/>
                <w:color w:val="000000" w:themeColor="text1"/>
                <w:sz w:val="22"/>
                <w:szCs w:val="22"/>
              </w:rPr>
              <w:t xml:space="preserve"> - </w:t>
            </w:r>
            <w:hyperlink r:id="rId44"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xml:space="preserve"> Классификатора</w:t>
            </w:r>
          </w:p>
        </w:tc>
        <w:tc>
          <w:tcPr>
            <w:tcW w:w="851"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lastRenderedPageBreak/>
              <w:t>7.2</w:t>
            </w:r>
          </w:p>
        </w:tc>
      </w:tr>
      <w:tr w:rsidR="00EE6D40" w:rsidRPr="004847A9" w:rsidTr="00002B9A">
        <w:trPr>
          <w:trHeight w:val="2882"/>
        </w:trPr>
        <w:tc>
          <w:tcPr>
            <w:tcW w:w="2274"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lastRenderedPageBreak/>
              <w:t>Водный транспорт</w:t>
            </w:r>
          </w:p>
        </w:tc>
        <w:tc>
          <w:tcPr>
            <w:tcW w:w="6378"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autoSpaceDE w:val="0"/>
              <w:autoSpaceDN w:val="0"/>
              <w:adjustRightInd w:val="0"/>
              <w:ind w:left="131" w:right="165"/>
              <w:jc w:val="both"/>
              <w:rPr>
                <w:rFonts w:ascii="Times New Roman" w:eastAsiaTheme="minorHAnsi" w:hAnsi="Times New Roman"/>
                <w:color w:val="000000" w:themeColor="text1"/>
              </w:rPr>
            </w:pPr>
            <w:r w:rsidRPr="004847A9">
              <w:rPr>
                <w:rFonts w:ascii="Times New Roman" w:hAnsi="Times New Roman"/>
                <w:color w:val="000000" w:themeColor="text1"/>
                <w:sz w:val="22"/>
                <w:szCs w:val="22"/>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r w:rsidRPr="004847A9">
              <w:rPr>
                <w:rFonts w:ascii="Times New Roman" w:eastAsiaTheme="minorHAnsi" w:hAnsi="Times New Roman"/>
                <w:color w:val="000000" w:themeColor="text1"/>
                <w:sz w:val="22"/>
                <w:szCs w:val="22"/>
              </w:rPr>
              <w:t>заправки водного транспорта</w:t>
            </w:r>
          </w:p>
        </w:tc>
        <w:tc>
          <w:tcPr>
            <w:tcW w:w="851"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7.3</w:t>
            </w:r>
          </w:p>
        </w:tc>
      </w:tr>
      <w:tr w:rsidR="00EE6D40" w:rsidRPr="004847A9" w:rsidTr="00002B9A">
        <w:tc>
          <w:tcPr>
            <w:tcW w:w="2274"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Воздушный транспорт</w:t>
            </w:r>
          </w:p>
        </w:tc>
        <w:tc>
          <w:tcPr>
            <w:tcW w:w="6378"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left="139" w:right="173"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851"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7.4</w:t>
            </w:r>
          </w:p>
        </w:tc>
      </w:tr>
      <w:tr w:rsidR="00EE6D40" w:rsidRPr="004847A9" w:rsidTr="00002B9A">
        <w:tc>
          <w:tcPr>
            <w:tcW w:w="2274"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Трубопроводный транспорт</w:t>
            </w:r>
          </w:p>
        </w:tc>
        <w:tc>
          <w:tcPr>
            <w:tcW w:w="6378"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left="139" w:right="173" w:firstLine="0"/>
              <w:rPr>
                <w:rFonts w:ascii="Times New Roman" w:hAnsi="Times New Roman"/>
                <w:color w:val="000000" w:themeColor="text1"/>
                <w:sz w:val="22"/>
                <w:szCs w:val="22"/>
              </w:rPr>
            </w:pPr>
            <w:r w:rsidRPr="004847A9">
              <w:rPr>
                <w:rFonts w:ascii="Times New Roman" w:hAnsi="Times New Roman"/>
                <w:color w:val="000000" w:themeColor="text1"/>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1" w:type="dxa"/>
            <w:tcBorders>
              <w:top w:val="single" w:sz="4" w:space="0" w:color="auto"/>
              <w:left w:val="single" w:sz="4" w:space="0" w:color="auto"/>
              <w:bottom w:val="single" w:sz="4" w:space="0" w:color="auto"/>
              <w:right w:val="single" w:sz="4" w:space="0" w:color="auto"/>
            </w:tcBorders>
          </w:tcPr>
          <w:p w:rsidR="00EE6D40" w:rsidRPr="004847A9" w:rsidRDefault="00EE6D40" w:rsidP="006E5BF9">
            <w:pPr>
              <w:pStyle w:val="af2"/>
              <w:widowControl w:val="0"/>
              <w:spacing w:before="200"/>
              <w:ind w:firstLine="0"/>
              <w:jc w:val="center"/>
              <w:rPr>
                <w:rFonts w:ascii="Times New Roman" w:hAnsi="Times New Roman"/>
                <w:color w:val="000000" w:themeColor="text1"/>
                <w:sz w:val="22"/>
                <w:szCs w:val="22"/>
              </w:rPr>
            </w:pPr>
            <w:r w:rsidRPr="004847A9">
              <w:rPr>
                <w:rFonts w:ascii="Times New Roman" w:hAnsi="Times New Roman"/>
                <w:color w:val="000000" w:themeColor="text1"/>
                <w:sz w:val="22"/>
                <w:szCs w:val="22"/>
              </w:rPr>
              <w:t>7.5</w:t>
            </w:r>
          </w:p>
        </w:tc>
      </w:tr>
    </w:tbl>
    <w:p w:rsidR="00EE6D40" w:rsidRPr="004847A9" w:rsidRDefault="00EE6D40" w:rsidP="00EE6D40">
      <w:pPr>
        <w:pStyle w:val="af2"/>
        <w:widowControl w:val="0"/>
        <w:spacing w:line="360" w:lineRule="auto"/>
        <w:rPr>
          <w:rFonts w:ascii="Times New Roman" w:hAnsi="Times New Roman"/>
          <w:color w:val="000000" w:themeColor="text1"/>
          <w:sz w:val="22"/>
          <w:szCs w:val="22"/>
        </w:rPr>
      </w:pPr>
    </w:p>
    <w:p w:rsidR="00EE6D40" w:rsidRPr="004847A9" w:rsidRDefault="00EE6D40" w:rsidP="00EE6D40">
      <w:pPr>
        <w:pStyle w:val="af2"/>
        <w:widowControl w:val="0"/>
        <w:spacing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10. Установленный градостроительными регламентами вид разрешенного использования земельного участка «здравоохранение» код 3.4 соответствует размещению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45" w:anchor="block_10341" w:history="1">
        <w:r w:rsidRPr="004847A9">
          <w:rPr>
            <w:rFonts w:ascii="Times New Roman" w:hAnsi="Times New Roman"/>
            <w:color w:val="000000" w:themeColor="text1"/>
            <w:sz w:val="22"/>
            <w:szCs w:val="22"/>
          </w:rPr>
          <w:t>кодами 3.4.1 - 3.4.2</w:t>
        </w:r>
      </w:hyperlink>
      <w:r w:rsidRPr="004847A9">
        <w:rPr>
          <w:rFonts w:ascii="Times New Roman" w:hAnsi="Times New Roman"/>
          <w:color w:val="000000" w:themeColor="text1"/>
          <w:sz w:val="22"/>
          <w:szCs w:val="22"/>
        </w:rPr>
        <w:t xml:space="preserve"> Классификатора:</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73"/>
        <w:gridCol w:w="6379"/>
        <w:gridCol w:w="851"/>
      </w:tblGrid>
      <w:tr w:rsidR="00EE6D40" w:rsidRPr="004847A9" w:rsidTr="00002B9A">
        <w:tc>
          <w:tcPr>
            <w:tcW w:w="2273"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Амбулаторно-поликлиническое обслуживание</w:t>
            </w:r>
          </w:p>
        </w:tc>
        <w:tc>
          <w:tcPr>
            <w:tcW w:w="6379" w:type="dxa"/>
            <w:hideMark/>
          </w:tcPr>
          <w:p w:rsidR="00EE6D40" w:rsidRPr="004847A9" w:rsidRDefault="00EE6D40" w:rsidP="006E5BF9">
            <w:pPr>
              <w:keepNext/>
              <w:widowControl w:val="0"/>
              <w:tabs>
                <w:tab w:val="left" w:pos="4880"/>
              </w:tabs>
              <w:autoSpaceDE w:val="0"/>
              <w:autoSpaceDN w:val="0"/>
              <w:adjustRightInd w:val="0"/>
              <w:ind w:left="193" w:right="142"/>
              <w:jc w:val="both"/>
              <w:outlineLvl w:val="5"/>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3.4.1</w:t>
            </w:r>
          </w:p>
        </w:tc>
      </w:tr>
      <w:tr w:rsidR="00EE6D40" w:rsidRPr="004847A9" w:rsidTr="00002B9A">
        <w:tc>
          <w:tcPr>
            <w:tcW w:w="2273"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Стационарное медицинское обслуживание</w:t>
            </w:r>
          </w:p>
        </w:tc>
        <w:tc>
          <w:tcPr>
            <w:tcW w:w="6379" w:type="dxa"/>
            <w:hideMark/>
          </w:tcPr>
          <w:p w:rsidR="00EE6D40" w:rsidRPr="004847A9" w:rsidRDefault="00EE6D40" w:rsidP="006E5BF9">
            <w:pPr>
              <w:keepNext/>
              <w:widowControl w:val="0"/>
              <w:tabs>
                <w:tab w:val="left" w:pos="4880"/>
              </w:tabs>
              <w:autoSpaceDE w:val="0"/>
              <w:autoSpaceDN w:val="0"/>
              <w:adjustRightInd w:val="0"/>
              <w:ind w:left="193" w:right="142"/>
              <w:jc w:val="both"/>
              <w:outlineLvl w:val="5"/>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1" w:type="dxa"/>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3.4.2</w:t>
            </w:r>
          </w:p>
        </w:tc>
      </w:tr>
    </w:tbl>
    <w:p w:rsidR="00EE6D40" w:rsidRPr="004847A9" w:rsidRDefault="00EE6D40" w:rsidP="00EE6D40">
      <w:pPr>
        <w:pStyle w:val="af2"/>
        <w:widowControl w:val="0"/>
        <w:spacing w:line="360" w:lineRule="auto"/>
        <w:rPr>
          <w:rFonts w:ascii="Times New Roman" w:hAnsi="Times New Roman"/>
          <w:color w:val="000000" w:themeColor="text1"/>
          <w:sz w:val="22"/>
          <w:szCs w:val="22"/>
        </w:rPr>
      </w:pPr>
    </w:p>
    <w:p w:rsidR="00EE6D40" w:rsidRPr="004847A9" w:rsidRDefault="00EE6D40" w:rsidP="00EE6D40">
      <w:pPr>
        <w:pStyle w:val="af2"/>
        <w:widowControl w:val="0"/>
        <w:spacing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11. Установленный градостроительными регламентами вид разрешенного использования земельного участка «ветеринарное обслуживание» код 3.10 соответствует размещению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r w:rsidRPr="004847A9">
        <w:rPr>
          <w:rFonts w:ascii="Times New Roman" w:hAnsi="Times New Roman"/>
          <w:color w:val="000000" w:themeColor="text1"/>
          <w:sz w:val="22"/>
          <w:szCs w:val="22"/>
        </w:rPr>
        <w:lastRenderedPageBreak/>
        <w:t>Содержание данного вида разрешенного использования включает в себя содержание видов разрешенного использования с </w:t>
      </w:r>
      <w:hyperlink r:id="rId46" w:anchor="block_103101" w:history="1">
        <w:r w:rsidRPr="004847A9">
          <w:rPr>
            <w:rFonts w:ascii="Times New Roman" w:hAnsi="Times New Roman"/>
            <w:color w:val="000000" w:themeColor="text1"/>
            <w:sz w:val="22"/>
            <w:szCs w:val="22"/>
          </w:rPr>
          <w:t>кодами 3.10.1 - 3.10.2</w:t>
        </w:r>
      </w:hyperlink>
      <w:r w:rsidRPr="004847A9">
        <w:rPr>
          <w:rFonts w:ascii="Times New Roman" w:hAnsi="Times New Roman"/>
          <w:color w:val="000000" w:themeColor="text1"/>
          <w:sz w:val="22"/>
          <w:szCs w:val="22"/>
        </w:rPr>
        <w:t xml:space="preserve"> Классификатора:</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73"/>
        <w:gridCol w:w="6379"/>
        <w:gridCol w:w="851"/>
      </w:tblGrid>
      <w:tr w:rsidR="00EE6D40" w:rsidRPr="004847A9" w:rsidTr="00D62282">
        <w:tc>
          <w:tcPr>
            <w:tcW w:w="2273" w:type="dxa"/>
            <w:hideMark/>
          </w:tcPr>
          <w:p w:rsidR="00EE6D40" w:rsidRPr="004847A9" w:rsidRDefault="00EE6D40" w:rsidP="006E5BF9">
            <w:pPr>
              <w:keepNext/>
              <w:widowControl w:val="0"/>
              <w:tabs>
                <w:tab w:val="left" w:pos="4880"/>
              </w:tabs>
              <w:autoSpaceDE w:val="0"/>
              <w:autoSpaceDN w:val="0"/>
              <w:adjustRightInd w:val="0"/>
              <w:ind w:firstLine="288"/>
              <w:jc w:val="center"/>
              <w:outlineLvl w:val="5"/>
              <w:rPr>
                <w:rFonts w:ascii="Times New Roman" w:hAnsi="Times New Roman"/>
                <w:color w:val="000000" w:themeColor="text1"/>
              </w:rPr>
            </w:pPr>
            <w:r w:rsidRPr="004847A9">
              <w:rPr>
                <w:rFonts w:ascii="Times New Roman" w:hAnsi="Times New Roman"/>
                <w:color w:val="000000" w:themeColor="text1"/>
                <w:sz w:val="22"/>
                <w:szCs w:val="22"/>
              </w:rPr>
              <w:t>Амбулаторное ветеринарное обслуживание</w:t>
            </w:r>
          </w:p>
        </w:tc>
        <w:tc>
          <w:tcPr>
            <w:tcW w:w="6379" w:type="dxa"/>
            <w:hideMark/>
          </w:tcPr>
          <w:p w:rsidR="00EE6D40" w:rsidRPr="004847A9" w:rsidRDefault="00EE6D40" w:rsidP="006E5BF9">
            <w:pPr>
              <w:keepNext/>
              <w:widowControl w:val="0"/>
              <w:tabs>
                <w:tab w:val="left" w:pos="4880"/>
              </w:tabs>
              <w:autoSpaceDE w:val="0"/>
              <w:autoSpaceDN w:val="0"/>
              <w:adjustRightInd w:val="0"/>
              <w:ind w:left="171" w:right="143"/>
              <w:jc w:val="both"/>
              <w:outlineLvl w:val="5"/>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51"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3.10.1</w:t>
            </w:r>
          </w:p>
        </w:tc>
      </w:tr>
      <w:tr w:rsidR="00EE6D40" w:rsidRPr="004847A9" w:rsidTr="00D62282">
        <w:tc>
          <w:tcPr>
            <w:tcW w:w="2273" w:type="dxa"/>
            <w:hideMark/>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Приюты для животных</w:t>
            </w:r>
          </w:p>
        </w:tc>
        <w:tc>
          <w:tcPr>
            <w:tcW w:w="6379" w:type="dxa"/>
            <w:hideMark/>
          </w:tcPr>
          <w:p w:rsidR="00EE6D40" w:rsidRPr="004847A9" w:rsidRDefault="00EE6D40" w:rsidP="006E5BF9">
            <w:pPr>
              <w:keepNext/>
              <w:widowControl w:val="0"/>
              <w:tabs>
                <w:tab w:val="left" w:pos="4880"/>
              </w:tabs>
              <w:autoSpaceDE w:val="0"/>
              <w:autoSpaceDN w:val="0"/>
              <w:adjustRightInd w:val="0"/>
              <w:ind w:left="171" w:right="143" w:firstLine="29"/>
              <w:jc w:val="both"/>
              <w:outlineLvl w:val="5"/>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1"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3.10.2</w:t>
            </w:r>
          </w:p>
        </w:tc>
      </w:tr>
    </w:tbl>
    <w:p w:rsidR="00EE6D40" w:rsidRPr="004847A9" w:rsidRDefault="00EE6D40" w:rsidP="00EE6D40">
      <w:pPr>
        <w:pStyle w:val="af2"/>
        <w:widowControl w:val="0"/>
        <w:spacing w:line="360" w:lineRule="auto"/>
        <w:rPr>
          <w:rFonts w:ascii="Times New Roman" w:hAnsi="Times New Roman"/>
          <w:color w:val="000000" w:themeColor="text1"/>
          <w:sz w:val="22"/>
          <w:szCs w:val="22"/>
        </w:rPr>
      </w:pPr>
    </w:p>
    <w:p w:rsidR="00EE6D40" w:rsidRPr="004847A9" w:rsidRDefault="00EE6D40" w:rsidP="00EE6D40">
      <w:pPr>
        <w:pStyle w:val="af2"/>
        <w:widowControl w:val="0"/>
        <w:spacing w:line="360" w:lineRule="auto"/>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12. Установленный градостроительными регламентами вид разрешенного использования земельного участка «Образование и просвещение» код 3.5 соответствует размещению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47" w:anchor="block_10351" w:history="1">
        <w:r w:rsidRPr="004847A9">
          <w:rPr>
            <w:rFonts w:ascii="Times New Roman" w:hAnsi="Times New Roman"/>
            <w:color w:val="000000" w:themeColor="text1"/>
            <w:sz w:val="22"/>
            <w:szCs w:val="22"/>
          </w:rPr>
          <w:t>кодами 3.5.1 - 3.5.2</w:t>
        </w:r>
      </w:hyperlink>
      <w:r w:rsidRPr="004847A9">
        <w:rPr>
          <w:rFonts w:ascii="Times New Roman" w:hAnsi="Times New Roman"/>
          <w:color w:val="000000" w:themeColor="text1"/>
          <w:sz w:val="22"/>
          <w:szCs w:val="22"/>
        </w:rPr>
        <w:t>:</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73"/>
        <w:gridCol w:w="6379"/>
        <w:gridCol w:w="851"/>
      </w:tblGrid>
      <w:tr w:rsidR="00EE6D40" w:rsidRPr="004847A9" w:rsidTr="00D62282">
        <w:tc>
          <w:tcPr>
            <w:tcW w:w="2273"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b/>
                <w:bCs/>
                <w:color w:val="000000" w:themeColor="text1"/>
              </w:rPr>
            </w:pPr>
            <w:r w:rsidRPr="004847A9">
              <w:rPr>
                <w:rFonts w:ascii="Times New Roman" w:hAnsi="Times New Roman"/>
                <w:color w:val="000000" w:themeColor="text1"/>
                <w:sz w:val="22"/>
                <w:szCs w:val="22"/>
              </w:rPr>
              <w:t>Дошкольное, начальное и среднее общее образование</w:t>
            </w:r>
          </w:p>
        </w:tc>
        <w:tc>
          <w:tcPr>
            <w:tcW w:w="6379" w:type="dxa"/>
            <w:hideMark/>
          </w:tcPr>
          <w:p w:rsidR="00EE6D40" w:rsidRPr="004847A9" w:rsidRDefault="00EE6D40" w:rsidP="006E5BF9">
            <w:pPr>
              <w:autoSpaceDE w:val="0"/>
              <w:autoSpaceDN w:val="0"/>
              <w:adjustRightInd w:val="0"/>
              <w:ind w:left="181" w:right="133"/>
              <w:jc w:val="both"/>
              <w:rPr>
                <w:rFonts w:ascii="Times New Roman" w:hAnsi="Times New Roman"/>
                <w:b/>
                <w:bCs/>
                <w:color w:val="000000" w:themeColor="text1"/>
              </w:rPr>
            </w:pPr>
            <w:r w:rsidRPr="004847A9">
              <w:rPr>
                <w:rFonts w:ascii="Times New Roman" w:hAnsi="Times New Roman"/>
                <w:color w:val="000000" w:themeColor="text1"/>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r w:rsidRPr="004847A9">
              <w:rPr>
                <w:rFonts w:ascii="Times New Roman" w:eastAsiaTheme="minorHAnsi" w:hAnsi="Times New Roman"/>
                <w:color w:val="000000" w:themeColor="text1"/>
                <w:sz w:val="22"/>
                <w:szCs w:val="22"/>
              </w:rPr>
              <w:t>в том числе зданий, спортивных сооружений, предназначенных для занятия обучающихся физической культурой и спортом</w:t>
            </w:r>
          </w:p>
        </w:tc>
        <w:tc>
          <w:tcPr>
            <w:tcW w:w="851"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3.5.1</w:t>
            </w:r>
          </w:p>
        </w:tc>
      </w:tr>
      <w:tr w:rsidR="00EE6D40" w:rsidRPr="004847A9" w:rsidTr="00D62282">
        <w:tc>
          <w:tcPr>
            <w:tcW w:w="2273" w:type="dxa"/>
            <w:hideMark/>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Среднее и высшее профессиональное образование</w:t>
            </w:r>
          </w:p>
        </w:tc>
        <w:tc>
          <w:tcPr>
            <w:tcW w:w="6379" w:type="dxa"/>
            <w:hideMark/>
          </w:tcPr>
          <w:p w:rsidR="00EE6D40" w:rsidRPr="004847A9" w:rsidRDefault="00EE6D40" w:rsidP="006E5BF9">
            <w:pPr>
              <w:keepNext/>
              <w:widowControl w:val="0"/>
              <w:tabs>
                <w:tab w:val="left" w:pos="4880"/>
              </w:tabs>
              <w:autoSpaceDE w:val="0"/>
              <w:autoSpaceDN w:val="0"/>
              <w:adjustRightInd w:val="0"/>
              <w:ind w:left="171" w:right="143"/>
              <w:jc w:val="both"/>
              <w:outlineLvl w:val="5"/>
              <w:rPr>
                <w:rFonts w:ascii="Times New Roman" w:hAnsi="Times New Roman"/>
                <w:b/>
                <w:bCs/>
                <w:color w:val="000000" w:themeColor="text1"/>
              </w:rPr>
            </w:pPr>
            <w:r w:rsidRPr="004847A9">
              <w:rPr>
                <w:rFonts w:ascii="Times New Roman" w:hAnsi="Times New Roman"/>
                <w:color w:val="000000" w:themeColor="text1"/>
                <w:sz w:val="22"/>
                <w:szCs w:val="22"/>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w:t>
            </w:r>
            <w:r w:rsidRPr="004847A9">
              <w:rPr>
                <w:rFonts w:ascii="Times New Roman" w:eastAsiaTheme="minorHAnsi" w:hAnsi="Times New Roman"/>
                <w:color w:val="000000" w:themeColor="text1"/>
                <w:sz w:val="22"/>
                <w:szCs w:val="22"/>
              </w:rPr>
              <w:t>в том числе зданий, спортивных сооружений, предназначенных для занятия обучающихся физической культурой и спортом</w:t>
            </w:r>
          </w:p>
        </w:tc>
        <w:tc>
          <w:tcPr>
            <w:tcW w:w="851" w:type="dxa"/>
            <w:hideMark/>
          </w:tcPr>
          <w:p w:rsidR="00EE6D40" w:rsidRPr="004847A9" w:rsidRDefault="00EE6D40" w:rsidP="006E5BF9">
            <w:pPr>
              <w:keepNext/>
              <w:widowControl w:val="0"/>
              <w:tabs>
                <w:tab w:val="left" w:pos="4880"/>
              </w:tabs>
              <w:autoSpaceDE w:val="0"/>
              <w:autoSpaceDN w:val="0"/>
              <w:adjustRightInd w:val="0"/>
              <w:jc w:val="center"/>
              <w:outlineLvl w:val="5"/>
              <w:rPr>
                <w:rFonts w:ascii="Times New Roman" w:hAnsi="Times New Roman"/>
                <w:color w:val="000000" w:themeColor="text1"/>
              </w:rPr>
            </w:pPr>
            <w:r w:rsidRPr="004847A9">
              <w:rPr>
                <w:rFonts w:ascii="Times New Roman" w:hAnsi="Times New Roman"/>
                <w:color w:val="000000" w:themeColor="text1"/>
                <w:sz w:val="22"/>
                <w:szCs w:val="22"/>
              </w:rPr>
              <w:t>3.5.2</w:t>
            </w:r>
          </w:p>
        </w:tc>
      </w:tr>
    </w:tbl>
    <w:p w:rsidR="00EE6D40" w:rsidRPr="004847A9" w:rsidRDefault="00EE6D40" w:rsidP="00EE6D40">
      <w:pPr>
        <w:jc w:val="both"/>
        <w:rPr>
          <w:rFonts w:ascii="Times New Roman" w:hAnsi="Times New Roman"/>
          <w:color w:val="000000" w:themeColor="text1"/>
          <w:sz w:val="22"/>
          <w:szCs w:val="22"/>
        </w:rPr>
        <w:sectPr w:rsidR="00EE6D40" w:rsidRPr="004847A9" w:rsidSect="00002B9A">
          <w:headerReference w:type="even" r:id="rId48"/>
          <w:headerReference w:type="first" r:id="rId49"/>
          <w:pgSz w:w="11900" w:h="16840"/>
          <w:pgMar w:top="1134" w:right="850" w:bottom="851" w:left="1701" w:header="708" w:footer="708" w:gutter="0"/>
          <w:cols w:space="708"/>
          <w:titlePg/>
          <w:docGrid w:linePitch="360"/>
        </w:sectPr>
      </w:pPr>
    </w:p>
    <w:p w:rsidR="00EE6D40" w:rsidRPr="004847A9" w:rsidRDefault="00EE6D40" w:rsidP="001943BF">
      <w:pPr>
        <w:pStyle w:val="2"/>
        <w:jc w:val="center"/>
        <w:rPr>
          <w:b/>
          <w:color w:val="000000" w:themeColor="text1"/>
          <w:sz w:val="22"/>
          <w:szCs w:val="22"/>
        </w:rPr>
      </w:pPr>
      <w:r w:rsidRPr="004847A9">
        <w:rPr>
          <w:b/>
          <w:color w:val="000000" w:themeColor="text1"/>
          <w:sz w:val="22"/>
          <w:szCs w:val="22"/>
        </w:rPr>
        <w:lastRenderedPageBreak/>
        <w:t>Статья 53. Перечень видов разрешенного использования земельных участков и объектов капитального строительства в жилых зонах.</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1. 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2. 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3. Виды разрешенного использования земельных участков и объектов капитального строительства в жилых зонах приведены ниже.</w:t>
      </w:r>
    </w:p>
    <w:tbl>
      <w:tblPr>
        <w:tblpPr w:leftFromText="180" w:rightFromText="180" w:vertAnchor="text" w:tblpXSpec="center"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6"/>
        <w:gridCol w:w="2693"/>
        <w:gridCol w:w="3686"/>
        <w:gridCol w:w="2268"/>
      </w:tblGrid>
      <w:tr w:rsidR="00EE6D40" w:rsidRPr="004847A9" w:rsidTr="006E5BF9">
        <w:trPr>
          <w:trHeight w:val="276"/>
          <w:tblHeader/>
        </w:trPr>
        <w:tc>
          <w:tcPr>
            <w:tcW w:w="84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 xml:space="preserve">№ </w:t>
            </w:r>
            <w:r w:rsidRPr="004847A9">
              <w:rPr>
                <w:rFonts w:ascii="Times New Roman" w:hAnsi="Times New Roman"/>
                <w:b/>
                <w:color w:val="000000" w:themeColor="text1"/>
                <w:sz w:val="22"/>
                <w:szCs w:val="22"/>
              </w:rPr>
              <w:br/>
              <w:t>п/п</w:t>
            </w:r>
          </w:p>
        </w:tc>
        <w:tc>
          <w:tcPr>
            <w:tcW w:w="2693"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Наименование вида разрешенного использования земельного участка</w:t>
            </w:r>
          </w:p>
        </w:tc>
        <w:tc>
          <w:tcPr>
            <w:tcW w:w="368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Описание вида разрешенного использования земельного участка</w:t>
            </w:r>
          </w:p>
        </w:tc>
        <w:tc>
          <w:tcPr>
            <w:tcW w:w="2268"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r>
      <w:tr w:rsidR="00EE6D40" w:rsidRPr="004847A9" w:rsidTr="006E5BF9">
        <w:trPr>
          <w:trHeight w:val="276"/>
          <w:tblHeader/>
        </w:trPr>
        <w:tc>
          <w:tcPr>
            <w:tcW w:w="846" w:type="dxa"/>
            <w:vMerge/>
            <w:tcBorders>
              <w:bottom w:val="single" w:sz="4" w:space="0" w:color="auto"/>
            </w:tcBorders>
            <w:shd w:val="clear" w:color="auto" w:fill="E6E6E6"/>
            <w:vAlign w:val="center"/>
          </w:tcPr>
          <w:p w:rsidR="00EE6D40" w:rsidRPr="004847A9" w:rsidRDefault="00EE6D40" w:rsidP="006E5BF9">
            <w:pPr>
              <w:jc w:val="center"/>
              <w:rPr>
                <w:rFonts w:ascii="Times New Roman" w:eastAsia="MS ??" w:hAnsi="Times New Roman"/>
                <w:b/>
                <w:color w:val="000000" w:themeColor="text1"/>
              </w:rPr>
            </w:pPr>
          </w:p>
        </w:tc>
        <w:tc>
          <w:tcPr>
            <w:tcW w:w="2693" w:type="dxa"/>
            <w:vMerge/>
            <w:tcBorders>
              <w:bottom w:val="single" w:sz="4" w:space="0" w:color="auto"/>
            </w:tcBorders>
            <w:shd w:val="clear" w:color="auto" w:fill="E6E6E6"/>
            <w:vAlign w:val="center"/>
          </w:tcPr>
          <w:p w:rsidR="00EE6D40" w:rsidRPr="004847A9" w:rsidRDefault="00EE6D40" w:rsidP="006E5BF9">
            <w:pPr>
              <w:jc w:val="center"/>
              <w:rPr>
                <w:rFonts w:ascii="Times New Roman" w:eastAsia="MS ??" w:hAnsi="Times New Roman"/>
                <w:b/>
                <w:color w:val="000000" w:themeColor="text1"/>
              </w:rPr>
            </w:pPr>
          </w:p>
        </w:tc>
        <w:tc>
          <w:tcPr>
            <w:tcW w:w="3686" w:type="dxa"/>
            <w:vMerge/>
            <w:tcBorders>
              <w:bottom w:val="single" w:sz="4" w:space="0" w:color="auto"/>
            </w:tcBorders>
            <w:shd w:val="clear" w:color="auto" w:fill="E6E6E6"/>
            <w:vAlign w:val="center"/>
          </w:tcPr>
          <w:p w:rsidR="00EE6D40" w:rsidRPr="004847A9" w:rsidRDefault="00EE6D40" w:rsidP="006E5BF9">
            <w:pPr>
              <w:jc w:val="center"/>
              <w:rPr>
                <w:rFonts w:ascii="Times New Roman" w:eastAsia="MS ??" w:hAnsi="Times New Roman"/>
                <w:b/>
                <w:color w:val="000000" w:themeColor="text1"/>
              </w:rPr>
            </w:pPr>
          </w:p>
        </w:tc>
        <w:tc>
          <w:tcPr>
            <w:tcW w:w="2268" w:type="dxa"/>
            <w:vMerge/>
            <w:tcBorders>
              <w:bottom w:val="single" w:sz="4" w:space="0" w:color="auto"/>
            </w:tcBorders>
            <w:shd w:val="clear" w:color="auto" w:fill="E6E6E6"/>
            <w:vAlign w:val="center"/>
          </w:tcPr>
          <w:p w:rsidR="00EE6D40" w:rsidRPr="004847A9" w:rsidRDefault="00EE6D40" w:rsidP="006E5BF9">
            <w:pPr>
              <w:jc w:val="center"/>
              <w:rPr>
                <w:rFonts w:ascii="Times New Roman" w:eastAsia="MS ??" w:hAnsi="Times New Roman"/>
                <w:b/>
                <w:color w:val="000000" w:themeColor="text1"/>
              </w:rPr>
            </w:pPr>
          </w:p>
        </w:tc>
      </w:tr>
      <w:tr w:rsidR="00EE6D40" w:rsidRPr="004847A9" w:rsidTr="006E5BF9">
        <w:tc>
          <w:tcPr>
            <w:tcW w:w="846" w:type="dxa"/>
            <w:shd w:val="clear" w:color="auto" w:fill="FFCC99"/>
          </w:tcPr>
          <w:p w:rsidR="00EE6D40" w:rsidRPr="004847A9" w:rsidRDefault="00EE6D40" w:rsidP="006E5BF9">
            <w:pPr>
              <w:pStyle w:val="af9"/>
              <w:numPr>
                <w:ilvl w:val="0"/>
                <w:numId w:val="9"/>
              </w:numPr>
              <w:rPr>
                <w:b/>
                <w:color w:val="000000" w:themeColor="text1"/>
                <w:sz w:val="22"/>
                <w:szCs w:val="22"/>
              </w:rPr>
            </w:pPr>
          </w:p>
        </w:tc>
        <w:tc>
          <w:tcPr>
            <w:tcW w:w="864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Ж1 Зона застройки индивидуальными жилыми домами, среднеэтажными и малоэтажными жилыми домами</w:t>
            </w:r>
          </w:p>
        </w:tc>
      </w:tr>
      <w:tr w:rsidR="00EE6D40" w:rsidRPr="004847A9" w:rsidTr="006E5BF9">
        <w:tc>
          <w:tcPr>
            <w:tcW w:w="846" w:type="dxa"/>
            <w:shd w:val="clear" w:color="auto" w:fill="FFCC99"/>
          </w:tcPr>
          <w:p w:rsidR="00EE6D40" w:rsidRPr="004847A9" w:rsidRDefault="00EE6D40" w:rsidP="006E5BF9">
            <w:pPr>
              <w:pStyle w:val="af9"/>
              <w:numPr>
                <w:ilvl w:val="1"/>
                <w:numId w:val="9"/>
              </w:numPr>
              <w:rPr>
                <w:b/>
                <w:color w:val="000000" w:themeColor="text1"/>
                <w:sz w:val="22"/>
                <w:szCs w:val="22"/>
              </w:rPr>
            </w:pPr>
          </w:p>
        </w:tc>
        <w:tc>
          <w:tcPr>
            <w:tcW w:w="8647" w:type="dxa"/>
            <w:gridSpan w:val="3"/>
            <w:shd w:val="clear" w:color="auto" w:fill="FFCC99"/>
          </w:tcPr>
          <w:p w:rsidR="00EE6D40" w:rsidRPr="004847A9" w:rsidRDefault="00EE6D40" w:rsidP="006E5BF9">
            <w:pPr>
              <w:autoSpaceDE w:val="0"/>
              <w:autoSpaceDN w:val="0"/>
              <w:adjustRightInd w:val="0"/>
              <w:jc w:val="both"/>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Ж1</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Для индивидуального жилищного строительства</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выращивание сельскохозяйственных культур;</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индивидуальных гаражей и хозяйственных построек</w:t>
            </w:r>
          </w:p>
          <w:p w:rsidR="00EE6D40" w:rsidRPr="004847A9" w:rsidRDefault="00EE6D40" w:rsidP="006E5BF9">
            <w:pPr>
              <w:keepNext/>
              <w:widowControl w:val="0"/>
              <w:tabs>
                <w:tab w:val="left" w:pos="4880"/>
              </w:tabs>
              <w:autoSpaceDE w:val="0"/>
              <w:autoSpaceDN w:val="0"/>
              <w:adjustRightInd w:val="0"/>
              <w:spacing w:line="260" w:lineRule="auto"/>
              <w:jc w:val="both"/>
              <w:outlineLvl w:val="4"/>
              <w:rPr>
                <w:rFonts w:ascii="Times New Roman"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2.1</w:t>
            </w:r>
          </w:p>
          <w:p w:rsidR="00EE6D40" w:rsidRPr="004847A9" w:rsidRDefault="00EE6D40" w:rsidP="006E5BF9">
            <w:pPr>
              <w:jc w:val="center"/>
              <w:rPr>
                <w:rFonts w:ascii="Times New Roman" w:eastAsia="MS ??" w:hAnsi="Times New Roman"/>
                <w:color w:val="000000" w:themeColor="text1"/>
              </w:rPr>
            </w:pP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Малоэтажная многоквартирная жилая застройка</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малоэтажных многоквартирных домов (многоквартирные дома высотой до 4 этажей, включая мансардный);</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обустройство спортивных и детских площадок, площадок для отдыха;</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4847A9">
              <w:rPr>
                <w:rFonts w:ascii="Times New Roman" w:eastAsiaTheme="minorHAnsi" w:hAnsi="Times New Roman"/>
                <w:color w:val="000000" w:themeColor="text1"/>
                <w:sz w:val="22"/>
                <w:szCs w:val="22"/>
              </w:rPr>
              <w:lastRenderedPageBreak/>
              <w:t>помещений в малоэтажном многоквартирном доме не составляет более 15% общей площади помещений дома</w:t>
            </w:r>
          </w:p>
          <w:p w:rsidR="00EE6D40" w:rsidRPr="004847A9" w:rsidRDefault="00EE6D40" w:rsidP="006E5BF9">
            <w:pPr>
              <w:autoSpaceDE w:val="0"/>
              <w:autoSpaceDN w:val="0"/>
              <w:adjustRightInd w:val="0"/>
              <w:rPr>
                <w:rFonts w:ascii="Times New Roman"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lastRenderedPageBreak/>
              <w:t>2.1.1</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Среднеэтажная жилая застройка</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многоквартирных домов этажностью не выше восьми этажей;</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благоустройство и озеленение;</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подземных гаражей и автостоянок;</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обустройство спортивных и детских площадок, площадок для отдыха;</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2.5</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Для ведения личного подсобного хозяйства (приусадебный земельный участок)</w:t>
            </w:r>
          </w:p>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 xml:space="preserve"> </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жилого дома, указанного в описании вида разрешенного использования с </w:t>
            </w:r>
            <w:hyperlink r:id="rId50" w:history="1">
              <w:r w:rsidRPr="004847A9">
                <w:rPr>
                  <w:rFonts w:ascii="Times New Roman" w:eastAsiaTheme="minorHAnsi" w:hAnsi="Times New Roman"/>
                  <w:color w:val="000000" w:themeColor="text1"/>
                  <w:sz w:val="22"/>
                  <w:szCs w:val="22"/>
                </w:rPr>
                <w:t>кодом 2.1</w:t>
              </w:r>
            </w:hyperlink>
            <w:r w:rsidRPr="004847A9">
              <w:rPr>
                <w:rFonts w:ascii="Times New Roman" w:eastAsiaTheme="minorHAnsi" w:hAnsi="Times New Roman"/>
                <w:color w:val="000000" w:themeColor="text1"/>
                <w:sz w:val="22"/>
                <w:szCs w:val="22"/>
              </w:rPr>
              <w:t>;</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производство сельскохозяйственной продукции;</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гаража и иных вспомогательных сооружений;</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содержание сельскохозяйственных животных</w:t>
            </w:r>
          </w:p>
          <w:p w:rsidR="00EE6D40" w:rsidRPr="004847A9" w:rsidRDefault="00EE6D40" w:rsidP="006E5BF9">
            <w:pPr>
              <w:keepNext/>
              <w:widowControl w:val="0"/>
              <w:tabs>
                <w:tab w:val="left" w:pos="4880"/>
              </w:tabs>
              <w:autoSpaceDE w:val="0"/>
              <w:autoSpaceDN w:val="0"/>
              <w:adjustRightInd w:val="0"/>
              <w:spacing w:line="260" w:lineRule="auto"/>
              <w:jc w:val="both"/>
              <w:outlineLvl w:val="4"/>
              <w:rPr>
                <w:rFonts w:ascii="Times New Roman"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2.2</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Блокированная жилая застройка</w:t>
            </w:r>
          </w:p>
          <w:p w:rsidR="00EE6D40" w:rsidRPr="004847A9" w:rsidRDefault="00EE6D40" w:rsidP="006E5BF9">
            <w:pPr>
              <w:rPr>
                <w:rFonts w:ascii="Times New Roman" w:eastAsia="MS ??" w:hAnsi="Times New Roman"/>
                <w:color w:val="000000" w:themeColor="text1"/>
              </w:rPr>
            </w:pP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разведение декоративных и плодовых деревьев, овощных и ягодных культур;</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индивидуальных гаражей и иных вспомогательных сооружений;</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обустройство спортивных и детских площадок, площадок для отдыха</w:t>
            </w:r>
          </w:p>
          <w:p w:rsidR="00EE6D40" w:rsidRPr="004847A9" w:rsidRDefault="00EE6D40" w:rsidP="006E5BF9">
            <w:pPr>
              <w:keepNext/>
              <w:widowControl w:val="0"/>
              <w:tabs>
                <w:tab w:val="left" w:pos="4880"/>
              </w:tabs>
              <w:autoSpaceDE w:val="0"/>
              <w:autoSpaceDN w:val="0"/>
              <w:adjustRightInd w:val="0"/>
              <w:spacing w:line="259" w:lineRule="auto"/>
              <w:jc w:val="both"/>
              <w:outlineLvl w:val="4"/>
              <w:rPr>
                <w:rFonts w:ascii="Times New Roman"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lastRenderedPageBreak/>
              <w:t>2.3</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Хранение автотранспорта</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51" w:history="1">
              <w:r w:rsidRPr="004847A9">
                <w:rPr>
                  <w:rFonts w:ascii="Times New Roman" w:eastAsiaTheme="minorHAnsi" w:hAnsi="Times New Roman"/>
                  <w:color w:val="000000" w:themeColor="text1"/>
                  <w:sz w:val="22"/>
                  <w:szCs w:val="22"/>
                </w:rPr>
                <w:t>кодом 4.9</w:t>
              </w:r>
            </w:hyperlink>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2.7.1</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Коммунальное обслуживание</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2"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53" w:history="1">
              <w:r w:rsidRPr="004847A9">
                <w:rPr>
                  <w:rFonts w:ascii="Times New Roman" w:eastAsiaTheme="minorHAnsi" w:hAnsi="Times New Roman"/>
                  <w:color w:val="000000" w:themeColor="text1"/>
                  <w:sz w:val="22"/>
                  <w:szCs w:val="22"/>
                </w:rPr>
                <w:t>3.1.2</w:t>
              </w:r>
            </w:hyperlink>
          </w:p>
          <w:p w:rsidR="00EE6D40" w:rsidRPr="004847A9" w:rsidRDefault="00EE6D40" w:rsidP="006E5BF9">
            <w:pPr>
              <w:jc w:val="both"/>
              <w:rPr>
                <w:rFonts w:ascii="Times New Roman"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3.1</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Оказание услуг связи</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3.2.3</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tabs>
                <w:tab w:val="left" w:pos="954"/>
              </w:tabs>
              <w:rPr>
                <w:rFonts w:ascii="Times New Roman" w:hAnsi="Times New Roman"/>
                <w:color w:val="000000" w:themeColor="text1"/>
              </w:rPr>
            </w:pPr>
            <w:r w:rsidRPr="004847A9">
              <w:rPr>
                <w:rFonts w:ascii="Times New Roman" w:hAnsi="Times New Roman"/>
                <w:color w:val="000000" w:themeColor="text1"/>
                <w:sz w:val="22"/>
                <w:szCs w:val="22"/>
              </w:rPr>
              <w:t>Бытовое обслуживание</w:t>
            </w:r>
          </w:p>
        </w:tc>
        <w:tc>
          <w:tcPr>
            <w:tcW w:w="3686" w:type="dxa"/>
            <w:shd w:val="clear" w:color="auto" w:fill="FFFFFF" w:themeFill="background1"/>
          </w:tcPr>
          <w:p w:rsidR="00EE6D40" w:rsidRPr="004847A9" w:rsidRDefault="00EE6D40" w:rsidP="006E5BF9">
            <w:pPr>
              <w:jc w:val="both"/>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3.3</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Амбулаторно-поликлиническое обслуживание</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3.4.1</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Дошкольное, начальное и среднее общее образование</w:t>
            </w:r>
          </w:p>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 xml:space="preserve">  </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w:t>
            </w:r>
            <w:r w:rsidRPr="004847A9">
              <w:rPr>
                <w:rFonts w:ascii="Times New Roman" w:eastAsiaTheme="minorHAnsi" w:hAnsi="Times New Roman"/>
                <w:color w:val="000000" w:themeColor="text1"/>
                <w:sz w:val="22"/>
                <w:szCs w:val="22"/>
              </w:rPr>
              <w:lastRenderedPageBreak/>
              <w:t>сооружений, предназначенных для занятия обучающихся физической культурой и спортом</w:t>
            </w:r>
          </w:p>
          <w:p w:rsidR="00EE6D40" w:rsidRPr="004847A9" w:rsidRDefault="00EE6D40" w:rsidP="006E5BF9">
            <w:pPr>
              <w:jc w:val="both"/>
              <w:rPr>
                <w:rFonts w:ascii="Times New Roman"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lastRenderedPageBreak/>
              <w:t>3.5.1</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Культурное развитие</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4" w:history="1">
              <w:r w:rsidRPr="004847A9">
                <w:rPr>
                  <w:rFonts w:ascii="Times New Roman" w:eastAsiaTheme="minorHAnsi" w:hAnsi="Times New Roman"/>
                  <w:color w:val="000000" w:themeColor="text1"/>
                  <w:sz w:val="22"/>
                  <w:szCs w:val="22"/>
                </w:rPr>
                <w:t>кодами 3.6.1</w:t>
              </w:r>
            </w:hyperlink>
            <w:r w:rsidRPr="004847A9">
              <w:rPr>
                <w:rFonts w:ascii="Times New Roman" w:eastAsiaTheme="minorHAnsi" w:hAnsi="Times New Roman"/>
                <w:color w:val="000000" w:themeColor="text1"/>
                <w:sz w:val="22"/>
                <w:szCs w:val="22"/>
              </w:rPr>
              <w:t xml:space="preserve"> - </w:t>
            </w:r>
            <w:hyperlink r:id="rId55" w:history="1">
              <w:r w:rsidRPr="004847A9">
                <w:rPr>
                  <w:rFonts w:ascii="Times New Roman" w:eastAsiaTheme="minorHAnsi" w:hAnsi="Times New Roman"/>
                  <w:color w:val="000000" w:themeColor="text1"/>
                  <w:sz w:val="22"/>
                  <w:szCs w:val="22"/>
                </w:rPr>
                <w:t>3.6.3</w:t>
              </w:r>
            </w:hyperlink>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3.6</w:t>
            </w:r>
          </w:p>
        </w:tc>
      </w:tr>
      <w:tr w:rsidR="00EE6D40" w:rsidRPr="004847A9" w:rsidTr="006E5BF9">
        <w:trPr>
          <w:trHeight w:val="27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Магазины</w:t>
            </w:r>
          </w:p>
        </w:tc>
        <w:tc>
          <w:tcPr>
            <w:tcW w:w="3686" w:type="dxa"/>
            <w:shd w:val="clear" w:color="auto" w:fill="FFFFFF" w:themeFill="background1"/>
          </w:tcPr>
          <w:p w:rsidR="00EE6D40" w:rsidRPr="004847A9" w:rsidRDefault="00EE6D40" w:rsidP="006E5BF9">
            <w:pPr>
              <w:jc w:val="both"/>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4.4</w:t>
            </w:r>
          </w:p>
        </w:tc>
      </w:tr>
      <w:tr w:rsidR="00EE6D40" w:rsidRPr="004847A9" w:rsidTr="006E5BF9">
        <w:trPr>
          <w:trHeight w:val="28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Общественное питание</w:t>
            </w:r>
          </w:p>
        </w:tc>
        <w:tc>
          <w:tcPr>
            <w:tcW w:w="3686" w:type="dxa"/>
            <w:shd w:val="clear" w:color="auto" w:fill="FFFFFF" w:themeFill="background1"/>
          </w:tcPr>
          <w:p w:rsidR="00EE6D40" w:rsidRPr="004847A9" w:rsidRDefault="00EE6D40" w:rsidP="006E5BF9">
            <w:pPr>
              <w:jc w:val="both"/>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4.6</w:t>
            </w:r>
          </w:p>
        </w:tc>
      </w:tr>
      <w:tr w:rsidR="00EE6D40" w:rsidRPr="004847A9" w:rsidTr="006E5BF9">
        <w:trPr>
          <w:trHeight w:val="28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Обеспечение занятий спортом в помещениях</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5.1.2</w:t>
            </w:r>
          </w:p>
        </w:tc>
      </w:tr>
      <w:tr w:rsidR="00EE6D40" w:rsidRPr="004847A9" w:rsidTr="006E5BF9">
        <w:trPr>
          <w:trHeight w:val="28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Площадки для занятий спортом</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5.1.3</w:t>
            </w:r>
          </w:p>
        </w:tc>
      </w:tr>
      <w:tr w:rsidR="00EE6D40" w:rsidRPr="004847A9" w:rsidTr="006E5BF9">
        <w:trPr>
          <w:trHeight w:val="28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Обеспечение внутреннего правопорядка</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8.3</w:t>
            </w:r>
          </w:p>
        </w:tc>
      </w:tr>
      <w:tr w:rsidR="00EE6D40" w:rsidRPr="004847A9" w:rsidTr="006E5BF9">
        <w:trPr>
          <w:trHeight w:val="28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Историко-культурная деятельность</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4847A9">
              <w:rPr>
                <w:rFonts w:ascii="Times New Roman" w:eastAsiaTheme="minorHAnsi" w:hAnsi="Times New Roman"/>
                <w:color w:val="000000" w:themeColor="text1"/>
                <w:sz w:val="22"/>
                <w:szCs w:val="22"/>
              </w:rPr>
              <w:lastRenderedPageBreak/>
              <w:t>хозяйственная деятельность, обеспечивающая познавательный туризм</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lastRenderedPageBreak/>
              <w:t>9.3</w:t>
            </w:r>
          </w:p>
        </w:tc>
      </w:tr>
      <w:tr w:rsidR="00EE6D40" w:rsidRPr="004847A9" w:rsidTr="006E5BF9">
        <w:trPr>
          <w:trHeight w:val="28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Земельные участки (территории) общего пользования</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6"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57" w:history="1">
              <w:r w:rsidRPr="004847A9">
                <w:rPr>
                  <w:rFonts w:ascii="Times New Roman" w:eastAsiaTheme="minorHAnsi" w:hAnsi="Times New Roman"/>
                  <w:color w:val="000000" w:themeColor="text1"/>
                  <w:sz w:val="22"/>
                  <w:szCs w:val="22"/>
                </w:rPr>
                <w:t>12.0.2</w:t>
              </w:r>
            </w:hyperlink>
          </w:p>
          <w:p w:rsidR="00EE6D40" w:rsidRPr="004847A9" w:rsidRDefault="00EE6D40" w:rsidP="006E5BF9">
            <w:pPr>
              <w:jc w:val="both"/>
              <w:rPr>
                <w:rFonts w:ascii="Times New Roman"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12.0</w:t>
            </w:r>
          </w:p>
        </w:tc>
      </w:tr>
      <w:tr w:rsidR="00EE6D40" w:rsidRPr="004847A9" w:rsidTr="006E5BF9">
        <w:trPr>
          <w:trHeight w:val="28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Улично-дорожная сеть</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8"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59"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60"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p w:rsidR="00EE6D40" w:rsidRPr="004847A9" w:rsidRDefault="00EE6D40" w:rsidP="006E5BF9">
            <w:pPr>
              <w:autoSpaceDE w:val="0"/>
              <w:autoSpaceDN w:val="0"/>
              <w:adjustRightInd w:val="0"/>
              <w:jc w:val="both"/>
              <w:rPr>
                <w:rFonts w:ascii="Times New Roman" w:eastAsiaTheme="minorHAnsi"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12.0.1</w:t>
            </w:r>
          </w:p>
        </w:tc>
      </w:tr>
      <w:tr w:rsidR="00EE6D40" w:rsidRPr="004847A9" w:rsidTr="006E5BF9">
        <w:trPr>
          <w:trHeight w:val="28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Благоустройство территории</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12.0.2</w:t>
            </w:r>
          </w:p>
        </w:tc>
      </w:tr>
      <w:tr w:rsidR="00EE6D40" w:rsidRPr="004847A9" w:rsidTr="006E5BF9">
        <w:trPr>
          <w:trHeight w:val="286"/>
        </w:trPr>
        <w:tc>
          <w:tcPr>
            <w:tcW w:w="846" w:type="dxa"/>
          </w:tcPr>
          <w:p w:rsidR="00EE6D40" w:rsidRPr="004847A9" w:rsidRDefault="00EE6D40" w:rsidP="006E5BF9">
            <w:pPr>
              <w:pStyle w:val="af9"/>
              <w:numPr>
                <w:ilvl w:val="2"/>
                <w:numId w:val="9"/>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Ведение садоводства</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61" w:history="1">
              <w:r w:rsidRPr="004847A9">
                <w:rPr>
                  <w:rFonts w:ascii="Times New Roman" w:eastAsiaTheme="minorHAnsi" w:hAnsi="Times New Roman"/>
                  <w:color w:val="000000" w:themeColor="text1"/>
                  <w:sz w:val="22"/>
                  <w:szCs w:val="22"/>
                </w:rPr>
                <w:t>кодом 2.1</w:t>
              </w:r>
            </w:hyperlink>
            <w:r w:rsidRPr="004847A9">
              <w:rPr>
                <w:rFonts w:ascii="Times New Roman" w:eastAsiaTheme="minorHAnsi" w:hAnsi="Times New Roman"/>
                <w:color w:val="000000" w:themeColor="text1"/>
                <w:sz w:val="22"/>
                <w:szCs w:val="22"/>
              </w:rPr>
              <w:t>, хозяйственных построек и гаражей</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13.2</w:t>
            </w:r>
          </w:p>
        </w:tc>
      </w:tr>
      <w:tr w:rsidR="00EE6D40" w:rsidRPr="004847A9" w:rsidTr="006E5BF9">
        <w:tc>
          <w:tcPr>
            <w:tcW w:w="846" w:type="dxa"/>
            <w:shd w:val="clear" w:color="auto" w:fill="FFCC99"/>
          </w:tcPr>
          <w:p w:rsidR="00EE6D40" w:rsidRPr="004847A9" w:rsidRDefault="00EE6D40" w:rsidP="006E5BF9">
            <w:pPr>
              <w:pStyle w:val="af9"/>
              <w:numPr>
                <w:ilvl w:val="1"/>
                <w:numId w:val="10"/>
              </w:numPr>
              <w:rPr>
                <w:b/>
                <w:color w:val="000000" w:themeColor="text1"/>
                <w:sz w:val="22"/>
                <w:szCs w:val="22"/>
              </w:rPr>
            </w:pPr>
          </w:p>
        </w:tc>
        <w:tc>
          <w:tcPr>
            <w:tcW w:w="8647" w:type="dxa"/>
            <w:gridSpan w:val="3"/>
            <w:shd w:val="clear" w:color="auto" w:fill="E5B8B7" w:themeFill="accent2" w:themeFillTint="66"/>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Условно разрешенные виды использования земельных участков и объектов капитального строительства в зоне Ж1</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Общежития</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w:t>
            </w:r>
            <w:r w:rsidRPr="004847A9">
              <w:rPr>
                <w:rFonts w:ascii="Times New Roman" w:eastAsiaTheme="minorHAnsi" w:hAnsi="Times New Roman"/>
                <w:color w:val="000000" w:themeColor="text1"/>
                <w:sz w:val="22"/>
                <w:szCs w:val="22"/>
              </w:rPr>
              <w:lastRenderedPageBreak/>
              <w:t xml:space="preserve">работы, службы или обучения, за исключением зданий, размещение которых предусмотрено содержанием вида разрешенного использования с </w:t>
            </w:r>
            <w:hyperlink r:id="rId62" w:history="1">
              <w:r w:rsidRPr="004847A9">
                <w:rPr>
                  <w:rFonts w:ascii="Times New Roman" w:eastAsiaTheme="minorHAnsi" w:hAnsi="Times New Roman"/>
                  <w:color w:val="000000" w:themeColor="text1"/>
                  <w:sz w:val="22"/>
                  <w:szCs w:val="22"/>
                </w:rPr>
                <w:t>кодом 4.7</w:t>
              </w:r>
            </w:hyperlink>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lastRenderedPageBreak/>
              <w:t>3.2.4</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Объекты культурно-досуговой деятельности</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3.6.1</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Парки культуры и отдыха</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парков культуры и отдыха</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3.6.2</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Осуществление религиозных обрядов</w:t>
            </w:r>
          </w:p>
        </w:tc>
        <w:tc>
          <w:tcPr>
            <w:tcW w:w="3686" w:type="dxa"/>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3.7.1</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Религиозное управление и образование</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3.7.2</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Общественное управление</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3" w:history="1">
              <w:r w:rsidRPr="004847A9">
                <w:rPr>
                  <w:rFonts w:ascii="Times New Roman" w:eastAsiaTheme="minorHAnsi" w:hAnsi="Times New Roman"/>
                  <w:color w:val="000000" w:themeColor="text1"/>
                  <w:sz w:val="22"/>
                  <w:szCs w:val="22"/>
                </w:rPr>
                <w:t>кодами 3.8.1</w:t>
              </w:r>
            </w:hyperlink>
            <w:r w:rsidRPr="004847A9">
              <w:rPr>
                <w:rFonts w:ascii="Times New Roman" w:eastAsiaTheme="minorHAnsi" w:hAnsi="Times New Roman"/>
                <w:color w:val="000000" w:themeColor="text1"/>
                <w:sz w:val="22"/>
                <w:szCs w:val="22"/>
              </w:rPr>
              <w:t xml:space="preserve"> - </w:t>
            </w:r>
            <w:hyperlink r:id="rId64" w:history="1">
              <w:r w:rsidRPr="004847A9">
                <w:rPr>
                  <w:rFonts w:ascii="Times New Roman" w:eastAsiaTheme="minorHAnsi" w:hAnsi="Times New Roman"/>
                  <w:color w:val="000000" w:themeColor="text1"/>
                  <w:sz w:val="22"/>
                  <w:szCs w:val="22"/>
                </w:rPr>
                <w:t>3.8.2</w:t>
              </w:r>
            </w:hyperlink>
          </w:p>
          <w:p w:rsidR="00EE6D40" w:rsidRPr="004847A9" w:rsidRDefault="00EE6D40" w:rsidP="004643C5">
            <w:pPr>
              <w:rPr>
                <w:rFonts w:ascii="Times New Roman" w:hAnsi="Times New Roman"/>
                <w:color w:val="000000" w:themeColor="text1"/>
              </w:rPr>
            </w:pP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3.8</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Государственное управление</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3.8.1</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Обеспечение деятельности в области гидрометеорологии и смежных с ней областях</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наблюдений за физическими и химическими процессами, </w:t>
            </w:r>
            <w:r w:rsidRPr="004847A9">
              <w:rPr>
                <w:rFonts w:ascii="Times New Roman" w:eastAsiaTheme="minorHAnsi" w:hAnsi="Times New Roman"/>
                <w:color w:val="000000" w:themeColor="text1"/>
                <w:sz w:val="22"/>
                <w:szCs w:val="22"/>
              </w:rPr>
              <w:lastRenderedPageBreak/>
              <w:t>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lastRenderedPageBreak/>
              <w:t>3.9.1</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Ветеринарное обслуживание</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5" w:history="1">
              <w:r w:rsidRPr="004847A9">
                <w:rPr>
                  <w:rFonts w:ascii="Times New Roman" w:eastAsiaTheme="minorHAnsi" w:hAnsi="Times New Roman"/>
                  <w:color w:val="000000" w:themeColor="text1"/>
                  <w:sz w:val="22"/>
                  <w:szCs w:val="22"/>
                </w:rPr>
                <w:t>кодами 3.10.1</w:t>
              </w:r>
            </w:hyperlink>
            <w:r w:rsidRPr="004847A9">
              <w:rPr>
                <w:rFonts w:ascii="Times New Roman" w:eastAsiaTheme="minorHAnsi" w:hAnsi="Times New Roman"/>
                <w:color w:val="000000" w:themeColor="text1"/>
                <w:sz w:val="22"/>
                <w:szCs w:val="22"/>
              </w:rPr>
              <w:t xml:space="preserve"> - </w:t>
            </w:r>
            <w:hyperlink r:id="rId66" w:history="1">
              <w:r w:rsidRPr="004847A9">
                <w:rPr>
                  <w:rFonts w:ascii="Times New Roman" w:eastAsiaTheme="minorHAnsi" w:hAnsi="Times New Roman"/>
                  <w:color w:val="000000" w:themeColor="text1"/>
                  <w:sz w:val="22"/>
                  <w:szCs w:val="22"/>
                </w:rPr>
                <w:t>3.10.2</w:t>
              </w:r>
            </w:hyperlink>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3.10</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Амбулаторное ветеринарное обслуживание</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3.10.1</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Деловое управление</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4.1</w:t>
            </w:r>
          </w:p>
        </w:tc>
      </w:tr>
      <w:tr w:rsidR="00EE6D40" w:rsidRPr="004847A9" w:rsidTr="006E5BF9">
        <w:trPr>
          <w:trHeight w:val="560"/>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Объекты торговли (торговые центры, торгово-развлекательные центры (комплексы)</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7" w:history="1">
              <w:r w:rsidRPr="004847A9">
                <w:rPr>
                  <w:rFonts w:ascii="Times New Roman" w:eastAsiaTheme="minorHAnsi" w:hAnsi="Times New Roman"/>
                  <w:color w:val="000000" w:themeColor="text1"/>
                  <w:sz w:val="22"/>
                  <w:szCs w:val="22"/>
                </w:rPr>
                <w:t>кодами 4.5</w:t>
              </w:r>
            </w:hyperlink>
            <w:r w:rsidRPr="004847A9">
              <w:rPr>
                <w:rFonts w:ascii="Times New Roman" w:eastAsiaTheme="minorHAnsi" w:hAnsi="Times New Roman"/>
                <w:color w:val="000000" w:themeColor="text1"/>
                <w:sz w:val="22"/>
                <w:szCs w:val="22"/>
              </w:rPr>
              <w:t xml:space="preserve"> - </w:t>
            </w:r>
            <w:hyperlink r:id="rId68" w:history="1">
              <w:r w:rsidRPr="004847A9">
                <w:rPr>
                  <w:rFonts w:ascii="Times New Roman" w:eastAsiaTheme="minorHAnsi" w:hAnsi="Times New Roman"/>
                  <w:color w:val="000000" w:themeColor="text1"/>
                  <w:sz w:val="22"/>
                  <w:szCs w:val="22"/>
                </w:rPr>
                <w:t>4.8.2</w:t>
              </w:r>
            </w:hyperlink>
            <w:r w:rsidRPr="004847A9">
              <w:rPr>
                <w:rFonts w:ascii="Times New Roman" w:eastAsiaTheme="minorHAnsi" w:hAnsi="Times New Roman"/>
                <w:color w:val="000000" w:themeColor="text1"/>
                <w:sz w:val="22"/>
                <w:szCs w:val="22"/>
              </w:rPr>
              <w:t xml:space="preserve">; размещение гаражей и (или) стоянок для автомобилей сотрудников и </w:t>
            </w:r>
            <w:r w:rsidRPr="004847A9">
              <w:rPr>
                <w:rFonts w:ascii="Times New Roman" w:eastAsiaTheme="minorHAnsi" w:hAnsi="Times New Roman"/>
                <w:color w:val="000000" w:themeColor="text1"/>
                <w:sz w:val="22"/>
                <w:szCs w:val="22"/>
              </w:rPr>
              <w:lastRenderedPageBreak/>
              <w:t>посетителей торгового центра</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lastRenderedPageBreak/>
              <w:t>4.2</w:t>
            </w:r>
          </w:p>
        </w:tc>
      </w:tr>
      <w:tr w:rsidR="00EE6D40" w:rsidRPr="004847A9" w:rsidTr="006E5BF9">
        <w:trPr>
          <w:trHeight w:val="276"/>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Рынки</w:t>
            </w:r>
          </w:p>
        </w:tc>
        <w:tc>
          <w:tcPr>
            <w:tcW w:w="3686" w:type="dxa"/>
            <w:shd w:val="clear" w:color="auto" w:fill="FFFFFF" w:themeFill="background1"/>
          </w:tcPr>
          <w:p w:rsidR="00EE6D40" w:rsidRPr="004847A9" w:rsidRDefault="00EE6D40" w:rsidP="004643C5">
            <w:pPr>
              <w:rPr>
                <w:rFonts w:ascii="Times New Roman" w:hAnsi="Times New Roman"/>
                <w:color w:val="000000" w:themeColor="text1"/>
              </w:rPr>
            </w:pPr>
            <w:r w:rsidRPr="004847A9">
              <w:rPr>
                <w:rFonts w:ascii="Times New Roman" w:hAnsi="Times New Roman"/>
                <w:color w:val="000000" w:themeColor="text1"/>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hAnsi="Times New Roman"/>
                <w:color w:val="000000" w:themeColor="text1"/>
                <w:sz w:val="22"/>
                <w:szCs w:val="22"/>
              </w:rPr>
              <w:t xml:space="preserve"> размещение гаражей и (или) стоянок для автомобилей сотрудников и посетителей рынка</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4.3</w:t>
            </w:r>
          </w:p>
        </w:tc>
      </w:tr>
      <w:tr w:rsidR="00EE6D40" w:rsidRPr="004847A9" w:rsidTr="006E5BF9">
        <w:trPr>
          <w:trHeight w:val="276"/>
        </w:trPr>
        <w:tc>
          <w:tcPr>
            <w:tcW w:w="846" w:type="dxa"/>
          </w:tcPr>
          <w:p w:rsidR="00EE6D40" w:rsidRPr="004847A9" w:rsidRDefault="00EE6D40" w:rsidP="006E5BF9">
            <w:pPr>
              <w:pStyle w:val="af9"/>
              <w:numPr>
                <w:ilvl w:val="2"/>
                <w:numId w:val="10"/>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Банковская и страховая деятельность</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4.5</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Гостиничное обслуживание</w:t>
            </w: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4.7</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Служебные гаражи</w:t>
            </w: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9" w:history="1">
              <w:r w:rsidRPr="004847A9">
                <w:rPr>
                  <w:rFonts w:ascii="Times New Roman" w:eastAsiaTheme="minorHAnsi" w:hAnsi="Times New Roman"/>
                  <w:color w:val="000000" w:themeColor="text1"/>
                  <w:sz w:val="22"/>
                  <w:szCs w:val="22"/>
                </w:rPr>
                <w:t>кодами 3.0</w:t>
              </w:r>
            </w:hyperlink>
            <w:r w:rsidRPr="004847A9">
              <w:rPr>
                <w:rFonts w:ascii="Times New Roman" w:eastAsiaTheme="minorHAnsi" w:hAnsi="Times New Roman"/>
                <w:color w:val="000000" w:themeColor="text1"/>
                <w:sz w:val="22"/>
                <w:szCs w:val="22"/>
              </w:rPr>
              <w:t xml:space="preserve">, </w:t>
            </w:r>
            <w:hyperlink r:id="rId70" w:history="1">
              <w:r w:rsidRPr="004847A9">
                <w:rPr>
                  <w:rFonts w:ascii="Times New Roman" w:eastAsiaTheme="minorHAnsi" w:hAnsi="Times New Roman"/>
                  <w:color w:val="000000" w:themeColor="text1"/>
                  <w:sz w:val="22"/>
                  <w:szCs w:val="22"/>
                </w:rPr>
                <w:t>4.0</w:t>
              </w:r>
            </w:hyperlink>
            <w:r w:rsidRPr="004847A9">
              <w:rPr>
                <w:rFonts w:ascii="Times New Roman" w:eastAsiaTheme="minorHAnsi" w:hAnsi="Times New Roman"/>
                <w:color w:val="000000" w:themeColor="text1"/>
                <w:sz w:val="22"/>
                <w:szCs w:val="22"/>
              </w:rPr>
              <w:t>, а также для стоянки и хранения транспортных средств общего пользования, в том числе в депо</w:t>
            </w:r>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4.9</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Объекты дорожного сервиса</w:t>
            </w: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1" w:history="1">
              <w:r w:rsidRPr="004847A9">
                <w:rPr>
                  <w:rFonts w:ascii="Times New Roman" w:eastAsiaTheme="minorHAnsi" w:hAnsi="Times New Roman"/>
                  <w:color w:val="000000" w:themeColor="text1"/>
                  <w:sz w:val="22"/>
                  <w:szCs w:val="22"/>
                </w:rPr>
                <w:t>кодами 4.9.1.1</w:t>
              </w:r>
            </w:hyperlink>
            <w:r w:rsidRPr="004847A9">
              <w:rPr>
                <w:rFonts w:ascii="Times New Roman" w:eastAsiaTheme="minorHAnsi" w:hAnsi="Times New Roman"/>
                <w:color w:val="000000" w:themeColor="text1"/>
                <w:sz w:val="22"/>
                <w:szCs w:val="22"/>
              </w:rPr>
              <w:t xml:space="preserve"> - </w:t>
            </w:r>
            <w:hyperlink r:id="rId72" w:history="1">
              <w:r w:rsidRPr="004847A9">
                <w:rPr>
                  <w:rFonts w:ascii="Times New Roman" w:eastAsiaTheme="minorHAnsi" w:hAnsi="Times New Roman"/>
                  <w:color w:val="000000" w:themeColor="text1"/>
                  <w:sz w:val="22"/>
                  <w:szCs w:val="22"/>
                </w:rPr>
                <w:t>4.9.1.4</w:t>
              </w:r>
            </w:hyperlink>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4.9.1</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Заправка транспортных средств</w:t>
            </w: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4.9.1.1</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Обеспечение дорожного отдыха</w:t>
            </w: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4.9.1.2</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Автомобильные мойки</w:t>
            </w: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автомобильных моек, а также размещение магазинов сопутствующей торговли</w:t>
            </w:r>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4.9.1.3</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Выставочно-ярмарочная деятельность</w:t>
            </w:r>
          </w:p>
          <w:p w:rsidR="00EE6D40" w:rsidRPr="004847A9" w:rsidRDefault="00EE6D40" w:rsidP="006E5BF9">
            <w:pPr>
              <w:rPr>
                <w:rFonts w:ascii="Times New Roman" w:hAnsi="Times New Roman"/>
                <w:color w:val="000000" w:themeColor="text1"/>
              </w:rPr>
            </w:pP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4.10</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Спорт</w:t>
            </w: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73" w:history="1">
              <w:r w:rsidRPr="004847A9">
                <w:rPr>
                  <w:rFonts w:ascii="Times New Roman" w:eastAsiaTheme="minorHAnsi" w:hAnsi="Times New Roman"/>
                  <w:color w:val="000000" w:themeColor="text1"/>
                  <w:sz w:val="22"/>
                  <w:szCs w:val="22"/>
                </w:rPr>
                <w:t>кодами 5.1.1</w:t>
              </w:r>
            </w:hyperlink>
            <w:r w:rsidRPr="004847A9">
              <w:rPr>
                <w:rFonts w:ascii="Times New Roman" w:eastAsiaTheme="minorHAnsi" w:hAnsi="Times New Roman"/>
                <w:color w:val="000000" w:themeColor="text1"/>
                <w:sz w:val="22"/>
                <w:szCs w:val="22"/>
              </w:rPr>
              <w:t xml:space="preserve"> - </w:t>
            </w:r>
            <w:hyperlink r:id="rId74" w:history="1">
              <w:r w:rsidRPr="004847A9">
                <w:rPr>
                  <w:rFonts w:ascii="Times New Roman" w:eastAsiaTheme="minorHAnsi" w:hAnsi="Times New Roman"/>
                  <w:color w:val="000000" w:themeColor="text1"/>
                  <w:sz w:val="22"/>
                  <w:szCs w:val="22"/>
                </w:rPr>
                <w:t>5.1.7</w:t>
              </w:r>
            </w:hyperlink>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5.1</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Связь</w:t>
            </w:r>
          </w:p>
          <w:p w:rsidR="00EE6D40" w:rsidRPr="004847A9" w:rsidRDefault="00EE6D40" w:rsidP="006E5BF9">
            <w:pPr>
              <w:rPr>
                <w:rFonts w:ascii="Times New Roman" w:hAnsi="Times New Roman"/>
                <w:color w:val="000000" w:themeColor="text1"/>
              </w:rPr>
            </w:pP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5"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w:t>
            </w:r>
            <w:hyperlink r:id="rId76" w:history="1">
              <w:r w:rsidRPr="004847A9">
                <w:rPr>
                  <w:rFonts w:ascii="Times New Roman" w:eastAsiaTheme="minorHAnsi" w:hAnsi="Times New Roman"/>
                  <w:color w:val="000000" w:themeColor="text1"/>
                  <w:sz w:val="22"/>
                  <w:szCs w:val="22"/>
                </w:rPr>
                <w:t>3.2.3</w:t>
              </w:r>
            </w:hyperlink>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6.8</w:t>
            </w:r>
          </w:p>
          <w:p w:rsidR="00EE6D40" w:rsidRPr="004847A9" w:rsidRDefault="00EE6D40" w:rsidP="006E5BF9">
            <w:pPr>
              <w:jc w:val="center"/>
              <w:rPr>
                <w:rFonts w:ascii="Times New Roman" w:hAnsi="Times New Roman"/>
                <w:color w:val="000000" w:themeColor="text1"/>
              </w:rPr>
            </w:pP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Общее пользование водными объектами</w:t>
            </w: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11.1</w:t>
            </w:r>
          </w:p>
        </w:tc>
      </w:tr>
      <w:tr w:rsidR="00EE6D40" w:rsidRPr="004847A9" w:rsidTr="006E5BF9">
        <w:trPr>
          <w:trHeight w:val="600"/>
        </w:trPr>
        <w:tc>
          <w:tcPr>
            <w:tcW w:w="846" w:type="dxa"/>
            <w:tcBorders>
              <w:bottom w:val="single" w:sz="4" w:space="0" w:color="auto"/>
            </w:tcBorders>
          </w:tcPr>
          <w:p w:rsidR="00EE6D40" w:rsidRPr="004847A9" w:rsidRDefault="00EE6D40" w:rsidP="006E5BF9">
            <w:pPr>
              <w:pStyle w:val="af9"/>
              <w:numPr>
                <w:ilvl w:val="2"/>
                <w:numId w:val="10"/>
              </w:numPr>
              <w:jc w:val="both"/>
              <w:rPr>
                <w:color w:val="000000" w:themeColor="text1"/>
                <w:sz w:val="22"/>
                <w:szCs w:val="22"/>
              </w:rPr>
            </w:pPr>
          </w:p>
        </w:tc>
        <w:tc>
          <w:tcPr>
            <w:tcW w:w="2693" w:type="dxa"/>
            <w:tcBorders>
              <w:bottom w:val="single" w:sz="4" w:space="0" w:color="auto"/>
            </w:tcBorders>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Гидротехнические сооружения</w:t>
            </w:r>
          </w:p>
        </w:tc>
        <w:tc>
          <w:tcPr>
            <w:tcW w:w="3686" w:type="dxa"/>
            <w:tcBorders>
              <w:bottom w:val="single" w:sz="4" w:space="0" w:color="auto"/>
            </w:tcBorders>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w:t>
            </w:r>
            <w:r w:rsidRPr="004847A9">
              <w:rPr>
                <w:rFonts w:ascii="Times New Roman" w:eastAsiaTheme="minorHAnsi" w:hAnsi="Times New Roman"/>
                <w:color w:val="000000" w:themeColor="text1"/>
                <w:sz w:val="22"/>
                <w:szCs w:val="22"/>
              </w:rPr>
              <w:lastRenderedPageBreak/>
              <w:t>сооружений, судопропускных сооружений, рыбозащитных и рыбопропускных сооружений, берегозащитных сооружений)</w:t>
            </w:r>
          </w:p>
        </w:tc>
        <w:tc>
          <w:tcPr>
            <w:tcW w:w="2268" w:type="dxa"/>
            <w:tcBorders>
              <w:bottom w:val="single" w:sz="4" w:space="0" w:color="auto"/>
            </w:tcBorders>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lastRenderedPageBreak/>
              <w:t>11.3</w:t>
            </w:r>
          </w:p>
        </w:tc>
      </w:tr>
      <w:tr w:rsidR="00EE6D40" w:rsidRPr="004847A9" w:rsidTr="006E5BF9">
        <w:trPr>
          <w:trHeight w:val="286"/>
        </w:trPr>
        <w:tc>
          <w:tcPr>
            <w:tcW w:w="846" w:type="dxa"/>
            <w:shd w:val="clear" w:color="auto" w:fill="E5B8B7" w:themeFill="accent2" w:themeFillTint="66"/>
          </w:tcPr>
          <w:p w:rsidR="00EE6D40" w:rsidRPr="004847A9" w:rsidRDefault="00EE6D40" w:rsidP="006E5BF9">
            <w:pPr>
              <w:pStyle w:val="af9"/>
              <w:numPr>
                <w:ilvl w:val="1"/>
                <w:numId w:val="28"/>
              </w:numPr>
              <w:rPr>
                <w:color w:val="000000" w:themeColor="text1"/>
                <w:sz w:val="22"/>
                <w:szCs w:val="22"/>
              </w:rPr>
            </w:pPr>
          </w:p>
        </w:tc>
        <w:tc>
          <w:tcPr>
            <w:tcW w:w="8647" w:type="dxa"/>
            <w:gridSpan w:val="3"/>
            <w:shd w:val="clear" w:color="auto" w:fill="E5B8B7" w:themeFill="accent2" w:themeFillTint="66"/>
          </w:tcPr>
          <w:p w:rsidR="00EE6D40" w:rsidRPr="004847A9" w:rsidRDefault="00EE6D40" w:rsidP="006E5BF9">
            <w:pPr>
              <w:rPr>
                <w:rFonts w:ascii="Times New Roman"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Ж1</w:t>
            </w:r>
          </w:p>
        </w:tc>
      </w:tr>
      <w:tr w:rsidR="00EE6D40" w:rsidRPr="004847A9" w:rsidTr="006E5BF9">
        <w:trPr>
          <w:trHeight w:val="286"/>
        </w:trPr>
        <w:tc>
          <w:tcPr>
            <w:tcW w:w="846" w:type="dxa"/>
          </w:tcPr>
          <w:p w:rsidR="00EE6D40" w:rsidRPr="004847A9" w:rsidRDefault="00EE6D40" w:rsidP="006E5BF9">
            <w:pPr>
              <w:pStyle w:val="af9"/>
              <w:numPr>
                <w:ilvl w:val="2"/>
                <w:numId w:val="28"/>
              </w:numPr>
              <w:rPr>
                <w:color w:val="000000" w:themeColor="text1"/>
                <w:sz w:val="22"/>
                <w:szCs w:val="22"/>
              </w:rPr>
            </w:pPr>
          </w:p>
        </w:tc>
        <w:tc>
          <w:tcPr>
            <w:tcW w:w="2693" w:type="dxa"/>
            <w:shd w:val="clear" w:color="auto" w:fill="FFFFFF" w:themeFill="background1"/>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Ведение огородничества</w:t>
            </w:r>
          </w:p>
        </w:tc>
        <w:tc>
          <w:tcPr>
            <w:tcW w:w="3686" w:type="dxa"/>
            <w:shd w:val="clear" w:color="auto" w:fill="FFFFFF" w:themeFill="background1"/>
          </w:tcPr>
          <w:p w:rsidR="00EE6D40" w:rsidRPr="004847A9" w:rsidRDefault="00EE6D40" w:rsidP="004643C5">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shd w:val="clear" w:color="auto" w:fill="FFFFFF" w:themeFill="background1"/>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13.1</w:t>
            </w:r>
          </w:p>
        </w:tc>
      </w:tr>
    </w:tbl>
    <w:p w:rsidR="00EE6D40" w:rsidRPr="004847A9" w:rsidRDefault="00EE6D40" w:rsidP="00EE6D40">
      <w:pPr>
        <w:spacing w:line="360" w:lineRule="auto"/>
        <w:ind w:firstLine="709"/>
        <w:jc w:val="both"/>
        <w:rPr>
          <w:rFonts w:ascii="Times New Roman" w:hAnsi="Times New Roman"/>
          <w:b/>
          <w:color w:val="000000" w:themeColor="text1"/>
          <w:sz w:val="22"/>
          <w:szCs w:val="22"/>
        </w:rPr>
      </w:pPr>
    </w:p>
    <w:p w:rsidR="00EE6D40" w:rsidRPr="004847A9" w:rsidRDefault="00EE6D40" w:rsidP="00EE6D40">
      <w:pPr>
        <w:pStyle w:val="3"/>
        <w:rPr>
          <w:color w:val="000000" w:themeColor="text1"/>
          <w:sz w:val="22"/>
          <w:szCs w:val="22"/>
        </w:rPr>
      </w:pPr>
      <w:r w:rsidRPr="004847A9">
        <w:rPr>
          <w:b/>
          <w:color w:val="000000" w:themeColor="text1"/>
          <w:sz w:val="22"/>
          <w:szCs w:val="22"/>
        </w:rPr>
        <w:t>Статья 53.1.</w:t>
      </w:r>
      <w:r w:rsidRPr="004847A9">
        <w:rPr>
          <w:color w:val="000000" w:themeColor="text1"/>
          <w:sz w:val="22"/>
          <w:szCs w:val="22"/>
        </w:rPr>
        <w:t xml:space="preserve"> </w:t>
      </w:r>
      <w:r w:rsidRPr="004847A9">
        <w:rPr>
          <w:b/>
          <w:color w:val="000000" w:themeColor="text1"/>
          <w:sz w:val="22"/>
          <w:szCs w:val="22"/>
        </w:rPr>
        <w:t>Перечень видов разрешенного использования земельных участков и объектов капитального строительства в общественно-деловых зонах</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1. Общественно-деловые зоны выделены для обеспечения правовых условий использования и строительства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2. Виды разрешенного использования земельных участков и объектов капитального строительства приведены ниже.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6"/>
        <w:gridCol w:w="2693"/>
        <w:gridCol w:w="3686"/>
        <w:gridCol w:w="2268"/>
      </w:tblGrid>
      <w:tr w:rsidR="00EE6D40" w:rsidRPr="004847A9" w:rsidTr="006E5BF9">
        <w:trPr>
          <w:trHeight w:val="276"/>
          <w:tblHeader/>
          <w:jc w:val="center"/>
        </w:trPr>
        <w:tc>
          <w:tcPr>
            <w:tcW w:w="84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 xml:space="preserve">№ </w:t>
            </w:r>
            <w:r w:rsidRPr="004847A9">
              <w:rPr>
                <w:rFonts w:ascii="Times New Roman" w:hAnsi="Times New Roman"/>
                <w:b/>
                <w:color w:val="000000" w:themeColor="text1"/>
                <w:sz w:val="22"/>
                <w:szCs w:val="22"/>
              </w:rPr>
              <w:br/>
              <w:t>п/п</w:t>
            </w:r>
          </w:p>
        </w:tc>
        <w:tc>
          <w:tcPr>
            <w:tcW w:w="2693"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Наименование вида разрешенного использования земельного участка</w:t>
            </w:r>
          </w:p>
        </w:tc>
        <w:tc>
          <w:tcPr>
            <w:tcW w:w="368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Описание вида разрешенного использования земельного участка</w:t>
            </w:r>
          </w:p>
        </w:tc>
        <w:tc>
          <w:tcPr>
            <w:tcW w:w="2268"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r>
      <w:tr w:rsidR="00EE6D40" w:rsidRPr="004847A9" w:rsidTr="006E5BF9">
        <w:trPr>
          <w:trHeight w:val="276"/>
          <w:tblHeader/>
          <w:jc w:val="center"/>
        </w:trPr>
        <w:tc>
          <w:tcPr>
            <w:tcW w:w="84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693"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368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268"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r>
      <w:tr w:rsidR="00EE6D40" w:rsidRPr="004847A9" w:rsidTr="006E5BF9">
        <w:trPr>
          <w:jc w:val="center"/>
        </w:trPr>
        <w:tc>
          <w:tcPr>
            <w:tcW w:w="846" w:type="dxa"/>
            <w:shd w:val="clear" w:color="auto" w:fill="FFCC99"/>
          </w:tcPr>
          <w:p w:rsidR="00EE6D40" w:rsidRPr="004847A9" w:rsidRDefault="00EE6D40" w:rsidP="006E5BF9">
            <w:pPr>
              <w:pStyle w:val="af9"/>
              <w:numPr>
                <w:ilvl w:val="0"/>
                <w:numId w:val="11"/>
              </w:numPr>
              <w:rPr>
                <w:b/>
                <w:color w:val="000000" w:themeColor="text1"/>
                <w:sz w:val="22"/>
                <w:szCs w:val="22"/>
              </w:rPr>
            </w:pPr>
          </w:p>
        </w:tc>
        <w:tc>
          <w:tcPr>
            <w:tcW w:w="864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 Общественно-деловая зона</w:t>
            </w:r>
          </w:p>
        </w:tc>
      </w:tr>
      <w:tr w:rsidR="00EE6D40" w:rsidRPr="004847A9" w:rsidTr="006E5BF9">
        <w:trPr>
          <w:jc w:val="center"/>
        </w:trPr>
        <w:tc>
          <w:tcPr>
            <w:tcW w:w="846" w:type="dxa"/>
            <w:shd w:val="clear" w:color="auto" w:fill="FFCC99"/>
          </w:tcPr>
          <w:p w:rsidR="00EE6D40" w:rsidRPr="004847A9" w:rsidRDefault="00EE6D40" w:rsidP="006E5BF9">
            <w:pPr>
              <w:pStyle w:val="af9"/>
              <w:numPr>
                <w:ilvl w:val="1"/>
                <w:numId w:val="11"/>
              </w:numPr>
              <w:rPr>
                <w:b/>
                <w:color w:val="000000" w:themeColor="text1"/>
                <w:sz w:val="22"/>
                <w:szCs w:val="22"/>
              </w:rPr>
            </w:pPr>
          </w:p>
        </w:tc>
        <w:tc>
          <w:tcPr>
            <w:tcW w:w="864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О</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bCs/>
                <w:color w:val="000000" w:themeColor="text1"/>
              </w:rPr>
            </w:pPr>
            <w:r w:rsidRPr="004847A9">
              <w:rPr>
                <w:rFonts w:ascii="Times New Roman" w:eastAsiaTheme="minorHAnsi" w:hAnsi="Times New Roman"/>
                <w:bCs/>
                <w:color w:val="000000" w:themeColor="text1"/>
                <w:sz w:val="22"/>
                <w:szCs w:val="22"/>
              </w:rPr>
              <w:t>Обслуживание жилой застройки</w:t>
            </w:r>
          </w:p>
          <w:p w:rsidR="00EE6D40" w:rsidRPr="004847A9" w:rsidRDefault="00EE6D40" w:rsidP="006E5BF9">
            <w:pPr>
              <w:rPr>
                <w:rFonts w:ascii="Times New Roman" w:hAnsi="Times New Roman"/>
                <w:color w:val="000000" w:themeColor="text1"/>
              </w:rPr>
            </w:pP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r:id="rId77" w:history="1">
              <w:r w:rsidRPr="004847A9">
                <w:rPr>
                  <w:rFonts w:ascii="Times New Roman" w:eastAsiaTheme="minorHAnsi" w:hAnsi="Times New Roman"/>
                  <w:color w:val="000000" w:themeColor="text1"/>
                  <w:sz w:val="22"/>
                  <w:szCs w:val="22"/>
                </w:rPr>
                <w:t>кодами 3.1</w:t>
              </w:r>
            </w:hyperlink>
            <w:r w:rsidRPr="004847A9">
              <w:rPr>
                <w:rFonts w:ascii="Times New Roman" w:eastAsiaTheme="minorHAnsi" w:hAnsi="Times New Roman"/>
                <w:color w:val="000000" w:themeColor="text1"/>
                <w:sz w:val="22"/>
                <w:szCs w:val="22"/>
              </w:rPr>
              <w:t xml:space="preserve">, </w:t>
            </w:r>
            <w:hyperlink r:id="rId78" w:history="1">
              <w:r w:rsidRPr="004847A9">
                <w:rPr>
                  <w:rFonts w:ascii="Times New Roman" w:eastAsiaTheme="minorHAnsi" w:hAnsi="Times New Roman"/>
                  <w:color w:val="000000" w:themeColor="text1"/>
                  <w:sz w:val="22"/>
                  <w:szCs w:val="22"/>
                </w:rPr>
                <w:t>3.2</w:t>
              </w:r>
            </w:hyperlink>
            <w:r w:rsidRPr="004847A9">
              <w:rPr>
                <w:rFonts w:ascii="Times New Roman" w:eastAsiaTheme="minorHAnsi" w:hAnsi="Times New Roman"/>
                <w:color w:val="000000" w:themeColor="text1"/>
                <w:sz w:val="22"/>
                <w:szCs w:val="22"/>
              </w:rPr>
              <w:t xml:space="preserve">, </w:t>
            </w:r>
            <w:hyperlink r:id="rId79" w:history="1">
              <w:r w:rsidRPr="004847A9">
                <w:rPr>
                  <w:rFonts w:ascii="Times New Roman" w:eastAsiaTheme="minorHAnsi" w:hAnsi="Times New Roman"/>
                  <w:color w:val="000000" w:themeColor="text1"/>
                  <w:sz w:val="22"/>
                  <w:szCs w:val="22"/>
                </w:rPr>
                <w:t>3.3</w:t>
              </w:r>
            </w:hyperlink>
            <w:r w:rsidRPr="004847A9">
              <w:rPr>
                <w:rFonts w:ascii="Times New Roman" w:eastAsiaTheme="minorHAnsi" w:hAnsi="Times New Roman"/>
                <w:color w:val="000000" w:themeColor="text1"/>
                <w:sz w:val="22"/>
                <w:szCs w:val="22"/>
              </w:rPr>
              <w:t xml:space="preserve">, </w:t>
            </w:r>
            <w:hyperlink r:id="rId80" w:history="1">
              <w:r w:rsidRPr="004847A9">
                <w:rPr>
                  <w:rFonts w:ascii="Times New Roman" w:eastAsiaTheme="minorHAnsi" w:hAnsi="Times New Roman"/>
                  <w:color w:val="000000" w:themeColor="text1"/>
                  <w:sz w:val="22"/>
                  <w:szCs w:val="22"/>
                </w:rPr>
                <w:t>3.4</w:t>
              </w:r>
            </w:hyperlink>
            <w:r w:rsidRPr="004847A9">
              <w:rPr>
                <w:rFonts w:ascii="Times New Roman" w:eastAsiaTheme="minorHAnsi" w:hAnsi="Times New Roman"/>
                <w:color w:val="000000" w:themeColor="text1"/>
                <w:sz w:val="22"/>
                <w:szCs w:val="22"/>
              </w:rPr>
              <w:t xml:space="preserve">, </w:t>
            </w:r>
            <w:hyperlink r:id="rId81" w:history="1">
              <w:r w:rsidRPr="004847A9">
                <w:rPr>
                  <w:rFonts w:ascii="Times New Roman" w:eastAsiaTheme="minorHAnsi" w:hAnsi="Times New Roman"/>
                  <w:color w:val="000000" w:themeColor="text1"/>
                  <w:sz w:val="22"/>
                  <w:szCs w:val="22"/>
                </w:rPr>
                <w:t>3.4.1</w:t>
              </w:r>
            </w:hyperlink>
            <w:r w:rsidRPr="004847A9">
              <w:rPr>
                <w:rFonts w:ascii="Times New Roman" w:eastAsiaTheme="minorHAnsi" w:hAnsi="Times New Roman"/>
                <w:color w:val="000000" w:themeColor="text1"/>
                <w:sz w:val="22"/>
                <w:szCs w:val="22"/>
              </w:rPr>
              <w:t xml:space="preserve">, </w:t>
            </w:r>
            <w:hyperlink r:id="rId82" w:history="1">
              <w:r w:rsidRPr="004847A9">
                <w:rPr>
                  <w:rFonts w:ascii="Times New Roman" w:eastAsiaTheme="minorHAnsi" w:hAnsi="Times New Roman"/>
                  <w:color w:val="000000" w:themeColor="text1"/>
                  <w:sz w:val="22"/>
                  <w:szCs w:val="22"/>
                </w:rPr>
                <w:t>3.5.1</w:t>
              </w:r>
            </w:hyperlink>
            <w:r w:rsidRPr="004847A9">
              <w:rPr>
                <w:rFonts w:ascii="Times New Roman" w:eastAsiaTheme="minorHAnsi" w:hAnsi="Times New Roman"/>
                <w:color w:val="000000" w:themeColor="text1"/>
                <w:sz w:val="22"/>
                <w:szCs w:val="22"/>
              </w:rPr>
              <w:t xml:space="preserve">, </w:t>
            </w:r>
            <w:hyperlink r:id="rId83" w:history="1">
              <w:r w:rsidRPr="004847A9">
                <w:rPr>
                  <w:rFonts w:ascii="Times New Roman" w:eastAsiaTheme="minorHAnsi" w:hAnsi="Times New Roman"/>
                  <w:color w:val="000000" w:themeColor="text1"/>
                  <w:sz w:val="22"/>
                  <w:szCs w:val="22"/>
                </w:rPr>
                <w:t>3.6</w:t>
              </w:r>
            </w:hyperlink>
            <w:r w:rsidRPr="004847A9">
              <w:rPr>
                <w:rFonts w:ascii="Times New Roman" w:eastAsiaTheme="minorHAnsi" w:hAnsi="Times New Roman"/>
                <w:color w:val="000000" w:themeColor="text1"/>
                <w:sz w:val="22"/>
                <w:szCs w:val="22"/>
              </w:rPr>
              <w:t xml:space="preserve">, </w:t>
            </w:r>
            <w:hyperlink r:id="rId84" w:history="1">
              <w:r w:rsidRPr="004847A9">
                <w:rPr>
                  <w:rFonts w:ascii="Times New Roman" w:eastAsiaTheme="minorHAnsi" w:hAnsi="Times New Roman"/>
                  <w:color w:val="000000" w:themeColor="text1"/>
                  <w:sz w:val="22"/>
                  <w:szCs w:val="22"/>
                </w:rPr>
                <w:t>3.7</w:t>
              </w:r>
            </w:hyperlink>
            <w:r w:rsidRPr="004847A9">
              <w:rPr>
                <w:rFonts w:ascii="Times New Roman" w:eastAsiaTheme="minorHAnsi" w:hAnsi="Times New Roman"/>
                <w:color w:val="000000" w:themeColor="text1"/>
                <w:sz w:val="22"/>
                <w:szCs w:val="22"/>
              </w:rPr>
              <w:t xml:space="preserve">, </w:t>
            </w:r>
            <w:hyperlink r:id="rId85" w:history="1">
              <w:r w:rsidRPr="004847A9">
                <w:rPr>
                  <w:rFonts w:ascii="Times New Roman" w:eastAsiaTheme="minorHAnsi" w:hAnsi="Times New Roman"/>
                  <w:color w:val="000000" w:themeColor="text1"/>
                  <w:sz w:val="22"/>
                  <w:szCs w:val="22"/>
                </w:rPr>
                <w:t>3.10.1</w:t>
              </w:r>
            </w:hyperlink>
            <w:r w:rsidRPr="004847A9">
              <w:rPr>
                <w:rFonts w:ascii="Times New Roman" w:eastAsiaTheme="minorHAnsi" w:hAnsi="Times New Roman"/>
                <w:color w:val="000000" w:themeColor="text1"/>
                <w:sz w:val="22"/>
                <w:szCs w:val="22"/>
              </w:rPr>
              <w:t xml:space="preserve">, </w:t>
            </w:r>
            <w:hyperlink r:id="rId86" w:history="1">
              <w:r w:rsidRPr="004847A9">
                <w:rPr>
                  <w:rFonts w:ascii="Times New Roman" w:eastAsiaTheme="minorHAnsi" w:hAnsi="Times New Roman"/>
                  <w:color w:val="000000" w:themeColor="text1"/>
                  <w:sz w:val="22"/>
                  <w:szCs w:val="22"/>
                </w:rPr>
                <w:t>4.1</w:t>
              </w:r>
            </w:hyperlink>
            <w:r w:rsidRPr="004847A9">
              <w:rPr>
                <w:rFonts w:ascii="Times New Roman" w:eastAsiaTheme="minorHAnsi" w:hAnsi="Times New Roman"/>
                <w:color w:val="000000" w:themeColor="text1"/>
                <w:sz w:val="22"/>
                <w:szCs w:val="22"/>
              </w:rPr>
              <w:t xml:space="preserve">, </w:t>
            </w:r>
            <w:hyperlink r:id="rId87" w:history="1">
              <w:r w:rsidRPr="004847A9">
                <w:rPr>
                  <w:rFonts w:ascii="Times New Roman" w:eastAsiaTheme="minorHAnsi" w:hAnsi="Times New Roman"/>
                  <w:color w:val="000000" w:themeColor="text1"/>
                  <w:sz w:val="22"/>
                  <w:szCs w:val="22"/>
                </w:rPr>
                <w:t>4.3</w:t>
              </w:r>
            </w:hyperlink>
            <w:r w:rsidRPr="004847A9">
              <w:rPr>
                <w:rFonts w:ascii="Times New Roman" w:eastAsiaTheme="minorHAnsi" w:hAnsi="Times New Roman"/>
                <w:color w:val="000000" w:themeColor="text1"/>
                <w:sz w:val="22"/>
                <w:szCs w:val="22"/>
              </w:rPr>
              <w:t xml:space="preserve">, </w:t>
            </w:r>
            <w:hyperlink r:id="rId88" w:history="1">
              <w:r w:rsidRPr="004847A9">
                <w:rPr>
                  <w:rFonts w:ascii="Times New Roman" w:eastAsiaTheme="minorHAnsi" w:hAnsi="Times New Roman"/>
                  <w:color w:val="000000" w:themeColor="text1"/>
                  <w:sz w:val="22"/>
                  <w:szCs w:val="22"/>
                </w:rPr>
                <w:t>4.4</w:t>
              </w:r>
            </w:hyperlink>
            <w:r w:rsidRPr="004847A9">
              <w:rPr>
                <w:rFonts w:ascii="Times New Roman" w:eastAsiaTheme="minorHAnsi" w:hAnsi="Times New Roman"/>
                <w:color w:val="000000" w:themeColor="text1"/>
                <w:sz w:val="22"/>
                <w:szCs w:val="22"/>
              </w:rPr>
              <w:t xml:space="preserve">, </w:t>
            </w:r>
            <w:hyperlink r:id="rId89" w:history="1">
              <w:r w:rsidRPr="004847A9">
                <w:rPr>
                  <w:rFonts w:ascii="Times New Roman" w:eastAsiaTheme="minorHAnsi" w:hAnsi="Times New Roman"/>
                  <w:color w:val="000000" w:themeColor="text1"/>
                  <w:sz w:val="22"/>
                  <w:szCs w:val="22"/>
                </w:rPr>
                <w:t>4.6</w:t>
              </w:r>
            </w:hyperlink>
            <w:r w:rsidRPr="004847A9">
              <w:rPr>
                <w:rFonts w:ascii="Times New Roman" w:eastAsiaTheme="minorHAnsi" w:hAnsi="Times New Roman"/>
                <w:color w:val="000000" w:themeColor="text1"/>
                <w:sz w:val="22"/>
                <w:szCs w:val="22"/>
              </w:rPr>
              <w:t xml:space="preserve">, </w:t>
            </w:r>
            <w:hyperlink r:id="rId90" w:history="1">
              <w:r w:rsidRPr="004847A9">
                <w:rPr>
                  <w:rFonts w:ascii="Times New Roman" w:eastAsiaTheme="minorHAnsi" w:hAnsi="Times New Roman"/>
                  <w:color w:val="000000" w:themeColor="text1"/>
                  <w:sz w:val="22"/>
                  <w:szCs w:val="22"/>
                </w:rPr>
                <w:t>5.1.2</w:t>
              </w:r>
            </w:hyperlink>
            <w:r w:rsidRPr="004847A9">
              <w:rPr>
                <w:rFonts w:ascii="Times New Roman" w:eastAsiaTheme="minorHAnsi" w:hAnsi="Times New Roman"/>
                <w:color w:val="000000" w:themeColor="text1"/>
                <w:sz w:val="22"/>
                <w:szCs w:val="22"/>
              </w:rPr>
              <w:t xml:space="preserve">, </w:t>
            </w:r>
            <w:hyperlink r:id="rId91" w:history="1">
              <w:r w:rsidRPr="004847A9">
                <w:rPr>
                  <w:rFonts w:ascii="Times New Roman" w:eastAsiaTheme="minorHAnsi" w:hAnsi="Times New Roman"/>
                  <w:color w:val="000000" w:themeColor="text1"/>
                  <w:sz w:val="22"/>
                  <w:szCs w:val="22"/>
                </w:rPr>
                <w:t>5.1.3</w:t>
              </w:r>
            </w:hyperlink>
            <w:r w:rsidRPr="004847A9">
              <w:rPr>
                <w:rFonts w:ascii="Times New Roman" w:eastAsiaTheme="minorHAnsi" w:hAnsi="Times New Roman"/>
                <w:color w:val="000000" w:themeColor="text1"/>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2.7</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Хранение автотранспорта</w:t>
            </w:r>
          </w:p>
          <w:p w:rsidR="00EE6D40" w:rsidRPr="004847A9" w:rsidRDefault="00EE6D40" w:rsidP="006E5BF9">
            <w:pPr>
              <w:autoSpaceDE w:val="0"/>
              <w:autoSpaceDN w:val="0"/>
              <w:adjustRightInd w:val="0"/>
              <w:jc w:val="both"/>
              <w:rPr>
                <w:rFonts w:ascii="Times New Roman" w:eastAsiaTheme="minorHAnsi" w:hAnsi="Times New Roman"/>
                <w:bCs/>
                <w:color w:val="000000" w:themeColor="text1"/>
              </w:rPr>
            </w:pPr>
          </w:p>
        </w:tc>
        <w:tc>
          <w:tcPr>
            <w:tcW w:w="3686" w:type="dxa"/>
          </w:tcPr>
          <w:p w:rsidR="00EE6D40" w:rsidRPr="004847A9" w:rsidRDefault="00EE6D40" w:rsidP="005E1EEB">
            <w:pPr>
              <w:autoSpaceDE w:val="0"/>
              <w:autoSpaceDN w:val="0"/>
              <w:adjustRightInd w:val="0"/>
              <w:rPr>
                <w:rFonts w:ascii="Times New Roman" w:eastAsiaTheme="minorHAnsi" w:hAnsi="Times New Roman"/>
                <w:bCs/>
                <w:color w:val="000000" w:themeColor="text1"/>
              </w:rPr>
            </w:pPr>
            <w:r w:rsidRPr="004847A9">
              <w:rPr>
                <w:rFonts w:ascii="Times New Roman" w:eastAsiaTheme="minorHAnsi" w:hAnsi="Times New Roman"/>
                <w:bCs/>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w:t>
            </w:r>
            <w:r w:rsidRPr="004847A9">
              <w:rPr>
                <w:rFonts w:ascii="Times New Roman" w:eastAsiaTheme="minorHAnsi" w:hAnsi="Times New Roman"/>
                <w:bCs/>
                <w:color w:val="000000" w:themeColor="text1"/>
                <w:sz w:val="22"/>
                <w:szCs w:val="22"/>
              </w:rPr>
              <w:lastRenderedPageBreak/>
              <w:t xml:space="preserve">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92" w:history="1">
              <w:r w:rsidRPr="004847A9">
                <w:rPr>
                  <w:rFonts w:ascii="Times New Roman" w:eastAsiaTheme="minorHAnsi" w:hAnsi="Times New Roman"/>
                  <w:bCs/>
                  <w:color w:val="000000" w:themeColor="text1"/>
                  <w:sz w:val="22"/>
                  <w:szCs w:val="22"/>
                </w:rPr>
                <w:t>кодом 4.9</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2.7.1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hAnsi="Times New Roman"/>
                <w:color w:val="000000" w:themeColor="text1"/>
                <w:sz w:val="22"/>
                <w:szCs w:val="22"/>
              </w:rPr>
              <w:t>Коммунальное обслуживание</w:t>
            </w:r>
          </w:p>
        </w:tc>
        <w:tc>
          <w:tcPr>
            <w:tcW w:w="3686" w:type="dxa"/>
          </w:tcPr>
          <w:p w:rsidR="00EE6D40" w:rsidRPr="004847A9" w:rsidRDefault="00EE6D40" w:rsidP="005E1EEB">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3"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94" w:history="1">
              <w:r w:rsidRPr="004847A9">
                <w:rPr>
                  <w:rFonts w:ascii="Times New Roman" w:eastAsiaTheme="minorHAnsi" w:hAnsi="Times New Roman"/>
                  <w:color w:val="000000" w:themeColor="text1"/>
                  <w:sz w:val="22"/>
                  <w:szCs w:val="22"/>
                </w:rPr>
                <w:t>3.1.2</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t>3.1</w:t>
            </w:r>
          </w:p>
          <w:p w:rsidR="00EE6D40" w:rsidRPr="004847A9" w:rsidRDefault="00EE6D40" w:rsidP="006E5BF9">
            <w:pPr>
              <w:jc w:val="center"/>
              <w:rPr>
                <w:rFonts w:ascii="Times New Roman" w:eastAsiaTheme="minorHAnsi" w:hAnsi="Times New Roman"/>
                <w:color w:val="000000" w:themeColor="text1"/>
              </w:rPr>
            </w:pP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Социальное обслуживание</w:t>
            </w:r>
          </w:p>
          <w:p w:rsidR="00EE6D40" w:rsidRPr="004847A9" w:rsidRDefault="00EE6D40" w:rsidP="006E5BF9">
            <w:pPr>
              <w:autoSpaceDE w:val="0"/>
              <w:autoSpaceDN w:val="0"/>
              <w:adjustRightInd w:val="0"/>
              <w:jc w:val="both"/>
              <w:rPr>
                <w:rFonts w:ascii="Times New Roman" w:hAnsi="Times New Roman"/>
                <w:color w:val="000000" w:themeColor="text1"/>
              </w:rPr>
            </w:pP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95" w:history="1">
              <w:r w:rsidRPr="004847A9">
                <w:rPr>
                  <w:rFonts w:ascii="Times New Roman" w:eastAsiaTheme="minorHAnsi" w:hAnsi="Times New Roman"/>
                  <w:color w:val="000000" w:themeColor="text1"/>
                  <w:sz w:val="22"/>
                  <w:szCs w:val="22"/>
                </w:rPr>
                <w:t>кодами 3.2.1</w:t>
              </w:r>
            </w:hyperlink>
            <w:r w:rsidRPr="004847A9">
              <w:rPr>
                <w:rFonts w:ascii="Times New Roman" w:eastAsiaTheme="minorHAnsi" w:hAnsi="Times New Roman"/>
                <w:color w:val="000000" w:themeColor="text1"/>
                <w:sz w:val="22"/>
                <w:szCs w:val="22"/>
              </w:rPr>
              <w:t xml:space="preserve"> - </w:t>
            </w:r>
            <w:hyperlink r:id="rId96" w:history="1">
              <w:r w:rsidRPr="004847A9">
                <w:rPr>
                  <w:rFonts w:ascii="Times New Roman" w:eastAsiaTheme="minorHAnsi" w:hAnsi="Times New Roman"/>
                  <w:color w:val="000000" w:themeColor="text1"/>
                  <w:sz w:val="22"/>
                  <w:szCs w:val="22"/>
                </w:rPr>
                <w:t>3.2.4</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3.2</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Оказание услуг связи</w:t>
            </w:r>
          </w:p>
          <w:p w:rsidR="00EE6D40" w:rsidRPr="004847A9" w:rsidRDefault="00EE6D40" w:rsidP="006E5BF9">
            <w:pPr>
              <w:autoSpaceDE w:val="0"/>
              <w:autoSpaceDN w:val="0"/>
              <w:adjustRightInd w:val="0"/>
              <w:jc w:val="both"/>
              <w:rPr>
                <w:rFonts w:ascii="Times New Roman" w:hAnsi="Times New Roman"/>
                <w:color w:val="000000" w:themeColor="text1"/>
              </w:rPr>
            </w:pP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3.2.3</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Бытовое обслуживание</w:t>
            </w:r>
          </w:p>
          <w:p w:rsidR="00EE6D40" w:rsidRPr="004847A9" w:rsidRDefault="00EE6D40" w:rsidP="006E5BF9">
            <w:pPr>
              <w:autoSpaceDE w:val="0"/>
              <w:autoSpaceDN w:val="0"/>
              <w:adjustRightInd w:val="0"/>
              <w:jc w:val="both"/>
              <w:rPr>
                <w:rFonts w:ascii="Times New Roman" w:hAnsi="Times New Roman"/>
                <w:color w:val="000000" w:themeColor="text1"/>
              </w:rPr>
            </w:pP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3.3</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Здравоохранение</w:t>
            </w:r>
          </w:p>
          <w:p w:rsidR="00EE6D40" w:rsidRPr="004847A9" w:rsidRDefault="00EE6D40" w:rsidP="006E5BF9">
            <w:pPr>
              <w:autoSpaceDE w:val="0"/>
              <w:autoSpaceDN w:val="0"/>
              <w:adjustRightInd w:val="0"/>
              <w:jc w:val="both"/>
              <w:rPr>
                <w:rFonts w:ascii="Times New Roman" w:hAnsi="Times New Roman"/>
                <w:color w:val="000000" w:themeColor="text1"/>
              </w:rPr>
            </w:pP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97" w:history="1">
              <w:r w:rsidRPr="004847A9">
                <w:rPr>
                  <w:rFonts w:ascii="Times New Roman" w:eastAsiaTheme="minorHAnsi" w:hAnsi="Times New Roman"/>
                  <w:color w:val="000000" w:themeColor="text1"/>
                  <w:sz w:val="22"/>
                  <w:szCs w:val="22"/>
                </w:rPr>
                <w:t>кодами 3.4.1</w:t>
              </w:r>
            </w:hyperlink>
            <w:r w:rsidRPr="004847A9">
              <w:rPr>
                <w:rFonts w:ascii="Times New Roman" w:eastAsiaTheme="minorHAnsi" w:hAnsi="Times New Roman"/>
                <w:color w:val="000000" w:themeColor="text1"/>
                <w:sz w:val="22"/>
                <w:szCs w:val="22"/>
              </w:rPr>
              <w:t xml:space="preserve"> - </w:t>
            </w:r>
            <w:hyperlink r:id="rId98" w:history="1">
              <w:r w:rsidRPr="004847A9">
                <w:rPr>
                  <w:rFonts w:ascii="Times New Roman" w:eastAsiaTheme="minorHAnsi" w:hAnsi="Times New Roman"/>
                  <w:color w:val="000000" w:themeColor="text1"/>
                  <w:sz w:val="22"/>
                  <w:szCs w:val="22"/>
                </w:rPr>
                <w:t>3.4.2</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3.4</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hAnsi="Times New Roman"/>
                <w:color w:val="000000" w:themeColor="text1"/>
              </w:rPr>
            </w:pPr>
            <w:r w:rsidRPr="004847A9">
              <w:rPr>
                <w:rFonts w:ascii="Times New Roman" w:eastAsiaTheme="minorHAnsi" w:hAnsi="Times New Roman"/>
                <w:color w:val="000000" w:themeColor="text1"/>
                <w:sz w:val="22"/>
                <w:szCs w:val="22"/>
              </w:rPr>
              <w:t>Амбулаторно-поликлиническое обслуживание</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3.4.1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hAnsi="Times New Roman"/>
                <w:color w:val="000000" w:themeColor="text1"/>
              </w:rPr>
            </w:pPr>
            <w:r w:rsidRPr="004847A9">
              <w:rPr>
                <w:rFonts w:ascii="Times New Roman" w:eastAsiaTheme="minorHAnsi" w:hAnsi="Times New Roman"/>
                <w:color w:val="000000" w:themeColor="text1"/>
                <w:sz w:val="22"/>
                <w:szCs w:val="22"/>
              </w:rPr>
              <w:t>Стационарное медицинское обслуживание</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E6D40" w:rsidRPr="004847A9" w:rsidRDefault="00EE6D40" w:rsidP="005E1EEB">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станций скорой помощи; размещение площадок санитарной авиации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3.4.2</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Образование и просвещение</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99" w:history="1">
              <w:r w:rsidRPr="004847A9">
                <w:rPr>
                  <w:rFonts w:ascii="Times New Roman" w:eastAsiaTheme="minorHAnsi" w:hAnsi="Times New Roman"/>
                  <w:color w:val="000000" w:themeColor="text1"/>
                  <w:sz w:val="22"/>
                  <w:szCs w:val="22"/>
                </w:rPr>
                <w:t>кодами 3.5.1</w:t>
              </w:r>
            </w:hyperlink>
            <w:r w:rsidRPr="004847A9">
              <w:rPr>
                <w:rFonts w:ascii="Times New Roman" w:eastAsiaTheme="minorHAnsi" w:hAnsi="Times New Roman"/>
                <w:color w:val="000000" w:themeColor="text1"/>
                <w:sz w:val="22"/>
                <w:szCs w:val="22"/>
              </w:rPr>
              <w:t xml:space="preserve"> - </w:t>
            </w:r>
            <w:hyperlink r:id="rId100" w:history="1">
              <w:r w:rsidRPr="004847A9">
                <w:rPr>
                  <w:rFonts w:ascii="Times New Roman" w:eastAsiaTheme="minorHAnsi" w:hAnsi="Times New Roman"/>
                  <w:color w:val="000000" w:themeColor="text1"/>
                  <w:sz w:val="22"/>
                  <w:szCs w:val="22"/>
                </w:rPr>
                <w:t>3.5.2</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3.5</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Дошкольное, начальное и среднее общее образование</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3.5.1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Среднее и высшее профессиональное образование</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3.5.2</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Культурное развитие</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w:t>
            </w:r>
            <w:r w:rsidRPr="004847A9">
              <w:rPr>
                <w:rFonts w:ascii="Times New Roman" w:eastAsiaTheme="minorHAnsi" w:hAnsi="Times New Roman"/>
                <w:color w:val="000000" w:themeColor="text1"/>
                <w:sz w:val="22"/>
                <w:szCs w:val="22"/>
              </w:rPr>
              <w:lastRenderedPageBreak/>
              <w:t xml:space="preserve">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01" w:history="1">
              <w:r w:rsidRPr="004847A9">
                <w:rPr>
                  <w:rFonts w:ascii="Times New Roman" w:eastAsiaTheme="minorHAnsi" w:hAnsi="Times New Roman"/>
                  <w:color w:val="000000" w:themeColor="text1"/>
                  <w:sz w:val="22"/>
                  <w:szCs w:val="22"/>
                </w:rPr>
                <w:t>кодами 3.6.1</w:t>
              </w:r>
            </w:hyperlink>
            <w:r w:rsidRPr="004847A9">
              <w:rPr>
                <w:rFonts w:ascii="Times New Roman" w:eastAsiaTheme="minorHAnsi" w:hAnsi="Times New Roman"/>
                <w:color w:val="000000" w:themeColor="text1"/>
                <w:sz w:val="22"/>
                <w:szCs w:val="22"/>
              </w:rPr>
              <w:t xml:space="preserve"> - </w:t>
            </w:r>
            <w:hyperlink r:id="rId102" w:history="1">
              <w:r w:rsidRPr="004847A9">
                <w:rPr>
                  <w:rFonts w:ascii="Times New Roman" w:eastAsiaTheme="minorHAnsi" w:hAnsi="Times New Roman"/>
                  <w:color w:val="000000" w:themeColor="text1"/>
                  <w:sz w:val="22"/>
                  <w:szCs w:val="22"/>
                </w:rPr>
                <w:t>3.6.3</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3.6</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hAnsi="Times New Roman"/>
                <w:color w:val="000000" w:themeColor="text1"/>
              </w:rPr>
            </w:pPr>
            <w:r w:rsidRPr="004847A9">
              <w:rPr>
                <w:rFonts w:ascii="Times New Roman" w:eastAsiaTheme="minorHAnsi" w:hAnsi="Times New Roman"/>
                <w:color w:val="000000" w:themeColor="text1"/>
                <w:sz w:val="22"/>
                <w:szCs w:val="22"/>
              </w:rPr>
              <w:t>Объекты культурно-досуговой деятельности</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3.6.1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Религиозное использование</w:t>
            </w:r>
          </w:p>
        </w:tc>
        <w:tc>
          <w:tcPr>
            <w:tcW w:w="3686" w:type="dxa"/>
          </w:tcPr>
          <w:p w:rsidR="00EE6D40" w:rsidRPr="004847A9" w:rsidRDefault="00EE6D40" w:rsidP="005E1EEB">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3" w:history="1">
              <w:r w:rsidRPr="004847A9">
                <w:rPr>
                  <w:rFonts w:ascii="Times New Roman" w:eastAsiaTheme="minorHAnsi" w:hAnsi="Times New Roman"/>
                  <w:color w:val="000000" w:themeColor="text1"/>
                  <w:sz w:val="22"/>
                  <w:szCs w:val="22"/>
                </w:rPr>
                <w:t>кодами 3.7.1</w:t>
              </w:r>
            </w:hyperlink>
            <w:r w:rsidRPr="004847A9">
              <w:rPr>
                <w:rFonts w:ascii="Times New Roman" w:eastAsiaTheme="minorHAnsi" w:hAnsi="Times New Roman"/>
                <w:color w:val="000000" w:themeColor="text1"/>
                <w:sz w:val="22"/>
                <w:szCs w:val="22"/>
              </w:rPr>
              <w:t xml:space="preserve"> - </w:t>
            </w:r>
            <w:hyperlink r:id="rId104" w:history="1">
              <w:r w:rsidRPr="004847A9">
                <w:rPr>
                  <w:rFonts w:ascii="Times New Roman" w:eastAsiaTheme="minorHAnsi" w:hAnsi="Times New Roman"/>
                  <w:color w:val="000000" w:themeColor="text1"/>
                  <w:sz w:val="22"/>
                  <w:szCs w:val="22"/>
                </w:rPr>
                <w:t>3.7.2</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3.7</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религиозных обрядов</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3.7.1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hAnsi="Times New Roman"/>
                <w:color w:val="000000" w:themeColor="text1"/>
              </w:rPr>
            </w:pPr>
            <w:r w:rsidRPr="004847A9">
              <w:rPr>
                <w:rFonts w:ascii="Times New Roman" w:eastAsiaTheme="minorHAnsi" w:hAnsi="Times New Roman"/>
                <w:bCs/>
                <w:color w:val="000000" w:themeColor="text1"/>
                <w:sz w:val="22"/>
                <w:szCs w:val="22"/>
              </w:rPr>
              <w:t>Религиозное управление и образование</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bCs/>
                <w:color w:val="000000" w:themeColor="text1"/>
                <w:sz w:val="22"/>
                <w:szCs w:val="22"/>
              </w:rPr>
              <w:t>3.7.2</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hAnsi="Times New Roman"/>
                <w:color w:val="000000" w:themeColor="text1"/>
              </w:rPr>
            </w:pPr>
            <w:r w:rsidRPr="004847A9">
              <w:rPr>
                <w:rFonts w:ascii="Times New Roman" w:eastAsiaTheme="minorHAnsi" w:hAnsi="Times New Roman"/>
                <w:bCs/>
                <w:color w:val="000000" w:themeColor="text1"/>
                <w:sz w:val="22"/>
                <w:szCs w:val="22"/>
              </w:rPr>
              <w:t>Общественное управление</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05" w:history="1">
              <w:r w:rsidRPr="004847A9">
                <w:rPr>
                  <w:rFonts w:ascii="Times New Roman" w:eastAsiaTheme="minorHAnsi" w:hAnsi="Times New Roman"/>
                  <w:bCs/>
                  <w:color w:val="000000" w:themeColor="text1"/>
                  <w:sz w:val="22"/>
                  <w:szCs w:val="22"/>
                </w:rPr>
                <w:t>кодами 3.8.1</w:t>
              </w:r>
            </w:hyperlink>
            <w:r w:rsidRPr="004847A9">
              <w:rPr>
                <w:rFonts w:ascii="Times New Roman" w:eastAsiaTheme="minorHAnsi" w:hAnsi="Times New Roman"/>
                <w:bCs/>
                <w:color w:val="000000" w:themeColor="text1"/>
                <w:sz w:val="22"/>
                <w:szCs w:val="22"/>
              </w:rPr>
              <w:t xml:space="preserve"> - </w:t>
            </w:r>
            <w:hyperlink r:id="rId106" w:history="1">
              <w:r w:rsidRPr="004847A9">
                <w:rPr>
                  <w:rFonts w:ascii="Times New Roman" w:eastAsiaTheme="minorHAnsi" w:hAnsi="Times New Roman"/>
                  <w:bCs/>
                  <w:color w:val="000000" w:themeColor="text1"/>
                  <w:sz w:val="22"/>
                  <w:szCs w:val="22"/>
                </w:rPr>
                <w:t>3.8.2</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bCs/>
                <w:color w:val="000000" w:themeColor="text1"/>
                <w:sz w:val="22"/>
                <w:szCs w:val="22"/>
              </w:rPr>
              <w:t>3.8</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Государственное управление</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r w:rsidRPr="004847A9">
              <w:rPr>
                <w:rFonts w:ascii="Times New Roman" w:eastAsiaTheme="minorHAnsi" w:hAnsi="Times New Roman"/>
                <w:color w:val="000000" w:themeColor="text1"/>
                <w:sz w:val="22"/>
                <w:szCs w:val="22"/>
              </w:rPr>
              <w:lastRenderedPageBreak/>
              <w:t>организаций, непосредственно обеспечивающих их деятельность или оказывающих государственные и (или) муниципальные услуги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3.8.1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научной деятельности</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07" w:history="1">
              <w:r w:rsidRPr="004847A9">
                <w:rPr>
                  <w:rFonts w:ascii="Times New Roman" w:eastAsiaTheme="minorHAnsi" w:hAnsi="Times New Roman"/>
                  <w:color w:val="000000" w:themeColor="text1"/>
                  <w:sz w:val="22"/>
                  <w:szCs w:val="22"/>
                </w:rPr>
                <w:t>кодами 3.9.1</w:t>
              </w:r>
            </w:hyperlink>
            <w:r w:rsidRPr="004847A9">
              <w:rPr>
                <w:rFonts w:ascii="Times New Roman" w:eastAsiaTheme="minorHAnsi" w:hAnsi="Times New Roman"/>
                <w:color w:val="000000" w:themeColor="text1"/>
                <w:sz w:val="22"/>
                <w:szCs w:val="22"/>
              </w:rPr>
              <w:t xml:space="preserve"> - </w:t>
            </w:r>
            <w:hyperlink r:id="rId108" w:history="1">
              <w:r w:rsidRPr="004847A9">
                <w:rPr>
                  <w:rFonts w:ascii="Times New Roman" w:eastAsiaTheme="minorHAnsi" w:hAnsi="Times New Roman"/>
                  <w:color w:val="000000" w:themeColor="text1"/>
                  <w:sz w:val="22"/>
                  <w:szCs w:val="22"/>
                </w:rPr>
                <w:t>3.9.3</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3.9</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деятельности в области гидрометеорологии и смежных с ней областях</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3.9.1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Проведение научных исследований</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3.9.2</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Ветеринарное обслуживание</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09" w:history="1">
              <w:r w:rsidRPr="004847A9">
                <w:rPr>
                  <w:rFonts w:ascii="Times New Roman" w:eastAsiaTheme="minorHAnsi" w:hAnsi="Times New Roman"/>
                  <w:color w:val="000000" w:themeColor="text1"/>
                  <w:sz w:val="22"/>
                  <w:szCs w:val="22"/>
                </w:rPr>
                <w:t>кодами 3.10.1</w:t>
              </w:r>
            </w:hyperlink>
            <w:r w:rsidRPr="004847A9">
              <w:rPr>
                <w:rFonts w:ascii="Times New Roman" w:eastAsiaTheme="minorHAnsi" w:hAnsi="Times New Roman"/>
                <w:color w:val="000000" w:themeColor="text1"/>
                <w:sz w:val="22"/>
                <w:szCs w:val="22"/>
              </w:rPr>
              <w:t xml:space="preserve"> - </w:t>
            </w:r>
            <w:hyperlink r:id="rId110" w:history="1">
              <w:r w:rsidRPr="004847A9">
                <w:rPr>
                  <w:rFonts w:ascii="Times New Roman" w:eastAsiaTheme="minorHAnsi" w:hAnsi="Times New Roman"/>
                  <w:color w:val="000000" w:themeColor="text1"/>
                  <w:sz w:val="22"/>
                  <w:szCs w:val="22"/>
                </w:rPr>
                <w:t>3.10.2</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3.10</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Амбулаторное ветеринарное обслуживание</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3.10.1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Предпринимательство</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r:id="rId111" w:history="1">
              <w:r w:rsidRPr="004847A9">
                <w:rPr>
                  <w:rFonts w:ascii="Times New Roman" w:eastAsiaTheme="minorHAnsi" w:hAnsi="Times New Roman"/>
                  <w:color w:val="000000" w:themeColor="text1"/>
                  <w:sz w:val="22"/>
                  <w:szCs w:val="22"/>
                </w:rPr>
                <w:t>кодами 4.1</w:t>
              </w:r>
            </w:hyperlink>
            <w:r w:rsidRPr="004847A9">
              <w:rPr>
                <w:rFonts w:ascii="Times New Roman" w:eastAsiaTheme="minorHAnsi" w:hAnsi="Times New Roman"/>
                <w:color w:val="000000" w:themeColor="text1"/>
                <w:sz w:val="22"/>
                <w:szCs w:val="22"/>
              </w:rPr>
              <w:t xml:space="preserve"> - </w:t>
            </w:r>
            <w:hyperlink r:id="rId112" w:history="1">
              <w:r w:rsidRPr="004847A9">
                <w:rPr>
                  <w:rFonts w:ascii="Times New Roman" w:eastAsiaTheme="minorHAnsi" w:hAnsi="Times New Roman"/>
                  <w:color w:val="000000" w:themeColor="text1"/>
                  <w:sz w:val="22"/>
                  <w:szCs w:val="22"/>
                </w:rPr>
                <w:t>4.10</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4.0</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Деловое управление</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Объекты торговли (торговые центры, торгово-развлекательные центры (комплексы)</w:t>
            </w:r>
          </w:p>
        </w:tc>
        <w:tc>
          <w:tcPr>
            <w:tcW w:w="3686" w:type="dxa"/>
          </w:tcPr>
          <w:p w:rsidR="00EE6D40" w:rsidRPr="004847A9" w:rsidRDefault="00EE6D40" w:rsidP="005E1EEB">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13" w:history="1">
              <w:r w:rsidRPr="004847A9">
                <w:rPr>
                  <w:rFonts w:ascii="Times New Roman" w:eastAsiaTheme="minorHAnsi" w:hAnsi="Times New Roman"/>
                  <w:color w:val="000000" w:themeColor="text1"/>
                  <w:sz w:val="22"/>
                  <w:szCs w:val="22"/>
                </w:rPr>
                <w:t>кодами 4.5</w:t>
              </w:r>
            </w:hyperlink>
            <w:r w:rsidRPr="004847A9">
              <w:rPr>
                <w:rFonts w:ascii="Times New Roman" w:eastAsiaTheme="minorHAnsi" w:hAnsi="Times New Roman"/>
                <w:color w:val="000000" w:themeColor="text1"/>
                <w:sz w:val="22"/>
                <w:szCs w:val="22"/>
              </w:rPr>
              <w:t xml:space="preserve"> - </w:t>
            </w:r>
            <w:hyperlink r:id="rId114" w:history="1">
              <w:r w:rsidRPr="004847A9">
                <w:rPr>
                  <w:rFonts w:ascii="Times New Roman" w:eastAsiaTheme="minorHAnsi" w:hAnsi="Times New Roman"/>
                  <w:color w:val="000000" w:themeColor="text1"/>
                  <w:sz w:val="22"/>
                  <w:szCs w:val="22"/>
                </w:rPr>
                <w:t>4.8.2</w:t>
              </w:r>
            </w:hyperlink>
            <w:r w:rsidRPr="004847A9">
              <w:rPr>
                <w:rFonts w:ascii="Times New Roman" w:eastAsiaTheme="minorHAnsi" w:hAnsi="Times New Roman"/>
                <w:color w:val="000000" w:themeColor="text1"/>
                <w:sz w:val="22"/>
                <w:szCs w:val="22"/>
              </w:rPr>
              <w:t>; размещение гаражей и (или) стоянок для автомобилей сотрудников и посетителей торгового центра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4.2</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Рынки</w:t>
            </w:r>
          </w:p>
        </w:tc>
        <w:tc>
          <w:tcPr>
            <w:tcW w:w="3686" w:type="dxa"/>
          </w:tcPr>
          <w:p w:rsidR="00EE6D40" w:rsidRPr="004847A9" w:rsidRDefault="00EE6D40" w:rsidP="005E1EEB">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4.3</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Магазины</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w:t>
            </w:r>
            <w:r w:rsidRPr="004847A9">
              <w:rPr>
                <w:rFonts w:ascii="Times New Roman" w:eastAsiaTheme="minorHAnsi" w:hAnsi="Times New Roman"/>
                <w:color w:val="000000" w:themeColor="text1"/>
                <w:sz w:val="22"/>
                <w:szCs w:val="22"/>
              </w:rPr>
              <w:lastRenderedPageBreak/>
              <w:t>для продажи товаров, торговая площадь которых составляет до 5000 кв. м</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4.4</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Банковская и страховая деятельность</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4.5</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Общественное питание</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4.6</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Гостиничное обслуживание</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4.7</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Развлечения</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115" w:history="1">
              <w:r w:rsidRPr="004847A9">
                <w:rPr>
                  <w:rFonts w:ascii="Times New Roman" w:eastAsiaTheme="minorHAnsi" w:hAnsi="Times New Roman"/>
                  <w:color w:val="000000" w:themeColor="text1"/>
                  <w:sz w:val="22"/>
                  <w:szCs w:val="22"/>
                </w:rPr>
                <w:t>кодами 4.8.1</w:t>
              </w:r>
            </w:hyperlink>
            <w:r w:rsidRPr="004847A9">
              <w:rPr>
                <w:rFonts w:ascii="Times New Roman" w:eastAsiaTheme="minorHAnsi" w:hAnsi="Times New Roman"/>
                <w:color w:val="000000" w:themeColor="text1"/>
                <w:sz w:val="22"/>
                <w:szCs w:val="22"/>
              </w:rPr>
              <w:t xml:space="preserve"> - </w:t>
            </w:r>
            <w:hyperlink r:id="rId116" w:history="1">
              <w:r w:rsidRPr="004847A9">
                <w:rPr>
                  <w:rFonts w:ascii="Times New Roman" w:eastAsiaTheme="minorHAnsi" w:hAnsi="Times New Roman"/>
                  <w:color w:val="000000" w:themeColor="text1"/>
                  <w:sz w:val="22"/>
                  <w:szCs w:val="22"/>
                </w:rPr>
                <w:t>4.8.3</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4.8</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Развлекательные мероприятия</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4.8.1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Служебные гаражи</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7" w:history="1">
              <w:r w:rsidRPr="004847A9">
                <w:rPr>
                  <w:rFonts w:ascii="Times New Roman" w:eastAsiaTheme="minorHAnsi" w:hAnsi="Times New Roman"/>
                  <w:color w:val="000000" w:themeColor="text1"/>
                  <w:sz w:val="22"/>
                  <w:szCs w:val="22"/>
                </w:rPr>
                <w:t>кодами 3.0</w:t>
              </w:r>
            </w:hyperlink>
            <w:r w:rsidRPr="004847A9">
              <w:rPr>
                <w:rFonts w:ascii="Times New Roman" w:eastAsiaTheme="minorHAnsi" w:hAnsi="Times New Roman"/>
                <w:color w:val="000000" w:themeColor="text1"/>
                <w:sz w:val="22"/>
                <w:szCs w:val="22"/>
              </w:rPr>
              <w:t xml:space="preserve">, </w:t>
            </w:r>
            <w:hyperlink r:id="rId118" w:history="1">
              <w:r w:rsidRPr="004847A9">
                <w:rPr>
                  <w:rFonts w:ascii="Times New Roman" w:eastAsiaTheme="minorHAnsi" w:hAnsi="Times New Roman"/>
                  <w:color w:val="000000" w:themeColor="text1"/>
                  <w:sz w:val="22"/>
                  <w:szCs w:val="22"/>
                </w:rPr>
                <w:t>4.0</w:t>
              </w:r>
            </w:hyperlink>
            <w:r w:rsidRPr="004847A9">
              <w:rPr>
                <w:rFonts w:ascii="Times New Roman" w:eastAsiaTheme="minorHAnsi" w:hAnsi="Times New Roman"/>
                <w:color w:val="000000" w:themeColor="text1"/>
                <w:sz w:val="22"/>
                <w:szCs w:val="22"/>
              </w:rPr>
              <w:t>, а также для стоянки и хранения транспортных средств общего пользования, в том числе в депо</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Объекты дорожного сервиса</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w:t>
            </w:r>
            <w:r w:rsidRPr="004847A9">
              <w:rPr>
                <w:rFonts w:ascii="Times New Roman" w:eastAsiaTheme="minorHAnsi" w:hAnsi="Times New Roman"/>
                <w:color w:val="000000" w:themeColor="text1"/>
                <w:sz w:val="22"/>
                <w:szCs w:val="22"/>
              </w:rPr>
              <w:lastRenderedPageBreak/>
              <w:t xml:space="preserve">использования с </w:t>
            </w:r>
            <w:hyperlink r:id="rId119" w:history="1">
              <w:r w:rsidRPr="004847A9">
                <w:rPr>
                  <w:rFonts w:ascii="Times New Roman" w:eastAsiaTheme="minorHAnsi" w:hAnsi="Times New Roman"/>
                  <w:color w:val="000000" w:themeColor="text1"/>
                  <w:sz w:val="22"/>
                  <w:szCs w:val="22"/>
                </w:rPr>
                <w:t>кодами 4.9.1.1</w:t>
              </w:r>
            </w:hyperlink>
            <w:r w:rsidRPr="004847A9">
              <w:rPr>
                <w:rFonts w:ascii="Times New Roman" w:eastAsiaTheme="minorHAnsi" w:hAnsi="Times New Roman"/>
                <w:color w:val="000000" w:themeColor="text1"/>
                <w:sz w:val="22"/>
                <w:szCs w:val="22"/>
              </w:rPr>
              <w:t xml:space="preserve"> - </w:t>
            </w:r>
            <w:hyperlink r:id="rId120" w:history="1">
              <w:r w:rsidRPr="004847A9">
                <w:rPr>
                  <w:rFonts w:ascii="Times New Roman" w:eastAsiaTheme="minorHAnsi" w:hAnsi="Times New Roman"/>
                  <w:color w:val="000000" w:themeColor="text1"/>
                  <w:sz w:val="22"/>
                  <w:szCs w:val="22"/>
                </w:rPr>
                <w:t>4.9.1.4</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4.9.1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дорожного отдыха</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4.9.1.2</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Автомобильные мойки</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автомобильных моек, а также размещение магазинов сопутствующей торговли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4.9.1.3</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Выставочно-ярмарочная деятельность</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4.10</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Спорт</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21" w:history="1">
              <w:r w:rsidRPr="004847A9">
                <w:rPr>
                  <w:rFonts w:ascii="Times New Roman" w:eastAsiaTheme="minorHAnsi" w:hAnsi="Times New Roman"/>
                  <w:color w:val="000000" w:themeColor="text1"/>
                  <w:sz w:val="22"/>
                  <w:szCs w:val="22"/>
                </w:rPr>
                <w:t>кодами 5.1.1</w:t>
              </w:r>
            </w:hyperlink>
            <w:r w:rsidRPr="004847A9">
              <w:rPr>
                <w:rFonts w:ascii="Times New Roman" w:eastAsiaTheme="minorHAnsi" w:hAnsi="Times New Roman"/>
                <w:color w:val="000000" w:themeColor="text1"/>
                <w:sz w:val="22"/>
                <w:szCs w:val="22"/>
              </w:rPr>
              <w:t xml:space="preserve"> - </w:t>
            </w:r>
            <w:hyperlink r:id="rId122" w:history="1">
              <w:r w:rsidRPr="004847A9">
                <w:rPr>
                  <w:rFonts w:ascii="Times New Roman" w:eastAsiaTheme="minorHAnsi" w:hAnsi="Times New Roman"/>
                  <w:color w:val="000000" w:themeColor="text1"/>
                  <w:sz w:val="22"/>
                  <w:szCs w:val="22"/>
                </w:rPr>
                <w:t>5.1.7</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5.1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занятий спортом в помещениях</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5.1.2</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Площадки для занятий спортом</w:t>
            </w:r>
          </w:p>
        </w:tc>
        <w:tc>
          <w:tcPr>
            <w:tcW w:w="3686" w:type="dxa"/>
          </w:tcPr>
          <w:p w:rsidR="00EE6D40" w:rsidRPr="004847A9" w:rsidRDefault="00EE6D40" w:rsidP="005E1EEB">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5.1.3</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Туристическое обслуживание</w:t>
            </w:r>
          </w:p>
        </w:tc>
        <w:tc>
          <w:tcPr>
            <w:tcW w:w="3686" w:type="dxa"/>
          </w:tcPr>
          <w:p w:rsidR="00EE6D40" w:rsidRPr="004847A9" w:rsidRDefault="00EE6D40" w:rsidP="005E1EEB">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5.2.1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hAnsi="Times New Roman"/>
                <w:color w:val="000000" w:themeColor="text1"/>
                <w:sz w:val="22"/>
                <w:szCs w:val="22"/>
              </w:rPr>
              <w:t>Связь</w:t>
            </w:r>
          </w:p>
          <w:p w:rsidR="00EE6D40" w:rsidRPr="004847A9" w:rsidRDefault="00EE6D40" w:rsidP="006E5BF9">
            <w:pPr>
              <w:rPr>
                <w:rFonts w:ascii="Times New Roman" w:eastAsiaTheme="minorHAnsi" w:hAnsi="Times New Roman"/>
                <w:color w:val="000000" w:themeColor="text1"/>
              </w:rPr>
            </w:pP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связи, радиовещания, телевидения, </w:t>
            </w:r>
            <w:r w:rsidRPr="004847A9">
              <w:rPr>
                <w:rFonts w:ascii="Times New Roman" w:eastAsiaTheme="minorHAnsi" w:hAnsi="Times New Roman"/>
                <w:color w:val="000000" w:themeColor="text1"/>
                <w:sz w:val="22"/>
                <w:szCs w:val="22"/>
              </w:rPr>
              <w:lastRenderedPageBreak/>
              <w:t xml:space="preserve">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3"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w:t>
            </w:r>
            <w:hyperlink r:id="rId124" w:history="1">
              <w:r w:rsidRPr="004847A9">
                <w:rPr>
                  <w:rFonts w:ascii="Times New Roman" w:eastAsiaTheme="minorHAnsi" w:hAnsi="Times New Roman"/>
                  <w:color w:val="000000" w:themeColor="text1"/>
                  <w:sz w:val="22"/>
                  <w:szCs w:val="22"/>
                </w:rPr>
                <w:t>3.2.3</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hAnsi="Times New Roman"/>
                <w:color w:val="000000" w:themeColor="text1"/>
                <w:sz w:val="22"/>
                <w:szCs w:val="22"/>
              </w:rPr>
              <w:lastRenderedPageBreak/>
              <w:t>6.8</w:t>
            </w:r>
          </w:p>
          <w:p w:rsidR="00EE6D40" w:rsidRPr="004847A9" w:rsidRDefault="00EE6D40" w:rsidP="006E5BF9">
            <w:pPr>
              <w:jc w:val="center"/>
              <w:rPr>
                <w:rFonts w:ascii="Times New Roman" w:eastAsiaTheme="minorHAnsi" w:hAnsi="Times New Roman"/>
                <w:color w:val="000000" w:themeColor="text1"/>
              </w:rPr>
            </w:pP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Стоянки транспорта общего пользования</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7.2.3</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внутреннего правопорядка</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8.3</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Историко-культурная деятельность</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9.3</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Земельные участки (территории) общего пользования</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5"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126" w:history="1">
              <w:r w:rsidRPr="004847A9">
                <w:rPr>
                  <w:rFonts w:ascii="Times New Roman" w:eastAsiaTheme="minorHAnsi" w:hAnsi="Times New Roman"/>
                  <w:color w:val="000000" w:themeColor="text1"/>
                  <w:sz w:val="22"/>
                  <w:szCs w:val="22"/>
                </w:rPr>
                <w:t>12.0.2</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Улично-дорожная сеть</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улично-дорожной сети: автомобильных дорог, трамвайных путей и </w:t>
            </w:r>
            <w:r w:rsidRPr="004847A9">
              <w:rPr>
                <w:rFonts w:ascii="Times New Roman" w:eastAsiaTheme="minorHAnsi" w:hAnsi="Times New Roman"/>
                <w:color w:val="000000" w:themeColor="text1"/>
                <w:sz w:val="22"/>
                <w:szCs w:val="22"/>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7"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128"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129"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12.0.1</w:t>
            </w:r>
          </w:p>
        </w:tc>
      </w:tr>
      <w:tr w:rsidR="00EE6D40" w:rsidRPr="004847A9" w:rsidTr="006E5BF9">
        <w:trPr>
          <w:trHeight w:val="276"/>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12.0.2</w:t>
            </w:r>
          </w:p>
        </w:tc>
      </w:tr>
      <w:tr w:rsidR="00EE6D40" w:rsidRPr="004847A9" w:rsidTr="006E5BF9">
        <w:trPr>
          <w:jc w:val="center"/>
        </w:trPr>
        <w:tc>
          <w:tcPr>
            <w:tcW w:w="846" w:type="dxa"/>
            <w:shd w:val="clear" w:color="auto" w:fill="FFCC99"/>
          </w:tcPr>
          <w:p w:rsidR="00EE6D40" w:rsidRPr="004847A9" w:rsidRDefault="00EE6D40" w:rsidP="006E5BF9">
            <w:pPr>
              <w:pStyle w:val="af9"/>
              <w:numPr>
                <w:ilvl w:val="1"/>
                <w:numId w:val="11"/>
              </w:numPr>
              <w:rPr>
                <w:b/>
                <w:color w:val="000000" w:themeColor="text1"/>
                <w:sz w:val="22"/>
                <w:szCs w:val="22"/>
              </w:rPr>
            </w:pPr>
          </w:p>
        </w:tc>
        <w:tc>
          <w:tcPr>
            <w:tcW w:w="8647" w:type="dxa"/>
            <w:gridSpan w:val="3"/>
            <w:shd w:val="clear" w:color="auto" w:fill="FFCC99"/>
          </w:tcPr>
          <w:p w:rsidR="00EE6D40" w:rsidRPr="004847A9" w:rsidRDefault="00EE6D40" w:rsidP="005E1EEB">
            <w:pPr>
              <w:rPr>
                <w:rFonts w:ascii="Times New Roman" w:hAnsi="Times New Roman"/>
                <w:b/>
                <w:color w:val="000000" w:themeColor="text1"/>
              </w:rPr>
            </w:pPr>
            <w:r w:rsidRPr="004847A9">
              <w:rPr>
                <w:rFonts w:ascii="Times New Roman" w:hAnsi="Times New Roman"/>
                <w:b/>
                <w:color w:val="000000" w:themeColor="text1"/>
                <w:sz w:val="22"/>
                <w:szCs w:val="22"/>
              </w:rPr>
              <w:t>Условно разрешенные виды разрешенного использования земельных участков и объектов капитального строительства в зоне О</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Для индивидуального жилищного строительства</w:t>
            </w:r>
          </w:p>
        </w:tc>
        <w:tc>
          <w:tcPr>
            <w:tcW w:w="3686" w:type="dxa"/>
          </w:tcPr>
          <w:p w:rsidR="00EE6D40" w:rsidRPr="004847A9" w:rsidRDefault="00EE6D40" w:rsidP="005E1EEB">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2.1</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Малоэтажная многоквартирная жилая застройка</w:t>
            </w:r>
          </w:p>
        </w:tc>
        <w:tc>
          <w:tcPr>
            <w:tcW w:w="3686" w:type="dxa"/>
          </w:tcPr>
          <w:p w:rsidR="00EE6D40" w:rsidRPr="004847A9" w:rsidRDefault="00EE6D40" w:rsidP="005E1EEB">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w:t>
            </w:r>
            <w:r w:rsidRPr="004847A9">
              <w:rPr>
                <w:rFonts w:ascii="Times New Roman" w:eastAsiaTheme="minorHAnsi" w:hAnsi="Times New Roman"/>
                <w:color w:val="000000" w:themeColor="text1"/>
                <w:sz w:val="22"/>
                <w:szCs w:val="22"/>
              </w:rPr>
              <w:lastRenderedPageBreak/>
              <w:t>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2.1.1</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Для ведения личного подсобного хозяйства (приусадебный земельный участок)</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жилого дома, указанного в описании вида разрешенного использования с </w:t>
            </w:r>
            <w:hyperlink r:id="rId130" w:history="1">
              <w:r w:rsidRPr="004847A9">
                <w:rPr>
                  <w:rFonts w:ascii="Times New Roman" w:eastAsiaTheme="minorHAnsi" w:hAnsi="Times New Roman"/>
                  <w:color w:val="000000" w:themeColor="text1"/>
                  <w:sz w:val="22"/>
                  <w:szCs w:val="22"/>
                </w:rPr>
                <w:t>кодом 2.1</w:t>
              </w:r>
            </w:hyperlink>
            <w:r w:rsidRPr="004847A9">
              <w:rPr>
                <w:rFonts w:ascii="Times New Roman" w:eastAsiaTheme="minorHAnsi" w:hAnsi="Times New Roman"/>
                <w:color w:val="000000" w:themeColor="text1"/>
                <w:sz w:val="22"/>
                <w:szCs w:val="22"/>
              </w:rPr>
              <w:t>; производство сельскохозяйственной продукции;</w:t>
            </w:r>
          </w:p>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гаража и иных вспомогательных сооружений; содержание сельскохозяйственных животных</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2.2</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Блокированная жилая застройка</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2.3</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Медицинские организации особого назначения</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3.4.3</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Цирки и зверинцы</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3.6.3</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Проведение научных испытаний</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3.9.3</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Приюты для животных</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3.10.2</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Заправка транспортных средств</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4.9.1.1</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спортивно-зрелищных мероприятий</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5.1.1</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Оборудованные площадки для занятий спортом</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5.1.4</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Общее пользование водными объектами</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w:t>
            </w:r>
            <w:r w:rsidRPr="004847A9">
              <w:rPr>
                <w:rFonts w:ascii="Times New Roman" w:eastAsiaTheme="minorHAnsi" w:hAnsi="Times New Roman"/>
                <w:color w:val="000000" w:themeColor="text1"/>
                <w:sz w:val="22"/>
                <w:szCs w:val="22"/>
              </w:rPr>
              <w:lastRenderedPageBreak/>
              <w:t>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11.1</w:t>
            </w:r>
          </w:p>
        </w:tc>
      </w:tr>
      <w:tr w:rsidR="00EE6D40" w:rsidRPr="004847A9" w:rsidTr="006E5BF9">
        <w:trPr>
          <w:trHeight w:val="651"/>
          <w:jc w:val="center"/>
        </w:trPr>
        <w:tc>
          <w:tcPr>
            <w:tcW w:w="846" w:type="dxa"/>
            <w:shd w:val="clear" w:color="auto" w:fill="E5B8B7" w:themeFill="accent2" w:themeFillTint="66"/>
          </w:tcPr>
          <w:p w:rsidR="00EE6D40" w:rsidRPr="004847A9" w:rsidRDefault="00EE6D40" w:rsidP="006E5BF9">
            <w:pPr>
              <w:pStyle w:val="af9"/>
              <w:numPr>
                <w:ilvl w:val="1"/>
                <w:numId w:val="11"/>
              </w:numPr>
              <w:rPr>
                <w:color w:val="000000" w:themeColor="text1"/>
                <w:sz w:val="22"/>
                <w:szCs w:val="22"/>
              </w:rPr>
            </w:pPr>
          </w:p>
        </w:tc>
        <w:tc>
          <w:tcPr>
            <w:tcW w:w="8647" w:type="dxa"/>
            <w:gridSpan w:val="3"/>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О</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Общежития</w:t>
            </w:r>
          </w:p>
          <w:p w:rsidR="00EE6D40" w:rsidRPr="004847A9" w:rsidRDefault="00EE6D40" w:rsidP="006E5BF9">
            <w:pPr>
              <w:rPr>
                <w:rFonts w:ascii="Times New Roman" w:eastAsiaTheme="minorHAnsi" w:hAnsi="Times New Roman"/>
                <w:color w:val="000000" w:themeColor="text1"/>
              </w:rPr>
            </w:pP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1" w:history="1">
              <w:r w:rsidRPr="004847A9">
                <w:rPr>
                  <w:rStyle w:val="a8"/>
                  <w:rFonts w:ascii="Times New Roman" w:eastAsiaTheme="minorHAnsi" w:hAnsi="Times New Roman"/>
                  <w:color w:val="000000" w:themeColor="text1"/>
                </w:rPr>
                <w:t>кодом 4.7</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3.2.4</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Парки культуры и отдыха</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парков культуры и отдыха</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3.6.2</w:t>
            </w:r>
          </w:p>
        </w:tc>
      </w:tr>
      <w:tr w:rsidR="00EE6D40" w:rsidRPr="004847A9" w:rsidTr="006E5BF9">
        <w:trPr>
          <w:trHeight w:val="872"/>
          <w:jc w:val="center"/>
        </w:trPr>
        <w:tc>
          <w:tcPr>
            <w:tcW w:w="846" w:type="dxa"/>
          </w:tcPr>
          <w:p w:rsidR="00EE6D40" w:rsidRPr="004847A9" w:rsidRDefault="00EE6D40" w:rsidP="006E5BF9">
            <w:pPr>
              <w:pStyle w:val="af9"/>
              <w:numPr>
                <w:ilvl w:val="2"/>
                <w:numId w:val="11"/>
              </w:numPr>
              <w:rPr>
                <w:color w:val="000000" w:themeColor="text1"/>
                <w:sz w:val="22"/>
                <w:szCs w:val="22"/>
              </w:rPr>
            </w:pPr>
          </w:p>
        </w:tc>
        <w:tc>
          <w:tcPr>
            <w:tcW w:w="269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Ремонт автомобилей</w:t>
            </w:r>
          </w:p>
        </w:tc>
        <w:tc>
          <w:tcPr>
            <w:tcW w:w="3686" w:type="dxa"/>
          </w:tcPr>
          <w:p w:rsidR="00EE6D40" w:rsidRPr="004847A9" w:rsidRDefault="00EE6D40" w:rsidP="005E1EEB">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4.9.1.4</w:t>
            </w:r>
          </w:p>
        </w:tc>
      </w:tr>
    </w:tbl>
    <w:p w:rsidR="00EE6D40" w:rsidRPr="004847A9" w:rsidRDefault="00EE6D40" w:rsidP="00EE6D40">
      <w:pPr>
        <w:jc w:val="both"/>
        <w:rPr>
          <w:rFonts w:ascii="Times New Roman" w:hAnsi="Times New Roman"/>
          <w:color w:val="000000" w:themeColor="text1"/>
          <w:sz w:val="22"/>
          <w:szCs w:val="22"/>
        </w:rPr>
        <w:sectPr w:rsidR="00EE6D40" w:rsidRPr="004847A9" w:rsidSect="006E5BF9">
          <w:headerReference w:type="even" r:id="rId132"/>
          <w:headerReference w:type="default" r:id="rId133"/>
          <w:footerReference w:type="even" r:id="rId134"/>
          <w:footerReference w:type="default" r:id="rId135"/>
          <w:pgSz w:w="11900" w:h="16840"/>
          <w:pgMar w:top="1134" w:right="850" w:bottom="1134" w:left="1701" w:header="708" w:footer="708" w:gutter="0"/>
          <w:pgNumType w:start="8"/>
          <w:cols w:space="708"/>
          <w:titlePg/>
          <w:docGrid w:linePitch="360"/>
        </w:sectPr>
      </w:pPr>
    </w:p>
    <w:p w:rsidR="00EE6D40" w:rsidRPr="004847A9" w:rsidRDefault="00EE6D40" w:rsidP="00EE6D40">
      <w:pPr>
        <w:jc w:val="both"/>
        <w:rPr>
          <w:rFonts w:ascii="Times New Roman" w:hAnsi="Times New Roman"/>
          <w:color w:val="000000" w:themeColor="text1"/>
          <w:sz w:val="22"/>
          <w:szCs w:val="22"/>
        </w:rPr>
      </w:pPr>
    </w:p>
    <w:p w:rsidR="00EE6D40" w:rsidRPr="004847A9" w:rsidRDefault="00EE6D40" w:rsidP="00EE6D40">
      <w:pPr>
        <w:pStyle w:val="3"/>
        <w:rPr>
          <w:b/>
          <w:color w:val="000000" w:themeColor="text1"/>
          <w:sz w:val="22"/>
          <w:szCs w:val="22"/>
        </w:rPr>
      </w:pPr>
      <w:r w:rsidRPr="004847A9">
        <w:rPr>
          <w:b/>
          <w:color w:val="000000" w:themeColor="text1"/>
          <w:sz w:val="22"/>
          <w:szCs w:val="22"/>
        </w:rPr>
        <w:t>Статья 53.2.</w:t>
      </w:r>
      <w:r w:rsidRPr="004847A9">
        <w:rPr>
          <w:color w:val="000000" w:themeColor="text1"/>
          <w:sz w:val="22"/>
          <w:szCs w:val="22"/>
        </w:rPr>
        <w:t xml:space="preserve"> </w:t>
      </w:r>
      <w:r w:rsidRPr="004847A9">
        <w:rPr>
          <w:b/>
          <w:color w:val="000000" w:themeColor="text1"/>
          <w:sz w:val="22"/>
          <w:szCs w:val="22"/>
        </w:rPr>
        <w:t>Перечень видов разрешенного использования земельных участков и объектов капитального строительства в производственных зонах.</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1. Производственные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2. Виды разрешенного использования земельных участков и объектов капитального строительства приведены ниже.</w:t>
      </w:r>
    </w:p>
    <w:p w:rsidR="00EE6D40" w:rsidRPr="004847A9" w:rsidRDefault="00EE6D40" w:rsidP="00EE6D40">
      <w:pPr>
        <w:jc w:val="both"/>
        <w:rPr>
          <w:rFonts w:ascii="Times New Roman" w:hAnsi="Times New Roman"/>
          <w:color w:val="000000" w:themeColor="text1"/>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6"/>
        <w:gridCol w:w="2835"/>
        <w:gridCol w:w="3685"/>
        <w:gridCol w:w="2268"/>
      </w:tblGrid>
      <w:tr w:rsidR="00EE6D40" w:rsidRPr="004847A9" w:rsidTr="006E5BF9">
        <w:trPr>
          <w:trHeight w:val="276"/>
          <w:tblHeader/>
          <w:jc w:val="center"/>
        </w:trPr>
        <w:tc>
          <w:tcPr>
            <w:tcW w:w="84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 xml:space="preserve">№ </w:t>
            </w:r>
            <w:r w:rsidRPr="004847A9">
              <w:rPr>
                <w:rFonts w:ascii="Times New Roman" w:hAnsi="Times New Roman"/>
                <w:b/>
                <w:color w:val="000000" w:themeColor="text1"/>
                <w:sz w:val="22"/>
                <w:szCs w:val="22"/>
              </w:rPr>
              <w:br/>
              <w:t>п/п</w:t>
            </w:r>
          </w:p>
        </w:tc>
        <w:tc>
          <w:tcPr>
            <w:tcW w:w="2835"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Наименование вида разрешенного использования земельного участка</w:t>
            </w:r>
          </w:p>
        </w:tc>
        <w:tc>
          <w:tcPr>
            <w:tcW w:w="3685"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Описание вида разрешенного использования земельного участка</w:t>
            </w:r>
          </w:p>
        </w:tc>
        <w:tc>
          <w:tcPr>
            <w:tcW w:w="2268"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r>
      <w:tr w:rsidR="00EE6D40" w:rsidRPr="004847A9" w:rsidTr="006E5BF9">
        <w:trPr>
          <w:trHeight w:val="276"/>
          <w:tblHeader/>
          <w:jc w:val="center"/>
        </w:trPr>
        <w:tc>
          <w:tcPr>
            <w:tcW w:w="846" w:type="dxa"/>
            <w:vMerge/>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835" w:type="dxa"/>
            <w:vMerge/>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3685" w:type="dxa"/>
            <w:vMerge/>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268" w:type="dxa"/>
            <w:vMerge/>
            <w:shd w:val="clear" w:color="auto" w:fill="E6E6E6"/>
            <w:vAlign w:val="center"/>
          </w:tcPr>
          <w:p w:rsidR="00EE6D40" w:rsidRPr="004847A9" w:rsidRDefault="00EE6D40" w:rsidP="006E5BF9">
            <w:pPr>
              <w:jc w:val="center"/>
              <w:rPr>
                <w:rFonts w:ascii="Times New Roman" w:hAnsi="Times New Roman"/>
                <w:b/>
                <w:color w:val="000000" w:themeColor="text1"/>
              </w:rPr>
            </w:pPr>
          </w:p>
        </w:tc>
      </w:tr>
      <w:tr w:rsidR="00EE6D40" w:rsidRPr="004847A9" w:rsidTr="006E5BF9">
        <w:trPr>
          <w:jc w:val="center"/>
        </w:trPr>
        <w:tc>
          <w:tcPr>
            <w:tcW w:w="846" w:type="dxa"/>
            <w:shd w:val="clear" w:color="auto" w:fill="FFCC99"/>
          </w:tcPr>
          <w:p w:rsidR="00EE6D40" w:rsidRPr="004847A9" w:rsidRDefault="00EE6D40" w:rsidP="006E5BF9">
            <w:pPr>
              <w:pStyle w:val="af9"/>
              <w:numPr>
                <w:ilvl w:val="0"/>
                <w:numId w:val="12"/>
              </w:numPr>
              <w:rPr>
                <w:b/>
                <w:color w:val="000000" w:themeColor="text1"/>
                <w:sz w:val="22"/>
                <w:szCs w:val="22"/>
              </w:rPr>
            </w:pPr>
          </w:p>
        </w:tc>
        <w:tc>
          <w:tcPr>
            <w:tcW w:w="8788"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П1 Производственная зона в границах населенного пункта</w:t>
            </w:r>
          </w:p>
        </w:tc>
      </w:tr>
      <w:tr w:rsidR="00EE6D40" w:rsidRPr="004847A9" w:rsidTr="006E5BF9">
        <w:trPr>
          <w:jc w:val="center"/>
        </w:trPr>
        <w:tc>
          <w:tcPr>
            <w:tcW w:w="846" w:type="dxa"/>
            <w:shd w:val="clear" w:color="auto" w:fill="FFCC99"/>
          </w:tcPr>
          <w:p w:rsidR="00EE6D40" w:rsidRPr="004847A9" w:rsidRDefault="00EE6D40" w:rsidP="006E5BF9">
            <w:pPr>
              <w:pStyle w:val="af9"/>
              <w:numPr>
                <w:ilvl w:val="1"/>
                <w:numId w:val="12"/>
              </w:numPr>
              <w:rPr>
                <w:b/>
                <w:color w:val="000000" w:themeColor="text1"/>
                <w:sz w:val="22"/>
                <w:szCs w:val="22"/>
              </w:rPr>
            </w:pPr>
          </w:p>
        </w:tc>
        <w:tc>
          <w:tcPr>
            <w:tcW w:w="8788"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П1</w:t>
            </w:r>
          </w:p>
        </w:tc>
      </w:tr>
      <w:tr w:rsidR="00EE6D40" w:rsidRPr="004847A9" w:rsidTr="006E5BF9">
        <w:trPr>
          <w:trHeight w:val="41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сельскохозяйственного производства</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1.18</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Хранение автотранспорта</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36" w:history="1">
              <w:r w:rsidRPr="004847A9">
                <w:rPr>
                  <w:rFonts w:ascii="Times New Roman" w:eastAsiaTheme="minorHAnsi" w:hAnsi="Times New Roman"/>
                  <w:color w:val="000000" w:themeColor="text1"/>
                  <w:sz w:val="22"/>
                  <w:szCs w:val="22"/>
                </w:rPr>
                <w:t>кодом 4.9</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2.7.1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Коммунальное обслуживание</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7"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138" w:history="1">
              <w:r w:rsidRPr="004847A9">
                <w:rPr>
                  <w:rFonts w:ascii="Times New Roman" w:eastAsiaTheme="minorHAnsi" w:hAnsi="Times New Roman"/>
                  <w:color w:val="000000" w:themeColor="text1"/>
                  <w:sz w:val="22"/>
                  <w:szCs w:val="22"/>
                </w:rPr>
                <w:t>3.1.2</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Предоставление коммунальных услуг</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обеспечивающих поставку воды, </w:t>
            </w:r>
            <w:r w:rsidRPr="004847A9">
              <w:rPr>
                <w:rFonts w:ascii="Times New Roman" w:eastAsiaTheme="minorHAnsi" w:hAnsi="Times New Roman"/>
                <w:color w:val="000000" w:themeColor="text1"/>
                <w:sz w:val="22"/>
                <w:szCs w:val="22"/>
              </w:rPr>
              <w:lastRenderedPageBreak/>
              <w:t>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3.1.1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Административные здания организаций, обеспечивающих предоставление коммунальных услуг</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3.1.2</w:t>
            </w:r>
          </w:p>
        </w:tc>
      </w:tr>
      <w:tr w:rsidR="00EE6D40" w:rsidRPr="004847A9" w:rsidTr="006E5BF9">
        <w:trPr>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Оказание услуг связи</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3.2.3</w:t>
            </w:r>
          </w:p>
        </w:tc>
      </w:tr>
      <w:tr w:rsidR="00EE6D40" w:rsidRPr="004847A9" w:rsidTr="006E5BF9">
        <w:trPr>
          <w:trHeight w:val="276"/>
          <w:jc w:val="center"/>
        </w:trPr>
        <w:tc>
          <w:tcPr>
            <w:tcW w:w="846" w:type="dxa"/>
            <w:vMerge w:val="restart"/>
          </w:tcPr>
          <w:p w:rsidR="00EE6D40" w:rsidRPr="004847A9" w:rsidRDefault="00EE6D40" w:rsidP="006E5BF9">
            <w:pPr>
              <w:pStyle w:val="af9"/>
              <w:numPr>
                <w:ilvl w:val="2"/>
                <w:numId w:val="12"/>
              </w:numPr>
              <w:rPr>
                <w:color w:val="000000" w:themeColor="text1"/>
                <w:sz w:val="22"/>
                <w:szCs w:val="22"/>
              </w:rPr>
            </w:pPr>
          </w:p>
        </w:tc>
        <w:tc>
          <w:tcPr>
            <w:tcW w:w="2835" w:type="dxa"/>
            <w:vMerge w:val="restart"/>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Общежития</w:t>
            </w:r>
          </w:p>
        </w:tc>
        <w:tc>
          <w:tcPr>
            <w:tcW w:w="3685" w:type="dxa"/>
            <w:vMerge w:val="restart"/>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9" w:history="1">
              <w:r w:rsidRPr="004847A9">
                <w:rPr>
                  <w:rFonts w:ascii="Times New Roman" w:eastAsiaTheme="minorHAnsi" w:hAnsi="Times New Roman"/>
                  <w:color w:val="000000" w:themeColor="text1"/>
                  <w:sz w:val="22"/>
                  <w:szCs w:val="22"/>
                </w:rPr>
                <w:t>кодом 4.7</w:t>
              </w:r>
            </w:hyperlink>
          </w:p>
        </w:tc>
        <w:tc>
          <w:tcPr>
            <w:tcW w:w="2268" w:type="dxa"/>
            <w:vMerge w:val="restart"/>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3.2.4</w:t>
            </w:r>
          </w:p>
        </w:tc>
      </w:tr>
      <w:tr w:rsidR="00EE6D40" w:rsidRPr="004847A9" w:rsidTr="006E5BF9">
        <w:trPr>
          <w:trHeight w:val="276"/>
          <w:jc w:val="center"/>
        </w:trPr>
        <w:tc>
          <w:tcPr>
            <w:tcW w:w="846" w:type="dxa"/>
            <w:vMerge/>
          </w:tcPr>
          <w:p w:rsidR="00EE6D40" w:rsidRPr="004847A9" w:rsidRDefault="00EE6D40" w:rsidP="006E5BF9">
            <w:pPr>
              <w:pStyle w:val="af9"/>
              <w:numPr>
                <w:ilvl w:val="2"/>
                <w:numId w:val="12"/>
              </w:numPr>
              <w:rPr>
                <w:color w:val="000000" w:themeColor="text1"/>
                <w:sz w:val="22"/>
                <w:szCs w:val="22"/>
              </w:rPr>
            </w:pPr>
          </w:p>
        </w:tc>
        <w:tc>
          <w:tcPr>
            <w:tcW w:w="2835" w:type="dxa"/>
            <w:vMerge/>
          </w:tcPr>
          <w:p w:rsidR="00EE6D40" w:rsidRPr="004847A9" w:rsidRDefault="00EE6D40" w:rsidP="006E5BF9">
            <w:pPr>
              <w:rPr>
                <w:rFonts w:ascii="Times New Roman" w:hAnsi="Times New Roman"/>
                <w:color w:val="000000" w:themeColor="text1"/>
              </w:rPr>
            </w:pPr>
          </w:p>
        </w:tc>
        <w:tc>
          <w:tcPr>
            <w:tcW w:w="3685" w:type="dxa"/>
            <w:vMerge/>
          </w:tcPr>
          <w:p w:rsidR="00EE6D40" w:rsidRPr="004847A9" w:rsidRDefault="00EE6D40" w:rsidP="0027174A">
            <w:pPr>
              <w:rPr>
                <w:rFonts w:ascii="Times New Roman" w:hAnsi="Times New Roman"/>
                <w:color w:val="000000" w:themeColor="text1"/>
              </w:rPr>
            </w:pPr>
          </w:p>
        </w:tc>
        <w:tc>
          <w:tcPr>
            <w:tcW w:w="2268" w:type="dxa"/>
            <w:vMerge/>
          </w:tcPr>
          <w:p w:rsidR="00EE6D40" w:rsidRPr="004847A9" w:rsidRDefault="00EE6D40" w:rsidP="006E5BF9">
            <w:pPr>
              <w:jc w:val="center"/>
              <w:rPr>
                <w:rFonts w:ascii="Times New Roman" w:hAnsi="Times New Roman"/>
                <w:color w:val="000000" w:themeColor="text1"/>
              </w:rPr>
            </w:pP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jc w:val="both"/>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Бытовое обслуживание</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3.3</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jc w:val="both"/>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color w:val="000000" w:themeColor="text1"/>
                <w:sz w:val="22"/>
                <w:szCs w:val="22"/>
              </w:rPr>
              <w:t>Обеспечение деятельности в области гидрометеорологии и смежных с ней областях</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4847A9">
              <w:rPr>
                <w:rFonts w:ascii="Times New Roman" w:eastAsiaTheme="minorHAnsi" w:hAnsi="Times New Roman"/>
                <w:color w:val="000000" w:themeColor="text1"/>
                <w:sz w:val="22"/>
                <w:szCs w:val="22"/>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hAnsi="Times New Roman"/>
                <w:color w:val="000000" w:themeColor="text1"/>
                <w:sz w:val="22"/>
                <w:szCs w:val="22"/>
              </w:rPr>
              <w:lastRenderedPageBreak/>
              <w:t>3.9.1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Ветеринарное обслуживание</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40" w:history="1">
              <w:r w:rsidRPr="004847A9">
                <w:rPr>
                  <w:rFonts w:ascii="Times New Roman" w:eastAsiaTheme="minorHAnsi" w:hAnsi="Times New Roman"/>
                  <w:color w:val="000000" w:themeColor="text1"/>
                  <w:sz w:val="22"/>
                  <w:szCs w:val="22"/>
                </w:rPr>
                <w:t>кодами 3.10.1</w:t>
              </w:r>
            </w:hyperlink>
            <w:r w:rsidRPr="004847A9">
              <w:rPr>
                <w:rFonts w:ascii="Times New Roman" w:eastAsiaTheme="minorHAnsi" w:hAnsi="Times New Roman"/>
                <w:color w:val="000000" w:themeColor="text1"/>
                <w:sz w:val="22"/>
                <w:szCs w:val="22"/>
              </w:rPr>
              <w:t xml:space="preserve"> - </w:t>
            </w:r>
            <w:hyperlink r:id="rId141" w:history="1">
              <w:r w:rsidRPr="004847A9">
                <w:rPr>
                  <w:rFonts w:ascii="Times New Roman" w:eastAsiaTheme="minorHAnsi" w:hAnsi="Times New Roman"/>
                  <w:color w:val="000000" w:themeColor="text1"/>
                  <w:sz w:val="22"/>
                  <w:szCs w:val="22"/>
                </w:rPr>
                <w:t>3.10.2</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3.10</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Амбулаторное ветеринарное обслуживание</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3.10.1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Деловое управление</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Банковская и страховая деятельность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4.5</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Служебные гаражи</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2" w:history="1">
              <w:r w:rsidRPr="004847A9">
                <w:rPr>
                  <w:rFonts w:ascii="Times New Roman" w:eastAsiaTheme="minorHAnsi" w:hAnsi="Times New Roman"/>
                  <w:color w:val="000000" w:themeColor="text1"/>
                  <w:sz w:val="22"/>
                  <w:szCs w:val="22"/>
                </w:rPr>
                <w:t>кодами 3.0</w:t>
              </w:r>
            </w:hyperlink>
            <w:r w:rsidRPr="004847A9">
              <w:rPr>
                <w:rFonts w:ascii="Times New Roman" w:eastAsiaTheme="minorHAnsi" w:hAnsi="Times New Roman"/>
                <w:color w:val="000000" w:themeColor="text1"/>
                <w:sz w:val="22"/>
                <w:szCs w:val="22"/>
              </w:rPr>
              <w:t xml:space="preserve">, </w:t>
            </w:r>
            <w:hyperlink r:id="rId143" w:history="1">
              <w:r w:rsidRPr="004847A9">
                <w:rPr>
                  <w:rFonts w:ascii="Times New Roman" w:eastAsiaTheme="minorHAnsi" w:hAnsi="Times New Roman"/>
                  <w:color w:val="000000" w:themeColor="text1"/>
                  <w:sz w:val="22"/>
                  <w:szCs w:val="22"/>
                </w:rPr>
                <w:t>4.0</w:t>
              </w:r>
            </w:hyperlink>
            <w:r w:rsidRPr="004847A9">
              <w:rPr>
                <w:rFonts w:ascii="Times New Roman" w:eastAsiaTheme="minorHAnsi" w:hAnsi="Times New Roman"/>
                <w:color w:val="000000" w:themeColor="text1"/>
                <w:sz w:val="22"/>
                <w:szCs w:val="22"/>
              </w:rPr>
              <w:t xml:space="preserve">, а также для стоянки и хранения транспортных средств общего </w:t>
            </w:r>
            <w:r w:rsidRPr="004847A9">
              <w:rPr>
                <w:rFonts w:ascii="Times New Roman" w:eastAsiaTheme="minorHAnsi" w:hAnsi="Times New Roman"/>
                <w:color w:val="000000" w:themeColor="text1"/>
                <w:sz w:val="22"/>
                <w:szCs w:val="22"/>
              </w:rPr>
              <w:lastRenderedPageBreak/>
              <w:t>пользования, в том числе в депо</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4.9</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Объекты дорожного сервиса</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44" w:history="1">
              <w:r w:rsidRPr="004847A9">
                <w:rPr>
                  <w:rFonts w:ascii="Times New Roman" w:eastAsiaTheme="minorHAnsi" w:hAnsi="Times New Roman"/>
                  <w:color w:val="000000" w:themeColor="text1"/>
                  <w:sz w:val="22"/>
                  <w:szCs w:val="22"/>
                </w:rPr>
                <w:t>кодами 4.9.1.1</w:t>
              </w:r>
            </w:hyperlink>
            <w:r w:rsidRPr="004847A9">
              <w:rPr>
                <w:rFonts w:ascii="Times New Roman" w:eastAsiaTheme="minorHAnsi" w:hAnsi="Times New Roman"/>
                <w:color w:val="000000" w:themeColor="text1"/>
                <w:sz w:val="22"/>
                <w:szCs w:val="22"/>
              </w:rPr>
              <w:t xml:space="preserve"> - </w:t>
            </w:r>
            <w:hyperlink r:id="rId145" w:history="1">
              <w:r w:rsidRPr="004847A9">
                <w:rPr>
                  <w:rFonts w:ascii="Times New Roman" w:eastAsiaTheme="minorHAnsi" w:hAnsi="Times New Roman"/>
                  <w:color w:val="000000" w:themeColor="text1"/>
                  <w:sz w:val="22"/>
                  <w:szCs w:val="22"/>
                </w:rPr>
                <w:t>4.9.1.4</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Заправка транспортных средств</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дорожного отдыха</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4.9.1.2</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Автомобильные мойки</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автомобильных моек, а также размещение магазинов сопутствующей торговли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4.9.1.3</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Ремонт автомобилей</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4.9.1.4</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Выставочно-ярмарочная деятельность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4.10</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Легкая промышленность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6.3</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Пищевая промышленность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w:t>
            </w:r>
            <w:r w:rsidRPr="004847A9">
              <w:rPr>
                <w:rFonts w:ascii="Times New Roman" w:eastAsiaTheme="minorHAnsi" w:hAnsi="Times New Roman"/>
                <w:color w:val="000000" w:themeColor="text1"/>
                <w:sz w:val="22"/>
                <w:szCs w:val="22"/>
              </w:rPr>
              <w:lastRenderedPageBreak/>
              <w:t>(консервирование, копчение, хлебопечение), в том числе для производства напитков, алкогольных напитков и табачных изделий</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6.4</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Энергетика</w:t>
            </w:r>
          </w:p>
        </w:tc>
        <w:tc>
          <w:tcPr>
            <w:tcW w:w="3685" w:type="dxa"/>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46" w:history="1">
              <w:r w:rsidRPr="004847A9">
                <w:rPr>
                  <w:rFonts w:ascii="Times New Roman" w:eastAsiaTheme="minorHAnsi" w:hAnsi="Times New Roman"/>
                  <w:color w:val="000000" w:themeColor="text1"/>
                  <w:sz w:val="22"/>
                  <w:szCs w:val="22"/>
                </w:rPr>
                <w:t>кодом 3.1</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6.7</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Связь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7"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w:t>
            </w:r>
            <w:hyperlink r:id="rId148" w:history="1">
              <w:r w:rsidRPr="004847A9">
                <w:rPr>
                  <w:rFonts w:ascii="Times New Roman" w:eastAsiaTheme="minorHAnsi" w:hAnsi="Times New Roman"/>
                  <w:color w:val="000000" w:themeColor="text1"/>
                  <w:sz w:val="22"/>
                  <w:szCs w:val="22"/>
                </w:rPr>
                <w:t>3.2.3</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6.8</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Склады</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6.9</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Складские площадки</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Временное хранение, распределение и перевалка грузов (за исключением </w:t>
            </w:r>
            <w:r w:rsidRPr="004847A9">
              <w:rPr>
                <w:rFonts w:ascii="Times New Roman" w:eastAsiaTheme="minorHAnsi" w:hAnsi="Times New Roman"/>
                <w:color w:val="000000" w:themeColor="text1"/>
                <w:sz w:val="22"/>
                <w:szCs w:val="22"/>
              </w:rPr>
              <w:lastRenderedPageBreak/>
              <w:t>хранения стратегических запасов) на открытом воздухе</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6.9.1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Научно-производственная деятельность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технологических, промышленных, агропромышленных парков, бизнес-инкубаторов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6.12</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Транспорт</w:t>
            </w:r>
          </w:p>
        </w:tc>
        <w:tc>
          <w:tcPr>
            <w:tcW w:w="3685" w:type="dxa"/>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149" w:history="1">
              <w:r w:rsidRPr="004847A9">
                <w:rPr>
                  <w:rFonts w:ascii="Times New Roman" w:eastAsiaTheme="minorHAnsi" w:hAnsi="Times New Roman"/>
                  <w:color w:val="000000" w:themeColor="text1"/>
                  <w:sz w:val="22"/>
                  <w:szCs w:val="22"/>
                </w:rPr>
                <w:t>кодами 7.1</w:t>
              </w:r>
            </w:hyperlink>
            <w:r w:rsidRPr="004847A9">
              <w:rPr>
                <w:rFonts w:ascii="Times New Roman" w:eastAsiaTheme="minorHAnsi" w:hAnsi="Times New Roman"/>
                <w:color w:val="000000" w:themeColor="text1"/>
                <w:sz w:val="22"/>
                <w:szCs w:val="22"/>
              </w:rPr>
              <w:t xml:space="preserve"> - </w:t>
            </w:r>
            <w:hyperlink r:id="rId150" w:history="1">
              <w:r w:rsidRPr="004847A9">
                <w:rPr>
                  <w:rFonts w:ascii="Times New Roman" w:eastAsiaTheme="minorHAnsi" w:hAnsi="Times New Roman"/>
                  <w:color w:val="000000" w:themeColor="text1"/>
                  <w:sz w:val="22"/>
                  <w:szCs w:val="22"/>
                </w:rPr>
                <w:t>7.5</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7.0</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Автомобильный транспорт</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51" w:history="1">
              <w:r w:rsidRPr="004847A9">
                <w:rPr>
                  <w:rFonts w:ascii="Times New Roman" w:eastAsiaTheme="minorHAnsi" w:hAnsi="Times New Roman"/>
                  <w:color w:val="000000" w:themeColor="text1"/>
                  <w:sz w:val="22"/>
                  <w:szCs w:val="22"/>
                </w:rPr>
                <w:t>кодами 7.2.1</w:t>
              </w:r>
            </w:hyperlink>
            <w:r w:rsidRPr="004847A9">
              <w:rPr>
                <w:rFonts w:ascii="Times New Roman" w:eastAsiaTheme="minorHAnsi" w:hAnsi="Times New Roman"/>
                <w:color w:val="000000" w:themeColor="text1"/>
                <w:sz w:val="22"/>
                <w:szCs w:val="22"/>
              </w:rPr>
              <w:t xml:space="preserve"> - </w:t>
            </w:r>
            <w:hyperlink r:id="rId152" w:history="1">
              <w:r w:rsidRPr="004847A9">
                <w:rPr>
                  <w:rFonts w:ascii="Times New Roman" w:eastAsiaTheme="minorHAnsi" w:hAnsi="Times New Roman"/>
                  <w:color w:val="000000" w:themeColor="text1"/>
                  <w:sz w:val="22"/>
                  <w:szCs w:val="22"/>
                </w:rPr>
                <w:t>7.2.3</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автомобильных дорог</w:t>
            </w:r>
          </w:p>
        </w:tc>
        <w:tc>
          <w:tcPr>
            <w:tcW w:w="3685" w:type="dxa"/>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3"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154"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155"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Обслуживание перевозок пассажиров</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56" w:history="1">
              <w:r w:rsidRPr="004847A9">
                <w:rPr>
                  <w:rFonts w:ascii="Times New Roman" w:eastAsiaTheme="minorHAnsi" w:hAnsi="Times New Roman"/>
                  <w:color w:val="000000" w:themeColor="text1"/>
                  <w:sz w:val="22"/>
                  <w:szCs w:val="22"/>
                </w:rPr>
                <w:t>кодом 7.6</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7.2.2</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Стоянки транспорта общего пользования</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7.2.3</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Трубопроводный транспорт</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нефтепроводов, водопроводов, газопроводов и иных </w:t>
            </w:r>
            <w:r w:rsidRPr="004847A9">
              <w:rPr>
                <w:rFonts w:ascii="Times New Roman" w:eastAsiaTheme="minorHAnsi" w:hAnsi="Times New Roman"/>
                <w:color w:val="000000" w:themeColor="text1"/>
                <w:sz w:val="22"/>
                <w:szCs w:val="22"/>
              </w:rPr>
              <w:lastRenderedPageBreak/>
              <w:t>трубопроводов, а также иных зданий и сооружений, необходимых для эксплуатации названных трубопроводов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7.5</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обороны и безопасности</w:t>
            </w:r>
          </w:p>
        </w:tc>
        <w:tc>
          <w:tcPr>
            <w:tcW w:w="3685" w:type="dxa"/>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8.0</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внутреннего правопорядка</w:t>
            </w:r>
          </w:p>
        </w:tc>
        <w:tc>
          <w:tcPr>
            <w:tcW w:w="3685" w:type="dxa"/>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8.3</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Гидротехнические сооружения</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11.3</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Земельные участки (территории) общего пользования</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57"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158" w:history="1">
              <w:r w:rsidRPr="004847A9">
                <w:rPr>
                  <w:rFonts w:ascii="Times New Roman" w:eastAsiaTheme="minorHAnsi" w:hAnsi="Times New Roman"/>
                  <w:color w:val="000000" w:themeColor="text1"/>
                  <w:sz w:val="22"/>
                  <w:szCs w:val="22"/>
                </w:rPr>
                <w:t>12.0.2</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Улично-дорожная сеть</w:t>
            </w:r>
          </w:p>
        </w:tc>
        <w:tc>
          <w:tcPr>
            <w:tcW w:w="3685" w:type="dxa"/>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улично-дорожной сети: автомобильных </w:t>
            </w:r>
            <w:r w:rsidRPr="004847A9">
              <w:rPr>
                <w:rFonts w:ascii="Times New Roman" w:eastAsiaTheme="minorHAnsi" w:hAnsi="Times New Roman"/>
                <w:color w:val="000000" w:themeColor="text1"/>
                <w:sz w:val="22"/>
                <w:szCs w:val="22"/>
              </w:rPr>
              <w:lastRenderedPageBreak/>
              <w:t xml:space="preserve">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9"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160"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161"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12.0.1</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12.0.2</w:t>
            </w:r>
          </w:p>
        </w:tc>
      </w:tr>
      <w:tr w:rsidR="00EE6D40" w:rsidRPr="004847A9" w:rsidTr="006E5BF9">
        <w:trPr>
          <w:trHeight w:val="27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Запас</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Отсутствие хозяйственной деятельности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12.3</w:t>
            </w:r>
          </w:p>
        </w:tc>
      </w:tr>
      <w:tr w:rsidR="00EE6D40" w:rsidRPr="004847A9" w:rsidTr="006E5BF9">
        <w:trPr>
          <w:jc w:val="center"/>
        </w:trPr>
        <w:tc>
          <w:tcPr>
            <w:tcW w:w="846" w:type="dxa"/>
            <w:shd w:val="clear" w:color="auto" w:fill="FFCC99"/>
          </w:tcPr>
          <w:p w:rsidR="00EE6D40" w:rsidRPr="004847A9" w:rsidRDefault="00EE6D40" w:rsidP="006E5BF9">
            <w:pPr>
              <w:pStyle w:val="af9"/>
              <w:numPr>
                <w:ilvl w:val="1"/>
                <w:numId w:val="12"/>
              </w:numPr>
              <w:rPr>
                <w:b/>
                <w:color w:val="000000" w:themeColor="text1"/>
                <w:sz w:val="22"/>
                <w:szCs w:val="22"/>
              </w:rPr>
            </w:pPr>
          </w:p>
        </w:tc>
        <w:tc>
          <w:tcPr>
            <w:tcW w:w="8788"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Условно разрешенные виды разрешенного использования земельных участков и объектов капитального строительства в зоне П1</w:t>
            </w:r>
          </w:p>
        </w:tc>
      </w:tr>
      <w:tr w:rsidR="00EE6D40" w:rsidRPr="004847A9" w:rsidTr="006E5BF9">
        <w:trPr>
          <w:trHeight w:val="43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autoSpaceDE w:val="0"/>
              <w:autoSpaceDN w:val="0"/>
              <w:adjustRightInd w:val="0"/>
              <w:jc w:val="both"/>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Для ведения личного подсобного хозяйства (приусадебный земельный участок)</w:t>
            </w:r>
          </w:p>
          <w:p w:rsidR="00EE6D40" w:rsidRPr="004847A9" w:rsidRDefault="00EE6D40" w:rsidP="006E5BF9">
            <w:pPr>
              <w:rPr>
                <w:rFonts w:ascii="Times New Roman" w:eastAsiaTheme="minorHAnsi" w:hAnsi="Times New Roman"/>
                <w:bCs/>
                <w:color w:val="000000" w:themeColor="text1"/>
              </w:rPr>
            </w:pPr>
            <w:r w:rsidRPr="004847A9">
              <w:rPr>
                <w:rFonts w:ascii="Times New Roman" w:hAnsi="Times New Roman"/>
                <w:color w:val="000000" w:themeColor="text1"/>
                <w:sz w:val="22"/>
                <w:szCs w:val="22"/>
              </w:rPr>
              <w:t xml:space="preserve"> </w:t>
            </w:r>
          </w:p>
        </w:tc>
        <w:tc>
          <w:tcPr>
            <w:tcW w:w="3685" w:type="dxa"/>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жилого дома, указанного в описании вида разрешенного использования с </w:t>
            </w:r>
            <w:hyperlink r:id="rId162" w:history="1">
              <w:r w:rsidRPr="004847A9">
                <w:rPr>
                  <w:rFonts w:ascii="Times New Roman" w:eastAsiaTheme="minorHAnsi" w:hAnsi="Times New Roman"/>
                  <w:color w:val="000000" w:themeColor="text1"/>
                  <w:sz w:val="22"/>
                  <w:szCs w:val="22"/>
                </w:rPr>
                <w:t>кодом 2.1</w:t>
              </w:r>
            </w:hyperlink>
            <w:r w:rsidRPr="004847A9">
              <w:rPr>
                <w:rFonts w:ascii="Times New Roman" w:eastAsiaTheme="minorHAnsi" w:hAnsi="Times New Roman"/>
                <w:color w:val="000000" w:themeColor="text1"/>
                <w:sz w:val="22"/>
                <w:szCs w:val="22"/>
              </w:rPr>
              <w:t>;</w:t>
            </w:r>
          </w:p>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производство сельскохозяйственной продукции;</w:t>
            </w:r>
          </w:p>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гаража и иных вспомогательных сооружений;</w:t>
            </w:r>
          </w:p>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содержание сельскохозяйственных животных</w:t>
            </w:r>
          </w:p>
          <w:p w:rsidR="00EE6D40" w:rsidRPr="004847A9" w:rsidRDefault="00EE6D40" w:rsidP="0027174A">
            <w:pPr>
              <w:rPr>
                <w:rFonts w:ascii="Times New Roman" w:eastAsiaTheme="minorHAnsi" w:hAnsi="Times New Roman"/>
                <w:bCs/>
                <w:color w:val="000000" w:themeColor="text1"/>
              </w:rPr>
            </w:pPr>
          </w:p>
        </w:tc>
        <w:tc>
          <w:tcPr>
            <w:tcW w:w="2268" w:type="dxa"/>
          </w:tcPr>
          <w:p w:rsidR="00EE6D40" w:rsidRPr="004847A9" w:rsidRDefault="00EE6D40" w:rsidP="006E5BF9">
            <w:pPr>
              <w:jc w:val="center"/>
              <w:rPr>
                <w:rFonts w:ascii="Times New Roman" w:eastAsiaTheme="minorHAnsi" w:hAnsi="Times New Roman"/>
                <w:bCs/>
                <w:color w:val="000000" w:themeColor="text1"/>
              </w:rPr>
            </w:pPr>
            <w:r w:rsidRPr="004847A9">
              <w:rPr>
                <w:rFonts w:ascii="Times New Roman" w:hAnsi="Times New Roman"/>
                <w:color w:val="000000" w:themeColor="text1"/>
                <w:sz w:val="22"/>
                <w:szCs w:val="22"/>
              </w:rPr>
              <w:t>2.2</w:t>
            </w:r>
          </w:p>
        </w:tc>
      </w:tr>
      <w:tr w:rsidR="00EE6D40" w:rsidRPr="004847A9" w:rsidTr="006E5BF9">
        <w:trPr>
          <w:trHeight w:val="436"/>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Медицинские организации особого назначения</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bCs/>
                <w:color w:val="000000" w:themeColor="text1"/>
                <w:sz w:val="22"/>
                <w:szCs w:val="22"/>
              </w:rPr>
              <w:t>3.4.3</w:t>
            </w:r>
          </w:p>
        </w:tc>
      </w:tr>
      <w:tr w:rsidR="00EE6D40" w:rsidRPr="004847A9" w:rsidTr="006E5BF9">
        <w:trPr>
          <w:trHeight w:val="565"/>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Рынки</w:t>
            </w:r>
          </w:p>
        </w:tc>
        <w:tc>
          <w:tcPr>
            <w:tcW w:w="3685" w:type="dxa"/>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bCs/>
                <w:color w:val="000000" w:themeColor="text1"/>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4847A9">
              <w:rPr>
                <w:rFonts w:ascii="Times New Roman" w:eastAsiaTheme="minorHAnsi" w:hAnsi="Times New Roman"/>
                <w:bCs/>
                <w:color w:val="000000" w:themeColor="text1"/>
                <w:sz w:val="22"/>
                <w:szCs w:val="22"/>
              </w:rPr>
              <w:lastRenderedPageBreak/>
              <w:t>(ярмарка,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bCs/>
                <w:color w:val="000000" w:themeColor="text1"/>
                <w:sz w:val="22"/>
                <w:szCs w:val="22"/>
              </w:rPr>
              <w:lastRenderedPageBreak/>
              <w:t>4.3</w:t>
            </w:r>
          </w:p>
        </w:tc>
      </w:tr>
      <w:tr w:rsidR="00EE6D40" w:rsidRPr="004847A9" w:rsidTr="006E5BF9">
        <w:trPr>
          <w:trHeight w:val="29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Магазины</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4.4</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Производственная деятельность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6.0</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Недропользование</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6.1</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Нефтехимическая промышленность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6.5</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Строительная промышленность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производства: строительных материалов (кирпичей, </w:t>
            </w:r>
            <w:r w:rsidRPr="004847A9">
              <w:rPr>
                <w:rFonts w:ascii="Times New Roman" w:eastAsiaTheme="minorHAnsi" w:hAnsi="Times New Roman"/>
                <w:color w:val="000000" w:themeColor="text1"/>
                <w:sz w:val="22"/>
                <w:szCs w:val="22"/>
              </w:rPr>
              <w:lastRenderedPageBreak/>
              <w:t>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6.6</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деятельности по исполнению наказаний</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8.4</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Общее пользование водными объектами</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11.1</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Специальное пользование водными объектами</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11.2</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Специальная деятельность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r w:rsidRPr="004847A9">
              <w:rPr>
                <w:rFonts w:ascii="Times New Roman" w:eastAsiaTheme="minorHAnsi" w:hAnsi="Times New Roman"/>
                <w:color w:val="000000" w:themeColor="text1"/>
                <w:sz w:val="22"/>
                <w:szCs w:val="22"/>
              </w:rPr>
              <w:lastRenderedPageBreak/>
              <w:t>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12.2</w:t>
            </w:r>
          </w:p>
        </w:tc>
      </w:tr>
      <w:tr w:rsidR="00EE6D40" w:rsidRPr="004847A9" w:rsidTr="006E5BF9">
        <w:trPr>
          <w:trHeight w:val="493"/>
          <w:jc w:val="center"/>
        </w:trPr>
        <w:tc>
          <w:tcPr>
            <w:tcW w:w="846" w:type="dxa"/>
            <w:shd w:val="clear" w:color="auto" w:fill="E5B8B7" w:themeFill="accent2" w:themeFillTint="66"/>
          </w:tcPr>
          <w:p w:rsidR="00EE6D40" w:rsidRPr="004847A9" w:rsidRDefault="00EE6D40" w:rsidP="006E5BF9">
            <w:pPr>
              <w:pStyle w:val="af9"/>
              <w:numPr>
                <w:ilvl w:val="1"/>
                <w:numId w:val="12"/>
              </w:numPr>
              <w:rPr>
                <w:color w:val="000000" w:themeColor="text1"/>
                <w:sz w:val="22"/>
                <w:szCs w:val="22"/>
              </w:rPr>
            </w:pPr>
          </w:p>
        </w:tc>
        <w:tc>
          <w:tcPr>
            <w:tcW w:w="8788" w:type="dxa"/>
            <w:gridSpan w:val="3"/>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П1</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Общественное питание</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4.6</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Гостиничное обслуживание</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4.7</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Спорт</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63" w:history="1">
              <w:r w:rsidRPr="004847A9">
                <w:rPr>
                  <w:rFonts w:ascii="Times New Roman" w:eastAsiaTheme="minorHAnsi" w:hAnsi="Times New Roman"/>
                  <w:color w:val="000000" w:themeColor="text1"/>
                  <w:sz w:val="22"/>
                  <w:szCs w:val="22"/>
                </w:rPr>
                <w:t>кодами 5.1.1</w:t>
              </w:r>
            </w:hyperlink>
            <w:r w:rsidRPr="004847A9">
              <w:rPr>
                <w:rFonts w:ascii="Times New Roman" w:eastAsiaTheme="minorHAnsi" w:hAnsi="Times New Roman"/>
                <w:color w:val="000000" w:themeColor="text1"/>
                <w:sz w:val="22"/>
                <w:szCs w:val="22"/>
              </w:rPr>
              <w:t xml:space="preserve"> - </w:t>
            </w:r>
            <w:hyperlink r:id="rId164" w:history="1">
              <w:r w:rsidRPr="004847A9">
                <w:rPr>
                  <w:rFonts w:ascii="Times New Roman" w:eastAsiaTheme="minorHAnsi" w:hAnsi="Times New Roman"/>
                  <w:color w:val="000000" w:themeColor="text1"/>
                  <w:sz w:val="22"/>
                  <w:szCs w:val="22"/>
                </w:rPr>
                <w:t>5.1.7</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спортивно-зрелищных мероприятий</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5.1.1</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занятий спортом в помещениях</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5.1.2</w:t>
            </w:r>
          </w:p>
        </w:tc>
      </w:tr>
      <w:tr w:rsidR="00EE6D40" w:rsidRPr="004847A9" w:rsidTr="006E5BF9">
        <w:trPr>
          <w:trHeight w:val="868"/>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Площадки для занятий спортом</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5.1.3</w:t>
            </w:r>
          </w:p>
        </w:tc>
      </w:tr>
      <w:tr w:rsidR="00EE6D40" w:rsidRPr="004847A9" w:rsidTr="006E5BF9">
        <w:trPr>
          <w:jc w:val="center"/>
        </w:trPr>
        <w:tc>
          <w:tcPr>
            <w:tcW w:w="846" w:type="dxa"/>
            <w:shd w:val="clear" w:color="auto" w:fill="FFCC99"/>
          </w:tcPr>
          <w:p w:rsidR="00EE6D40" w:rsidRPr="004847A9" w:rsidRDefault="00EE6D40" w:rsidP="006E5BF9">
            <w:pPr>
              <w:pStyle w:val="af9"/>
              <w:numPr>
                <w:ilvl w:val="0"/>
                <w:numId w:val="12"/>
              </w:numPr>
              <w:rPr>
                <w:b/>
                <w:color w:val="000000" w:themeColor="text1"/>
                <w:sz w:val="22"/>
                <w:szCs w:val="22"/>
              </w:rPr>
            </w:pPr>
          </w:p>
        </w:tc>
        <w:tc>
          <w:tcPr>
            <w:tcW w:w="8788"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П2 Производственная зона за границами населенного пункта</w:t>
            </w:r>
          </w:p>
        </w:tc>
      </w:tr>
      <w:tr w:rsidR="00EE6D40" w:rsidRPr="004847A9" w:rsidTr="006E5BF9">
        <w:trPr>
          <w:jc w:val="center"/>
        </w:trPr>
        <w:tc>
          <w:tcPr>
            <w:tcW w:w="846" w:type="dxa"/>
            <w:shd w:val="clear" w:color="auto" w:fill="FFCC99"/>
          </w:tcPr>
          <w:p w:rsidR="00EE6D40" w:rsidRPr="004847A9" w:rsidRDefault="00EE6D40" w:rsidP="006E5BF9">
            <w:pPr>
              <w:pStyle w:val="af9"/>
              <w:numPr>
                <w:ilvl w:val="1"/>
                <w:numId w:val="12"/>
              </w:numPr>
              <w:rPr>
                <w:b/>
                <w:color w:val="000000" w:themeColor="text1"/>
                <w:sz w:val="22"/>
                <w:szCs w:val="22"/>
              </w:rPr>
            </w:pPr>
          </w:p>
        </w:tc>
        <w:tc>
          <w:tcPr>
            <w:tcW w:w="8788"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П2</w:t>
            </w:r>
          </w:p>
        </w:tc>
      </w:tr>
      <w:tr w:rsidR="00EE6D40" w:rsidRPr="004847A9" w:rsidTr="006E5BF9">
        <w:trPr>
          <w:trHeight w:val="281"/>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сельскохозяйственного производства</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1.18</w:t>
            </w:r>
          </w:p>
        </w:tc>
      </w:tr>
      <w:tr w:rsidR="00EE6D40" w:rsidRPr="004847A9" w:rsidTr="006E5BF9">
        <w:trPr>
          <w:trHeight w:val="281"/>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Хранение автотранспорта</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65" w:history="1">
              <w:r w:rsidRPr="004847A9">
                <w:rPr>
                  <w:rFonts w:ascii="Times New Roman" w:eastAsiaTheme="minorHAnsi" w:hAnsi="Times New Roman"/>
                  <w:color w:val="000000" w:themeColor="text1"/>
                  <w:sz w:val="22"/>
                  <w:szCs w:val="22"/>
                </w:rPr>
                <w:t>кодом 4.9</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2.7.1</w:t>
            </w:r>
          </w:p>
        </w:tc>
      </w:tr>
      <w:tr w:rsidR="00EE6D40" w:rsidRPr="004847A9" w:rsidTr="006E5BF9">
        <w:trPr>
          <w:trHeight w:val="281"/>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Коммунальное обслуживание</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66"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167" w:history="1">
              <w:r w:rsidRPr="004847A9">
                <w:rPr>
                  <w:rFonts w:ascii="Times New Roman" w:eastAsiaTheme="minorHAnsi" w:hAnsi="Times New Roman"/>
                  <w:color w:val="000000" w:themeColor="text1"/>
                  <w:sz w:val="22"/>
                  <w:szCs w:val="22"/>
                </w:rPr>
                <w:t>3.1.2</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w:t>
            </w:r>
          </w:p>
        </w:tc>
      </w:tr>
      <w:tr w:rsidR="00EE6D40" w:rsidRPr="004847A9" w:rsidTr="006E5BF9">
        <w:trPr>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Предоставление коммунальных услуг</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3.1.1</w:t>
            </w:r>
          </w:p>
        </w:tc>
      </w:tr>
      <w:tr w:rsidR="00EE6D40" w:rsidRPr="004847A9" w:rsidTr="006E5BF9">
        <w:trPr>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Административные здания организаций, обеспечивающих предоставление коммунальных услуг</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3.1.2</w:t>
            </w:r>
          </w:p>
        </w:tc>
      </w:tr>
      <w:tr w:rsidR="00EE6D40" w:rsidRPr="004847A9" w:rsidTr="006E5BF9">
        <w:trPr>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Оказание услуг связи</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3.2.3</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деятельности в области гидрометеорологии и смежных с ней областях</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4847A9">
              <w:rPr>
                <w:rFonts w:ascii="Times New Roman" w:eastAsiaTheme="minorHAnsi" w:hAnsi="Times New Roman"/>
                <w:color w:val="000000" w:themeColor="text1"/>
                <w:sz w:val="22"/>
                <w:szCs w:val="22"/>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3.9.1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Проведение научных исследований</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3.9.2</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Проведение научных испытаний</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3.9.3</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Ветеринарное обслуживание</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68" w:history="1">
              <w:r w:rsidRPr="004847A9">
                <w:rPr>
                  <w:rFonts w:ascii="Times New Roman" w:eastAsiaTheme="minorHAnsi" w:hAnsi="Times New Roman"/>
                  <w:color w:val="000000" w:themeColor="text1"/>
                  <w:sz w:val="22"/>
                  <w:szCs w:val="22"/>
                </w:rPr>
                <w:t>кодами 3.10.1</w:t>
              </w:r>
            </w:hyperlink>
            <w:r w:rsidRPr="004847A9">
              <w:rPr>
                <w:rFonts w:ascii="Times New Roman" w:eastAsiaTheme="minorHAnsi" w:hAnsi="Times New Roman"/>
                <w:color w:val="000000" w:themeColor="text1"/>
                <w:sz w:val="22"/>
                <w:szCs w:val="22"/>
              </w:rPr>
              <w:t xml:space="preserve"> - </w:t>
            </w:r>
            <w:hyperlink r:id="rId169" w:history="1">
              <w:r w:rsidRPr="004847A9">
                <w:rPr>
                  <w:rFonts w:ascii="Times New Roman" w:eastAsiaTheme="minorHAnsi" w:hAnsi="Times New Roman"/>
                  <w:color w:val="000000" w:themeColor="text1"/>
                  <w:sz w:val="22"/>
                  <w:szCs w:val="22"/>
                </w:rPr>
                <w:t>3.10.2</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3.10</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Амбулаторное ветеринарное обслуживание</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3.10.1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Деловое управление</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с целью: размещения объектов управленческой деятельности, не связанной с </w:t>
            </w:r>
            <w:r w:rsidRPr="004847A9">
              <w:rPr>
                <w:rFonts w:ascii="Times New Roman" w:eastAsiaTheme="minorHAnsi" w:hAnsi="Times New Roman"/>
                <w:color w:val="000000" w:themeColor="text1"/>
                <w:sz w:val="22"/>
                <w:szCs w:val="22"/>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4.1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Служебные гаражи</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0" w:history="1">
              <w:r w:rsidRPr="004847A9">
                <w:rPr>
                  <w:rFonts w:ascii="Times New Roman" w:eastAsiaTheme="minorHAnsi" w:hAnsi="Times New Roman"/>
                  <w:color w:val="000000" w:themeColor="text1"/>
                  <w:sz w:val="22"/>
                  <w:szCs w:val="22"/>
                </w:rPr>
                <w:t>кодами 3.0</w:t>
              </w:r>
            </w:hyperlink>
            <w:r w:rsidRPr="004847A9">
              <w:rPr>
                <w:rFonts w:ascii="Times New Roman" w:eastAsiaTheme="minorHAnsi" w:hAnsi="Times New Roman"/>
                <w:color w:val="000000" w:themeColor="text1"/>
                <w:sz w:val="22"/>
                <w:szCs w:val="22"/>
              </w:rPr>
              <w:t xml:space="preserve">, </w:t>
            </w:r>
            <w:hyperlink r:id="rId171" w:history="1">
              <w:r w:rsidRPr="004847A9">
                <w:rPr>
                  <w:rFonts w:ascii="Times New Roman" w:eastAsiaTheme="minorHAnsi" w:hAnsi="Times New Roman"/>
                  <w:color w:val="000000" w:themeColor="text1"/>
                  <w:sz w:val="22"/>
                  <w:szCs w:val="22"/>
                </w:rPr>
                <w:t>4.0</w:t>
              </w:r>
            </w:hyperlink>
            <w:r w:rsidRPr="004847A9">
              <w:rPr>
                <w:rFonts w:ascii="Times New Roman" w:eastAsiaTheme="minorHAnsi" w:hAnsi="Times New Roman"/>
                <w:color w:val="000000" w:themeColor="text1"/>
                <w:sz w:val="22"/>
                <w:szCs w:val="22"/>
              </w:rPr>
              <w:t>, а также для стоянки и хранения транспортных средств общего пользования, в том числе в депо</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Объекты дорожного сервиса</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72" w:history="1">
              <w:r w:rsidRPr="004847A9">
                <w:rPr>
                  <w:rFonts w:ascii="Times New Roman" w:eastAsiaTheme="minorHAnsi" w:hAnsi="Times New Roman"/>
                  <w:color w:val="000000" w:themeColor="text1"/>
                  <w:sz w:val="22"/>
                  <w:szCs w:val="22"/>
                </w:rPr>
                <w:t>кодами 4.9.1.1</w:t>
              </w:r>
            </w:hyperlink>
            <w:r w:rsidRPr="004847A9">
              <w:rPr>
                <w:rFonts w:ascii="Times New Roman" w:eastAsiaTheme="minorHAnsi" w:hAnsi="Times New Roman"/>
                <w:color w:val="000000" w:themeColor="text1"/>
                <w:sz w:val="22"/>
                <w:szCs w:val="22"/>
              </w:rPr>
              <w:t xml:space="preserve"> - </w:t>
            </w:r>
            <w:hyperlink r:id="rId173" w:history="1">
              <w:r w:rsidRPr="004847A9">
                <w:rPr>
                  <w:rFonts w:ascii="Times New Roman" w:eastAsiaTheme="minorHAnsi" w:hAnsi="Times New Roman"/>
                  <w:color w:val="000000" w:themeColor="text1"/>
                  <w:sz w:val="22"/>
                  <w:szCs w:val="22"/>
                </w:rPr>
                <w:t>4.9.1.4</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Заправка транспортных средств</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4.9.1.1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дорожного отдыха</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4.9.1.2</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Автомобильные мойки</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автомобильных моек, а также размещение магазинов сопутствующей торговли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4.9.1.3</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Ремонт автомобилей</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4.9.1.4</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Выставочно-ярмарочная деятельность</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сооружений, </w:t>
            </w:r>
            <w:r w:rsidRPr="004847A9">
              <w:rPr>
                <w:rFonts w:ascii="Times New Roman" w:eastAsiaTheme="minorHAnsi" w:hAnsi="Times New Roman"/>
                <w:color w:val="000000" w:themeColor="text1"/>
                <w:sz w:val="22"/>
                <w:szCs w:val="22"/>
              </w:rPr>
              <w:lastRenderedPageBreak/>
              <w:t>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4.10</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Производственная деятельность</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6.0</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Недропользование</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Тяжелая промышленность</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w:t>
            </w:r>
            <w:r w:rsidRPr="004847A9">
              <w:rPr>
                <w:rFonts w:ascii="Times New Roman" w:eastAsiaTheme="minorHAnsi" w:hAnsi="Times New Roman"/>
                <w:color w:val="000000" w:themeColor="text1"/>
                <w:sz w:val="22"/>
                <w:szCs w:val="22"/>
              </w:rPr>
              <w:lastRenderedPageBreak/>
              <w:t>санитарно-защитных зон, за исключением случаев, когда объект промышленности отнесен к иному виду разрешенного использования</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6.2</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Автомобилестроительная промышленность</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6.2.1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Легкая промышленность</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6.3</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Фармацевтическая промышленность</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6.3.1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Пищевая промышленность</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6.4</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Нефтехимическая промышленность</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6.5</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Строительная промышленность</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производства: строительных материалов (кирпичей, </w:t>
            </w:r>
            <w:r w:rsidRPr="004847A9">
              <w:rPr>
                <w:rFonts w:ascii="Times New Roman" w:eastAsiaTheme="minorHAnsi" w:hAnsi="Times New Roman"/>
                <w:color w:val="000000" w:themeColor="text1"/>
                <w:sz w:val="22"/>
                <w:szCs w:val="22"/>
              </w:rPr>
              <w:lastRenderedPageBreak/>
              <w:t>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6.6</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Энергетика</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74" w:history="1">
              <w:r w:rsidRPr="004847A9">
                <w:rPr>
                  <w:rFonts w:ascii="Times New Roman" w:eastAsiaTheme="minorHAnsi" w:hAnsi="Times New Roman"/>
                  <w:color w:val="000000" w:themeColor="text1"/>
                  <w:sz w:val="22"/>
                  <w:szCs w:val="22"/>
                </w:rPr>
                <w:t>кодом 3.1</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6.7</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Связь</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75"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w:t>
            </w:r>
            <w:hyperlink r:id="rId176" w:history="1">
              <w:r w:rsidRPr="004847A9">
                <w:rPr>
                  <w:rFonts w:ascii="Times New Roman" w:eastAsiaTheme="minorHAnsi" w:hAnsi="Times New Roman"/>
                  <w:color w:val="000000" w:themeColor="text1"/>
                  <w:sz w:val="22"/>
                  <w:szCs w:val="22"/>
                </w:rPr>
                <w:t>3.2.3</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6.8</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Склады</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6.9</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Складские площадки</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6.9.1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Целлюлозно-бумажная промышленность</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6.11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Научно-производственная деятельность</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технологических, промышленных, агропромышленных парков, бизнес-инкубаторов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6.12</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Транспорт</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177" w:history="1">
              <w:r w:rsidRPr="004847A9">
                <w:rPr>
                  <w:rFonts w:ascii="Times New Roman" w:eastAsiaTheme="minorHAnsi" w:hAnsi="Times New Roman"/>
                  <w:color w:val="000000" w:themeColor="text1"/>
                  <w:sz w:val="22"/>
                  <w:szCs w:val="22"/>
                </w:rPr>
                <w:t>кодами 7.1</w:t>
              </w:r>
            </w:hyperlink>
            <w:r w:rsidRPr="004847A9">
              <w:rPr>
                <w:rFonts w:ascii="Times New Roman" w:eastAsiaTheme="minorHAnsi" w:hAnsi="Times New Roman"/>
                <w:color w:val="000000" w:themeColor="text1"/>
                <w:sz w:val="22"/>
                <w:szCs w:val="22"/>
              </w:rPr>
              <w:t xml:space="preserve"> - </w:t>
            </w:r>
            <w:hyperlink r:id="rId178" w:history="1">
              <w:r w:rsidRPr="004847A9">
                <w:rPr>
                  <w:rFonts w:ascii="Times New Roman" w:eastAsiaTheme="minorHAnsi" w:hAnsi="Times New Roman"/>
                  <w:color w:val="000000" w:themeColor="text1"/>
                  <w:sz w:val="22"/>
                  <w:szCs w:val="22"/>
                </w:rPr>
                <w:t>7.5</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7.0</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Автомобильный транспорт</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79" w:history="1">
              <w:r w:rsidRPr="004847A9">
                <w:rPr>
                  <w:rFonts w:ascii="Times New Roman" w:eastAsiaTheme="minorHAnsi" w:hAnsi="Times New Roman"/>
                  <w:color w:val="000000" w:themeColor="text1"/>
                  <w:sz w:val="22"/>
                  <w:szCs w:val="22"/>
                </w:rPr>
                <w:t>кодами 7.2.1</w:t>
              </w:r>
            </w:hyperlink>
            <w:r w:rsidRPr="004847A9">
              <w:rPr>
                <w:rFonts w:ascii="Times New Roman" w:eastAsiaTheme="minorHAnsi" w:hAnsi="Times New Roman"/>
                <w:color w:val="000000" w:themeColor="text1"/>
                <w:sz w:val="22"/>
                <w:szCs w:val="22"/>
              </w:rPr>
              <w:t xml:space="preserve"> - </w:t>
            </w:r>
            <w:hyperlink r:id="rId180" w:history="1">
              <w:r w:rsidRPr="004847A9">
                <w:rPr>
                  <w:rFonts w:ascii="Times New Roman" w:eastAsiaTheme="minorHAnsi" w:hAnsi="Times New Roman"/>
                  <w:color w:val="000000" w:themeColor="text1"/>
                  <w:sz w:val="22"/>
                  <w:szCs w:val="22"/>
                </w:rPr>
                <w:t>7.2.3</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7.2</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автомобильных дорог</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1"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182"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183"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7.2.1</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Обслуживание перевозок пассажиров</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предназначенных для обслуживания пассажиров, за исключением </w:t>
            </w:r>
            <w:r w:rsidRPr="004847A9">
              <w:rPr>
                <w:rFonts w:ascii="Times New Roman" w:eastAsiaTheme="minorHAnsi" w:hAnsi="Times New Roman"/>
                <w:color w:val="000000" w:themeColor="text1"/>
                <w:sz w:val="22"/>
                <w:szCs w:val="22"/>
              </w:rPr>
              <w:lastRenderedPageBreak/>
              <w:t xml:space="preserve">объектов капитального строительства, размещение которых предусмотрено содержанием вида разрешенного использования с </w:t>
            </w:r>
            <w:hyperlink r:id="rId184" w:history="1">
              <w:r w:rsidRPr="004847A9">
                <w:rPr>
                  <w:rFonts w:ascii="Times New Roman" w:eastAsiaTheme="minorHAnsi" w:hAnsi="Times New Roman"/>
                  <w:color w:val="000000" w:themeColor="text1"/>
                  <w:sz w:val="22"/>
                  <w:szCs w:val="22"/>
                </w:rPr>
                <w:t>кодом 7.6</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7.2.2</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Стоянки транспорта общего пользования</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7.2.3</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Трубопроводный транспорт</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7.5</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обороны и безопасности</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8.0</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внутреннего правопорядка</w:t>
            </w:r>
          </w:p>
        </w:tc>
        <w:tc>
          <w:tcPr>
            <w:tcW w:w="3685"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8.3</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Специальное пользование водными объектами</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w:t>
            </w:r>
            <w:r w:rsidRPr="004847A9">
              <w:rPr>
                <w:rFonts w:ascii="Times New Roman" w:eastAsiaTheme="minorHAnsi" w:hAnsi="Times New Roman"/>
                <w:color w:val="000000" w:themeColor="text1"/>
                <w:sz w:val="22"/>
                <w:szCs w:val="22"/>
              </w:rPr>
              <w:lastRenderedPageBreak/>
              <w:t>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11.2</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Гидротехнические сооружения</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11.3</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Земельные участки (территории) общего пользования</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85"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186" w:history="1">
              <w:r w:rsidRPr="004847A9">
                <w:rPr>
                  <w:rFonts w:ascii="Times New Roman" w:eastAsiaTheme="minorHAnsi" w:hAnsi="Times New Roman"/>
                  <w:color w:val="000000" w:themeColor="text1"/>
                  <w:sz w:val="22"/>
                  <w:szCs w:val="22"/>
                </w:rPr>
                <w:t>12.0.2</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685"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12.0.2</w:t>
            </w:r>
          </w:p>
        </w:tc>
      </w:tr>
      <w:tr w:rsidR="00EE6D40" w:rsidRPr="004847A9" w:rsidTr="006E5BF9">
        <w:trPr>
          <w:jc w:val="center"/>
        </w:trPr>
        <w:tc>
          <w:tcPr>
            <w:tcW w:w="846" w:type="dxa"/>
            <w:tcBorders>
              <w:bottom w:val="single" w:sz="4" w:space="0" w:color="auto"/>
            </w:tcBorders>
          </w:tcPr>
          <w:p w:rsidR="00EE6D40" w:rsidRPr="004847A9" w:rsidRDefault="00EE6D40" w:rsidP="006E5BF9">
            <w:pPr>
              <w:pStyle w:val="af9"/>
              <w:numPr>
                <w:ilvl w:val="2"/>
                <w:numId w:val="12"/>
              </w:numPr>
              <w:rPr>
                <w:color w:val="000000" w:themeColor="text1"/>
                <w:sz w:val="22"/>
                <w:szCs w:val="22"/>
              </w:rPr>
            </w:pPr>
          </w:p>
        </w:tc>
        <w:tc>
          <w:tcPr>
            <w:tcW w:w="2835"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Запас</w:t>
            </w:r>
          </w:p>
        </w:tc>
        <w:tc>
          <w:tcPr>
            <w:tcW w:w="3685"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Отсутствие хозяйственной деятельности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12.3</w:t>
            </w:r>
          </w:p>
        </w:tc>
      </w:tr>
      <w:tr w:rsidR="00EE6D40" w:rsidRPr="004847A9" w:rsidTr="006E5BF9">
        <w:trPr>
          <w:jc w:val="center"/>
        </w:trPr>
        <w:tc>
          <w:tcPr>
            <w:tcW w:w="846" w:type="dxa"/>
            <w:shd w:val="clear" w:color="auto" w:fill="FFCC99"/>
          </w:tcPr>
          <w:p w:rsidR="00EE6D40" w:rsidRPr="004847A9" w:rsidRDefault="00EE6D40" w:rsidP="006E5BF9">
            <w:pPr>
              <w:pStyle w:val="af9"/>
              <w:numPr>
                <w:ilvl w:val="1"/>
                <w:numId w:val="12"/>
              </w:numPr>
              <w:rPr>
                <w:b/>
                <w:color w:val="000000" w:themeColor="text1"/>
                <w:sz w:val="22"/>
                <w:szCs w:val="22"/>
              </w:rPr>
            </w:pPr>
          </w:p>
        </w:tc>
        <w:tc>
          <w:tcPr>
            <w:tcW w:w="8788"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Условно разрешенные виды разрешенного использования земельных участков и объектов капитального строительства в зоне П2</w:t>
            </w:r>
          </w:p>
        </w:tc>
      </w:tr>
      <w:tr w:rsidR="00EE6D40" w:rsidRPr="004847A9" w:rsidTr="006E5BF9">
        <w:trPr>
          <w:trHeight w:val="281"/>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Рынки</w:t>
            </w:r>
          </w:p>
        </w:tc>
        <w:tc>
          <w:tcPr>
            <w:tcW w:w="3685" w:type="dxa"/>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4.3</w:t>
            </w:r>
          </w:p>
        </w:tc>
      </w:tr>
      <w:tr w:rsidR="00EE6D40" w:rsidRPr="004847A9" w:rsidTr="006E5BF9">
        <w:trPr>
          <w:trHeight w:val="281"/>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Магазины</w:t>
            </w:r>
          </w:p>
        </w:tc>
        <w:tc>
          <w:tcPr>
            <w:tcW w:w="3685"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4.4</w:t>
            </w:r>
          </w:p>
        </w:tc>
      </w:tr>
      <w:tr w:rsidR="00EE6D40" w:rsidRPr="004847A9" w:rsidTr="006E5BF9">
        <w:trPr>
          <w:trHeight w:val="56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деятельности по исполнению наказаний</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8.4</w:t>
            </w:r>
          </w:p>
        </w:tc>
      </w:tr>
      <w:tr w:rsidR="00EE6D40" w:rsidRPr="004847A9" w:rsidTr="006E5BF9">
        <w:trPr>
          <w:trHeight w:val="56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Общее пользование водными объектами</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11.1</w:t>
            </w:r>
          </w:p>
        </w:tc>
      </w:tr>
      <w:tr w:rsidR="00EE6D40" w:rsidRPr="004847A9" w:rsidTr="006E5BF9">
        <w:trPr>
          <w:trHeight w:val="56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Специальная деятельность</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12.2</w:t>
            </w:r>
          </w:p>
        </w:tc>
      </w:tr>
      <w:tr w:rsidR="00EE6D40" w:rsidRPr="004847A9" w:rsidTr="006E5BF9">
        <w:trPr>
          <w:trHeight w:val="564"/>
          <w:jc w:val="center"/>
        </w:trPr>
        <w:tc>
          <w:tcPr>
            <w:tcW w:w="846" w:type="dxa"/>
            <w:shd w:val="clear" w:color="auto" w:fill="E5B8B7" w:themeFill="accent2" w:themeFillTint="66"/>
          </w:tcPr>
          <w:p w:rsidR="00EE6D40" w:rsidRPr="004847A9" w:rsidRDefault="00EE6D40" w:rsidP="006E5BF9">
            <w:pPr>
              <w:pStyle w:val="af9"/>
              <w:numPr>
                <w:ilvl w:val="1"/>
                <w:numId w:val="12"/>
              </w:numPr>
              <w:rPr>
                <w:color w:val="000000" w:themeColor="text1"/>
                <w:sz w:val="22"/>
                <w:szCs w:val="22"/>
              </w:rPr>
            </w:pPr>
          </w:p>
        </w:tc>
        <w:tc>
          <w:tcPr>
            <w:tcW w:w="8788" w:type="dxa"/>
            <w:gridSpan w:val="3"/>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П2</w:t>
            </w:r>
          </w:p>
        </w:tc>
      </w:tr>
      <w:tr w:rsidR="00EE6D40" w:rsidRPr="004847A9" w:rsidTr="006E5BF9">
        <w:trPr>
          <w:trHeight w:val="56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Общественное питание</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4.6</w:t>
            </w:r>
          </w:p>
        </w:tc>
      </w:tr>
      <w:tr w:rsidR="00EE6D40" w:rsidRPr="004847A9" w:rsidTr="006E5BF9">
        <w:trPr>
          <w:trHeight w:val="56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Гостиничное обслуживание</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4.7</w:t>
            </w:r>
          </w:p>
        </w:tc>
      </w:tr>
      <w:tr w:rsidR="00EE6D40" w:rsidRPr="004847A9" w:rsidTr="006E5BF9">
        <w:trPr>
          <w:trHeight w:val="56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Спорт</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87" w:history="1">
              <w:r w:rsidRPr="004847A9">
                <w:rPr>
                  <w:rFonts w:ascii="Times New Roman" w:eastAsiaTheme="minorHAnsi" w:hAnsi="Times New Roman"/>
                  <w:color w:val="000000" w:themeColor="text1"/>
                  <w:sz w:val="22"/>
                  <w:szCs w:val="22"/>
                </w:rPr>
                <w:t>кодами 5.1.1</w:t>
              </w:r>
            </w:hyperlink>
            <w:r w:rsidRPr="004847A9">
              <w:rPr>
                <w:rFonts w:ascii="Times New Roman" w:eastAsiaTheme="minorHAnsi" w:hAnsi="Times New Roman"/>
                <w:color w:val="000000" w:themeColor="text1"/>
                <w:sz w:val="22"/>
                <w:szCs w:val="22"/>
              </w:rPr>
              <w:t xml:space="preserve"> - </w:t>
            </w:r>
            <w:hyperlink r:id="rId188" w:history="1">
              <w:r w:rsidRPr="004847A9">
                <w:rPr>
                  <w:rFonts w:ascii="Times New Roman" w:eastAsiaTheme="minorHAnsi" w:hAnsi="Times New Roman"/>
                  <w:color w:val="000000" w:themeColor="text1"/>
                  <w:sz w:val="22"/>
                  <w:szCs w:val="22"/>
                </w:rPr>
                <w:t>5.1.7</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w:t>
            </w:r>
          </w:p>
        </w:tc>
      </w:tr>
      <w:tr w:rsidR="00EE6D40" w:rsidRPr="004847A9" w:rsidTr="006E5BF9">
        <w:trPr>
          <w:trHeight w:val="56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спортивно-зрелищных мероприятий</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5.1.1</w:t>
            </w:r>
          </w:p>
        </w:tc>
      </w:tr>
      <w:tr w:rsidR="00EE6D40" w:rsidRPr="004847A9" w:rsidTr="006E5BF9">
        <w:trPr>
          <w:trHeight w:val="56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занятий спортом в помещениях</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5.1.2</w:t>
            </w:r>
          </w:p>
        </w:tc>
      </w:tr>
      <w:tr w:rsidR="00EE6D40" w:rsidRPr="004847A9" w:rsidTr="006E5BF9">
        <w:trPr>
          <w:trHeight w:val="564"/>
          <w:jc w:val="center"/>
        </w:trPr>
        <w:tc>
          <w:tcPr>
            <w:tcW w:w="846" w:type="dxa"/>
          </w:tcPr>
          <w:p w:rsidR="00EE6D40" w:rsidRPr="004847A9" w:rsidRDefault="00EE6D40" w:rsidP="006E5BF9">
            <w:pPr>
              <w:pStyle w:val="af9"/>
              <w:numPr>
                <w:ilvl w:val="2"/>
                <w:numId w:val="12"/>
              </w:numPr>
              <w:rPr>
                <w:color w:val="000000" w:themeColor="text1"/>
                <w:sz w:val="22"/>
                <w:szCs w:val="22"/>
              </w:rPr>
            </w:pPr>
          </w:p>
        </w:tc>
        <w:tc>
          <w:tcPr>
            <w:tcW w:w="283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Площадки для занятий спортом</w:t>
            </w:r>
          </w:p>
        </w:tc>
        <w:tc>
          <w:tcPr>
            <w:tcW w:w="3685"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5.1.3</w:t>
            </w:r>
          </w:p>
        </w:tc>
      </w:tr>
    </w:tbl>
    <w:p w:rsidR="00EE6D40" w:rsidRPr="004847A9" w:rsidRDefault="00EE6D40" w:rsidP="00EE6D40">
      <w:pPr>
        <w:jc w:val="both"/>
        <w:rPr>
          <w:rFonts w:ascii="Times New Roman" w:hAnsi="Times New Roman"/>
          <w:color w:val="000000" w:themeColor="text1"/>
          <w:sz w:val="22"/>
          <w:szCs w:val="22"/>
        </w:rPr>
      </w:pPr>
    </w:p>
    <w:p w:rsidR="00EE6D40" w:rsidRPr="004847A9" w:rsidRDefault="00EE6D40" w:rsidP="00EE6D40">
      <w:pPr>
        <w:jc w:val="both"/>
        <w:rPr>
          <w:rFonts w:ascii="Times New Roman" w:hAnsi="Times New Roman"/>
          <w:color w:val="000000" w:themeColor="text1"/>
          <w:sz w:val="22"/>
          <w:szCs w:val="22"/>
        </w:rPr>
        <w:sectPr w:rsidR="00EE6D40" w:rsidRPr="004847A9" w:rsidSect="006E5BF9">
          <w:pgSz w:w="11900" w:h="16840"/>
          <w:pgMar w:top="1134" w:right="850" w:bottom="1134" w:left="1701" w:header="708" w:footer="708" w:gutter="0"/>
          <w:pgNumType w:start="8"/>
          <w:cols w:space="708"/>
          <w:titlePg/>
          <w:docGrid w:linePitch="360"/>
        </w:sectPr>
      </w:pPr>
    </w:p>
    <w:p w:rsidR="00EE6D40" w:rsidRPr="004847A9" w:rsidRDefault="00EE6D40" w:rsidP="00EE6D40">
      <w:pPr>
        <w:pStyle w:val="3"/>
        <w:rPr>
          <w:b/>
          <w:color w:val="000000" w:themeColor="text1"/>
          <w:sz w:val="22"/>
          <w:szCs w:val="22"/>
        </w:rPr>
      </w:pPr>
      <w:r w:rsidRPr="004847A9">
        <w:rPr>
          <w:b/>
          <w:color w:val="000000" w:themeColor="text1"/>
          <w:sz w:val="22"/>
          <w:szCs w:val="22"/>
        </w:rPr>
        <w:lastRenderedPageBreak/>
        <w:t>Статья 53.3.</w:t>
      </w:r>
      <w:r w:rsidRPr="004847A9">
        <w:rPr>
          <w:color w:val="000000" w:themeColor="text1"/>
          <w:sz w:val="22"/>
          <w:szCs w:val="22"/>
        </w:rPr>
        <w:t xml:space="preserve"> </w:t>
      </w:r>
      <w:r w:rsidRPr="004847A9">
        <w:rPr>
          <w:b/>
          <w:color w:val="000000" w:themeColor="text1"/>
          <w:sz w:val="22"/>
          <w:szCs w:val="22"/>
        </w:rPr>
        <w:t>Перечень видов разрешенного использования земельных участков и объектов капитального строительства в зонах инженерной и транспортной инфраструктур.</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1. Зоны инженерной и транспортной инфраструктур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2. В зонах инженерной и транспортной 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3. Виды разрешенного использования земельных участков и объектов капитального строительства приведены ниже.</w:t>
      </w:r>
    </w:p>
    <w:p w:rsidR="00EE6D40" w:rsidRPr="004847A9" w:rsidRDefault="00EE6D40" w:rsidP="00EE6D40">
      <w:pPr>
        <w:ind w:firstLine="709"/>
        <w:jc w:val="both"/>
        <w:rPr>
          <w:rFonts w:ascii="Times New Roman" w:hAnsi="Times New Roman"/>
          <w:color w:val="000000" w:themeColor="text1"/>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6"/>
        <w:gridCol w:w="2663"/>
        <w:gridCol w:w="3686"/>
        <w:gridCol w:w="2268"/>
      </w:tblGrid>
      <w:tr w:rsidR="00EE6D40" w:rsidRPr="004847A9" w:rsidTr="006E5BF9">
        <w:trPr>
          <w:trHeight w:val="281"/>
          <w:tblHeader/>
          <w:jc w:val="center"/>
        </w:trPr>
        <w:tc>
          <w:tcPr>
            <w:tcW w:w="87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 xml:space="preserve">№ </w:t>
            </w:r>
            <w:r w:rsidRPr="004847A9">
              <w:rPr>
                <w:rFonts w:ascii="Times New Roman" w:hAnsi="Times New Roman"/>
                <w:b/>
                <w:color w:val="000000" w:themeColor="text1"/>
                <w:sz w:val="22"/>
                <w:szCs w:val="22"/>
              </w:rPr>
              <w:br/>
              <w:t>п/п</w:t>
            </w:r>
          </w:p>
        </w:tc>
        <w:tc>
          <w:tcPr>
            <w:tcW w:w="2663"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Наименование вида разрешенного использования земельного участка</w:t>
            </w:r>
          </w:p>
        </w:tc>
        <w:tc>
          <w:tcPr>
            <w:tcW w:w="368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Описание вида разрешенного использования земельного участка</w:t>
            </w:r>
          </w:p>
        </w:tc>
        <w:tc>
          <w:tcPr>
            <w:tcW w:w="2268"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r>
      <w:tr w:rsidR="00EE6D40" w:rsidRPr="004847A9" w:rsidTr="006E5BF9">
        <w:trPr>
          <w:trHeight w:val="281"/>
          <w:tblHeader/>
          <w:jc w:val="center"/>
        </w:trPr>
        <w:tc>
          <w:tcPr>
            <w:tcW w:w="87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663"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368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268"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r>
      <w:tr w:rsidR="00EE6D40" w:rsidRPr="004847A9" w:rsidTr="006E5BF9">
        <w:trPr>
          <w:jc w:val="center"/>
        </w:trPr>
        <w:tc>
          <w:tcPr>
            <w:tcW w:w="876" w:type="dxa"/>
            <w:shd w:val="clear" w:color="auto" w:fill="FFCC99"/>
          </w:tcPr>
          <w:p w:rsidR="00EE6D40" w:rsidRPr="004847A9" w:rsidRDefault="00EE6D40" w:rsidP="006E5BF9">
            <w:pPr>
              <w:pStyle w:val="af9"/>
              <w:numPr>
                <w:ilvl w:val="0"/>
                <w:numId w:val="13"/>
              </w:numPr>
              <w:rPr>
                <w:b/>
                <w:color w:val="000000" w:themeColor="text1"/>
                <w:sz w:val="22"/>
                <w:szCs w:val="22"/>
              </w:rPr>
            </w:pPr>
          </w:p>
        </w:tc>
        <w:tc>
          <w:tcPr>
            <w:tcW w:w="861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ИТ Зона инженерной и транспортной инфраструктур</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13"/>
              </w:numPr>
              <w:rPr>
                <w:b/>
                <w:color w:val="000000" w:themeColor="text1"/>
                <w:sz w:val="22"/>
                <w:szCs w:val="22"/>
              </w:rPr>
            </w:pPr>
          </w:p>
        </w:tc>
        <w:tc>
          <w:tcPr>
            <w:tcW w:w="861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ИТ</w:t>
            </w:r>
          </w:p>
        </w:tc>
      </w:tr>
      <w:tr w:rsidR="00EE6D40" w:rsidRPr="004847A9" w:rsidTr="006E5BF9">
        <w:trPr>
          <w:trHeight w:val="276"/>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сельскохозяйственного производства</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1.18</w:t>
            </w:r>
          </w:p>
        </w:tc>
      </w:tr>
      <w:tr w:rsidR="00EE6D40" w:rsidRPr="004847A9" w:rsidTr="006E5BF9">
        <w:trPr>
          <w:trHeight w:val="276"/>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Хранение автотранспорта</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89" w:history="1">
              <w:r w:rsidRPr="004847A9">
                <w:rPr>
                  <w:rFonts w:ascii="Times New Roman" w:eastAsiaTheme="minorHAnsi" w:hAnsi="Times New Roman"/>
                  <w:color w:val="000000" w:themeColor="text1"/>
                  <w:sz w:val="22"/>
                  <w:szCs w:val="22"/>
                </w:rPr>
                <w:t>кодом 4.9</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2.7.1</w:t>
            </w:r>
          </w:p>
        </w:tc>
      </w:tr>
      <w:tr w:rsidR="00EE6D40" w:rsidRPr="004847A9" w:rsidTr="006E5BF9">
        <w:trPr>
          <w:trHeight w:val="276"/>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Коммунальное обслуживание</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5"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190" w:history="1">
              <w:r w:rsidRPr="004847A9">
                <w:rPr>
                  <w:rFonts w:ascii="Times New Roman" w:eastAsiaTheme="minorHAnsi" w:hAnsi="Times New Roman"/>
                  <w:color w:val="000000" w:themeColor="text1"/>
                  <w:sz w:val="22"/>
                  <w:szCs w:val="22"/>
                </w:rPr>
                <w:t>3.1.2</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w:t>
            </w:r>
          </w:p>
        </w:tc>
      </w:tr>
      <w:tr w:rsidR="00EE6D40" w:rsidRPr="004847A9" w:rsidTr="006E5BF9">
        <w:trPr>
          <w:trHeight w:val="276"/>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Предоставление коммунальных услуг</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w:t>
            </w:r>
            <w:r w:rsidRPr="004847A9">
              <w:rPr>
                <w:rFonts w:ascii="Times New Roman" w:eastAsiaTheme="minorHAnsi" w:hAnsi="Times New Roman"/>
                <w:color w:val="000000" w:themeColor="text1"/>
                <w:sz w:val="22"/>
                <w:szCs w:val="22"/>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3.1.1</w:t>
            </w:r>
          </w:p>
        </w:tc>
      </w:tr>
      <w:tr w:rsidR="00EE6D40" w:rsidRPr="004847A9" w:rsidTr="006E5BF9">
        <w:trPr>
          <w:trHeight w:val="276"/>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Административные здания организаций, обеспечивающих предоставление коммунальных услуг</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3.1.2</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Оказание услуг связи</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3.2.3</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Деловое управление</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4.1</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Магазины</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4.4</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Служебные гаражи</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1" w:history="1">
              <w:r w:rsidRPr="004847A9">
                <w:rPr>
                  <w:rFonts w:ascii="Times New Roman" w:eastAsiaTheme="minorHAnsi" w:hAnsi="Times New Roman"/>
                  <w:color w:val="000000" w:themeColor="text1"/>
                  <w:sz w:val="22"/>
                  <w:szCs w:val="22"/>
                </w:rPr>
                <w:t>кодами 3.0</w:t>
              </w:r>
            </w:hyperlink>
            <w:r w:rsidRPr="004847A9">
              <w:rPr>
                <w:rFonts w:ascii="Times New Roman" w:eastAsiaTheme="minorHAnsi" w:hAnsi="Times New Roman"/>
                <w:color w:val="000000" w:themeColor="text1"/>
                <w:sz w:val="22"/>
                <w:szCs w:val="22"/>
              </w:rPr>
              <w:t xml:space="preserve">, </w:t>
            </w:r>
            <w:hyperlink r:id="rId192" w:history="1">
              <w:r w:rsidRPr="004847A9">
                <w:rPr>
                  <w:rFonts w:ascii="Times New Roman" w:eastAsiaTheme="minorHAnsi" w:hAnsi="Times New Roman"/>
                  <w:color w:val="000000" w:themeColor="text1"/>
                  <w:sz w:val="22"/>
                  <w:szCs w:val="22"/>
                </w:rPr>
                <w:t>4.0</w:t>
              </w:r>
            </w:hyperlink>
            <w:r w:rsidRPr="004847A9">
              <w:rPr>
                <w:rFonts w:ascii="Times New Roman" w:eastAsiaTheme="minorHAnsi" w:hAnsi="Times New Roman"/>
                <w:color w:val="000000" w:themeColor="text1"/>
                <w:sz w:val="22"/>
                <w:szCs w:val="22"/>
              </w:rPr>
              <w:t>, а также для стоянки и хранения транспортных средств общего пользования, в том числе в депо</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Объекты дорожного </w:t>
            </w:r>
            <w:r w:rsidRPr="004847A9">
              <w:rPr>
                <w:rFonts w:ascii="Times New Roman" w:eastAsiaTheme="minorHAnsi" w:hAnsi="Times New Roman"/>
                <w:color w:val="000000" w:themeColor="text1"/>
                <w:sz w:val="22"/>
                <w:szCs w:val="22"/>
              </w:rPr>
              <w:lastRenderedPageBreak/>
              <w:t>сервиса</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 xml:space="preserve">Размещение зданий и сооружений </w:t>
            </w:r>
            <w:r w:rsidRPr="004847A9">
              <w:rPr>
                <w:rFonts w:ascii="Times New Roman" w:eastAsiaTheme="minorHAnsi" w:hAnsi="Times New Roman"/>
                <w:color w:val="000000" w:themeColor="text1"/>
                <w:sz w:val="22"/>
                <w:szCs w:val="22"/>
              </w:rPr>
              <w:lastRenderedPageBreak/>
              <w:t xml:space="preserve">дорожного сервиса. Содержание данного вида разрешенного использования включает в себя содержание видов разрешенного использования с </w:t>
            </w:r>
            <w:hyperlink r:id="rId193" w:history="1">
              <w:r w:rsidRPr="004847A9">
                <w:rPr>
                  <w:rFonts w:ascii="Times New Roman" w:eastAsiaTheme="minorHAnsi" w:hAnsi="Times New Roman"/>
                  <w:color w:val="000000" w:themeColor="text1"/>
                  <w:sz w:val="22"/>
                  <w:szCs w:val="22"/>
                </w:rPr>
                <w:t>кодами 4.9.1.1</w:t>
              </w:r>
            </w:hyperlink>
            <w:r w:rsidRPr="004847A9">
              <w:rPr>
                <w:rFonts w:ascii="Times New Roman" w:eastAsiaTheme="minorHAnsi" w:hAnsi="Times New Roman"/>
                <w:color w:val="000000" w:themeColor="text1"/>
                <w:sz w:val="22"/>
                <w:szCs w:val="22"/>
              </w:rPr>
              <w:t xml:space="preserve"> - </w:t>
            </w:r>
            <w:hyperlink r:id="rId194" w:history="1">
              <w:r w:rsidRPr="004847A9">
                <w:rPr>
                  <w:rFonts w:ascii="Times New Roman" w:eastAsiaTheme="minorHAnsi" w:hAnsi="Times New Roman"/>
                  <w:color w:val="000000" w:themeColor="text1"/>
                  <w:sz w:val="22"/>
                  <w:szCs w:val="22"/>
                </w:rPr>
                <w:t>4.9.1.4</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4.9.1</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Заправка транспортных средств</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4.9.1.1</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дорожного отдыха</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4.9.1.2</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Автомобильные мойки</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автомобильных моек, а также размещение магазинов сопутствующей торговли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4.9.1.3</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Ремонт автомобилей</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4.9.1.4</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Связь</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5"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w:t>
            </w:r>
            <w:hyperlink r:id="rId196" w:history="1">
              <w:r w:rsidRPr="004847A9">
                <w:rPr>
                  <w:rFonts w:ascii="Times New Roman" w:eastAsiaTheme="minorHAnsi" w:hAnsi="Times New Roman"/>
                  <w:color w:val="000000" w:themeColor="text1"/>
                  <w:sz w:val="22"/>
                  <w:szCs w:val="22"/>
                </w:rPr>
                <w:t>3.2.3</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6.8</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Склады</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w:t>
            </w:r>
            <w:r w:rsidRPr="004847A9">
              <w:rPr>
                <w:rFonts w:ascii="Times New Roman" w:eastAsiaTheme="minorHAnsi" w:hAnsi="Times New Roman"/>
                <w:color w:val="000000" w:themeColor="text1"/>
                <w:sz w:val="22"/>
                <w:szCs w:val="22"/>
              </w:rPr>
              <w:lastRenderedPageBreak/>
              <w:t>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6.9</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Складские площадки</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6.9.1</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Транспорт</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197" w:history="1">
              <w:r w:rsidRPr="004847A9">
                <w:rPr>
                  <w:rFonts w:ascii="Times New Roman" w:eastAsiaTheme="minorHAnsi" w:hAnsi="Times New Roman"/>
                  <w:color w:val="000000" w:themeColor="text1"/>
                  <w:sz w:val="22"/>
                  <w:szCs w:val="22"/>
                </w:rPr>
                <w:t>кодами 7.1</w:t>
              </w:r>
            </w:hyperlink>
            <w:r w:rsidRPr="004847A9">
              <w:rPr>
                <w:rFonts w:ascii="Times New Roman" w:eastAsiaTheme="minorHAnsi" w:hAnsi="Times New Roman"/>
                <w:color w:val="000000" w:themeColor="text1"/>
                <w:sz w:val="22"/>
                <w:szCs w:val="22"/>
              </w:rPr>
              <w:t xml:space="preserve"> - </w:t>
            </w:r>
            <w:hyperlink r:id="rId198" w:history="1">
              <w:r w:rsidRPr="004847A9">
                <w:rPr>
                  <w:rFonts w:ascii="Times New Roman" w:eastAsiaTheme="minorHAnsi" w:hAnsi="Times New Roman"/>
                  <w:color w:val="000000" w:themeColor="text1"/>
                  <w:sz w:val="22"/>
                  <w:szCs w:val="22"/>
                </w:rPr>
                <w:t>7.5</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7.0</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Железнодорожные пути</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железнодорожных путей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7.1.1</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Обслуживание железнодорожных перевозок</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7.1.2</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Автомобильный транспорт</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автомобильного транспорта. Содержание данного вида разрешенного использования </w:t>
            </w:r>
            <w:r w:rsidRPr="004847A9">
              <w:rPr>
                <w:rFonts w:ascii="Times New Roman" w:eastAsiaTheme="minorHAnsi" w:hAnsi="Times New Roman"/>
                <w:color w:val="000000" w:themeColor="text1"/>
                <w:sz w:val="22"/>
                <w:szCs w:val="22"/>
              </w:rPr>
              <w:lastRenderedPageBreak/>
              <w:t xml:space="preserve">включает в себя содержание видов разрешенного использования с </w:t>
            </w:r>
            <w:hyperlink r:id="rId199" w:history="1">
              <w:r w:rsidRPr="004847A9">
                <w:rPr>
                  <w:rFonts w:ascii="Times New Roman" w:eastAsiaTheme="minorHAnsi" w:hAnsi="Times New Roman"/>
                  <w:color w:val="000000" w:themeColor="text1"/>
                  <w:sz w:val="22"/>
                  <w:szCs w:val="22"/>
                </w:rPr>
                <w:t>кодами 7.2.1</w:t>
              </w:r>
            </w:hyperlink>
            <w:r w:rsidRPr="004847A9">
              <w:rPr>
                <w:rFonts w:ascii="Times New Roman" w:eastAsiaTheme="minorHAnsi" w:hAnsi="Times New Roman"/>
                <w:color w:val="000000" w:themeColor="text1"/>
                <w:sz w:val="22"/>
                <w:szCs w:val="22"/>
              </w:rPr>
              <w:t xml:space="preserve"> - </w:t>
            </w:r>
            <w:hyperlink r:id="rId200" w:history="1">
              <w:r w:rsidRPr="004847A9">
                <w:rPr>
                  <w:rFonts w:ascii="Times New Roman" w:eastAsiaTheme="minorHAnsi" w:hAnsi="Times New Roman"/>
                  <w:color w:val="000000" w:themeColor="text1"/>
                  <w:sz w:val="22"/>
                  <w:szCs w:val="22"/>
                </w:rPr>
                <w:t>7.2.3</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7.2</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автомобильных дорог</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1"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202"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203"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7.2.1</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Обслуживание перевозок пассажиров</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04" w:history="1">
              <w:r w:rsidRPr="004847A9">
                <w:rPr>
                  <w:rFonts w:ascii="Times New Roman" w:eastAsiaTheme="minorHAnsi" w:hAnsi="Times New Roman"/>
                  <w:color w:val="000000" w:themeColor="text1"/>
                  <w:sz w:val="22"/>
                  <w:szCs w:val="22"/>
                </w:rPr>
                <w:t>кодом 7.6</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7.2.2</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Стоянки транспорта общего пользования</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7.2.3</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Трубопроводный транспорт</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7.5</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внутреннего правопорядка</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8.3</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Земельные участки (территории) общего пользования</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w:t>
            </w:r>
            <w:r w:rsidRPr="004847A9">
              <w:rPr>
                <w:rFonts w:ascii="Times New Roman" w:eastAsiaTheme="minorHAnsi" w:hAnsi="Times New Roman"/>
                <w:color w:val="000000" w:themeColor="text1"/>
                <w:sz w:val="22"/>
                <w:szCs w:val="22"/>
              </w:rPr>
              <w:lastRenderedPageBreak/>
              <w:t xml:space="preserve">разрешенного использования с </w:t>
            </w:r>
            <w:hyperlink r:id="rId205"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206" w:history="1">
              <w:r w:rsidRPr="004847A9">
                <w:rPr>
                  <w:rFonts w:ascii="Times New Roman" w:eastAsiaTheme="minorHAnsi" w:hAnsi="Times New Roman"/>
                  <w:color w:val="000000" w:themeColor="text1"/>
                  <w:sz w:val="22"/>
                  <w:szCs w:val="22"/>
                </w:rPr>
                <w:t>12.0.2</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12.0</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Улично-дорожная сеть</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7"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208"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209"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12.0.1</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13"/>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12.0.2</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13"/>
              </w:numPr>
              <w:rPr>
                <w:b/>
                <w:color w:val="000000" w:themeColor="text1"/>
                <w:sz w:val="22"/>
                <w:szCs w:val="22"/>
              </w:rPr>
            </w:pPr>
          </w:p>
        </w:tc>
        <w:tc>
          <w:tcPr>
            <w:tcW w:w="8617" w:type="dxa"/>
            <w:gridSpan w:val="3"/>
            <w:shd w:val="clear" w:color="auto" w:fill="FFCC99"/>
          </w:tcPr>
          <w:p w:rsidR="00EE6D40" w:rsidRPr="004847A9" w:rsidRDefault="00EE6D40" w:rsidP="006E5BF9">
            <w:pPr>
              <w:autoSpaceDE w:val="0"/>
              <w:autoSpaceDN w:val="0"/>
              <w:adjustRightInd w:val="0"/>
              <w:spacing w:after="60"/>
              <w:jc w:val="both"/>
              <w:rPr>
                <w:rFonts w:ascii="Times New Roman" w:hAnsi="Times New Roman"/>
                <w:b/>
                <w:bCs/>
                <w:color w:val="000000" w:themeColor="text1"/>
              </w:rPr>
            </w:pPr>
            <w:r w:rsidRPr="004847A9">
              <w:rPr>
                <w:rFonts w:ascii="Times New Roman" w:hAnsi="Times New Roman"/>
                <w:b/>
                <w:color w:val="000000" w:themeColor="text1"/>
                <w:sz w:val="22"/>
                <w:szCs w:val="22"/>
              </w:rPr>
              <w:t xml:space="preserve">Условно разрешенные </w:t>
            </w:r>
            <w:r w:rsidRPr="004847A9">
              <w:rPr>
                <w:rFonts w:ascii="Times New Roman" w:hAnsi="Times New Roman"/>
                <w:b/>
                <w:bCs/>
                <w:color w:val="000000" w:themeColor="text1"/>
                <w:sz w:val="22"/>
                <w:szCs w:val="22"/>
              </w:rPr>
              <w:t>виды разрешенного использования земельных участков и объектов капитального строительства в зоне ИТ</w:t>
            </w:r>
          </w:p>
        </w:tc>
      </w:tr>
      <w:tr w:rsidR="00EE6D40" w:rsidRPr="004847A9" w:rsidTr="006E5BF9">
        <w:trPr>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Общежития</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10" w:history="1">
              <w:r w:rsidRPr="004847A9">
                <w:rPr>
                  <w:rFonts w:ascii="Times New Roman" w:eastAsiaTheme="minorHAnsi" w:hAnsi="Times New Roman"/>
                  <w:bCs/>
                  <w:color w:val="000000" w:themeColor="text1"/>
                  <w:sz w:val="22"/>
                  <w:szCs w:val="22"/>
                </w:rPr>
                <w:t>кодом 4.7</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bCs/>
                <w:color w:val="000000" w:themeColor="text1"/>
                <w:sz w:val="22"/>
                <w:szCs w:val="22"/>
              </w:rPr>
              <w:t>3.2.4</w:t>
            </w:r>
          </w:p>
        </w:tc>
      </w:tr>
      <w:tr w:rsidR="00EE6D40" w:rsidRPr="004847A9" w:rsidTr="006E5BF9">
        <w:trPr>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Рынки</w:t>
            </w:r>
          </w:p>
        </w:tc>
        <w:tc>
          <w:tcPr>
            <w:tcW w:w="3686" w:type="dxa"/>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w:t>
            </w:r>
            <w:r w:rsidRPr="004847A9">
              <w:rPr>
                <w:rFonts w:ascii="Times New Roman" w:eastAsiaTheme="minorHAnsi" w:hAnsi="Times New Roman"/>
                <w:color w:val="000000" w:themeColor="text1"/>
                <w:sz w:val="22"/>
                <w:szCs w:val="22"/>
              </w:rPr>
              <w:lastRenderedPageBreak/>
              <w:t>посетителей рынка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4.3</w:t>
            </w:r>
          </w:p>
        </w:tc>
      </w:tr>
      <w:tr w:rsidR="00EE6D40" w:rsidRPr="004847A9" w:rsidTr="006E5BF9">
        <w:trPr>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Банковская и страховая деятельность</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4.5</w:t>
            </w:r>
          </w:p>
        </w:tc>
      </w:tr>
      <w:tr w:rsidR="00EE6D40" w:rsidRPr="004847A9" w:rsidTr="006E5BF9">
        <w:trPr>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Выставочно-ярмарочная деятельность</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4.10</w:t>
            </w:r>
          </w:p>
        </w:tc>
      </w:tr>
      <w:tr w:rsidR="00EE6D40" w:rsidRPr="004847A9" w:rsidTr="006E5BF9">
        <w:trPr>
          <w:jc w:val="center"/>
        </w:trPr>
        <w:tc>
          <w:tcPr>
            <w:tcW w:w="876" w:type="dxa"/>
            <w:shd w:val="clear" w:color="auto" w:fill="E5B8B7" w:themeFill="accent2" w:themeFillTint="66"/>
          </w:tcPr>
          <w:p w:rsidR="00EE6D40" w:rsidRPr="004847A9" w:rsidRDefault="00EE6D40" w:rsidP="006E5BF9">
            <w:pPr>
              <w:pStyle w:val="af9"/>
              <w:numPr>
                <w:ilvl w:val="1"/>
                <w:numId w:val="13"/>
              </w:numPr>
              <w:rPr>
                <w:color w:val="000000" w:themeColor="text1"/>
                <w:sz w:val="22"/>
                <w:szCs w:val="22"/>
              </w:rPr>
            </w:pPr>
          </w:p>
        </w:tc>
        <w:tc>
          <w:tcPr>
            <w:tcW w:w="8617" w:type="dxa"/>
            <w:gridSpan w:val="3"/>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ИТ</w:t>
            </w:r>
          </w:p>
        </w:tc>
      </w:tr>
      <w:tr w:rsidR="00EE6D40" w:rsidRPr="004847A9" w:rsidTr="006E5BF9">
        <w:trPr>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Общественное питание</w:t>
            </w:r>
          </w:p>
        </w:tc>
        <w:tc>
          <w:tcPr>
            <w:tcW w:w="3686"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4.6</w:t>
            </w:r>
          </w:p>
        </w:tc>
      </w:tr>
      <w:tr w:rsidR="00EE6D40" w:rsidRPr="004847A9" w:rsidTr="006E5BF9">
        <w:trPr>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Гостиничное обслуживание</w:t>
            </w:r>
          </w:p>
        </w:tc>
        <w:tc>
          <w:tcPr>
            <w:tcW w:w="3686"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4.7</w:t>
            </w:r>
          </w:p>
        </w:tc>
      </w:tr>
      <w:tr w:rsidR="00EE6D40" w:rsidRPr="004847A9" w:rsidTr="006E5BF9">
        <w:trPr>
          <w:jc w:val="center"/>
        </w:trPr>
        <w:tc>
          <w:tcPr>
            <w:tcW w:w="876" w:type="dxa"/>
          </w:tcPr>
          <w:p w:rsidR="00EE6D40" w:rsidRPr="004847A9" w:rsidRDefault="00EE6D40" w:rsidP="006E5BF9">
            <w:pPr>
              <w:pStyle w:val="af9"/>
              <w:numPr>
                <w:ilvl w:val="2"/>
                <w:numId w:val="13"/>
              </w:numPr>
              <w:rPr>
                <w:color w:val="000000" w:themeColor="text1"/>
                <w:sz w:val="22"/>
                <w:szCs w:val="22"/>
              </w:rPr>
            </w:pPr>
          </w:p>
        </w:tc>
        <w:tc>
          <w:tcPr>
            <w:tcW w:w="266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Площадки для занятий спортом</w:t>
            </w:r>
          </w:p>
        </w:tc>
        <w:tc>
          <w:tcPr>
            <w:tcW w:w="3686"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5.1.3</w:t>
            </w:r>
          </w:p>
        </w:tc>
      </w:tr>
    </w:tbl>
    <w:p w:rsidR="00EE6D40" w:rsidRPr="004847A9" w:rsidRDefault="00EE6D40" w:rsidP="00EE6D40">
      <w:pPr>
        <w:jc w:val="both"/>
        <w:rPr>
          <w:rFonts w:ascii="Times New Roman" w:hAnsi="Times New Roman"/>
          <w:color w:val="000000" w:themeColor="text1"/>
          <w:sz w:val="22"/>
          <w:szCs w:val="22"/>
        </w:rPr>
      </w:pPr>
    </w:p>
    <w:p w:rsidR="00EE6D40" w:rsidRPr="004847A9" w:rsidRDefault="00EE6D40" w:rsidP="00EE6D40">
      <w:pPr>
        <w:jc w:val="both"/>
        <w:rPr>
          <w:rFonts w:ascii="Times New Roman" w:hAnsi="Times New Roman"/>
          <w:color w:val="000000" w:themeColor="text1"/>
          <w:sz w:val="22"/>
          <w:szCs w:val="22"/>
        </w:rPr>
      </w:pPr>
    </w:p>
    <w:p w:rsidR="00EE6D40" w:rsidRPr="004847A9" w:rsidRDefault="00EE6D40" w:rsidP="00EE6D40">
      <w:pPr>
        <w:jc w:val="both"/>
        <w:rPr>
          <w:rFonts w:ascii="Times New Roman" w:hAnsi="Times New Roman"/>
          <w:color w:val="000000" w:themeColor="text1"/>
          <w:sz w:val="22"/>
          <w:szCs w:val="22"/>
        </w:rPr>
      </w:pPr>
    </w:p>
    <w:p w:rsidR="00EE6D40" w:rsidRPr="004847A9" w:rsidRDefault="00EE6D40" w:rsidP="00EE6D40">
      <w:pPr>
        <w:jc w:val="both"/>
        <w:rPr>
          <w:rFonts w:ascii="Times New Roman" w:hAnsi="Times New Roman"/>
          <w:color w:val="000000" w:themeColor="text1"/>
          <w:sz w:val="22"/>
          <w:szCs w:val="22"/>
        </w:rPr>
        <w:sectPr w:rsidR="00EE6D40" w:rsidRPr="004847A9" w:rsidSect="006E5BF9">
          <w:pgSz w:w="11900" w:h="16840"/>
          <w:pgMar w:top="1134" w:right="850" w:bottom="1134" w:left="1701" w:header="708" w:footer="708" w:gutter="0"/>
          <w:pgNumType w:start="8"/>
          <w:cols w:space="708"/>
          <w:titlePg/>
          <w:docGrid w:linePitch="360"/>
        </w:sectPr>
      </w:pPr>
    </w:p>
    <w:p w:rsidR="00EE6D40" w:rsidRPr="004847A9" w:rsidRDefault="00EE6D40" w:rsidP="00EE6D40">
      <w:pPr>
        <w:pStyle w:val="3"/>
        <w:rPr>
          <w:b/>
          <w:color w:val="000000" w:themeColor="text1"/>
          <w:sz w:val="22"/>
          <w:szCs w:val="22"/>
        </w:rPr>
      </w:pPr>
      <w:r w:rsidRPr="004847A9">
        <w:rPr>
          <w:b/>
          <w:color w:val="000000" w:themeColor="text1"/>
          <w:sz w:val="22"/>
          <w:szCs w:val="22"/>
        </w:rPr>
        <w:lastRenderedPageBreak/>
        <w:t>Статья 53.4.</w:t>
      </w:r>
      <w:r w:rsidRPr="004847A9">
        <w:rPr>
          <w:color w:val="000000" w:themeColor="text1"/>
          <w:sz w:val="22"/>
          <w:szCs w:val="22"/>
        </w:rPr>
        <w:t xml:space="preserve"> </w:t>
      </w:r>
      <w:r w:rsidRPr="004847A9">
        <w:rPr>
          <w:b/>
          <w:color w:val="000000" w:themeColor="text1"/>
          <w:sz w:val="22"/>
          <w:szCs w:val="22"/>
        </w:rPr>
        <w:t>Перечень видов разрешенного использования земельных участков и объектов капитального строительства в рекреационных зонах.</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3. Виды разрешенного использования земельных участков и объектов капитального строительства приведены ниже.</w:t>
      </w:r>
    </w:p>
    <w:p w:rsidR="00EE6D40" w:rsidRPr="004847A9" w:rsidRDefault="00EE6D40" w:rsidP="00EE6D40">
      <w:pPr>
        <w:ind w:firstLine="709"/>
        <w:jc w:val="both"/>
        <w:rPr>
          <w:rFonts w:ascii="Times New Roman" w:hAnsi="Times New Roman"/>
          <w:color w:val="000000" w:themeColor="text1"/>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6"/>
        <w:gridCol w:w="2663"/>
        <w:gridCol w:w="3686"/>
        <w:gridCol w:w="2268"/>
      </w:tblGrid>
      <w:tr w:rsidR="00EE6D40" w:rsidRPr="004847A9" w:rsidTr="006E5BF9">
        <w:trPr>
          <w:trHeight w:val="276"/>
          <w:tblHeader/>
          <w:jc w:val="center"/>
        </w:trPr>
        <w:tc>
          <w:tcPr>
            <w:tcW w:w="87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 xml:space="preserve">№ </w:t>
            </w:r>
            <w:r w:rsidRPr="004847A9">
              <w:rPr>
                <w:rFonts w:ascii="Times New Roman" w:hAnsi="Times New Roman"/>
                <w:b/>
                <w:color w:val="000000" w:themeColor="text1"/>
                <w:sz w:val="22"/>
                <w:szCs w:val="22"/>
              </w:rPr>
              <w:br/>
              <w:t>п/п</w:t>
            </w:r>
          </w:p>
        </w:tc>
        <w:tc>
          <w:tcPr>
            <w:tcW w:w="2663"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Наименование вида разрешенного использования земельного участка</w:t>
            </w:r>
          </w:p>
        </w:tc>
        <w:tc>
          <w:tcPr>
            <w:tcW w:w="368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Описание вида разрешенного использования земельного участка</w:t>
            </w:r>
          </w:p>
        </w:tc>
        <w:tc>
          <w:tcPr>
            <w:tcW w:w="2268"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r>
      <w:tr w:rsidR="00EE6D40" w:rsidRPr="004847A9" w:rsidTr="006E5BF9">
        <w:trPr>
          <w:trHeight w:val="276"/>
          <w:tblHeader/>
          <w:jc w:val="center"/>
        </w:trPr>
        <w:tc>
          <w:tcPr>
            <w:tcW w:w="87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663"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368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268"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r>
      <w:tr w:rsidR="00EE6D40" w:rsidRPr="004847A9" w:rsidTr="006E5BF9">
        <w:trPr>
          <w:jc w:val="center"/>
        </w:trPr>
        <w:tc>
          <w:tcPr>
            <w:tcW w:w="876" w:type="dxa"/>
            <w:tcBorders>
              <w:bottom w:val="single" w:sz="4" w:space="0" w:color="auto"/>
            </w:tcBorders>
            <w:shd w:val="clear" w:color="auto" w:fill="FFCC99"/>
          </w:tcPr>
          <w:p w:rsidR="00EE6D40" w:rsidRPr="004847A9" w:rsidRDefault="00EE6D40" w:rsidP="006E5BF9">
            <w:pPr>
              <w:pStyle w:val="af9"/>
              <w:numPr>
                <w:ilvl w:val="0"/>
                <w:numId w:val="14"/>
              </w:numPr>
              <w:rPr>
                <w:b/>
                <w:color w:val="000000" w:themeColor="text1"/>
                <w:sz w:val="22"/>
                <w:szCs w:val="22"/>
              </w:rPr>
            </w:pPr>
          </w:p>
        </w:tc>
        <w:tc>
          <w:tcPr>
            <w:tcW w:w="8617" w:type="dxa"/>
            <w:gridSpan w:val="3"/>
            <w:tcBorders>
              <w:bottom w:val="single" w:sz="4" w:space="0" w:color="auto"/>
            </w:tcBorders>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Р1 Зона природного ландшафта, скверов, парков</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14"/>
              </w:numPr>
              <w:rPr>
                <w:b/>
                <w:color w:val="000000" w:themeColor="text1"/>
                <w:sz w:val="22"/>
                <w:szCs w:val="22"/>
              </w:rPr>
            </w:pPr>
          </w:p>
        </w:tc>
        <w:tc>
          <w:tcPr>
            <w:tcW w:w="861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Р1</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Парки культуры и отдыха</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парков культуры и отдыха</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3.6.2</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Площадки для занятий спортом</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5.1.3</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Природно-познавательный туризм</w:t>
            </w:r>
          </w:p>
        </w:tc>
        <w:tc>
          <w:tcPr>
            <w:tcW w:w="3686" w:type="dxa"/>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необходимых природоохранных и природовосстановительных мероприятий</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5.2</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Деятельность по особой охране и изучению природы</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9.0</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Охрана природных </w:t>
            </w:r>
            <w:r w:rsidRPr="004847A9">
              <w:rPr>
                <w:rFonts w:ascii="Times New Roman" w:eastAsiaTheme="minorHAnsi" w:hAnsi="Times New Roman"/>
                <w:color w:val="000000" w:themeColor="text1"/>
                <w:sz w:val="22"/>
                <w:szCs w:val="22"/>
              </w:rPr>
              <w:lastRenderedPageBreak/>
              <w:t>территорий</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 xml:space="preserve">Сохранение отдельных </w:t>
            </w:r>
            <w:r w:rsidRPr="004847A9">
              <w:rPr>
                <w:rFonts w:ascii="Times New Roman" w:eastAsiaTheme="minorHAnsi" w:hAnsi="Times New Roman"/>
                <w:color w:val="000000" w:themeColor="text1"/>
                <w:sz w:val="22"/>
                <w:szCs w:val="22"/>
              </w:rPr>
              <w:lastRenderedPageBreak/>
              <w:t>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9.1</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Историко-культурная деятельность</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9.3</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Водные объекты</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Ледники, снежники, ручьи, реки, озера, болота, территориальные моря и другие поверхностные водные объекты</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11.0</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Общее пользование водными объектами</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w:t>
            </w:r>
            <w:r w:rsidRPr="004847A9">
              <w:rPr>
                <w:rFonts w:ascii="Times New Roman" w:eastAsiaTheme="minorHAnsi" w:hAnsi="Times New Roman"/>
                <w:color w:val="000000" w:themeColor="text1"/>
                <w:sz w:val="22"/>
                <w:szCs w:val="22"/>
              </w:rPr>
              <w:lastRenderedPageBreak/>
              <w:t>установлены законодательством)</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11.1</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Специальное пользование водными объектами</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11.2</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Гидротехнические сооружения</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11.3</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Земельные участки (территории) общего пользования</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1"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212" w:history="1">
              <w:r w:rsidRPr="004847A9">
                <w:rPr>
                  <w:rFonts w:ascii="Times New Roman" w:eastAsiaTheme="minorHAnsi" w:hAnsi="Times New Roman"/>
                  <w:color w:val="000000" w:themeColor="text1"/>
                  <w:sz w:val="22"/>
                  <w:szCs w:val="22"/>
                </w:rPr>
                <w:t>12.0.2</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Улично-дорожная сеть</w:t>
            </w:r>
          </w:p>
        </w:tc>
        <w:tc>
          <w:tcPr>
            <w:tcW w:w="3686" w:type="dxa"/>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3"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214"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215"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12.0.1</w:t>
            </w:r>
          </w:p>
        </w:tc>
      </w:tr>
      <w:tr w:rsidR="00EE6D40" w:rsidRPr="004847A9" w:rsidTr="006E5BF9">
        <w:trPr>
          <w:trHeight w:val="276"/>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4847A9">
              <w:rPr>
                <w:rFonts w:ascii="Times New Roman" w:eastAsiaTheme="minorHAnsi" w:hAnsi="Times New Roman"/>
                <w:color w:val="000000" w:themeColor="text1"/>
                <w:sz w:val="22"/>
                <w:szCs w:val="22"/>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12.0.2</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14"/>
              </w:numPr>
              <w:rPr>
                <w:b/>
                <w:color w:val="000000" w:themeColor="text1"/>
                <w:sz w:val="22"/>
                <w:szCs w:val="22"/>
              </w:rPr>
            </w:pPr>
          </w:p>
        </w:tc>
        <w:tc>
          <w:tcPr>
            <w:tcW w:w="861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Условно разрешенные виды разрешенного использования земельных участков и объектов капитального строительства в зоне Р1</w:t>
            </w:r>
          </w:p>
        </w:tc>
      </w:tr>
      <w:tr w:rsidR="00EE6D40" w:rsidRPr="004847A9" w:rsidTr="006E5BF9">
        <w:trPr>
          <w:trHeight w:val="872"/>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Цирки и зверинцы</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bCs/>
                <w:color w:val="000000" w:themeColor="text1"/>
                <w:sz w:val="22"/>
                <w:szCs w:val="22"/>
              </w:rPr>
              <w:t>3.6.3</w:t>
            </w:r>
          </w:p>
        </w:tc>
      </w:tr>
      <w:tr w:rsidR="00EE6D40" w:rsidRPr="004847A9" w:rsidTr="006E5BF9">
        <w:trPr>
          <w:trHeight w:val="64"/>
          <w:jc w:val="center"/>
        </w:trPr>
        <w:tc>
          <w:tcPr>
            <w:tcW w:w="876" w:type="dxa"/>
          </w:tcPr>
          <w:p w:rsidR="00EE6D40" w:rsidRPr="004847A9" w:rsidRDefault="00EE6D40" w:rsidP="006E5BF9">
            <w:pPr>
              <w:pStyle w:val="af9"/>
              <w:numPr>
                <w:ilvl w:val="2"/>
                <w:numId w:val="14"/>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деятельности в области гидрометеорологии и смежных с ней областях</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3.9.1</w:t>
            </w:r>
          </w:p>
        </w:tc>
      </w:tr>
      <w:tr w:rsidR="00EE6D40" w:rsidRPr="004847A9" w:rsidTr="006E5BF9">
        <w:trPr>
          <w:trHeight w:val="629"/>
          <w:jc w:val="center"/>
        </w:trPr>
        <w:tc>
          <w:tcPr>
            <w:tcW w:w="876" w:type="dxa"/>
            <w:tcBorders>
              <w:bottom w:val="single" w:sz="4" w:space="0" w:color="auto"/>
            </w:tcBorders>
          </w:tcPr>
          <w:p w:rsidR="00EE6D40" w:rsidRPr="004847A9" w:rsidRDefault="00EE6D40" w:rsidP="006E5BF9">
            <w:pPr>
              <w:pStyle w:val="af9"/>
              <w:numPr>
                <w:ilvl w:val="2"/>
                <w:numId w:val="14"/>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Магазины</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4.4</w:t>
            </w:r>
          </w:p>
        </w:tc>
      </w:tr>
      <w:tr w:rsidR="00EE6D40" w:rsidRPr="004847A9" w:rsidTr="006E5BF9">
        <w:trPr>
          <w:trHeight w:val="611"/>
          <w:jc w:val="center"/>
        </w:trPr>
        <w:tc>
          <w:tcPr>
            <w:tcW w:w="876" w:type="dxa"/>
            <w:tcBorders>
              <w:bottom w:val="single" w:sz="4" w:space="0" w:color="auto"/>
            </w:tcBorders>
          </w:tcPr>
          <w:p w:rsidR="00EE6D40" w:rsidRPr="004847A9" w:rsidRDefault="00EE6D40" w:rsidP="006E5BF9">
            <w:pPr>
              <w:pStyle w:val="af9"/>
              <w:numPr>
                <w:ilvl w:val="2"/>
                <w:numId w:val="14"/>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Общественное питание</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4.6</w:t>
            </w:r>
          </w:p>
        </w:tc>
      </w:tr>
      <w:tr w:rsidR="00EE6D40" w:rsidRPr="004847A9" w:rsidTr="006E5BF9">
        <w:trPr>
          <w:trHeight w:val="611"/>
          <w:jc w:val="center"/>
        </w:trPr>
        <w:tc>
          <w:tcPr>
            <w:tcW w:w="876" w:type="dxa"/>
            <w:tcBorders>
              <w:bottom w:val="single" w:sz="4" w:space="0" w:color="auto"/>
            </w:tcBorders>
          </w:tcPr>
          <w:p w:rsidR="00EE6D40" w:rsidRPr="004847A9" w:rsidRDefault="00EE6D40" w:rsidP="006E5BF9">
            <w:pPr>
              <w:pStyle w:val="af9"/>
              <w:numPr>
                <w:ilvl w:val="2"/>
                <w:numId w:val="14"/>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Гостиничное обслуживание</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4.7</w:t>
            </w:r>
          </w:p>
        </w:tc>
      </w:tr>
      <w:tr w:rsidR="00EE6D40" w:rsidRPr="004847A9" w:rsidTr="006E5BF9">
        <w:trPr>
          <w:trHeight w:val="611"/>
          <w:jc w:val="center"/>
        </w:trPr>
        <w:tc>
          <w:tcPr>
            <w:tcW w:w="876" w:type="dxa"/>
            <w:tcBorders>
              <w:bottom w:val="single" w:sz="4" w:space="0" w:color="auto"/>
            </w:tcBorders>
          </w:tcPr>
          <w:p w:rsidR="00EE6D40" w:rsidRPr="004847A9" w:rsidRDefault="00EE6D40" w:rsidP="006E5BF9">
            <w:pPr>
              <w:pStyle w:val="af9"/>
              <w:numPr>
                <w:ilvl w:val="2"/>
                <w:numId w:val="14"/>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Отдых (рекреация)</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Обустройство мест для занятия спортом, физической культурой, пешими или верховыми </w:t>
            </w:r>
            <w:r w:rsidRPr="004847A9">
              <w:rPr>
                <w:rFonts w:ascii="Times New Roman" w:eastAsiaTheme="minorHAnsi" w:hAnsi="Times New Roman"/>
                <w:color w:val="000000" w:themeColor="text1"/>
                <w:sz w:val="22"/>
                <w:szCs w:val="22"/>
              </w:rPr>
              <w:lastRenderedPageBreak/>
              <w:t>прогулками, отдыха и туризма, наблюдения за природой, пикников, охоты, рыбалки и иной деятельности;</w:t>
            </w:r>
          </w:p>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создание и уход за городскими лесами, скверами, прудами, озерами, водохранилищами, пляжами, а также обустройство мест отдыха в них.</w:t>
            </w:r>
          </w:p>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hyperlink r:id="rId216" w:history="1">
              <w:r w:rsidRPr="004847A9">
                <w:rPr>
                  <w:rFonts w:ascii="Times New Roman" w:eastAsiaTheme="minorHAnsi" w:hAnsi="Times New Roman"/>
                  <w:color w:val="000000" w:themeColor="text1"/>
                  <w:sz w:val="22"/>
                  <w:szCs w:val="22"/>
                </w:rPr>
                <w:t>кодами 5.1</w:t>
              </w:r>
            </w:hyperlink>
            <w:r w:rsidRPr="004847A9">
              <w:rPr>
                <w:rFonts w:ascii="Times New Roman" w:eastAsiaTheme="minorHAnsi" w:hAnsi="Times New Roman"/>
                <w:color w:val="000000" w:themeColor="text1"/>
                <w:sz w:val="22"/>
                <w:szCs w:val="22"/>
              </w:rPr>
              <w:t xml:space="preserve"> - </w:t>
            </w:r>
            <w:hyperlink r:id="rId217" w:history="1">
              <w:r w:rsidRPr="004847A9">
                <w:rPr>
                  <w:rFonts w:ascii="Times New Roman" w:eastAsiaTheme="minorHAnsi" w:hAnsi="Times New Roman"/>
                  <w:color w:val="000000" w:themeColor="text1"/>
                  <w:sz w:val="22"/>
                  <w:szCs w:val="22"/>
                </w:rPr>
                <w:t>5.5</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5.0</w:t>
            </w:r>
          </w:p>
        </w:tc>
      </w:tr>
      <w:tr w:rsidR="00EE6D40" w:rsidRPr="004847A9" w:rsidTr="006E5BF9">
        <w:trPr>
          <w:trHeight w:val="611"/>
          <w:jc w:val="center"/>
        </w:trPr>
        <w:tc>
          <w:tcPr>
            <w:tcW w:w="876" w:type="dxa"/>
            <w:tcBorders>
              <w:bottom w:val="single" w:sz="4" w:space="0" w:color="auto"/>
            </w:tcBorders>
          </w:tcPr>
          <w:p w:rsidR="00EE6D40" w:rsidRPr="004847A9" w:rsidRDefault="00EE6D40" w:rsidP="006E5BF9">
            <w:pPr>
              <w:pStyle w:val="af9"/>
              <w:numPr>
                <w:ilvl w:val="2"/>
                <w:numId w:val="14"/>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Спорт</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18" w:history="1">
              <w:r w:rsidRPr="004847A9">
                <w:rPr>
                  <w:rFonts w:ascii="Times New Roman" w:eastAsiaTheme="minorHAnsi" w:hAnsi="Times New Roman"/>
                  <w:color w:val="000000" w:themeColor="text1"/>
                  <w:sz w:val="22"/>
                  <w:szCs w:val="22"/>
                </w:rPr>
                <w:t>кодами 5.1.1</w:t>
              </w:r>
            </w:hyperlink>
            <w:r w:rsidRPr="004847A9">
              <w:rPr>
                <w:rFonts w:ascii="Times New Roman" w:eastAsiaTheme="minorHAnsi" w:hAnsi="Times New Roman"/>
                <w:color w:val="000000" w:themeColor="text1"/>
                <w:sz w:val="22"/>
                <w:szCs w:val="22"/>
              </w:rPr>
              <w:t xml:space="preserve"> - </w:t>
            </w:r>
            <w:hyperlink r:id="rId219" w:history="1">
              <w:r w:rsidRPr="004847A9">
                <w:rPr>
                  <w:rFonts w:ascii="Times New Roman" w:eastAsiaTheme="minorHAnsi" w:hAnsi="Times New Roman"/>
                  <w:color w:val="000000" w:themeColor="text1"/>
                  <w:sz w:val="22"/>
                  <w:szCs w:val="22"/>
                </w:rPr>
                <w:t>5.1.7</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w:t>
            </w:r>
          </w:p>
        </w:tc>
      </w:tr>
      <w:tr w:rsidR="00EE6D40" w:rsidRPr="004847A9" w:rsidTr="006E5BF9">
        <w:trPr>
          <w:trHeight w:val="611"/>
          <w:jc w:val="center"/>
        </w:trPr>
        <w:tc>
          <w:tcPr>
            <w:tcW w:w="876" w:type="dxa"/>
            <w:tcBorders>
              <w:bottom w:val="single" w:sz="4" w:space="0" w:color="auto"/>
            </w:tcBorders>
          </w:tcPr>
          <w:p w:rsidR="00EE6D40" w:rsidRPr="004847A9" w:rsidRDefault="00EE6D40" w:rsidP="006E5BF9">
            <w:pPr>
              <w:pStyle w:val="af9"/>
              <w:numPr>
                <w:ilvl w:val="2"/>
                <w:numId w:val="14"/>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Туристическое обслуживание</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детских лагерей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5.2.1</w:t>
            </w:r>
          </w:p>
        </w:tc>
      </w:tr>
      <w:tr w:rsidR="00EE6D40" w:rsidRPr="004847A9" w:rsidTr="006E5BF9">
        <w:trPr>
          <w:trHeight w:val="611"/>
          <w:jc w:val="center"/>
        </w:trPr>
        <w:tc>
          <w:tcPr>
            <w:tcW w:w="876" w:type="dxa"/>
            <w:tcBorders>
              <w:bottom w:val="single" w:sz="4" w:space="0" w:color="auto"/>
            </w:tcBorders>
          </w:tcPr>
          <w:p w:rsidR="00EE6D40" w:rsidRPr="004847A9" w:rsidRDefault="00EE6D40" w:rsidP="006E5BF9">
            <w:pPr>
              <w:pStyle w:val="af9"/>
              <w:numPr>
                <w:ilvl w:val="2"/>
                <w:numId w:val="14"/>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Охота и рыбалка</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5.3</w:t>
            </w:r>
          </w:p>
        </w:tc>
      </w:tr>
      <w:tr w:rsidR="00EE6D40" w:rsidRPr="004847A9" w:rsidTr="006E5BF9">
        <w:trPr>
          <w:trHeight w:val="611"/>
          <w:jc w:val="center"/>
        </w:trPr>
        <w:tc>
          <w:tcPr>
            <w:tcW w:w="876" w:type="dxa"/>
            <w:tcBorders>
              <w:bottom w:val="single" w:sz="4" w:space="0" w:color="auto"/>
            </w:tcBorders>
            <w:shd w:val="clear" w:color="auto" w:fill="E5B8B7" w:themeFill="accent2" w:themeFillTint="66"/>
          </w:tcPr>
          <w:p w:rsidR="00EE6D40" w:rsidRPr="004847A9" w:rsidRDefault="00EE6D40" w:rsidP="006E5BF9">
            <w:pPr>
              <w:pStyle w:val="af9"/>
              <w:numPr>
                <w:ilvl w:val="1"/>
                <w:numId w:val="14"/>
              </w:numPr>
              <w:rPr>
                <w:color w:val="000000" w:themeColor="text1"/>
                <w:sz w:val="22"/>
                <w:szCs w:val="22"/>
              </w:rPr>
            </w:pPr>
          </w:p>
        </w:tc>
        <w:tc>
          <w:tcPr>
            <w:tcW w:w="8617" w:type="dxa"/>
            <w:gridSpan w:val="3"/>
            <w:tcBorders>
              <w:bottom w:val="single" w:sz="4" w:space="0" w:color="auto"/>
            </w:tcBorders>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Р1</w:t>
            </w:r>
          </w:p>
        </w:tc>
      </w:tr>
      <w:tr w:rsidR="00EE6D40" w:rsidRPr="004847A9" w:rsidTr="006E5BF9">
        <w:trPr>
          <w:trHeight w:val="611"/>
          <w:jc w:val="center"/>
        </w:trPr>
        <w:tc>
          <w:tcPr>
            <w:tcW w:w="876" w:type="dxa"/>
            <w:tcBorders>
              <w:bottom w:val="single" w:sz="4" w:space="0" w:color="auto"/>
            </w:tcBorders>
          </w:tcPr>
          <w:p w:rsidR="00EE6D40" w:rsidRPr="004847A9" w:rsidRDefault="00EE6D40" w:rsidP="006E5BF9">
            <w:pPr>
              <w:pStyle w:val="af9"/>
              <w:numPr>
                <w:ilvl w:val="2"/>
                <w:numId w:val="14"/>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Оборудованные площадки для занятий спортом</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5.1.4</w:t>
            </w:r>
          </w:p>
        </w:tc>
      </w:tr>
      <w:tr w:rsidR="00EE6D40" w:rsidRPr="004847A9" w:rsidTr="006E5BF9">
        <w:trPr>
          <w:trHeight w:val="611"/>
          <w:jc w:val="center"/>
        </w:trPr>
        <w:tc>
          <w:tcPr>
            <w:tcW w:w="876" w:type="dxa"/>
            <w:tcBorders>
              <w:bottom w:val="single" w:sz="4" w:space="0" w:color="auto"/>
            </w:tcBorders>
          </w:tcPr>
          <w:p w:rsidR="00EE6D40" w:rsidRPr="004847A9" w:rsidRDefault="00EE6D40" w:rsidP="006E5BF9">
            <w:pPr>
              <w:pStyle w:val="af9"/>
              <w:numPr>
                <w:ilvl w:val="2"/>
                <w:numId w:val="14"/>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Стоянки транспорта общего пользования</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7.2.3</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0"/>
                <w:numId w:val="29"/>
              </w:numPr>
              <w:rPr>
                <w:b/>
                <w:color w:val="000000" w:themeColor="text1"/>
                <w:sz w:val="22"/>
                <w:szCs w:val="22"/>
              </w:rPr>
            </w:pPr>
          </w:p>
        </w:tc>
        <w:tc>
          <w:tcPr>
            <w:tcW w:w="861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Р2 Зона отдыха, спорта и туризма</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29"/>
              </w:numPr>
              <w:rPr>
                <w:b/>
                <w:color w:val="000000" w:themeColor="text1"/>
                <w:sz w:val="22"/>
                <w:szCs w:val="22"/>
              </w:rPr>
            </w:pPr>
          </w:p>
        </w:tc>
        <w:tc>
          <w:tcPr>
            <w:tcW w:w="861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Р2</w:t>
            </w:r>
          </w:p>
        </w:tc>
      </w:tr>
      <w:tr w:rsidR="00EE6D40" w:rsidRPr="004847A9" w:rsidTr="006E5BF9">
        <w:trPr>
          <w:trHeight w:val="424"/>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Парки культуры и отдыха</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bCs/>
                <w:color w:val="000000" w:themeColor="text1"/>
                <w:sz w:val="22"/>
                <w:szCs w:val="22"/>
              </w:rPr>
              <w:t>Размещение парков культуры и отдыха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bCs/>
                <w:color w:val="000000" w:themeColor="text1"/>
                <w:sz w:val="22"/>
                <w:szCs w:val="22"/>
              </w:rPr>
              <w:t>3.6.2</w:t>
            </w:r>
          </w:p>
        </w:tc>
      </w:tr>
      <w:tr w:rsidR="00EE6D40" w:rsidRPr="004847A9" w:rsidTr="006E5BF9">
        <w:trPr>
          <w:trHeight w:val="850"/>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Цирки и зверинцы</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3.6.3</w:t>
            </w:r>
          </w:p>
        </w:tc>
      </w:tr>
      <w:tr w:rsidR="00EE6D40" w:rsidRPr="004847A9" w:rsidTr="006E5BF9">
        <w:trPr>
          <w:trHeight w:val="1496"/>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деятельности в области гидрометеорологии и смежных с ней областях</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3.9.1</w:t>
            </w:r>
          </w:p>
        </w:tc>
      </w:tr>
      <w:tr w:rsidR="00EE6D40" w:rsidRPr="004847A9" w:rsidTr="006E5BF9">
        <w:trPr>
          <w:trHeight w:val="509"/>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Общественное питание</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4.6</w:t>
            </w:r>
          </w:p>
        </w:tc>
      </w:tr>
      <w:tr w:rsidR="00EE6D40" w:rsidRPr="004847A9" w:rsidTr="006E5BF9">
        <w:trPr>
          <w:trHeight w:val="843"/>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Гостиничное обслуживание</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4.7</w:t>
            </w:r>
          </w:p>
        </w:tc>
      </w:tr>
      <w:tr w:rsidR="00EE6D40" w:rsidRPr="004847A9" w:rsidTr="006E5BF9">
        <w:trPr>
          <w:trHeight w:val="1496"/>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Отдых (рекреация)</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w:t>
            </w:r>
            <w:r w:rsidRPr="004847A9">
              <w:rPr>
                <w:rFonts w:ascii="Times New Roman" w:eastAsiaTheme="minorHAnsi" w:hAnsi="Times New Roman"/>
                <w:color w:val="000000" w:themeColor="text1"/>
                <w:sz w:val="22"/>
                <w:szCs w:val="22"/>
              </w:rPr>
              <w:lastRenderedPageBreak/>
              <w:t xml:space="preserve">разрешенного использования с </w:t>
            </w:r>
            <w:hyperlink r:id="rId220" w:history="1">
              <w:r w:rsidRPr="004847A9">
                <w:rPr>
                  <w:rFonts w:ascii="Times New Roman" w:eastAsiaTheme="minorHAnsi" w:hAnsi="Times New Roman"/>
                  <w:color w:val="000000" w:themeColor="text1"/>
                  <w:sz w:val="22"/>
                  <w:szCs w:val="22"/>
                </w:rPr>
                <w:t>кодами 5.1</w:t>
              </w:r>
            </w:hyperlink>
            <w:r w:rsidRPr="004847A9">
              <w:rPr>
                <w:rFonts w:ascii="Times New Roman" w:eastAsiaTheme="minorHAnsi" w:hAnsi="Times New Roman"/>
                <w:color w:val="000000" w:themeColor="text1"/>
                <w:sz w:val="22"/>
                <w:szCs w:val="22"/>
              </w:rPr>
              <w:t xml:space="preserve"> - </w:t>
            </w:r>
            <w:hyperlink r:id="rId221" w:history="1">
              <w:r w:rsidRPr="004847A9">
                <w:rPr>
                  <w:rFonts w:ascii="Times New Roman" w:eastAsiaTheme="minorHAnsi" w:hAnsi="Times New Roman"/>
                  <w:color w:val="000000" w:themeColor="text1"/>
                  <w:sz w:val="22"/>
                  <w:szCs w:val="22"/>
                </w:rPr>
                <w:t>5.5</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5.0</w:t>
            </w:r>
          </w:p>
        </w:tc>
      </w:tr>
      <w:tr w:rsidR="00EE6D40" w:rsidRPr="004847A9" w:rsidTr="006E5BF9">
        <w:trPr>
          <w:trHeight w:val="283"/>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Спорт</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22" w:history="1">
              <w:r w:rsidRPr="004847A9">
                <w:rPr>
                  <w:rFonts w:ascii="Times New Roman" w:eastAsiaTheme="minorHAnsi" w:hAnsi="Times New Roman"/>
                  <w:color w:val="000000" w:themeColor="text1"/>
                  <w:sz w:val="22"/>
                  <w:szCs w:val="22"/>
                </w:rPr>
                <w:t>кодами 5.1.1</w:t>
              </w:r>
            </w:hyperlink>
            <w:r w:rsidRPr="004847A9">
              <w:rPr>
                <w:rFonts w:ascii="Times New Roman" w:eastAsiaTheme="minorHAnsi" w:hAnsi="Times New Roman"/>
                <w:color w:val="000000" w:themeColor="text1"/>
                <w:sz w:val="22"/>
                <w:szCs w:val="22"/>
              </w:rPr>
              <w:t xml:space="preserve"> - </w:t>
            </w:r>
            <w:hyperlink r:id="rId223" w:history="1">
              <w:r w:rsidRPr="004847A9">
                <w:rPr>
                  <w:rFonts w:ascii="Times New Roman" w:eastAsiaTheme="minorHAnsi" w:hAnsi="Times New Roman"/>
                  <w:color w:val="000000" w:themeColor="text1"/>
                  <w:sz w:val="22"/>
                  <w:szCs w:val="22"/>
                </w:rPr>
                <w:t>5.1.7</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w:t>
            </w:r>
          </w:p>
        </w:tc>
      </w:tr>
      <w:tr w:rsidR="00EE6D40" w:rsidRPr="004847A9" w:rsidTr="006E5BF9">
        <w:trPr>
          <w:trHeight w:val="566"/>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спортивно-зрелищных мероприятий</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5.1.1</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занятий спортом в помещениях</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5.1.2</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Площадки для занятий спортом</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5.1.3</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Оборудованные площадки для занятий спортом</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5.1.4</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Спортивные базы</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спортивных баз и лагерей, в которых осуществляется спортивная подготовка длительно проживающих в них лиц</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5.1.7</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Природно-познавательный туризм</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необходимых природоохранных и природовосстановительных мероприятий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5.2</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Туристическое обслуживание</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пансионатов, туристических гостиниц, кемпингов, домов отдыха, не </w:t>
            </w:r>
            <w:r w:rsidRPr="004847A9">
              <w:rPr>
                <w:rFonts w:ascii="Times New Roman" w:eastAsiaTheme="minorHAnsi" w:hAnsi="Times New Roman"/>
                <w:color w:val="000000" w:themeColor="text1"/>
                <w:sz w:val="22"/>
                <w:szCs w:val="22"/>
              </w:rPr>
              <w:lastRenderedPageBreak/>
              <w:t>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5.2.1</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Охота и рыбалка</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5.3</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внутреннего правопорядка</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8.3</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Деятельность по особой охране и изучению природы</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9.0</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Охрана природных территорий</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w:t>
            </w:r>
            <w:r w:rsidRPr="004847A9">
              <w:rPr>
                <w:rFonts w:ascii="Times New Roman" w:eastAsiaTheme="minorHAnsi" w:hAnsi="Times New Roman"/>
                <w:color w:val="000000" w:themeColor="text1"/>
                <w:sz w:val="22"/>
                <w:szCs w:val="22"/>
              </w:rPr>
              <w:lastRenderedPageBreak/>
              <w:t>ценными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9.1</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Историко-культурная деятельность</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9.3</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Водные объекты</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Ледники, снежники, ручьи, реки, озера, болота, территориальные моря и другие поверхностные водные объекты</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11.0</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Общее пользование водными объектами</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11.1</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Специальное пользование водными объектами</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11.2</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Гидротехнические сооружения</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11.3</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Земельные участки (территории) общего пользования</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4"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225" w:history="1">
              <w:r w:rsidRPr="004847A9">
                <w:rPr>
                  <w:rFonts w:ascii="Times New Roman" w:eastAsiaTheme="minorHAnsi" w:hAnsi="Times New Roman"/>
                  <w:color w:val="000000" w:themeColor="text1"/>
                  <w:sz w:val="22"/>
                  <w:szCs w:val="22"/>
                </w:rPr>
                <w:t>12.0.2</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Улично-дорожная сеть</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6"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227"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228"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12.0.1</w:t>
            </w:r>
          </w:p>
        </w:tc>
      </w:tr>
      <w:tr w:rsidR="00EE6D40" w:rsidRPr="004847A9" w:rsidTr="006E5BF9">
        <w:trPr>
          <w:trHeight w:val="545"/>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12.0.2</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29"/>
              </w:numPr>
              <w:rPr>
                <w:b/>
                <w:color w:val="000000" w:themeColor="text1"/>
                <w:sz w:val="22"/>
                <w:szCs w:val="22"/>
              </w:rPr>
            </w:pPr>
          </w:p>
        </w:tc>
        <w:tc>
          <w:tcPr>
            <w:tcW w:w="861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Условно разрешенные виды разрешенного использования земельных участков и объектов капитального строительства в зоне Р2</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tabs>
                <w:tab w:val="left" w:pos="1000"/>
              </w:tabs>
              <w:rPr>
                <w:rFonts w:ascii="Times New Roman" w:hAnsi="Times New Roman"/>
                <w:color w:val="000000" w:themeColor="text1"/>
              </w:rPr>
            </w:pPr>
            <w:r w:rsidRPr="004847A9">
              <w:rPr>
                <w:rFonts w:ascii="Times New Roman" w:eastAsiaTheme="minorHAnsi" w:hAnsi="Times New Roman"/>
                <w:color w:val="000000" w:themeColor="text1"/>
                <w:sz w:val="22"/>
                <w:szCs w:val="22"/>
              </w:rPr>
              <w:t>Для ведения личного подсобного хозяйства (приусадебный земельный участок)</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жилого дома, указанного в описании вида разрешенного использования с </w:t>
            </w:r>
            <w:hyperlink r:id="rId229" w:history="1">
              <w:r w:rsidRPr="004847A9">
                <w:rPr>
                  <w:rFonts w:ascii="Times New Roman" w:eastAsiaTheme="minorHAnsi" w:hAnsi="Times New Roman"/>
                  <w:color w:val="000000" w:themeColor="text1"/>
                  <w:sz w:val="22"/>
                  <w:szCs w:val="22"/>
                </w:rPr>
                <w:t>кодом 2.1</w:t>
              </w:r>
            </w:hyperlink>
            <w:r w:rsidRPr="004847A9">
              <w:rPr>
                <w:rFonts w:ascii="Times New Roman" w:eastAsiaTheme="minorHAnsi" w:hAnsi="Times New Roman"/>
                <w:color w:val="000000" w:themeColor="text1"/>
                <w:sz w:val="22"/>
                <w:szCs w:val="22"/>
              </w:rPr>
              <w:t>; производство сельскохозяйственной продукции;</w:t>
            </w:r>
          </w:p>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размещение гаража и иных вспомогательных сооружений;</w:t>
            </w:r>
          </w:p>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содержание сельскохозяйственных животных</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2.2</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Хранение автотранспорта</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30" w:history="1">
              <w:r w:rsidRPr="004847A9">
                <w:rPr>
                  <w:rFonts w:ascii="Times New Roman" w:eastAsiaTheme="minorHAnsi" w:hAnsi="Times New Roman"/>
                  <w:color w:val="000000" w:themeColor="text1"/>
                  <w:sz w:val="22"/>
                  <w:szCs w:val="22"/>
                </w:rPr>
                <w:t>кодом 4.9</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2.7.1</w:t>
            </w:r>
          </w:p>
        </w:tc>
      </w:tr>
      <w:tr w:rsidR="00EE6D40" w:rsidRPr="004847A9" w:rsidTr="006E5BF9">
        <w:trPr>
          <w:jc w:val="center"/>
        </w:trPr>
        <w:tc>
          <w:tcPr>
            <w:tcW w:w="876" w:type="dxa"/>
            <w:tcBorders>
              <w:bottom w:val="single" w:sz="4" w:space="0" w:color="auto"/>
            </w:tcBorders>
          </w:tcPr>
          <w:p w:rsidR="00EE6D40" w:rsidRPr="004847A9" w:rsidRDefault="00EE6D40" w:rsidP="006E5BF9">
            <w:pPr>
              <w:pStyle w:val="af9"/>
              <w:numPr>
                <w:ilvl w:val="2"/>
                <w:numId w:val="29"/>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Коммунальное обслуживание</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1"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232" w:history="1">
              <w:r w:rsidRPr="004847A9">
                <w:rPr>
                  <w:rFonts w:ascii="Times New Roman" w:eastAsiaTheme="minorHAnsi" w:hAnsi="Times New Roman"/>
                  <w:color w:val="000000" w:themeColor="text1"/>
                  <w:sz w:val="22"/>
                  <w:szCs w:val="22"/>
                </w:rPr>
                <w:t>3.1.2</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w:t>
            </w:r>
          </w:p>
        </w:tc>
      </w:tr>
      <w:tr w:rsidR="00EE6D40" w:rsidRPr="004847A9" w:rsidTr="006E5BF9">
        <w:trPr>
          <w:trHeight w:val="391"/>
          <w:jc w:val="center"/>
        </w:trPr>
        <w:tc>
          <w:tcPr>
            <w:tcW w:w="876" w:type="dxa"/>
          </w:tcPr>
          <w:p w:rsidR="00EE6D40" w:rsidRPr="004847A9" w:rsidRDefault="00EE6D40" w:rsidP="006E5BF9">
            <w:pPr>
              <w:pStyle w:val="af9"/>
              <w:numPr>
                <w:ilvl w:val="2"/>
                <w:numId w:val="29"/>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Ветеринарное обслуживание</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33" w:history="1">
              <w:r w:rsidRPr="004847A9">
                <w:rPr>
                  <w:rFonts w:ascii="Times New Roman" w:eastAsiaTheme="minorHAnsi" w:hAnsi="Times New Roman"/>
                  <w:color w:val="000000" w:themeColor="text1"/>
                  <w:sz w:val="22"/>
                  <w:szCs w:val="22"/>
                </w:rPr>
                <w:t>кодами 3.10.1</w:t>
              </w:r>
            </w:hyperlink>
            <w:r w:rsidRPr="004847A9">
              <w:rPr>
                <w:rFonts w:ascii="Times New Roman" w:eastAsiaTheme="minorHAnsi" w:hAnsi="Times New Roman"/>
                <w:color w:val="000000" w:themeColor="text1"/>
                <w:sz w:val="22"/>
                <w:szCs w:val="22"/>
              </w:rPr>
              <w:t xml:space="preserve"> - </w:t>
            </w:r>
            <w:hyperlink r:id="rId234" w:history="1">
              <w:r w:rsidRPr="004847A9">
                <w:rPr>
                  <w:rFonts w:ascii="Times New Roman" w:eastAsiaTheme="minorHAnsi" w:hAnsi="Times New Roman"/>
                  <w:color w:val="000000" w:themeColor="text1"/>
                  <w:sz w:val="22"/>
                  <w:szCs w:val="22"/>
                </w:rPr>
                <w:t>3.10.2</w:t>
              </w:r>
            </w:hyperlink>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3.10</w:t>
            </w:r>
          </w:p>
        </w:tc>
      </w:tr>
      <w:tr w:rsidR="00EE6D40" w:rsidRPr="004847A9" w:rsidTr="006E5BF9">
        <w:trPr>
          <w:trHeight w:val="391"/>
          <w:jc w:val="center"/>
        </w:trPr>
        <w:tc>
          <w:tcPr>
            <w:tcW w:w="876" w:type="dxa"/>
          </w:tcPr>
          <w:p w:rsidR="00EE6D40" w:rsidRPr="004847A9" w:rsidRDefault="00EE6D40" w:rsidP="006E5BF9">
            <w:pPr>
              <w:pStyle w:val="af9"/>
              <w:numPr>
                <w:ilvl w:val="2"/>
                <w:numId w:val="29"/>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Амбулаторное ветеринарное обслуживание</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3.10.1</w:t>
            </w:r>
          </w:p>
        </w:tc>
      </w:tr>
      <w:tr w:rsidR="00EE6D40" w:rsidRPr="004847A9" w:rsidTr="006E5BF9">
        <w:trPr>
          <w:trHeight w:val="391"/>
          <w:jc w:val="center"/>
        </w:trPr>
        <w:tc>
          <w:tcPr>
            <w:tcW w:w="876" w:type="dxa"/>
          </w:tcPr>
          <w:p w:rsidR="00EE6D40" w:rsidRPr="004847A9" w:rsidRDefault="00EE6D40" w:rsidP="006E5BF9">
            <w:pPr>
              <w:pStyle w:val="af9"/>
              <w:numPr>
                <w:ilvl w:val="2"/>
                <w:numId w:val="29"/>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Магазины</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4.4</w:t>
            </w:r>
          </w:p>
        </w:tc>
      </w:tr>
      <w:tr w:rsidR="00EE6D40" w:rsidRPr="004847A9" w:rsidTr="006E5BF9">
        <w:trPr>
          <w:trHeight w:val="391"/>
          <w:jc w:val="center"/>
        </w:trPr>
        <w:tc>
          <w:tcPr>
            <w:tcW w:w="876" w:type="dxa"/>
          </w:tcPr>
          <w:p w:rsidR="00EE6D40" w:rsidRPr="004847A9" w:rsidRDefault="00EE6D40" w:rsidP="006E5BF9">
            <w:pPr>
              <w:pStyle w:val="af9"/>
              <w:numPr>
                <w:ilvl w:val="2"/>
                <w:numId w:val="29"/>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Развлекательные мероприятия</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4.8.1</w:t>
            </w:r>
          </w:p>
        </w:tc>
      </w:tr>
      <w:tr w:rsidR="00EE6D40" w:rsidRPr="004847A9" w:rsidTr="006E5BF9">
        <w:trPr>
          <w:trHeight w:val="391"/>
          <w:jc w:val="center"/>
        </w:trPr>
        <w:tc>
          <w:tcPr>
            <w:tcW w:w="876" w:type="dxa"/>
          </w:tcPr>
          <w:p w:rsidR="00EE6D40" w:rsidRPr="004847A9" w:rsidRDefault="00EE6D40" w:rsidP="006E5BF9">
            <w:pPr>
              <w:pStyle w:val="af9"/>
              <w:numPr>
                <w:ilvl w:val="2"/>
                <w:numId w:val="29"/>
              </w:numPr>
              <w:rPr>
                <w:color w:val="000000" w:themeColor="text1"/>
                <w:sz w:val="22"/>
                <w:szCs w:val="22"/>
              </w:rPr>
            </w:pPr>
          </w:p>
        </w:tc>
        <w:tc>
          <w:tcPr>
            <w:tcW w:w="2663"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Служебные гаражи</w:t>
            </w:r>
          </w:p>
        </w:tc>
        <w:tc>
          <w:tcPr>
            <w:tcW w:w="3686"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5" w:history="1">
              <w:r w:rsidRPr="004847A9">
                <w:rPr>
                  <w:rFonts w:ascii="Times New Roman" w:eastAsiaTheme="minorHAnsi" w:hAnsi="Times New Roman"/>
                  <w:color w:val="000000" w:themeColor="text1"/>
                  <w:sz w:val="22"/>
                  <w:szCs w:val="22"/>
                </w:rPr>
                <w:t>кодами 3.0</w:t>
              </w:r>
            </w:hyperlink>
            <w:r w:rsidRPr="004847A9">
              <w:rPr>
                <w:rFonts w:ascii="Times New Roman" w:eastAsiaTheme="minorHAnsi" w:hAnsi="Times New Roman"/>
                <w:color w:val="000000" w:themeColor="text1"/>
                <w:sz w:val="22"/>
                <w:szCs w:val="22"/>
              </w:rPr>
              <w:t xml:space="preserve">, </w:t>
            </w:r>
            <w:hyperlink r:id="rId236" w:history="1">
              <w:r w:rsidRPr="004847A9">
                <w:rPr>
                  <w:rFonts w:ascii="Times New Roman" w:eastAsiaTheme="minorHAnsi" w:hAnsi="Times New Roman"/>
                  <w:color w:val="000000" w:themeColor="text1"/>
                  <w:sz w:val="22"/>
                  <w:szCs w:val="22"/>
                </w:rPr>
                <w:t>4.0</w:t>
              </w:r>
            </w:hyperlink>
            <w:r w:rsidRPr="004847A9">
              <w:rPr>
                <w:rFonts w:ascii="Times New Roman" w:eastAsiaTheme="minorHAnsi" w:hAnsi="Times New Roman"/>
                <w:color w:val="000000" w:themeColor="text1"/>
                <w:sz w:val="22"/>
                <w:szCs w:val="22"/>
              </w:rPr>
              <w:t>, а также для стоянки и хранения транспортных средств общего пользования, в том числе в депо</w:t>
            </w:r>
          </w:p>
        </w:tc>
        <w:tc>
          <w:tcPr>
            <w:tcW w:w="2268"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w:t>
            </w:r>
          </w:p>
        </w:tc>
      </w:tr>
      <w:tr w:rsidR="00EE6D40" w:rsidRPr="004847A9" w:rsidTr="006E5BF9">
        <w:trPr>
          <w:trHeight w:val="391"/>
          <w:jc w:val="center"/>
        </w:trPr>
        <w:tc>
          <w:tcPr>
            <w:tcW w:w="876" w:type="dxa"/>
          </w:tcPr>
          <w:p w:rsidR="00EE6D40" w:rsidRPr="004847A9" w:rsidRDefault="00EE6D40" w:rsidP="006E5BF9">
            <w:pPr>
              <w:pStyle w:val="af9"/>
              <w:numPr>
                <w:ilvl w:val="2"/>
                <w:numId w:val="29"/>
              </w:numPr>
              <w:rPr>
                <w:color w:val="000000" w:themeColor="text1"/>
                <w:sz w:val="22"/>
                <w:szCs w:val="22"/>
              </w:rPr>
            </w:pPr>
          </w:p>
        </w:tc>
        <w:tc>
          <w:tcPr>
            <w:tcW w:w="266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Выставочно-ярмарочная деятельность</w:t>
            </w:r>
          </w:p>
        </w:tc>
        <w:tc>
          <w:tcPr>
            <w:tcW w:w="3686"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4.10</w:t>
            </w:r>
          </w:p>
        </w:tc>
      </w:tr>
      <w:tr w:rsidR="00EE6D40" w:rsidRPr="004847A9" w:rsidTr="006E5BF9">
        <w:trPr>
          <w:trHeight w:val="391"/>
          <w:jc w:val="center"/>
        </w:trPr>
        <w:tc>
          <w:tcPr>
            <w:tcW w:w="876" w:type="dxa"/>
            <w:shd w:val="clear" w:color="auto" w:fill="E5B8B7" w:themeFill="accent2" w:themeFillTint="66"/>
          </w:tcPr>
          <w:p w:rsidR="00EE6D40" w:rsidRPr="004847A9" w:rsidRDefault="00EE6D40" w:rsidP="006E5BF9">
            <w:pPr>
              <w:pStyle w:val="af9"/>
              <w:numPr>
                <w:ilvl w:val="1"/>
                <w:numId w:val="29"/>
              </w:numPr>
              <w:rPr>
                <w:color w:val="000000" w:themeColor="text1"/>
                <w:sz w:val="22"/>
                <w:szCs w:val="22"/>
              </w:rPr>
            </w:pPr>
          </w:p>
        </w:tc>
        <w:tc>
          <w:tcPr>
            <w:tcW w:w="8617" w:type="dxa"/>
            <w:gridSpan w:val="3"/>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Р2</w:t>
            </w:r>
          </w:p>
        </w:tc>
      </w:tr>
      <w:tr w:rsidR="00EE6D40" w:rsidRPr="004847A9" w:rsidTr="006E5BF9">
        <w:trPr>
          <w:trHeight w:val="391"/>
          <w:jc w:val="center"/>
        </w:trPr>
        <w:tc>
          <w:tcPr>
            <w:tcW w:w="876" w:type="dxa"/>
          </w:tcPr>
          <w:p w:rsidR="00EE6D40" w:rsidRPr="004847A9" w:rsidRDefault="00EE6D40" w:rsidP="006E5BF9">
            <w:pPr>
              <w:pStyle w:val="af9"/>
              <w:numPr>
                <w:ilvl w:val="2"/>
                <w:numId w:val="29"/>
              </w:numPr>
              <w:rPr>
                <w:color w:val="000000" w:themeColor="text1"/>
                <w:sz w:val="22"/>
                <w:szCs w:val="22"/>
              </w:rPr>
            </w:pPr>
          </w:p>
        </w:tc>
        <w:tc>
          <w:tcPr>
            <w:tcW w:w="2663"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Стоянки транспорта общего пользования</w:t>
            </w:r>
          </w:p>
        </w:tc>
        <w:tc>
          <w:tcPr>
            <w:tcW w:w="3686" w:type="dxa"/>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7.2.3</w:t>
            </w:r>
          </w:p>
        </w:tc>
      </w:tr>
    </w:tbl>
    <w:p w:rsidR="00EE6D40" w:rsidRPr="004847A9" w:rsidRDefault="00EE6D40" w:rsidP="00EE6D40">
      <w:pPr>
        <w:jc w:val="both"/>
        <w:rPr>
          <w:rFonts w:ascii="Times New Roman" w:hAnsi="Times New Roman"/>
          <w:color w:val="000000" w:themeColor="text1"/>
          <w:sz w:val="22"/>
          <w:szCs w:val="22"/>
        </w:rPr>
        <w:sectPr w:rsidR="00EE6D40" w:rsidRPr="004847A9" w:rsidSect="006E5BF9">
          <w:pgSz w:w="11900" w:h="16840"/>
          <w:pgMar w:top="1134" w:right="850" w:bottom="1134" w:left="1701" w:header="708" w:footer="708" w:gutter="0"/>
          <w:pgNumType w:start="8"/>
          <w:cols w:space="708"/>
          <w:titlePg/>
          <w:docGrid w:linePitch="360"/>
        </w:sectPr>
      </w:pPr>
    </w:p>
    <w:p w:rsidR="00EE6D40" w:rsidRPr="004847A9" w:rsidRDefault="00EE6D40" w:rsidP="00EE6D40">
      <w:pPr>
        <w:pStyle w:val="3"/>
        <w:rPr>
          <w:b/>
          <w:color w:val="000000" w:themeColor="text1"/>
          <w:sz w:val="22"/>
          <w:szCs w:val="22"/>
        </w:rPr>
      </w:pPr>
      <w:r w:rsidRPr="004847A9">
        <w:rPr>
          <w:b/>
          <w:color w:val="000000" w:themeColor="text1"/>
          <w:sz w:val="22"/>
          <w:szCs w:val="22"/>
        </w:rPr>
        <w:lastRenderedPageBreak/>
        <w:t>Статья 53.5.</w:t>
      </w:r>
      <w:r w:rsidRPr="004847A9">
        <w:rPr>
          <w:color w:val="000000" w:themeColor="text1"/>
          <w:sz w:val="22"/>
          <w:szCs w:val="22"/>
        </w:rPr>
        <w:t xml:space="preserve"> </w:t>
      </w:r>
      <w:r w:rsidRPr="004847A9">
        <w:rPr>
          <w:b/>
          <w:color w:val="000000" w:themeColor="text1"/>
          <w:sz w:val="22"/>
          <w:szCs w:val="22"/>
        </w:rPr>
        <w:t>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1. Зона сельскохозяйственного использования выделена для обеспечения правовых условий использования земельных участков для ведения садоводства и огородничества.</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2. Виды разрешенного использования земельных участков и объектов капитального строительства приведены ниже.</w:t>
      </w:r>
    </w:p>
    <w:p w:rsidR="00EE6D40" w:rsidRPr="004847A9" w:rsidRDefault="00EE6D40" w:rsidP="00EE6D40">
      <w:pPr>
        <w:jc w:val="center"/>
        <w:rPr>
          <w:rFonts w:ascii="Times New Roman" w:hAnsi="Times New Roman"/>
          <w:color w:val="000000" w:themeColor="text1"/>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6"/>
        <w:gridCol w:w="2663"/>
        <w:gridCol w:w="3686"/>
        <w:gridCol w:w="2268"/>
      </w:tblGrid>
      <w:tr w:rsidR="00EE6D40" w:rsidRPr="004847A9" w:rsidTr="006E5BF9">
        <w:trPr>
          <w:trHeight w:val="276"/>
          <w:tblHeader/>
          <w:jc w:val="center"/>
        </w:trPr>
        <w:tc>
          <w:tcPr>
            <w:tcW w:w="87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 xml:space="preserve">№ </w:t>
            </w:r>
            <w:r w:rsidRPr="004847A9">
              <w:rPr>
                <w:rFonts w:ascii="Times New Roman" w:hAnsi="Times New Roman"/>
                <w:b/>
                <w:color w:val="000000" w:themeColor="text1"/>
                <w:sz w:val="22"/>
                <w:szCs w:val="22"/>
              </w:rPr>
              <w:br/>
              <w:t>п/п</w:t>
            </w:r>
          </w:p>
        </w:tc>
        <w:tc>
          <w:tcPr>
            <w:tcW w:w="2663"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Наименование вида разрешенного использования земельного участка</w:t>
            </w:r>
          </w:p>
        </w:tc>
        <w:tc>
          <w:tcPr>
            <w:tcW w:w="368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Описание вида разрешенного использования земельного участка</w:t>
            </w:r>
          </w:p>
        </w:tc>
        <w:tc>
          <w:tcPr>
            <w:tcW w:w="2268"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r>
      <w:tr w:rsidR="00EE6D40" w:rsidRPr="004847A9" w:rsidTr="006E5BF9">
        <w:trPr>
          <w:trHeight w:val="276"/>
          <w:tblHeader/>
          <w:jc w:val="center"/>
        </w:trPr>
        <w:tc>
          <w:tcPr>
            <w:tcW w:w="87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663"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368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268"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r>
      <w:tr w:rsidR="00EE6D40" w:rsidRPr="004847A9" w:rsidTr="006E5BF9">
        <w:trPr>
          <w:jc w:val="center"/>
        </w:trPr>
        <w:tc>
          <w:tcPr>
            <w:tcW w:w="876" w:type="dxa"/>
            <w:shd w:val="clear" w:color="auto" w:fill="FFCC99"/>
          </w:tcPr>
          <w:p w:rsidR="00EE6D40" w:rsidRPr="004847A9" w:rsidRDefault="00EE6D40" w:rsidP="006E5BF9">
            <w:pPr>
              <w:pStyle w:val="af9"/>
              <w:numPr>
                <w:ilvl w:val="0"/>
                <w:numId w:val="17"/>
              </w:numPr>
              <w:rPr>
                <w:b/>
                <w:color w:val="000000" w:themeColor="text1"/>
                <w:sz w:val="22"/>
                <w:szCs w:val="22"/>
              </w:rPr>
            </w:pPr>
          </w:p>
        </w:tc>
        <w:tc>
          <w:tcPr>
            <w:tcW w:w="8617" w:type="dxa"/>
            <w:gridSpan w:val="3"/>
            <w:shd w:val="clear" w:color="auto" w:fill="FFCC99"/>
          </w:tcPr>
          <w:p w:rsidR="00EE6D40" w:rsidRPr="004847A9" w:rsidRDefault="00EE6D40" w:rsidP="006E5BF9">
            <w:pPr>
              <w:spacing w:after="240"/>
              <w:jc w:val="both"/>
              <w:outlineLvl w:val="3"/>
              <w:rPr>
                <w:rFonts w:ascii="Times New Roman" w:hAnsi="Times New Roman"/>
                <w:b/>
                <w:color w:val="000000" w:themeColor="text1"/>
              </w:rPr>
            </w:pPr>
            <w:r w:rsidRPr="004847A9">
              <w:rPr>
                <w:rFonts w:ascii="Times New Roman" w:hAnsi="Times New Roman"/>
                <w:b/>
                <w:color w:val="000000" w:themeColor="text1"/>
                <w:sz w:val="22"/>
                <w:szCs w:val="22"/>
              </w:rPr>
              <w:t>Сх1 Зона сельскохозяйственного использования в границах населенного пункта</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17"/>
              </w:numPr>
              <w:rPr>
                <w:b/>
                <w:color w:val="000000" w:themeColor="text1"/>
                <w:sz w:val="22"/>
                <w:szCs w:val="22"/>
              </w:rPr>
            </w:pPr>
          </w:p>
        </w:tc>
        <w:tc>
          <w:tcPr>
            <w:tcW w:w="861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Сх1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Сельскохозяйственное использование</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237" w:history="1">
              <w:r w:rsidRPr="004847A9">
                <w:rPr>
                  <w:rFonts w:ascii="Times New Roman" w:eastAsiaTheme="minorHAnsi" w:hAnsi="Times New Roman"/>
                  <w:color w:val="000000" w:themeColor="text1"/>
                  <w:sz w:val="22"/>
                  <w:szCs w:val="22"/>
                </w:rPr>
                <w:t>кодами 1.1</w:t>
              </w:r>
            </w:hyperlink>
            <w:r w:rsidRPr="004847A9">
              <w:rPr>
                <w:rFonts w:ascii="Times New Roman" w:eastAsiaTheme="minorHAnsi" w:hAnsi="Times New Roman"/>
                <w:color w:val="000000" w:themeColor="text1"/>
                <w:sz w:val="22"/>
                <w:szCs w:val="22"/>
              </w:rPr>
              <w:t xml:space="preserve"> - </w:t>
            </w:r>
            <w:hyperlink r:id="rId238" w:history="1">
              <w:r w:rsidRPr="004847A9">
                <w:rPr>
                  <w:rFonts w:ascii="Times New Roman" w:eastAsiaTheme="minorHAnsi" w:hAnsi="Times New Roman"/>
                  <w:color w:val="000000" w:themeColor="text1"/>
                  <w:sz w:val="22"/>
                  <w:szCs w:val="22"/>
                </w:rPr>
                <w:t>1.20</w:t>
              </w:r>
            </w:hyperlink>
            <w:r w:rsidRPr="004847A9">
              <w:rPr>
                <w:rFonts w:ascii="Times New Roman" w:eastAsiaTheme="minorHAnsi" w:hAnsi="Times New Roman"/>
                <w:color w:val="000000" w:themeColor="text1"/>
                <w:sz w:val="22"/>
                <w:szCs w:val="22"/>
              </w:rPr>
              <w:t>, в том числе размещение зданий и сооружений, используемых для хранения и переработки сельскохозяйственной продукции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Растениеводство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239" w:history="1">
              <w:r w:rsidRPr="004847A9">
                <w:rPr>
                  <w:rFonts w:ascii="Times New Roman" w:eastAsiaTheme="minorHAnsi" w:hAnsi="Times New Roman"/>
                  <w:color w:val="000000" w:themeColor="text1"/>
                  <w:sz w:val="22"/>
                  <w:szCs w:val="22"/>
                </w:rPr>
                <w:t>кодами 1.2</w:t>
              </w:r>
            </w:hyperlink>
            <w:r w:rsidRPr="004847A9">
              <w:rPr>
                <w:rFonts w:ascii="Times New Roman" w:eastAsiaTheme="minorHAnsi" w:hAnsi="Times New Roman"/>
                <w:color w:val="000000" w:themeColor="text1"/>
                <w:sz w:val="22"/>
                <w:szCs w:val="22"/>
              </w:rPr>
              <w:t xml:space="preserve"> - </w:t>
            </w:r>
            <w:hyperlink r:id="rId240" w:history="1">
              <w:r w:rsidRPr="004847A9">
                <w:rPr>
                  <w:rFonts w:ascii="Times New Roman" w:eastAsiaTheme="minorHAnsi" w:hAnsi="Times New Roman"/>
                  <w:color w:val="000000" w:themeColor="text1"/>
                  <w:sz w:val="22"/>
                  <w:szCs w:val="22"/>
                </w:rPr>
                <w:t>1.6</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Выращивание зерновых и иных сельскохозяйственных культур</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Овощеводство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Выращивание тонизирующих, лекарственных, цветочных культур</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1.4</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Садоводство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1.5</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Животноводство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241" w:history="1">
              <w:r w:rsidRPr="004847A9">
                <w:rPr>
                  <w:rFonts w:ascii="Times New Roman" w:eastAsiaTheme="minorHAnsi" w:hAnsi="Times New Roman"/>
                  <w:color w:val="000000" w:themeColor="text1"/>
                  <w:sz w:val="22"/>
                  <w:szCs w:val="22"/>
                </w:rPr>
                <w:t>кодами 1.8</w:t>
              </w:r>
            </w:hyperlink>
            <w:r w:rsidRPr="004847A9">
              <w:rPr>
                <w:rFonts w:ascii="Times New Roman" w:eastAsiaTheme="minorHAnsi" w:hAnsi="Times New Roman"/>
                <w:color w:val="000000" w:themeColor="text1"/>
                <w:sz w:val="22"/>
                <w:szCs w:val="22"/>
              </w:rPr>
              <w:t xml:space="preserve"> - </w:t>
            </w:r>
            <w:hyperlink r:id="rId242" w:history="1">
              <w:r w:rsidRPr="004847A9">
                <w:rPr>
                  <w:rFonts w:ascii="Times New Roman" w:eastAsiaTheme="minorHAnsi" w:hAnsi="Times New Roman"/>
                  <w:color w:val="000000" w:themeColor="text1"/>
                  <w:sz w:val="22"/>
                  <w:szCs w:val="22"/>
                </w:rPr>
                <w:t>1.11</w:t>
              </w:r>
            </w:hyperlink>
            <w:r w:rsidRPr="004847A9">
              <w:rPr>
                <w:rFonts w:ascii="Times New Roman" w:eastAsiaTheme="minorHAnsi" w:hAnsi="Times New Roman"/>
                <w:color w:val="000000" w:themeColor="text1"/>
                <w:sz w:val="22"/>
                <w:szCs w:val="22"/>
              </w:rPr>
              <w:t xml:space="preserve">, </w:t>
            </w:r>
            <w:hyperlink r:id="rId243" w:history="1">
              <w:r w:rsidRPr="004847A9">
                <w:rPr>
                  <w:rFonts w:ascii="Times New Roman" w:eastAsiaTheme="minorHAnsi" w:hAnsi="Times New Roman"/>
                  <w:color w:val="000000" w:themeColor="text1"/>
                  <w:sz w:val="22"/>
                  <w:szCs w:val="22"/>
                </w:rPr>
                <w:t>1.15</w:t>
              </w:r>
            </w:hyperlink>
            <w:r w:rsidRPr="004847A9">
              <w:rPr>
                <w:rFonts w:ascii="Times New Roman" w:eastAsiaTheme="minorHAnsi" w:hAnsi="Times New Roman"/>
                <w:color w:val="000000" w:themeColor="text1"/>
                <w:sz w:val="22"/>
                <w:szCs w:val="22"/>
              </w:rPr>
              <w:t xml:space="preserve">, </w:t>
            </w:r>
            <w:hyperlink r:id="rId244" w:history="1">
              <w:r w:rsidRPr="004847A9">
                <w:rPr>
                  <w:rFonts w:ascii="Times New Roman" w:eastAsiaTheme="minorHAnsi" w:hAnsi="Times New Roman"/>
                  <w:color w:val="000000" w:themeColor="text1"/>
                  <w:sz w:val="22"/>
                  <w:szCs w:val="22"/>
                </w:rPr>
                <w:t>1.19</w:t>
              </w:r>
            </w:hyperlink>
            <w:r w:rsidRPr="004847A9">
              <w:rPr>
                <w:rFonts w:ascii="Times New Roman" w:eastAsiaTheme="minorHAnsi" w:hAnsi="Times New Roman"/>
                <w:color w:val="000000" w:themeColor="text1"/>
                <w:sz w:val="22"/>
                <w:szCs w:val="22"/>
              </w:rPr>
              <w:t xml:space="preserve">, </w:t>
            </w:r>
            <w:hyperlink r:id="rId245" w:history="1">
              <w:r w:rsidRPr="004847A9">
                <w:rPr>
                  <w:rFonts w:ascii="Times New Roman" w:eastAsiaTheme="minorHAnsi" w:hAnsi="Times New Roman"/>
                  <w:color w:val="000000" w:themeColor="text1"/>
                  <w:sz w:val="22"/>
                  <w:szCs w:val="22"/>
                </w:rPr>
                <w:t>1.20</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1.7</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Скотоводство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1.8</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Звероводство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w:t>
            </w:r>
            <w:r w:rsidRPr="004847A9">
              <w:rPr>
                <w:rFonts w:ascii="Times New Roman" w:eastAsiaTheme="minorHAnsi" w:hAnsi="Times New Roman"/>
                <w:color w:val="000000" w:themeColor="text1"/>
                <w:sz w:val="22"/>
                <w:szCs w:val="22"/>
              </w:rPr>
              <w:lastRenderedPageBreak/>
              <w:t>племенной продукции (материала)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1.9</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Свиноводство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Пчеловодство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Научное обеспечение сельского хозяйства</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коллекций генетических ресурсов растений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1.14</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Хранение и переработка сельскохозяйственной продукции</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1.15</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Питомники</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1.17</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сельскохозяйственного производства</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w:t>
            </w:r>
            <w:r w:rsidRPr="004847A9">
              <w:rPr>
                <w:rFonts w:ascii="Times New Roman" w:eastAsiaTheme="minorHAnsi" w:hAnsi="Times New Roman"/>
                <w:color w:val="000000" w:themeColor="text1"/>
                <w:sz w:val="22"/>
                <w:szCs w:val="22"/>
              </w:rPr>
              <w:lastRenderedPageBreak/>
              <w:t>технического оборудования, используемого для ведения сельского хозяйства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1.18</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Сенокошение</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Кошение трав, сбор и заготовка сена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1.19</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Коммунальное обслуживание</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46"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247" w:history="1">
              <w:r w:rsidRPr="004847A9">
                <w:rPr>
                  <w:rFonts w:ascii="Times New Roman" w:eastAsiaTheme="minorHAnsi" w:hAnsi="Times New Roman"/>
                  <w:color w:val="000000" w:themeColor="text1"/>
                  <w:sz w:val="22"/>
                  <w:szCs w:val="22"/>
                </w:rPr>
                <w:t>3.1.2</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Склады</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6.9</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Складские площадки</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6.9.1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Обеспечение внутреннего правопорядка</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8.3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Историко-культурная деятельность</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Pr="004847A9">
              <w:rPr>
                <w:rFonts w:ascii="Times New Roman" w:eastAsiaTheme="minorHAnsi" w:hAnsi="Times New Roman"/>
                <w:color w:val="000000" w:themeColor="text1"/>
                <w:sz w:val="22"/>
                <w:szCs w:val="22"/>
              </w:rPr>
              <w:lastRenderedPageBreak/>
              <w:t>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9.3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Водные объекты</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Ледники, снежники, ручьи, реки, озера, болота, территориальные моря и другие поверхностные водные объекты</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Земельные участки (территории) общего пользования</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48"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249" w:history="1">
              <w:r w:rsidRPr="004847A9">
                <w:rPr>
                  <w:rFonts w:ascii="Times New Roman" w:eastAsiaTheme="minorHAnsi" w:hAnsi="Times New Roman"/>
                  <w:color w:val="000000" w:themeColor="text1"/>
                  <w:sz w:val="22"/>
                  <w:szCs w:val="22"/>
                </w:rPr>
                <w:t>12.0.2</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Улично-дорожная сеть</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0"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251"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252"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Земельные участки общего назначения</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являющиеся имуществом общего пользования и </w:t>
            </w:r>
            <w:r w:rsidRPr="004847A9">
              <w:rPr>
                <w:rFonts w:ascii="Times New Roman" w:eastAsiaTheme="minorHAnsi" w:hAnsi="Times New Roman"/>
                <w:color w:val="000000" w:themeColor="text1"/>
                <w:sz w:val="22"/>
                <w:szCs w:val="22"/>
              </w:rPr>
              <w:lastRenderedPageBreak/>
              <w:t>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13.0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Ведение огородничества</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13.1</w:t>
            </w:r>
          </w:p>
        </w:tc>
      </w:tr>
      <w:tr w:rsidR="00EE6D40" w:rsidRPr="004847A9" w:rsidTr="006E5BF9">
        <w:trPr>
          <w:trHeight w:val="539"/>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tabs>
                <w:tab w:val="left" w:pos="2436"/>
              </w:tabs>
              <w:rPr>
                <w:rFonts w:ascii="Times New Roman" w:hAnsi="Times New Roman"/>
                <w:color w:val="000000" w:themeColor="text1"/>
              </w:rPr>
            </w:pPr>
            <w:r w:rsidRPr="004847A9">
              <w:rPr>
                <w:rFonts w:ascii="Times New Roman" w:eastAsiaTheme="minorHAnsi" w:hAnsi="Times New Roman"/>
                <w:color w:val="000000" w:themeColor="text1"/>
                <w:sz w:val="22"/>
                <w:szCs w:val="22"/>
              </w:rPr>
              <w:t>Ведение садоводства</w:t>
            </w:r>
          </w:p>
        </w:tc>
        <w:tc>
          <w:tcPr>
            <w:tcW w:w="3686" w:type="dxa"/>
            <w:tcBorders>
              <w:bottom w:val="single" w:sz="4" w:space="0" w:color="auto"/>
            </w:tcBorders>
          </w:tcPr>
          <w:p w:rsidR="00EE6D40" w:rsidRPr="004847A9" w:rsidRDefault="00EE6D40" w:rsidP="0027174A">
            <w:pPr>
              <w:tabs>
                <w:tab w:val="left" w:pos="956"/>
              </w:tabs>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53" w:history="1">
              <w:r w:rsidRPr="004847A9">
                <w:rPr>
                  <w:rFonts w:ascii="Times New Roman" w:eastAsiaTheme="minorHAnsi" w:hAnsi="Times New Roman"/>
                  <w:color w:val="000000" w:themeColor="text1"/>
                  <w:sz w:val="22"/>
                  <w:szCs w:val="22"/>
                </w:rPr>
                <w:t>кодом 2.1</w:t>
              </w:r>
            </w:hyperlink>
            <w:r w:rsidRPr="004847A9">
              <w:rPr>
                <w:rFonts w:ascii="Times New Roman" w:eastAsiaTheme="minorHAnsi" w:hAnsi="Times New Roman"/>
                <w:color w:val="000000" w:themeColor="text1"/>
                <w:sz w:val="22"/>
                <w:szCs w:val="22"/>
              </w:rPr>
              <w:t>, хозяйственных построек и гаражей</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13.2</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17"/>
              </w:numPr>
              <w:rPr>
                <w:b/>
                <w:color w:val="000000" w:themeColor="text1"/>
                <w:sz w:val="22"/>
                <w:szCs w:val="22"/>
              </w:rPr>
            </w:pPr>
          </w:p>
        </w:tc>
        <w:tc>
          <w:tcPr>
            <w:tcW w:w="8617"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Условно разрешенные виды разрешенного использования земельных участков и объектов капитального строительства в зоне Сх1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Птицеводство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Рыбоводство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Выпас сельскохозяйственных животных</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Выпас сельскохозяйственных животных</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Для ведения личного подсобного хозяйства (приусадебный земельный участок)</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жилого дома, указанного в описании вида разрешенного использования с </w:t>
            </w:r>
            <w:hyperlink r:id="rId254" w:history="1">
              <w:r w:rsidRPr="004847A9">
                <w:rPr>
                  <w:rFonts w:ascii="Times New Roman" w:eastAsiaTheme="minorHAnsi" w:hAnsi="Times New Roman"/>
                  <w:color w:val="000000" w:themeColor="text1"/>
                  <w:sz w:val="22"/>
                  <w:szCs w:val="22"/>
                </w:rPr>
                <w:t>кодом 2.1</w:t>
              </w:r>
            </w:hyperlink>
            <w:r w:rsidRPr="004847A9">
              <w:rPr>
                <w:rFonts w:ascii="Times New Roman" w:eastAsiaTheme="minorHAnsi" w:hAnsi="Times New Roman"/>
                <w:color w:val="000000" w:themeColor="text1"/>
                <w:sz w:val="22"/>
                <w:szCs w:val="22"/>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2.2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Предоставление коммунальных услуг</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Административные здания организаций, обеспечивающих предоставление коммунальных услуг</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Амбулаторно-поликлиническое обслуживание</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3.4.1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деятельности в области гидрометеорологии и смежных с ней областях</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w:t>
            </w:r>
            <w:r w:rsidRPr="004847A9">
              <w:rPr>
                <w:rFonts w:ascii="Times New Roman" w:eastAsiaTheme="minorHAnsi" w:hAnsi="Times New Roman"/>
                <w:color w:val="000000" w:themeColor="text1"/>
                <w:sz w:val="22"/>
                <w:szCs w:val="22"/>
              </w:rPr>
              <w:lastRenderedPageBreak/>
              <w:t>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3.9.1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Проведение научных испытаний</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3.9.3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Магазины</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4.4</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Объекты дорожного сервиса</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5" w:history="1">
              <w:r w:rsidRPr="004847A9">
                <w:rPr>
                  <w:rFonts w:ascii="Times New Roman" w:eastAsiaTheme="minorHAnsi" w:hAnsi="Times New Roman"/>
                  <w:color w:val="000000" w:themeColor="text1"/>
                  <w:sz w:val="22"/>
                  <w:szCs w:val="22"/>
                </w:rPr>
                <w:t>кодами 4.9.1.1</w:t>
              </w:r>
            </w:hyperlink>
            <w:r w:rsidRPr="004847A9">
              <w:rPr>
                <w:rFonts w:ascii="Times New Roman" w:eastAsiaTheme="minorHAnsi" w:hAnsi="Times New Roman"/>
                <w:color w:val="000000" w:themeColor="text1"/>
                <w:sz w:val="22"/>
                <w:szCs w:val="22"/>
              </w:rPr>
              <w:t xml:space="preserve"> - </w:t>
            </w:r>
            <w:hyperlink r:id="rId256" w:history="1">
              <w:r w:rsidRPr="004847A9">
                <w:rPr>
                  <w:rFonts w:ascii="Times New Roman" w:eastAsiaTheme="minorHAnsi" w:hAnsi="Times New Roman"/>
                  <w:color w:val="000000" w:themeColor="text1"/>
                  <w:sz w:val="22"/>
                  <w:szCs w:val="22"/>
                </w:rPr>
                <w:t>4.9.1.4</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Заправка транспортных средств</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4.9.1.1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Охрана природных территорий</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4847A9">
              <w:rPr>
                <w:rFonts w:ascii="Times New Roman" w:eastAsiaTheme="minorHAnsi" w:hAnsi="Times New Roman"/>
                <w:color w:val="000000" w:themeColor="text1"/>
                <w:sz w:val="22"/>
                <w:szCs w:val="22"/>
              </w:rPr>
              <w:lastRenderedPageBreak/>
              <w:t>защитных лесах, соблюдение режима использования природных ресурсов в заказниках, сохранение свойств земель, являющихся особо ценными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9.1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Общее пользование водными объектами</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Специальное пользование водными объектами</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Гидротехнические сооружения</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11.3</w:t>
            </w:r>
          </w:p>
        </w:tc>
      </w:tr>
      <w:tr w:rsidR="00EE6D40" w:rsidRPr="004847A9" w:rsidTr="006E5BF9">
        <w:trPr>
          <w:trHeight w:val="276"/>
          <w:jc w:val="center"/>
        </w:trPr>
        <w:tc>
          <w:tcPr>
            <w:tcW w:w="876" w:type="dxa"/>
            <w:tcBorders>
              <w:bottom w:val="single" w:sz="4" w:space="0" w:color="auto"/>
            </w:tcBorders>
            <w:shd w:val="clear" w:color="auto" w:fill="E5B8B7" w:themeFill="accent2" w:themeFillTint="66"/>
          </w:tcPr>
          <w:p w:rsidR="00EE6D40" w:rsidRPr="004847A9" w:rsidRDefault="00EE6D40" w:rsidP="006E5BF9">
            <w:pPr>
              <w:pStyle w:val="af9"/>
              <w:numPr>
                <w:ilvl w:val="1"/>
                <w:numId w:val="17"/>
              </w:numPr>
              <w:rPr>
                <w:color w:val="000000" w:themeColor="text1"/>
                <w:sz w:val="22"/>
                <w:szCs w:val="22"/>
              </w:rPr>
            </w:pPr>
          </w:p>
        </w:tc>
        <w:tc>
          <w:tcPr>
            <w:tcW w:w="8617" w:type="dxa"/>
            <w:gridSpan w:val="3"/>
            <w:tcBorders>
              <w:bottom w:val="single" w:sz="4" w:space="0" w:color="auto"/>
            </w:tcBorders>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bCs/>
                <w:color w:val="000000" w:themeColor="text1"/>
                <w:sz w:val="22"/>
                <w:szCs w:val="22"/>
              </w:rPr>
              <w:t>Вспомогательные виды разрешенного использования земельных участков и объектов капитального строительства для зоны Сх1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Хранение автотранспорта</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sidRPr="004847A9">
              <w:rPr>
                <w:rFonts w:ascii="Times New Roman" w:eastAsiaTheme="minorHAnsi" w:hAnsi="Times New Roman"/>
                <w:color w:val="000000" w:themeColor="text1"/>
                <w:sz w:val="22"/>
                <w:szCs w:val="22"/>
              </w:rPr>
              <w:lastRenderedPageBreak/>
              <w:t xml:space="preserve">содержанием вида разрешенного использования с </w:t>
            </w:r>
            <w:hyperlink r:id="rId257" w:history="1">
              <w:r w:rsidRPr="004847A9">
                <w:rPr>
                  <w:rFonts w:ascii="Times New Roman" w:eastAsiaTheme="minorHAnsi" w:hAnsi="Times New Roman"/>
                  <w:color w:val="000000" w:themeColor="text1"/>
                  <w:sz w:val="22"/>
                  <w:szCs w:val="22"/>
                </w:rPr>
                <w:t>кодом 4.9</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2.7.1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Ветеринарное обслуживание</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58" w:history="1">
              <w:r w:rsidRPr="004847A9">
                <w:rPr>
                  <w:rFonts w:ascii="Times New Roman" w:eastAsiaTheme="minorHAnsi" w:hAnsi="Times New Roman"/>
                  <w:color w:val="000000" w:themeColor="text1"/>
                  <w:sz w:val="22"/>
                  <w:szCs w:val="22"/>
                </w:rPr>
                <w:t>кодами 3.10.1</w:t>
              </w:r>
            </w:hyperlink>
            <w:r w:rsidRPr="004847A9">
              <w:rPr>
                <w:rFonts w:ascii="Times New Roman" w:eastAsiaTheme="minorHAnsi" w:hAnsi="Times New Roman"/>
                <w:color w:val="000000" w:themeColor="text1"/>
                <w:sz w:val="22"/>
                <w:szCs w:val="22"/>
              </w:rPr>
              <w:t xml:space="preserve"> - </w:t>
            </w:r>
            <w:hyperlink w:anchor="Par3" w:history="1">
              <w:r w:rsidRPr="004847A9">
                <w:rPr>
                  <w:rFonts w:ascii="Times New Roman" w:eastAsiaTheme="minorHAnsi" w:hAnsi="Times New Roman"/>
                  <w:color w:val="000000" w:themeColor="text1"/>
                  <w:sz w:val="22"/>
                  <w:szCs w:val="22"/>
                </w:rPr>
                <w:t>3.10.2</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3.10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Амбулаторное ветеринарное обслуживание</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3.10.1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Деловое управление</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Общественное питание</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4.6</w:t>
            </w:r>
          </w:p>
        </w:tc>
      </w:tr>
      <w:tr w:rsidR="00EE6D40" w:rsidRPr="004847A9" w:rsidTr="006E5BF9">
        <w:trPr>
          <w:trHeight w:val="276"/>
          <w:jc w:val="center"/>
        </w:trPr>
        <w:tc>
          <w:tcPr>
            <w:tcW w:w="876" w:type="dxa"/>
            <w:tcBorders>
              <w:bottom w:val="single" w:sz="4" w:space="0" w:color="auto"/>
            </w:tcBorders>
            <w:shd w:val="clear" w:color="auto" w:fill="FFCC99"/>
          </w:tcPr>
          <w:p w:rsidR="00EE6D40" w:rsidRPr="004847A9" w:rsidRDefault="00EE6D40" w:rsidP="006E5BF9">
            <w:pPr>
              <w:pStyle w:val="af9"/>
              <w:numPr>
                <w:ilvl w:val="0"/>
                <w:numId w:val="17"/>
              </w:numPr>
              <w:rPr>
                <w:b/>
                <w:color w:val="000000" w:themeColor="text1"/>
                <w:sz w:val="22"/>
                <w:szCs w:val="22"/>
              </w:rPr>
            </w:pPr>
          </w:p>
        </w:tc>
        <w:tc>
          <w:tcPr>
            <w:tcW w:w="8617" w:type="dxa"/>
            <w:gridSpan w:val="3"/>
            <w:tcBorders>
              <w:bottom w:val="single" w:sz="4" w:space="0" w:color="auto"/>
            </w:tcBorders>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Сх2 Зона сельскохозяйственного использования за границами населенного пункта</w:t>
            </w:r>
          </w:p>
        </w:tc>
      </w:tr>
      <w:tr w:rsidR="00EE6D40" w:rsidRPr="004847A9" w:rsidTr="006E5BF9">
        <w:trPr>
          <w:trHeight w:val="276"/>
          <w:jc w:val="center"/>
        </w:trPr>
        <w:tc>
          <w:tcPr>
            <w:tcW w:w="876" w:type="dxa"/>
            <w:tcBorders>
              <w:bottom w:val="single" w:sz="4" w:space="0" w:color="auto"/>
            </w:tcBorders>
            <w:shd w:val="clear" w:color="auto" w:fill="FFCC99"/>
          </w:tcPr>
          <w:p w:rsidR="00EE6D40" w:rsidRPr="004847A9" w:rsidRDefault="00EE6D40" w:rsidP="006E5BF9">
            <w:pPr>
              <w:pStyle w:val="af9"/>
              <w:numPr>
                <w:ilvl w:val="1"/>
                <w:numId w:val="17"/>
              </w:numPr>
              <w:rPr>
                <w:b/>
                <w:color w:val="000000" w:themeColor="text1"/>
                <w:sz w:val="22"/>
                <w:szCs w:val="22"/>
              </w:rPr>
            </w:pPr>
          </w:p>
        </w:tc>
        <w:tc>
          <w:tcPr>
            <w:tcW w:w="8617" w:type="dxa"/>
            <w:gridSpan w:val="3"/>
            <w:tcBorders>
              <w:bottom w:val="single" w:sz="4" w:space="0" w:color="auto"/>
            </w:tcBorders>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bCs/>
                <w:color w:val="000000" w:themeColor="text1"/>
                <w:sz w:val="22"/>
                <w:szCs w:val="22"/>
              </w:rPr>
              <w:t>Основные виды разрешенного использования земельных участков и объектов капитального строительства для зоны Сх2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Сельскохозяйственное использование</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259" w:history="1">
              <w:r w:rsidRPr="004847A9">
                <w:rPr>
                  <w:rFonts w:ascii="Times New Roman" w:eastAsiaTheme="minorHAnsi" w:hAnsi="Times New Roman"/>
                  <w:color w:val="000000" w:themeColor="text1"/>
                  <w:sz w:val="22"/>
                  <w:szCs w:val="22"/>
                </w:rPr>
                <w:t>кодами 1.1</w:t>
              </w:r>
            </w:hyperlink>
            <w:r w:rsidRPr="004847A9">
              <w:rPr>
                <w:rFonts w:ascii="Times New Roman" w:eastAsiaTheme="minorHAnsi" w:hAnsi="Times New Roman"/>
                <w:color w:val="000000" w:themeColor="text1"/>
                <w:sz w:val="22"/>
                <w:szCs w:val="22"/>
              </w:rPr>
              <w:t xml:space="preserve"> - </w:t>
            </w:r>
            <w:hyperlink r:id="rId260" w:history="1">
              <w:r w:rsidRPr="004847A9">
                <w:rPr>
                  <w:rFonts w:ascii="Times New Roman" w:eastAsiaTheme="minorHAnsi" w:hAnsi="Times New Roman"/>
                  <w:color w:val="000000" w:themeColor="text1"/>
                  <w:sz w:val="22"/>
                  <w:szCs w:val="22"/>
                </w:rPr>
                <w:t>1.20</w:t>
              </w:r>
            </w:hyperlink>
            <w:r w:rsidRPr="004847A9">
              <w:rPr>
                <w:rFonts w:ascii="Times New Roman" w:eastAsiaTheme="minorHAnsi" w:hAnsi="Times New Roman"/>
                <w:color w:val="000000" w:themeColor="text1"/>
                <w:sz w:val="22"/>
                <w:szCs w:val="22"/>
              </w:rPr>
              <w:t>, в том числе размещение зданий и сооружений, используемых для хранения и переработки сельскохозяйственной продукции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Растениеводство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Осуществление хозяйственной деятельности, связанной с выращиванием </w:t>
            </w:r>
            <w:r w:rsidRPr="004847A9">
              <w:rPr>
                <w:rFonts w:ascii="Times New Roman" w:eastAsiaTheme="minorHAnsi" w:hAnsi="Times New Roman"/>
                <w:color w:val="000000" w:themeColor="text1"/>
                <w:sz w:val="22"/>
                <w:szCs w:val="22"/>
              </w:rPr>
              <w:lastRenderedPageBreak/>
              <w:t xml:space="preserve">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261" w:history="1">
              <w:r w:rsidRPr="004847A9">
                <w:rPr>
                  <w:rFonts w:ascii="Times New Roman" w:eastAsiaTheme="minorHAnsi" w:hAnsi="Times New Roman"/>
                  <w:color w:val="000000" w:themeColor="text1"/>
                  <w:sz w:val="22"/>
                  <w:szCs w:val="22"/>
                </w:rPr>
                <w:t>кодами 1.2</w:t>
              </w:r>
            </w:hyperlink>
            <w:r w:rsidRPr="004847A9">
              <w:rPr>
                <w:rFonts w:ascii="Times New Roman" w:eastAsiaTheme="minorHAnsi" w:hAnsi="Times New Roman"/>
                <w:color w:val="000000" w:themeColor="text1"/>
                <w:sz w:val="22"/>
                <w:szCs w:val="22"/>
              </w:rPr>
              <w:t xml:space="preserve"> - </w:t>
            </w:r>
            <w:hyperlink r:id="rId262" w:history="1">
              <w:r w:rsidRPr="004847A9">
                <w:rPr>
                  <w:rFonts w:ascii="Times New Roman" w:eastAsiaTheme="minorHAnsi" w:hAnsi="Times New Roman"/>
                  <w:color w:val="000000" w:themeColor="text1"/>
                  <w:sz w:val="22"/>
                  <w:szCs w:val="22"/>
                </w:rPr>
                <w:t>1.6</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1.1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Выращивание зерновых и иных сельскохозяйственных культур</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Овощеводство</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Выращивание тонизирующих, лекарственных, цветочных культур</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1.4</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Садоводство</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1.5</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Выращивание льна и конопли</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в том числе на сельскохозяйственных угодьях, связанной с выращиванием льна, конопли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1.6</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Животноводство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sidRPr="004847A9">
              <w:rPr>
                <w:rFonts w:ascii="Times New Roman" w:eastAsiaTheme="minorHAnsi" w:hAnsi="Times New Roman"/>
                <w:color w:val="000000" w:themeColor="text1"/>
                <w:sz w:val="22"/>
                <w:szCs w:val="22"/>
              </w:rPr>
              <w:lastRenderedPageBreak/>
              <w:t xml:space="preserve">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263" w:history="1">
              <w:r w:rsidRPr="004847A9">
                <w:rPr>
                  <w:rFonts w:ascii="Times New Roman" w:eastAsiaTheme="minorHAnsi" w:hAnsi="Times New Roman"/>
                  <w:color w:val="000000" w:themeColor="text1"/>
                  <w:sz w:val="22"/>
                  <w:szCs w:val="22"/>
                </w:rPr>
                <w:t>кодами 1.8</w:t>
              </w:r>
            </w:hyperlink>
            <w:r w:rsidRPr="004847A9">
              <w:rPr>
                <w:rFonts w:ascii="Times New Roman" w:eastAsiaTheme="minorHAnsi" w:hAnsi="Times New Roman"/>
                <w:color w:val="000000" w:themeColor="text1"/>
                <w:sz w:val="22"/>
                <w:szCs w:val="22"/>
              </w:rPr>
              <w:t xml:space="preserve"> - </w:t>
            </w:r>
            <w:hyperlink r:id="rId264" w:history="1">
              <w:r w:rsidRPr="004847A9">
                <w:rPr>
                  <w:rFonts w:ascii="Times New Roman" w:eastAsiaTheme="minorHAnsi" w:hAnsi="Times New Roman"/>
                  <w:color w:val="000000" w:themeColor="text1"/>
                  <w:sz w:val="22"/>
                  <w:szCs w:val="22"/>
                </w:rPr>
                <w:t>1.11</w:t>
              </w:r>
            </w:hyperlink>
            <w:r w:rsidRPr="004847A9">
              <w:rPr>
                <w:rFonts w:ascii="Times New Roman" w:eastAsiaTheme="minorHAnsi" w:hAnsi="Times New Roman"/>
                <w:color w:val="000000" w:themeColor="text1"/>
                <w:sz w:val="22"/>
                <w:szCs w:val="22"/>
              </w:rPr>
              <w:t xml:space="preserve">, </w:t>
            </w:r>
            <w:hyperlink r:id="rId265" w:history="1">
              <w:r w:rsidRPr="004847A9">
                <w:rPr>
                  <w:rFonts w:ascii="Times New Roman" w:eastAsiaTheme="minorHAnsi" w:hAnsi="Times New Roman"/>
                  <w:color w:val="000000" w:themeColor="text1"/>
                  <w:sz w:val="22"/>
                  <w:szCs w:val="22"/>
                </w:rPr>
                <w:t>1.15</w:t>
              </w:r>
            </w:hyperlink>
            <w:r w:rsidRPr="004847A9">
              <w:rPr>
                <w:rFonts w:ascii="Times New Roman" w:eastAsiaTheme="minorHAnsi" w:hAnsi="Times New Roman"/>
                <w:color w:val="000000" w:themeColor="text1"/>
                <w:sz w:val="22"/>
                <w:szCs w:val="22"/>
              </w:rPr>
              <w:t xml:space="preserve">, </w:t>
            </w:r>
            <w:hyperlink r:id="rId266" w:history="1">
              <w:r w:rsidRPr="004847A9">
                <w:rPr>
                  <w:rFonts w:ascii="Times New Roman" w:eastAsiaTheme="minorHAnsi" w:hAnsi="Times New Roman"/>
                  <w:color w:val="000000" w:themeColor="text1"/>
                  <w:sz w:val="22"/>
                  <w:szCs w:val="22"/>
                </w:rPr>
                <w:t>1.19</w:t>
              </w:r>
            </w:hyperlink>
            <w:r w:rsidRPr="004847A9">
              <w:rPr>
                <w:rFonts w:ascii="Times New Roman" w:eastAsiaTheme="minorHAnsi" w:hAnsi="Times New Roman"/>
                <w:color w:val="000000" w:themeColor="text1"/>
                <w:sz w:val="22"/>
                <w:szCs w:val="22"/>
              </w:rPr>
              <w:t xml:space="preserve">, </w:t>
            </w:r>
            <w:hyperlink r:id="rId267" w:history="1">
              <w:r w:rsidRPr="004847A9">
                <w:rPr>
                  <w:rFonts w:ascii="Times New Roman" w:eastAsiaTheme="minorHAnsi" w:hAnsi="Times New Roman"/>
                  <w:color w:val="000000" w:themeColor="text1"/>
                  <w:sz w:val="22"/>
                  <w:szCs w:val="22"/>
                </w:rPr>
                <w:t>1.20</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1.7</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Скотоводство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1.8</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Звероводство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1.9</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Птицеводство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Свиноводство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связанной с разведением свиней;</w:t>
            </w:r>
          </w:p>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сооружений, используемых для содержания и разведения животных, производства, хранения и </w:t>
            </w:r>
            <w:r w:rsidRPr="004847A9">
              <w:rPr>
                <w:rFonts w:ascii="Times New Roman" w:eastAsiaTheme="minorHAnsi" w:hAnsi="Times New Roman"/>
                <w:color w:val="000000" w:themeColor="text1"/>
                <w:sz w:val="22"/>
                <w:szCs w:val="22"/>
              </w:rPr>
              <w:lastRenderedPageBreak/>
              <w:t>первичной переработки продукции; разведение племенных животных, производство и использование племенной продукции (материала)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1.11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Пчеловодство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Рыбоводство</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Научное обеспечение сельского хозяйства</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1.14</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Хранение и переработка сельскохозяйственной продукции</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1.15</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Ведение личного подсобного хозяйства на полевых участках</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Производство сельскохозяйственной продукции без права возведения объектов капитального строительства</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1.16</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Питомники</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1.17</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Обеспечение </w:t>
            </w:r>
            <w:r w:rsidRPr="004847A9">
              <w:rPr>
                <w:rFonts w:ascii="Times New Roman" w:eastAsiaTheme="minorHAnsi" w:hAnsi="Times New Roman"/>
                <w:color w:val="000000" w:themeColor="text1"/>
                <w:sz w:val="22"/>
                <w:szCs w:val="22"/>
              </w:rPr>
              <w:lastRenderedPageBreak/>
              <w:t>сельскохозяйственного производства</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Размещение машинно-</w:t>
            </w:r>
            <w:r w:rsidRPr="004847A9">
              <w:rPr>
                <w:rFonts w:ascii="Times New Roman" w:eastAsiaTheme="minorHAnsi" w:hAnsi="Times New Roman"/>
                <w:color w:val="000000" w:themeColor="text1"/>
                <w:sz w:val="22"/>
                <w:szCs w:val="22"/>
              </w:rPr>
              <w:lastRenderedPageBreak/>
              <w:t>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1.18</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Сенокошение</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Кошение трав, сбор и заготовка сена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1.19</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Выпас сельскохозяйственных животных</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Выпас сельскохозяйственных животных</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Ветеринарное обслуживание</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68" w:history="1">
              <w:r w:rsidRPr="004847A9">
                <w:rPr>
                  <w:rFonts w:ascii="Times New Roman" w:eastAsiaTheme="minorHAnsi" w:hAnsi="Times New Roman"/>
                  <w:color w:val="000000" w:themeColor="text1"/>
                  <w:sz w:val="22"/>
                  <w:szCs w:val="22"/>
                </w:rPr>
                <w:t>кодами 3.10.1</w:t>
              </w:r>
            </w:hyperlink>
            <w:r w:rsidRPr="004847A9">
              <w:rPr>
                <w:rFonts w:ascii="Times New Roman" w:eastAsiaTheme="minorHAnsi" w:hAnsi="Times New Roman"/>
                <w:color w:val="000000" w:themeColor="text1"/>
                <w:sz w:val="22"/>
                <w:szCs w:val="22"/>
              </w:rPr>
              <w:t xml:space="preserve"> - </w:t>
            </w:r>
            <w:hyperlink r:id="rId269" w:history="1">
              <w:r w:rsidRPr="004847A9">
                <w:rPr>
                  <w:rFonts w:ascii="Times New Roman" w:eastAsiaTheme="minorHAnsi" w:hAnsi="Times New Roman"/>
                  <w:color w:val="000000" w:themeColor="text1"/>
                  <w:sz w:val="22"/>
                  <w:szCs w:val="22"/>
                </w:rPr>
                <w:t>3.10.2</w:t>
              </w:r>
            </w:hyperlink>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3.10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Амбулаторное ветеринарное обслуживание</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3.10.1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Магазины</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4.4</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Объекты дорожного сервиса</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70" w:history="1">
              <w:r w:rsidRPr="004847A9">
                <w:rPr>
                  <w:rFonts w:ascii="Times New Roman" w:eastAsiaTheme="minorHAnsi" w:hAnsi="Times New Roman"/>
                  <w:color w:val="000000" w:themeColor="text1"/>
                  <w:sz w:val="22"/>
                  <w:szCs w:val="22"/>
                </w:rPr>
                <w:t>кодами 4.9.1.1</w:t>
              </w:r>
            </w:hyperlink>
            <w:r w:rsidRPr="004847A9">
              <w:rPr>
                <w:rFonts w:ascii="Times New Roman" w:eastAsiaTheme="minorHAnsi" w:hAnsi="Times New Roman"/>
                <w:color w:val="000000" w:themeColor="text1"/>
                <w:sz w:val="22"/>
                <w:szCs w:val="22"/>
              </w:rPr>
              <w:t xml:space="preserve"> - </w:t>
            </w:r>
            <w:hyperlink r:id="rId271" w:history="1">
              <w:r w:rsidRPr="004847A9">
                <w:rPr>
                  <w:rFonts w:ascii="Times New Roman" w:eastAsiaTheme="minorHAnsi" w:hAnsi="Times New Roman"/>
                  <w:color w:val="000000" w:themeColor="text1"/>
                  <w:sz w:val="22"/>
                  <w:szCs w:val="22"/>
                </w:rPr>
                <w:t>4.9.1.4</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Заправка транспортных средств</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4.9.1.1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Природно-познавательный туризм</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w:t>
            </w:r>
            <w:r w:rsidRPr="004847A9">
              <w:rPr>
                <w:rFonts w:ascii="Times New Roman" w:eastAsiaTheme="minorHAnsi" w:hAnsi="Times New Roman"/>
                <w:color w:val="000000" w:themeColor="text1"/>
                <w:sz w:val="22"/>
                <w:szCs w:val="22"/>
              </w:rPr>
              <w:lastRenderedPageBreak/>
              <w:t>окружающей природной среде; осуществление необходимых природоохранных и природовосстановительных мероприятий</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5.2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Охота и рыбалка</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5.3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Склады</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6.9</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Складские площадки</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6.9.1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Обеспечение внутреннего правопорядка</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8.3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Историко-культурная деятельность</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Pr="004847A9">
              <w:rPr>
                <w:rFonts w:ascii="Times New Roman" w:eastAsiaTheme="minorHAnsi" w:hAnsi="Times New Roman"/>
                <w:color w:val="000000" w:themeColor="text1"/>
                <w:sz w:val="22"/>
                <w:szCs w:val="22"/>
              </w:rPr>
              <w:lastRenderedPageBreak/>
              <w:t>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9.3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Водные объекты</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Ледники, снежники, ручьи, реки, озера, болота, территориальные моря и другие поверхностные водные объекты</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11.0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Земельные участки (территории) общего пользования</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2"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273" w:history="1">
              <w:r w:rsidRPr="004847A9">
                <w:rPr>
                  <w:rFonts w:ascii="Times New Roman" w:eastAsiaTheme="minorHAnsi" w:hAnsi="Times New Roman"/>
                  <w:color w:val="000000" w:themeColor="text1"/>
                  <w:sz w:val="22"/>
                  <w:szCs w:val="22"/>
                </w:rPr>
                <w:t>12.0.2</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Улично-дорожная сеть</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4" w:history="1">
              <w:r w:rsidRPr="004847A9">
                <w:rPr>
                  <w:rFonts w:ascii="Times New Roman" w:eastAsiaTheme="minorHAnsi" w:hAnsi="Times New Roman"/>
                  <w:color w:val="000000" w:themeColor="text1"/>
                  <w:sz w:val="22"/>
                  <w:szCs w:val="22"/>
                </w:rPr>
                <w:t>кодами 2.7.1</w:t>
              </w:r>
            </w:hyperlink>
            <w:r w:rsidRPr="004847A9">
              <w:rPr>
                <w:rFonts w:ascii="Times New Roman" w:eastAsiaTheme="minorHAnsi" w:hAnsi="Times New Roman"/>
                <w:color w:val="000000" w:themeColor="text1"/>
                <w:sz w:val="22"/>
                <w:szCs w:val="22"/>
              </w:rPr>
              <w:t xml:space="preserve">, </w:t>
            </w:r>
            <w:hyperlink r:id="rId275" w:history="1">
              <w:r w:rsidRPr="004847A9">
                <w:rPr>
                  <w:rFonts w:ascii="Times New Roman" w:eastAsiaTheme="minorHAnsi" w:hAnsi="Times New Roman"/>
                  <w:color w:val="000000" w:themeColor="text1"/>
                  <w:sz w:val="22"/>
                  <w:szCs w:val="22"/>
                </w:rPr>
                <w:t>4.9</w:t>
              </w:r>
            </w:hyperlink>
            <w:r w:rsidRPr="004847A9">
              <w:rPr>
                <w:rFonts w:ascii="Times New Roman" w:eastAsiaTheme="minorHAnsi" w:hAnsi="Times New Roman"/>
                <w:color w:val="000000" w:themeColor="text1"/>
                <w:sz w:val="22"/>
                <w:szCs w:val="22"/>
              </w:rPr>
              <w:t xml:space="preserve">, </w:t>
            </w:r>
            <w:hyperlink r:id="rId276" w:history="1">
              <w:r w:rsidRPr="004847A9">
                <w:rPr>
                  <w:rFonts w:ascii="Times New Roman" w:eastAsiaTheme="minorHAnsi" w:hAnsi="Times New Roman"/>
                  <w:color w:val="000000" w:themeColor="text1"/>
                  <w:sz w:val="22"/>
                  <w:szCs w:val="22"/>
                </w:rPr>
                <w:t>7.2.3</w:t>
              </w:r>
            </w:hyperlink>
            <w:r w:rsidRPr="004847A9">
              <w:rPr>
                <w:rFonts w:ascii="Times New Roman" w:eastAsiaTheme="minorHAnsi" w:hAnsi="Times New Roman"/>
                <w:color w:val="000000" w:themeColor="text1"/>
                <w:sz w:val="22"/>
                <w:szCs w:val="22"/>
              </w:rPr>
              <w:t>, а также некапитальных сооружений, предназначенных для охраны транспортных средств</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Запас</w:t>
            </w:r>
          </w:p>
        </w:tc>
        <w:tc>
          <w:tcPr>
            <w:tcW w:w="3686" w:type="dxa"/>
            <w:tcBorders>
              <w:bottom w:val="single" w:sz="4" w:space="0" w:color="auto"/>
            </w:tcBorders>
          </w:tcPr>
          <w:p w:rsidR="00EE6D40" w:rsidRPr="004847A9" w:rsidRDefault="00EE6D40" w:rsidP="0027174A">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Отсутствие хозяйственной деятельности</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12.3</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Ведение огородничества</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13.1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rPr>
                <w:rFonts w:ascii="Times New Roman" w:hAnsi="Times New Roman"/>
                <w:color w:val="000000" w:themeColor="text1"/>
              </w:rPr>
            </w:pPr>
            <w:r w:rsidRPr="004847A9">
              <w:rPr>
                <w:rFonts w:ascii="Times New Roman" w:eastAsiaTheme="minorHAnsi" w:hAnsi="Times New Roman"/>
                <w:color w:val="000000" w:themeColor="text1"/>
                <w:sz w:val="22"/>
                <w:szCs w:val="22"/>
              </w:rPr>
              <w:t>Ведение садоводства</w:t>
            </w:r>
          </w:p>
        </w:tc>
        <w:tc>
          <w:tcPr>
            <w:tcW w:w="3686" w:type="dxa"/>
            <w:tcBorders>
              <w:bottom w:val="single" w:sz="4" w:space="0" w:color="auto"/>
            </w:tcBorders>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77" w:history="1">
              <w:r w:rsidRPr="004847A9">
                <w:rPr>
                  <w:rFonts w:ascii="Times New Roman" w:eastAsiaTheme="minorHAnsi" w:hAnsi="Times New Roman"/>
                  <w:color w:val="000000" w:themeColor="text1"/>
                  <w:sz w:val="22"/>
                  <w:szCs w:val="22"/>
                </w:rPr>
                <w:t>кодом 2.1</w:t>
              </w:r>
            </w:hyperlink>
            <w:r w:rsidRPr="004847A9">
              <w:rPr>
                <w:rFonts w:ascii="Times New Roman" w:eastAsiaTheme="minorHAnsi" w:hAnsi="Times New Roman"/>
                <w:color w:val="000000" w:themeColor="text1"/>
                <w:sz w:val="22"/>
                <w:szCs w:val="22"/>
              </w:rPr>
              <w:t>, хозяйственных построек и гаражей</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13.2</w:t>
            </w:r>
          </w:p>
        </w:tc>
      </w:tr>
      <w:tr w:rsidR="00EE6D40" w:rsidRPr="004847A9" w:rsidTr="006E5BF9">
        <w:trPr>
          <w:trHeight w:val="276"/>
          <w:jc w:val="center"/>
        </w:trPr>
        <w:tc>
          <w:tcPr>
            <w:tcW w:w="876" w:type="dxa"/>
            <w:tcBorders>
              <w:bottom w:val="single" w:sz="4" w:space="0" w:color="auto"/>
            </w:tcBorders>
            <w:shd w:val="clear" w:color="auto" w:fill="FFCC99"/>
          </w:tcPr>
          <w:p w:rsidR="00EE6D40" w:rsidRPr="004847A9" w:rsidRDefault="00EE6D40" w:rsidP="006E5BF9">
            <w:pPr>
              <w:pStyle w:val="af9"/>
              <w:numPr>
                <w:ilvl w:val="1"/>
                <w:numId w:val="17"/>
              </w:numPr>
              <w:rPr>
                <w:color w:val="000000" w:themeColor="text1"/>
                <w:sz w:val="22"/>
                <w:szCs w:val="22"/>
              </w:rPr>
            </w:pPr>
          </w:p>
        </w:tc>
        <w:tc>
          <w:tcPr>
            <w:tcW w:w="8617" w:type="dxa"/>
            <w:gridSpan w:val="3"/>
            <w:tcBorders>
              <w:bottom w:val="single" w:sz="4" w:space="0" w:color="auto"/>
            </w:tcBorders>
            <w:shd w:val="clear" w:color="auto" w:fill="FFCC99"/>
          </w:tcPr>
          <w:p w:rsidR="00EE6D40" w:rsidRPr="004847A9" w:rsidRDefault="00EE6D40" w:rsidP="006E5BF9">
            <w:pPr>
              <w:rPr>
                <w:rFonts w:ascii="Times New Roman" w:hAnsi="Times New Roman"/>
                <w:color w:val="000000" w:themeColor="text1"/>
              </w:rPr>
            </w:pPr>
            <w:r w:rsidRPr="004847A9">
              <w:rPr>
                <w:rFonts w:ascii="Times New Roman" w:hAnsi="Times New Roman"/>
                <w:b/>
                <w:color w:val="000000" w:themeColor="text1"/>
                <w:sz w:val="22"/>
                <w:szCs w:val="22"/>
              </w:rPr>
              <w:t xml:space="preserve">Условно разрешенные </w:t>
            </w:r>
            <w:r w:rsidRPr="004847A9">
              <w:rPr>
                <w:rFonts w:ascii="Times New Roman" w:hAnsi="Times New Roman"/>
                <w:b/>
                <w:bCs/>
                <w:color w:val="000000" w:themeColor="text1"/>
                <w:sz w:val="22"/>
                <w:szCs w:val="22"/>
              </w:rPr>
              <w:t>виды разрешенного использования земельных участков и объектов капитального строительства для зоны Сх2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firstLine="708"/>
              <w:rPr>
                <w:rFonts w:ascii="Times New Roman" w:hAnsi="Times New Roman"/>
                <w:color w:val="000000" w:themeColor="text1"/>
              </w:rPr>
            </w:pPr>
            <w:r w:rsidRPr="004847A9">
              <w:rPr>
                <w:rFonts w:ascii="Times New Roman" w:eastAsiaTheme="minorHAnsi" w:hAnsi="Times New Roman"/>
                <w:color w:val="000000" w:themeColor="text1"/>
                <w:sz w:val="22"/>
                <w:szCs w:val="22"/>
              </w:rPr>
              <w:t>Коммунальное обслуживание</w:t>
            </w:r>
          </w:p>
        </w:tc>
        <w:tc>
          <w:tcPr>
            <w:tcW w:w="3686" w:type="dxa"/>
            <w:tcBorders>
              <w:bottom w:val="single" w:sz="4" w:space="0" w:color="auto"/>
            </w:tcBorders>
          </w:tcPr>
          <w:p w:rsidR="00EE6D40" w:rsidRPr="004847A9" w:rsidRDefault="00EE6D40" w:rsidP="0027174A">
            <w:pPr>
              <w:tabs>
                <w:tab w:val="left" w:pos="1413"/>
              </w:tabs>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8"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279" w:history="1">
              <w:r w:rsidRPr="004847A9">
                <w:rPr>
                  <w:rFonts w:ascii="Times New Roman" w:eastAsiaTheme="minorHAnsi" w:hAnsi="Times New Roman"/>
                  <w:color w:val="000000" w:themeColor="text1"/>
                  <w:sz w:val="22"/>
                  <w:szCs w:val="22"/>
                </w:rPr>
                <w:t>3.1.2</w:t>
              </w:r>
            </w:hyperlink>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rPr>
                <w:rFonts w:ascii="Times New Roman" w:hAnsi="Times New Roman"/>
                <w:color w:val="000000" w:themeColor="text1"/>
              </w:rPr>
            </w:pPr>
            <w:r w:rsidRPr="004847A9">
              <w:rPr>
                <w:rFonts w:ascii="Times New Roman" w:eastAsiaTheme="minorHAnsi" w:hAnsi="Times New Roman"/>
                <w:color w:val="000000" w:themeColor="text1"/>
                <w:sz w:val="22"/>
                <w:szCs w:val="22"/>
              </w:rPr>
              <w:t>Предоставление коммунальных услуг</w:t>
            </w:r>
          </w:p>
        </w:tc>
        <w:tc>
          <w:tcPr>
            <w:tcW w:w="3686" w:type="dxa"/>
            <w:tcBorders>
              <w:bottom w:val="single" w:sz="4" w:space="0" w:color="auto"/>
            </w:tcBorders>
          </w:tcPr>
          <w:p w:rsidR="00EE6D40" w:rsidRPr="004847A9" w:rsidRDefault="00EE6D40" w:rsidP="0027174A">
            <w:pPr>
              <w:tabs>
                <w:tab w:val="left" w:pos="1750"/>
              </w:tabs>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rPr>
                <w:rFonts w:ascii="Times New Roman" w:hAnsi="Times New Roman"/>
                <w:color w:val="000000" w:themeColor="text1"/>
              </w:rPr>
            </w:pPr>
            <w:r w:rsidRPr="004847A9">
              <w:rPr>
                <w:rFonts w:ascii="Times New Roman" w:eastAsiaTheme="minorHAnsi" w:hAnsi="Times New Roman"/>
                <w:color w:val="000000" w:themeColor="text1"/>
                <w:sz w:val="22"/>
                <w:szCs w:val="22"/>
              </w:rPr>
              <w:t>Административные здания организаций, обеспечивающих предоставление коммунальных услуг</w:t>
            </w:r>
          </w:p>
        </w:tc>
        <w:tc>
          <w:tcPr>
            <w:tcW w:w="3686" w:type="dxa"/>
            <w:tcBorders>
              <w:bottom w:val="single" w:sz="4" w:space="0" w:color="auto"/>
            </w:tcBorders>
          </w:tcPr>
          <w:p w:rsidR="00EE6D40" w:rsidRPr="004847A9" w:rsidRDefault="00EE6D40" w:rsidP="0027174A">
            <w:pPr>
              <w:tabs>
                <w:tab w:val="left" w:pos="1750"/>
              </w:tabs>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Обеспечение деятельности в области гидрометеорологии и </w:t>
            </w:r>
            <w:r w:rsidRPr="004847A9">
              <w:rPr>
                <w:rFonts w:ascii="Times New Roman" w:eastAsiaTheme="minorHAnsi" w:hAnsi="Times New Roman"/>
                <w:color w:val="000000" w:themeColor="text1"/>
                <w:sz w:val="22"/>
                <w:szCs w:val="22"/>
              </w:rPr>
              <w:lastRenderedPageBreak/>
              <w:t>смежных с ней областях</w:t>
            </w:r>
          </w:p>
        </w:tc>
        <w:tc>
          <w:tcPr>
            <w:tcW w:w="3686" w:type="dxa"/>
            <w:tcBorders>
              <w:bottom w:val="single" w:sz="4" w:space="0" w:color="auto"/>
            </w:tcBorders>
          </w:tcPr>
          <w:p w:rsidR="00EE6D40" w:rsidRPr="004847A9" w:rsidRDefault="00EE6D40" w:rsidP="0027174A">
            <w:pPr>
              <w:tabs>
                <w:tab w:val="left" w:pos="1750"/>
              </w:tabs>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 xml:space="preserve">Размещение объектов капитального строительства, предназначенных для наблюдений за физическими и </w:t>
            </w:r>
            <w:r w:rsidRPr="004847A9">
              <w:rPr>
                <w:rFonts w:ascii="Times New Roman" w:eastAsiaTheme="minorHAnsi" w:hAnsi="Times New Roman"/>
                <w:color w:val="000000" w:themeColor="text1"/>
                <w:sz w:val="22"/>
                <w:szCs w:val="22"/>
              </w:rPr>
              <w:lastRenderedPageBreak/>
              <w:t>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3.9.1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rPr>
                <w:rFonts w:ascii="Times New Roman" w:hAnsi="Times New Roman"/>
                <w:color w:val="000000" w:themeColor="text1"/>
              </w:rPr>
            </w:pPr>
            <w:r w:rsidRPr="004847A9">
              <w:rPr>
                <w:rFonts w:ascii="Times New Roman" w:eastAsiaTheme="minorHAnsi" w:hAnsi="Times New Roman"/>
                <w:color w:val="000000" w:themeColor="text1"/>
                <w:sz w:val="22"/>
                <w:szCs w:val="22"/>
              </w:rPr>
              <w:t>Проведение научных испытаний</w:t>
            </w:r>
          </w:p>
        </w:tc>
        <w:tc>
          <w:tcPr>
            <w:tcW w:w="3686" w:type="dxa"/>
            <w:tcBorders>
              <w:bottom w:val="single" w:sz="4" w:space="0" w:color="auto"/>
            </w:tcBorders>
          </w:tcPr>
          <w:p w:rsidR="00EE6D40" w:rsidRPr="004847A9" w:rsidRDefault="00EE6D40" w:rsidP="0027174A">
            <w:pPr>
              <w:tabs>
                <w:tab w:val="left" w:pos="1750"/>
              </w:tabs>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3.9.3</w:t>
            </w:r>
          </w:p>
        </w:tc>
      </w:tr>
      <w:tr w:rsidR="00EE6D40" w:rsidRPr="004847A9" w:rsidTr="006E5BF9">
        <w:trPr>
          <w:trHeight w:val="1133"/>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Приюты для животных</w:t>
            </w:r>
          </w:p>
        </w:tc>
        <w:tc>
          <w:tcPr>
            <w:tcW w:w="3686" w:type="dxa"/>
            <w:tcBorders>
              <w:bottom w:val="single" w:sz="4" w:space="0" w:color="auto"/>
            </w:tcBorders>
          </w:tcPr>
          <w:p w:rsidR="00EE6D40" w:rsidRPr="004847A9" w:rsidRDefault="00EE6D40" w:rsidP="0027174A">
            <w:pPr>
              <w:autoSpaceDE w:val="0"/>
              <w:autoSpaceDN w:val="0"/>
              <w:adjustRightInd w:val="0"/>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3.10.2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rPr>
                <w:rFonts w:ascii="Times New Roman" w:hAnsi="Times New Roman"/>
                <w:color w:val="000000" w:themeColor="text1"/>
              </w:rPr>
            </w:pPr>
            <w:r w:rsidRPr="004847A9">
              <w:rPr>
                <w:rFonts w:ascii="Times New Roman" w:eastAsiaTheme="minorHAnsi" w:hAnsi="Times New Roman"/>
                <w:color w:val="000000" w:themeColor="text1"/>
                <w:sz w:val="22"/>
                <w:szCs w:val="22"/>
              </w:rPr>
              <w:t>Научно-производственная деятельность</w:t>
            </w:r>
          </w:p>
        </w:tc>
        <w:tc>
          <w:tcPr>
            <w:tcW w:w="3686" w:type="dxa"/>
            <w:tcBorders>
              <w:bottom w:val="single" w:sz="4" w:space="0" w:color="auto"/>
            </w:tcBorders>
          </w:tcPr>
          <w:p w:rsidR="00EE6D40" w:rsidRPr="004847A9" w:rsidRDefault="00EE6D40" w:rsidP="0027174A">
            <w:pPr>
              <w:tabs>
                <w:tab w:val="left" w:pos="1750"/>
              </w:tabs>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технологических, промышленных, агропромышленных парков, бизнес-инкубаторов</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6.12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rPr>
                <w:rFonts w:ascii="Times New Roman" w:hAnsi="Times New Roman"/>
                <w:color w:val="000000" w:themeColor="text1"/>
              </w:rPr>
            </w:pPr>
            <w:r w:rsidRPr="004847A9">
              <w:rPr>
                <w:rFonts w:ascii="Times New Roman" w:eastAsiaTheme="minorHAnsi" w:hAnsi="Times New Roman"/>
                <w:color w:val="000000" w:themeColor="text1"/>
                <w:sz w:val="22"/>
                <w:szCs w:val="22"/>
              </w:rPr>
              <w:t>Охрана природных территорий</w:t>
            </w:r>
          </w:p>
        </w:tc>
        <w:tc>
          <w:tcPr>
            <w:tcW w:w="3686" w:type="dxa"/>
            <w:tcBorders>
              <w:bottom w:val="single" w:sz="4" w:space="0" w:color="auto"/>
            </w:tcBorders>
          </w:tcPr>
          <w:p w:rsidR="00EE6D40" w:rsidRPr="004847A9" w:rsidRDefault="00EE6D40" w:rsidP="0027174A">
            <w:pPr>
              <w:tabs>
                <w:tab w:val="left" w:pos="1750"/>
              </w:tabs>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Сохранение отдельных естественных качеств окружающей природной среды путем </w:t>
            </w:r>
            <w:r w:rsidRPr="004847A9">
              <w:rPr>
                <w:rFonts w:ascii="Times New Roman" w:eastAsiaTheme="minorHAnsi" w:hAnsi="Times New Roman"/>
                <w:color w:val="000000" w:themeColor="text1"/>
                <w:sz w:val="22"/>
                <w:szCs w:val="22"/>
              </w:rPr>
              <w:lastRenderedPageBreak/>
              <w:t>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268"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9.1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Специальное пользование водными объектами</w:t>
            </w:r>
          </w:p>
        </w:tc>
        <w:tc>
          <w:tcPr>
            <w:tcW w:w="3686" w:type="dxa"/>
            <w:tcBorders>
              <w:bottom w:val="single" w:sz="4" w:space="0" w:color="auto"/>
            </w:tcBorders>
          </w:tcPr>
          <w:p w:rsidR="00EE6D40" w:rsidRPr="004847A9" w:rsidRDefault="00EE6D40" w:rsidP="0027174A">
            <w:pPr>
              <w:tabs>
                <w:tab w:val="left" w:pos="1750"/>
              </w:tabs>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11.2</w:t>
            </w:r>
          </w:p>
        </w:tc>
      </w:tr>
      <w:tr w:rsidR="00EE6D40" w:rsidRPr="004847A9" w:rsidTr="006E5BF9">
        <w:trPr>
          <w:trHeight w:val="276"/>
          <w:jc w:val="center"/>
        </w:trPr>
        <w:tc>
          <w:tcPr>
            <w:tcW w:w="876" w:type="dxa"/>
          </w:tcPr>
          <w:p w:rsidR="00EE6D40" w:rsidRPr="004847A9" w:rsidRDefault="00EE6D40" w:rsidP="006E5BF9">
            <w:pPr>
              <w:pStyle w:val="af9"/>
              <w:numPr>
                <w:ilvl w:val="2"/>
                <w:numId w:val="17"/>
              </w:numPr>
              <w:rPr>
                <w:color w:val="000000" w:themeColor="text1"/>
                <w:sz w:val="22"/>
                <w:szCs w:val="22"/>
              </w:rPr>
            </w:pPr>
          </w:p>
        </w:tc>
        <w:tc>
          <w:tcPr>
            <w:tcW w:w="2663" w:type="dxa"/>
          </w:tcPr>
          <w:p w:rsidR="00EE6D40" w:rsidRPr="004847A9" w:rsidRDefault="00EE6D40" w:rsidP="006E5BF9">
            <w:pPr>
              <w:ind w:hanging="25"/>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Гидротехнические сооружения</w:t>
            </w:r>
          </w:p>
        </w:tc>
        <w:tc>
          <w:tcPr>
            <w:tcW w:w="3686" w:type="dxa"/>
          </w:tcPr>
          <w:p w:rsidR="00EE6D40" w:rsidRPr="004847A9" w:rsidRDefault="00EE6D40" w:rsidP="0027174A">
            <w:pPr>
              <w:tabs>
                <w:tab w:val="left" w:pos="1750"/>
              </w:tabs>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11.3</w:t>
            </w:r>
          </w:p>
        </w:tc>
      </w:tr>
      <w:tr w:rsidR="00EE6D40" w:rsidRPr="004847A9" w:rsidTr="006E5BF9">
        <w:trPr>
          <w:trHeight w:val="276"/>
          <w:jc w:val="center"/>
        </w:trPr>
        <w:tc>
          <w:tcPr>
            <w:tcW w:w="876" w:type="dxa"/>
            <w:shd w:val="clear" w:color="auto" w:fill="E5B8B7" w:themeFill="accent2" w:themeFillTint="66"/>
          </w:tcPr>
          <w:p w:rsidR="00EE6D40" w:rsidRPr="004847A9" w:rsidRDefault="00EE6D40" w:rsidP="006E5BF9">
            <w:pPr>
              <w:pStyle w:val="af9"/>
              <w:numPr>
                <w:ilvl w:val="1"/>
                <w:numId w:val="17"/>
              </w:numPr>
              <w:rPr>
                <w:color w:val="000000" w:themeColor="text1"/>
                <w:sz w:val="22"/>
                <w:szCs w:val="22"/>
              </w:rPr>
            </w:pPr>
          </w:p>
        </w:tc>
        <w:tc>
          <w:tcPr>
            <w:tcW w:w="8617" w:type="dxa"/>
            <w:gridSpan w:val="3"/>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Сх2</w:t>
            </w:r>
          </w:p>
        </w:tc>
      </w:tr>
      <w:tr w:rsidR="00EE6D40" w:rsidRPr="004847A9" w:rsidTr="006E5BF9">
        <w:trPr>
          <w:trHeight w:val="276"/>
          <w:jc w:val="center"/>
        </w:trPr>
        <w:tc>
          <w:tcPr>
            <w:tcW w:w="876" w:type="dxa"/>
          </w:tcPr>
          <w:p w:rsidR="00EE6D40" w:rsidRPr="004847A9" w:rsidRDefault="00EE6D40" w:rsidP="006E5BF9">
            <w:pPr>
              <w:pStyle w:val="af9"/>
              <w:numPr>
                <w:ilvl w:val="2"/>
                <w:numId w:val="17"/>
              </w:numPr>
              <w:rPr>
                <w:color w:val="000000" w:themeColor="text1"/>
                <w:sz w:val="22"/>
                <w:szCs w:val="22"/>
              </w:rPr>
            </w:pPr>
          </w:p>
        </w:tc>
        <w:tc>
          <w:tcPr>
            <w:tcW w:w="2663" w:type="dxa"/>
          </w:tcPr>
          <w:p w:rsidR="00EE6D40" w:rsidRPr="004847A9" w:rsidRDefault="00EE6D40" w:rsidP="006E5BF9">
            <w:pPr>
              <w:ind w:hanging="25"/>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Хранение автотранспорта</w:t>
            </w:r>
          </w:p>
        </w:tc>
        <w:tc>
          <w:tcPr>
            <w:tcW w:w="3686" w:type="dxa"/>
          </w:tcPr>
          <w:p w:rsidR="00EE6D40" w:rsidRPr="004847A9" w:rsidRDefault="00EE6D40" w:rsidP="0027174A">
            <w:pPr>
              <w:tabs>
                <w:tab w:val="left" w:pos="1750"/>
              </w:tabs>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80" w:history="1">
              <w:r w:rsidRPr="004847A9">
                <w:rPr>
                  <w:rFonts w:ascii="Times New Roman" w:eastAsiaTheme="minorHAnsi" w:hAnsi="Times New Roman"/>
                  <w:color w:val="000000" w:themeColor="text1"/>
                  <w:sz w:val="22"/>
                  <w:szCs w:val="22"/>
                </w:rPr>
                <w:t>кодом 4.9</w:t>
              </w:r>
            </w:hyperlink>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2.7.1</w:t>
            </w:r>
          </w:p>
        </w:tc>
      </w:tr>
      <w:tr w:rsidR="00EE6D40" w:rsidRPr="004847A9" w:rsidTr="006E5BF9">
        <w:trPr>
          <w:trHeight w:val="276"/>
          <w:jc w:val="center"/>
        </w:trPr>
        <w:tc>
          <w:tcPr>
            <w:tcW w:w="876" w:type="dxa"/>
          </w:tcPr>
          <w:p w:rsidR="00EE6D40" w:rsidRPr="004847A9" w:rsidRDefault="00EE6D40" w:rsidP="006E5BF9">
            <w:pPr>
              <w:pStyle w:val="af9"/>
              <w:numPr>
                <w:ilvl w:val="2"/>
                <w:numId w:val="17"/>
              </w:numPr>
              <w:rPr>
                <w:color w:val="000000" w:themeColor="text1"/>
                <w:sz w:val="22"/>
                <w:szCs w:val="22"/>
              </w:rPr>
            </w:pPr>
          </w:p>
        </w:tc>
        <w:tc>
          <w:tcPr>
            <w:tcW w:w="2663" w:type="dxa"/>
          </w:tcPr>
          <w:p w:rsidR="00EE6D40" w:rsidRPr="004847A9" w:rsidRDefault="00EE6D40" w:rsidP="006E5BF9">
            <w:pPr>
              <w:ind w:hanging="25"/>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Деловое управление</w:t>
            </w:r>
          </w:p>
        </w:tc>
        <w:tc>
          <w:tcPr>
            <w:tcW w:w="3686" w:type="dxa"/>
          </w:tcPr>
          <w:p w:rsidR="00EE6D40" w:rsidRPr="004847A9" w:rsidRDefault="00EE6D40" w:rsidP="0027174A">
            <w:pPr>
              <w:tabs>
                <w:tab w:val="left" w:pos="1750"/>
              </w:tabs>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4847A9">
              <w:rPr>
                <w:rFonts w:ascii="Times New Roman" w:eastAsiaTheme="minorHAnsi" w:hAnsi="Times New Roman"/>
                <w:color w:val="000000" w:themeColor="text1"/>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4.1</w:t>
            </w:r>
          </w:p>
        </w:tc>
      </w:tr>
      <w:tr w:rsidR="00EE6D40" w:rsidRPr="004847A9" w:rsidTr="006E5BF9">
        <w:trPr>
          <w:trHeight w:val="276"/>
          <w:jc w:val="center"/>
        </w:trPr>
        <w:tc>
          <w:tcPr>
            <w:tcW w:w="876" w:type="dxa"/>
          </w:tcPr>
          <w:p w:rsidR="00EE6D40" w:rsidRPr="004847A9" w:rsidRDefault="00EE6D40" w:rsidP="006E5BF9">
            <w:pPr>
              <w:pStyle w:val="af9"/>
              <w:numPr>
                <w:ilvl w:val="2"/>
                <w:numId w:val="17"/>
              </w:numPr>
              <w:rPr>
                <w:color w:val="000000" w:themeColor="text1"/>
                <w:sz w:val="22"/>
                <w:szCs w:val="22"/>
              </w:rPr>
            </w:pPr>
          </w:p>
        </w:tc>
        <w:tc>
          <w:tcPr>
            <w:tcW w:w="2663" w:type="dxa"/>
          </w:tcPr>
          <w:p w:rsidR="00EE6D40" w:rsidRPr="004847A9" w:rsidRDefault="00EE6D40" w:rsidP="006E5BF9">
            <w:pPr>
              <w:ind w:hanging="25"/>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Общественное питание</w:t>
            </w:r>
          </w:p>
        </w:tc>
        <w:tc>
          <w:tcPr>
            <w:tcW w:w="3686" w:type="dxa"/>
          </w:tcPr>
          <w:p w:rsidR="00EE6D40" w:rsidRPr="004847A9" w:rsidRDefault="00EE6D40" w:rsidP="0027174A">
            <w:pPr>
              <w:tabs>
                <w:tab w:val="left" w:pos="1750"/>
              </w:tabs>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68"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4.6</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7"/>
              </w:numPr>
              <w:rPr>
                <w:color w:val="000000" w:themeColor="text1"/>
                <w:sz w:val="22"/>
                <w:szCs w:val="22"/>
              </w:rPr>
            </w:pPr>
          </w:p>
        </w:tc>
        <w:tc>
          <w:tcPr>
            <w:tcW w:w="2663" w:type="dxa"/>
            <w:tcBorders>
              <w:bottom w:val="single" w:sz="4" w:space="0" w:color="auto"/>
            </w:tcBorders>
          </w:tcPr>
          <w:p w:rsidR="00EE6D40" w:rsidRPr="004847A9" w:rsidRDefault="00EE6D40" w:rsidP="006E5BF9">
            <w:pPr>
              <w:ind w:hanging="25"/>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Общее пользование водными объектами</w:t>
            </w:r>
          </w:p>
        </w:tc>
        <w:tc>
          <w:tcPr>
            <w:tcW w:w="3686" w:type="dxa"/>
            <w:tcBorders>
              <w:bottom w:val="single" w:sz="4" w:space="0" w:color="auto"/>
            </w:tcBorders>
          </w:tcPr>
          <w:p w:rsidR="00EE6D40" w:rsidRPr="004847A9" w:rsidRDefault="00EE6D40" w:rsidP="0027174A">
            <w:pPr>
              <w:tabs>
                <w:tab w:val="left" w:pos="1750"/>
              </w:tabs>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Borders>
              <w:bottom w:val="single" w:sz="4" w:space="0" w:color="auto"/>
            </w:tcBorders>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11.1</w:t>
            </w:r>
          </w:p>
        </w:tc>
      </w:tr>
    </w:tbl>
    <w:p w:rsidR="00EE6D40" w:rsidRPr="004847A9" w:rsidRDefault="00EE6D40" w:rsidP="00EE6D40">
      <w:pPr>
        <w:jc w:val="center"/>
        <w:rPr>
          <w:rFonts w:ascii="Times New Roman" w:hAnsi="Times New Roman"/>
          <w:color w:val="000000" w:themeColor="text1"/>
          <w:sz w:val="22"/>
          <w:szCs w:val="22"/>
        </w:rPr>
      </w:pPr>
    </w:p>
    <w:p w:rsidR="00EE6D40" w:rsidRPr="004847A9" w:rsidRDefault="00EE6D40" w:rsidP="00EE6D40">
      <w:pPr>
        <w:jc w:val="both"/>
        <w:rPr>
          <w:rFonts w:ascii="Times New Roman" w:hAnsi="Times New Roman"/>
          <w:color w:val="000000" w:themeColor="text1"/>
          <w:sz w:val="22"/>
          <w:szCs w:val="22"/>
        </w:rPr>
        <w:sectPr w:rsidR="00EE6D40" w:rsidRPr="004847A9" w:rsidSect="006E5BF9">
          <w:pgSz w:w="11900" w:h="16840"/>
          <w:pgMar w:top="1134" w:right="850" w:bottom="1134" w:left="1701" w:header="708" w:footer="708" w:gutter="0"/>
          <w:pgNumType w:start="8"/>
          <w:cols w:space="708"/>
          <w:titlePg/>
          <w:docGrid w:linePitch="360"/>
        </w:sectPr>
      </w:pPr>
    </w:p>
    <w:p w:rsidR="00EE6D40" w:rsidRPr="004847A9" w:rsidRDefault="00EE6D40" w:rsidP="00EE6D40">
      <w:pPr>
        <w:pStyle w:val="3"/>
        <w:rPr>
          <w:b/>
          <w:color w:val="000000" w:themeColor="text1"/>
          <w:sz w:val="22"/>
          <w:szCs w:val="22"/>
        </w:rPr>
      </w:pPr>
      <w:r w:rsidRPr="004847A9">
        <w:rPr>
          <w:b/>
          <w:color w:val="000000" w:themeColor="text1"/>
          <w:sz w:val="22"/>
          <w:szCs w:val="22"/>
        </w:rPr>
        <w:lastRenderedPageBreak/>
        <w:t>Статья 53.6.</w:t>
      </w:r>
      <w:r w:rsidRPr="004847A9">
        <w:rPr>
          <w:color w:val="000000" w:themeColor="text1"/>
          <w:sz w:val="22"/>
          <w:szCs w:val="22"/>
        </w:rPr>
        <w:t xml:space="preserve"> </w:t>
      </w:r>
      <w:r w:rsidRPr="004847A9">
        <w:rPr>
          <w:b/>
          <w:color w:val="000000" w:themeColor="text1"/>
          <w:sz w:val="22"/>
          <w:szCs w:val="22"/>
        </w:rPr>
        <w:t>Перечень видов разрешенного использования земельных участков и объектов капитального строительства в зонах специального назначения.</w:t>
      </w:r>
    </w:p>
    <w:p w:rsidR="00EE6D40" w:rsidRPr="004847A9" w:rsidRDefault="00EE6D40" w:rsidP="00EE6D40">
      <w:pPr>
        <w:jc w:val="both"/>
        <w:rPr>
          <w:rFonts w:ascii="Times New Roman" w:hAnsi="Times New Roman"/>
          <w:color w:val="000000" w:themeColor="text1"/>
          <w:sz w:val="22"/>
          <w:szCs w:val="22"/>
        </w:rPr>
      </w:pP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1. Зоны специального назначения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2. Виды разрешенного использования земельных участков и объектов капитального строительства приведены ниже.</w:t>
      </w:r>
    </w:p>
    <w:p w:rsidR="00EE6D40" w:rsidRPr="004847A9" w:rsidRDefault="00EE6D40" w:rsidP="00EE6D40">
      <w:pPr>
        <w:spacing w:line="360" w:lineRule="auto"/>
        <w:ind w:firstLine="709"/>
        <w:jc w:val="both"/>
        <w:rPr>
          <w:rFonts w:ascii="Times New Roman" w:hAnsi="Times New Roman"/>
          <w:color w:val="000000" w:themeColor="text1"/>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6"/>
        <w:gridCol w:w="2805"/>
        <w:gridCol w:w="3544"/>
        <w:gridCol w:w="2126"/>
      </w:tblGrid>
      <w:tr w:rsidR="00EE6D40" w:rsidRPr="004847A9" w:rsidTr="006E5BF9">
        <w:trPr>
          <w:trHeight w:val="276"/>
          <w:tblHeader/>
          <w:jc w:val="center"/>
        </w:trPr>
        <w:tc>
          <w:tcPr>
            <w:tcW w:w="87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 xml:space="preserve">№ </w:t>
            </w:r>
            <w:r w:rsidRPr="004847A9">
              <w:rPr>
                <w:rFonts w:ascii="Times New Roman" w:hAnsi="Times New Roman"/>
                <w:b/>
                <w:color w:val="000000" w:themeColor="text1"/>
                <w:sz w:val="22"/>
                <w:szCs w:val="22"/>
              </w:rPr>
              <w:br/>
              <w:t>п/п</w:t>
            </w:r>
          </w:p>
        </w:tc>
        <w:tc>
          <w:tcPr>
            <w:tcW w:w="2805"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Наименование вида разрешенного использования земельного участка</w:t>
            </w:r>
          </w:p>
        </w:tc>
        <w:tc>
          <w:tcPr>
            <w:tcW w:w="3544"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Описание вида разрешенного использования земельного участка</w:t>
            </w:r>
          </w:p>
        </w:tc>
        <w:tc>
          <w:tcPr>
            <w:tcW w:w="2126" w:type="dxa"/>
            <w:vMerge w:val="restart"/>
            <w:shd w:val="clear" w:color="auto" w:fill="E6E6E6"/>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r>
      <w:tr w:rsidR="00EE6D40" w:rsidRPr="004847A9" w:rsidTr="006E5BF9">
        <w:trPr>
          <w:trHeight w:val="276"/>
          <w:tblHeader/>
          <w:jc w:val="center"/>
        </w:trPr>
        <w:tc>
          <w:tcPr>
            <w:tcW w:w="87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805"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3544"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c>
          <w:tcPr>
            <w:tcW w:w="2126" w:type="dxa"/>
            <w:vMerge/>
            <w:tcBorders>
              <w:bottom w:val="single" w:sz="4" w:space="0" w:color="auto"/>
            </w:tcBorders>
            <w:shd w:val="clear" w:color="auto" w:fill="E6E6E6"/>
            <w:vAlign w:val="center"/>
          </w:tcPr>
          <w:p w:rsidR="00EE6D40" w:rsidRPr="004847A9" w:rsidRDefault="00EE6D40" w:rsidP="006E5BF9">
            <w:pPr>
              <w:jc w:val="center"/>
              <w:rPr>
                <w:rFonts w:ascii="Times New Roman" w:hAnsi="Times New Roman"/>
                <w:b/>
                <w:color w:val="000000" w:themeColor="text1"/>
              </w:rPr>
            </w:pPr>
          </w:p>
        </w:tc>
      </w:tr>
      <w:tr w:rsidR="00EE6D40" w:rsidRPr="004847A9" w:rsidTr="006E5BF9">
        <w:trPr>
          <w:jc w:val="center"/>
        </w:trPr>
        <w:tc>
          <w:tcPr>
            <w:tcW w:w="876" w:type="dxa"/>
            <w:shd w:val="clear" w:color="auto" w:fill="FFCC99"/>
          </w:tcPr>
          <w:p w:rsidR="00EE6D40" w:rsidRPr="004847A9" w:rsidRDefault="00EE6D40" w:rsidP="006E5BF9">
            <w:pPr>
              <w:pStyle w:val="af9"/>
              <w:numPr>
                <w:ilvl w:val="0"/>
                <w:numId w:val="18"/>
              </w:numPr>
              <w:rPr>
                <w:b/>
                <w:color w:val="000000" w:themeColor="text1"/>
                <w:sz w:val="22"/>
                <w:szCs w:val="22"/>
              </w:rPr>
            </w:pPr>
          </w:p>
        </w:tc>
        <w:tc>
          <w:tcPr>
            <w:tcW w:w="8475"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Сп1 Зона специального назначения, связанная с захоронениями</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18"/>
              </w:numPr>
              <w:rPr>
                <w:b/>
                <w:color w:val="000000" w:themeColor="text1"/>
                <w:sz w:val="22"/>
                <w:szCs w:val="22"/>
              </w:rPr>
            </w:pPr>
          </w:p>
        </w:tc>
        <w:tc>
          <w:tcPr>
            <w:tcW w:w="8475"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Сп1</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8"/>
              </w:numPr>
              <w:rPr>
                <w:color w:val="000000" w:themeColor="text1"/>
                <w:sz w:val="22"/>
                <w:szCs w:val="22"/>
              </w:rPr>
            </w:pPr>
          </w:p>
        </w:tc>
        <w:tc>
          <w:tcPr>
            <w:tcW w:w="280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Земельные участки (территории) общего пользования</w:t>
            </w:r>
          </w:p>
        </w:tc>
        <w:tc>
          <w:tcPr>
            <w:tcW w:w="3544"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81" w:history="1">
              <w:r w:rsidRPr="004847A9">
                <w:rPr>
                  <w:rFonts w:ascii="Times New Roman" w:eastAsiaTheme="minorHAnsi" w:hAnsi="Times New Roman"/>
                  <w:color w:val="000000" w:themeColor="text1"/>
                  <w:sz w:val="22"/>
                  <w:szCs w:val="22"/>
                </w:rPr>
                <w:t>кодами 12.0.1</w:t>
              </w:r>
            </w:hyperlink>
            <w:r w:rsidRPr="004847A9">
              <w:rPr>
                <w:rFonts w:ascii="Times New Roman" w:eastAsiaTheme="minorHAnsi" w:hAnsi="Times New Roman"/>
                <w:color w:val="000000" w:themeColor="text1"/>
                <w:sz w:val="22"/>
                <w:szCs w:val="22"/>
              </w:rPr>
              <w:t xml:space="preserve"> - </w:t>
            </w:r>
            <w:hyperlink r:id="rId282" w:history="1">
              <w:r w:rsidRPr="004847A9">
                <w:rPr>
                  <w:rFonts w:ascii="Times New Roman" w:eastAsiaTheme="minorHAnsi" w:hAnsi="Times New Roman"/>
                  <w:color w:val="000000" w:themeColor="text1"/>
                  <w:sz w:val="22"/>
                  <w:szCs w:val="22"/>
                </w:rPr>
                <w:t>12.0.2</w:t>
              </w:r>
            </w:hyperlink>
          </w:p>
        </w:tc>
        <w:tc>
          <w:tcPr>
            <w:tcW w:w="2126"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8"/>
              </w:numPr>
              <w:rPr>
                <w:color w:val="000000" w:themeColor="text1"/>
                <w:sz w:val="22"/>
                <w:szCs w:val="22"/>
              </w:rPr>
            </w:pPr>
          </w:p>
        </w:tc>
        <w:tc>
          <w:tcPr>
            <w:tcW w:w="280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544"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6"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12.0.2</w:t>
            </w:r>
          </w:p>
        </w:tc>
      </w:tr>
      <w:tr w:rsidR="00EE6D40" w:rsidRPr="004847A9" w:rsidTr="006E5BF9">
        <w:trPr>
          <w:trHeight w:val="276"/>
          <w:jc w:val="center"/>
        </w:trPr>
        <w:tc>
          <w:tcPr>
            <w:tcW w:w="876" w:type="dxa"/>
            <w:tcBorders>
              <w:bottom w:val="single" w:sz="4" w:space="0" w:color="auto"/>
            </w:tcBorders>
          </w:tcPr>
          <w:p w:rsidR="00EE6D40" w:rsidRPr="004847A9" w:rsidRDefault="00EE6D40" w:rsidP="006E5BF9">
            <w:pPr>
              <w:pStyle w:val="af9"/>
              <w:numPr>
                <w:ilvl w:val="2"/>
                <w:numId w:val="18"/>
              </w:numPr>
              <w:rPr>
                <w:color w:val="000000" w:themeColor="text1"/>
                <w:sz w:val="22"/>
                <w:szCs w:val="22"/>
              </w:rPr>
            </w:pPr>
          </w:p>
        </w:tc>
        <w:tc>
          <w:tcPr>
            <w:tcW w:w="2805" w:type="dxa"/>
            <w:tcBorders>
              <w:bottom w:val="single" w:sz="4" w:space="0" w:color="auto"/>
            </w:tcBorders>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Ритуальная деятельность</w:t>
            </w:r>
          </w:p>
        </w:tc>
        <w:tc>
          <w:tcPr>
            <w:tcW w:w="3544" w:type="dxa"/>
            <w:tcBorders>
              <w:bottom w:val="single" w:sz="4" w:space="0" w:color="auto"/>
            </w:tcBorders>
          </w:tcPr>
          <w:p w:rsidR="00EE6D40" w:rsidRPr="004847A9" w:rsidRDefault="00EE6D40" w:rsidP="006E5BF9">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кладбищ, крематориев и мест захоронения;</w:t>
            </w:r>
          </w:p>
          <w:p w:rsidR="00EE6D40" w:rsidRPr="004847A9" w:rsidRDefault="00EE6D40" w:rsidP="006E5BF9">
            <w:pPr>
              <w:autoSpaceDE w:val="0"/>
              <w:autoSpaceDN w:val="0"/>
              <w:adjustRightInd w:val="0"/>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соответствующих культовых сооружений;</w:t>
            </w:r>
          </w:p>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осуществление деятельности по производству продукции ритуально-обрядового назначения</w:t>
            </w:r>
          </w:p>
        </w:tc>
        <w:tc>
          <w:tcPr>
            <w:tcW w:w="2126" w:type="dxa"/>
            <w:tcBorders>
              <w:bottom w:val="single" w:sz="4" w:space="0" w:color="auto"/>
            </w:tcBorders>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12.1</w:t>
            </w:r>
          </w:p>
        </w:tc>
      </w:tr>
      <w:tr w:rsidR="00EE6D40" w:rsidRPr="004847A9" w:rsidTr="006E5BF9">
        <w:trPr>
          <w:trHeight w:val="276"/>
          <w:jc w:val="center"/>
        </w:trPr>
        <w:tc>
          <w:tcPr>
            <w:tcW w:w="876" w:type="dxa"/>
            <w:shd w:val="clear" w:color="auto" w:fill="FFCC99"/>
          </w:tcPr>
          <w:p w:rsidR="00EE6D40" w:rsidRPr="004847A9" w:rsidRDefault="00EE6D40" w:rsidP="006E5BF9">
            <w:pPr>
              <w:pStyle w:val="af9"/>
              <w:numPr>
                <w:ilvl w:val="1"/>
                <w:numId w:val="18"/>
              </w:numPr>
              <w:rPr>
                <w:color w:val="000000" w:themeColor="text1"/>
                <w:sz w:val="22"/>
                <w:szCs w:val="22"/>
              </w:rPr>
            </w:pPr>
          </w:p>
        </w:tc>
        <w:tc>
          <w:tcPr>
            <w:tcW w:w="8475" w:type="dxa"/>
            <w:gridSpan w:val="3"/>
            <w:shd w:val="clear" w:color="auto" w:fill="FFCC99"/>
          </w:tcPr>
          <w:p w:rsidR="00EE6D40" w:rsidRPr="004847A9" w:rsidRDefault="00EE6D40" w:rsidP="006E5BF9">
            <w:pPr>
              <w:autoSpaceDE w:val="0"/>
              <w:autoSpaceDN w:val="0"/>
              <w:adjustRightInd w:val="0"/>
              <w:jc w:val="both"/>
              <w:rPr>
                <w:rFonts w:ascii="Times New Roman" w:hAnsi="Times New Roman"/>
                <w:b/>
                <w:bCs/>
                <w:color w:val="000000" w:themeColor="text1"/>
              </w:rPr>
            </w:pPr>
            <w:r w:rsidRPr="004847A9">
              <w:rPr>
                <w:rFonts w:ascii="Times New Roman" w:hAnsi="Times New Roman"/>
                <w:b/>
                <w:color w:val="000000" w:themeColor="text1"/>
                <w:sz w:val="22"/>
                <w:szCs w:val="22"/>
              </w:rPr>
              <w:t xml:space="preserve">Условно разрешенные </w:t>
            </w:r>
            <w:r w:rsidRPr="004847A9">
              <w:rPr>
                <w:rFonts w:ascii="Times New Roman" w:hAnsi="Times New Roman"/>
                <w:b/>
                <w:bCs/>
                <w:color w:val="000000" w:themeColor="text1"/>
                <w:sz w:val="22"/>
                <w:szCs w:val="22"/>
              </w:rPr>
              <w:t>виды разрешенного использования земельных участков и объектов капитального строительства для зоны Сп1</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Коммунальное обслуживание</w:t>
            </w:r>
          </w:p>
        </w:tc>
        <w:tc>
          <w:tcPr>
            <w:tcW w:w="3544"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83"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284" w:history="1">
              <w:r w:rsidRPr="004847A9">
                <w:rPr>
                  <w:rFonts w:ascii="Times New Roman" w:eastAsiaTheme="minorHAnsi" w:hAnsi="Times New Roman"/>
                  <w:color w:val="000000" w:themeColor="text1"/>
                  <w:sz w:val="22"/>
                  <w:szCs w:val="22"/>
                </w:rPr>
                <w:t>3.1.2</w:t>
              </w:r>
            </w:hyperlink>
          </w:p>
        </w:tc>
        <w:tc>
          <w:tcPr>
            <w:tcW w:w="2126"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Предоставление коммунальных услуг</w:t>
            </w:r>
          </w:p>
        </w:tc>
        <w:tc>
          <w:tcPr>
            <w:tcW w:w="3544"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6"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3.1.1</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Бытовое обслуживание</w:t>
            </w:r>
          </w:p>
        </w:tc>
        <w:tc>
          <w:tcPr>
            <w:tcW w:w="3544" w:type="dxa"/>
          </w:tcPr>
          <w:p w:rsidR="00EE6D40" w:rsidRPr="004847A9" w:rsidRDefault="00EE6D40" w:rsidP="0027174A">
            <w:pPr>
              <w:tabs>
                <w:tab w:val="left" w:pos="1117"/>
              </w:tabs>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6"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3.3</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Медицинские организации особого назначения</w:t>
            </w:r>
          </w:p>
        </w:tc>
        <w:tc>
          <w:tcPr>
            <w:tcW w:w="3544" w:type="dxa"/>
          </w:tcPr>
          <w:p w:rsidR="00EE6D40" w:rsidRPr="004847A9" w:rsidRDefault="00EE6D40" w:rsidP="0027174A">
            <w:pPr>
              <w:rPr>
                <w:rFonts w:ascii="Times New Roman" w:hAnsi="Times New Roman"/>
                <w:color w:val="000000" w:themeColor="text1"/>
              </w:rPr>
            </w:pPr>
            <w:r w:rsidRPr="004847A9">
              <w:rPr>
                <w:rFonts w:ascii="Times New Roman" w:eastAsiaTheme="minorHAnsi" w:hAnsi="Times New Roman"/>
                <w:color w:val="000000" w:themeColor="text1"/>
                <w:sz w:val="22"/>
                <w:szCs w:val="2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26"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3.4.3</w:t>
            </w:r>
          </w:p>
        </w:tc>
      </w:tr>
      <w:tr w:rsidR="00EE6D40" w:rsidRPr="004847A9" w:rsidTr="006E5BF9">
        <w:trPr>
          <w:trHeight w:val="153"/>
          <w:jc w:val="center"/>
        </w:trPr>
        <w:tc>
          <w:tcPr>
            <w:tcW w:w="876" w:type="dxa"/>
            <w:shd w:val="clear" w:color="auto" w:fill="E5B8B7" w:themeFill="accent2" w:themeFillTint="66"/>
          </w:tcPr>
          <w:p w:rsidR="00EE6D40" w:rsidRPr="004847A9" w:rsidRDefault="00EE6D40" w:rsidP="006E5BF9">
            <w:pPr>
              <w:pStyle w:val="af9"/>
              <w:numPr>
                <w:ilvl w:val="1"/>
                <w:numId w:val="18"/>
              </w:numPr>
              <w:rPr>
                <w:color w:val="000000" w:themeColor="text1"/>
                <w:sz w:val="22"/>
                <w:szCs w:val="22"/>
              </w:rPr>
            </w:pPr>
          </w:p>
        </w:tc>
        <w:tc>
          <w:tcPr>
            <w:tcW w:w="8475" w:type="dxa"/>
            <w:gridSpan w:val="3"/>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Сп1</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bCs/>
                <w:color w:val="000000" w:themeColor="text1"/>
                <w:sz w:val="22"/>
                <w:szCs w:val="22"/>
              </w:rPr>
              <w:t>Хранение автотранспорта</w:t>
            </w:r>
          </w:p>
        </w:tc>
        <w:tc>
          <w:tcPr>
            <w:tcW w:w="3544"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bCs/>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85" w:history="1">
              <w:r w:rsidRPr="004847A9">
                <w:rPr>
                  <w:rFonts w:ascii="Times New Roman" w:eastAsiaTheme="minorHAnsi" w:hAnsi="Times New Roman"/>
                  <w:bCs/>
                  <w:color w:val="000000" w:themeColor="text1"/>
                  <w:sz w:val="22"/>
                  <w:szCs w:val="22"/>
                </w:rPr>
                <w:t>кодом 4.9</w:t>
              </w:r>
            </w:hyperlink>
          </w:p>
        </w:tc>
        <w:tc>
          <w:tcPr>
            <w:tcW w:w="2126"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bCs/>
                <w:color w:val="000000" w:themeColor="text1"/>
                <w:sz w:val="22"/>
                <w:szCs w:val="22"/>
              </w:rPr>
              <w:t>2.7.1</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Стоянки транспорта общего пользования</w:t>
            </w:r>
          </w:p>
        </w:tc>
        <w:tc>
          <w:tcPr>
            <w:tcW w:w="3544"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2126"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7.2.3</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0"/>
                <w:numId w:val="18"/>
              </w:numPr>
              <w:rPr>
                <w:b/>
                <w:color w:val="000000" w:themeColor="text1"/>
                <w:sz w:val="22"/>
                <w:szCs w:val="22"/>
              </w:rPr>
            </w:pPr>
          </w:p>
        </w:tc>
        <w:tc>
          <w:tcPr>
            <w:tcW w:w="8475"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Сп3 Зона специального назначения, связанная с размещением отходов производства и потребления</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18"/>
              </w:numPr>
              <w:rPr>
                <w:b/>
                <w:color w:val="000000" w:themeColor="text1"/>
                <w:sz w:val="22"/>
                <w:szCs w:val="22"/>
              </w:rPr>
            </w:pPr>
          </w:p>
        </w:tc>
        <w:tc>
          <w:tcPr>
            <w:tcW w:w="8475"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Основные виды разрешенного использования земельных участков и объектов капитального строительства в зоне Сп3</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Благоустройство территории</w:t>
            </w:r>
          </w:p>
        </w:tc>
        <w:tc>
          <w:tcPr>
            <w:tcW w:w="3544"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декоративных, технических, планировочных, конструктивных устройств, </w:t>
            </w:r>
            <w:r w:rsidRPr="004847A9">
              <w:rPr>
                <w:rFonts w:ascii="Times New Roman" w:eastAsiaTheme="minorHAnsi" w:hAnsi="Times New Roman"/>
                <w:color w:val="000000" w:themeColor="text1"/>
                <w:sz w:val="22"/>
                <w:szCs w:val="22"/>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6"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lastRenderedPageBreak/>
              <w:t>12.0.2</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bCs/>
                <w:color w:val="000000" w:themeColor="text1"/>
                <w:sz w:val="22"/>
                <w:szCs w:val="22"/>
              </w:rPr>
              <w:t>Специальная деятельность</w:t>
            </w:r>
          </w:p>
        </w:tc>
        <w:tc>
          <w:tcPr>
            <w:tcW w:w="3544"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bCs/>
                <w:color w:val="000000" w:themeColor="text1"/>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126"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bCs/>
                <w:color w:val="000000" w:themeColor="text1"/>
                <w:sz w:val="22"/>
                <w:szCs w:val="22"/>
              </w:rPr>
              <w:t>12.2</w:t>
            </w:r>
          </w:p>
        </w:tc>
      </w:tr>
      <w:tr w:rsidR="00EE6D40" w:rsidRPr="004847A9" w:rsidTr="006E5BF9">
        <w:trPr>
          <w:jc w:val="center"/>
        </w:trPr>
        <w:tc>
          <w:tcPr>
            <w:tcW w:w="876" w:type="dxa"/>
            <w:shd w:val="clear" w:color="auto" w:fill="FFCC99"/>
          </w:tcPr>
          <w:p w:rsidR="00EE6D40" w:rsidRPr="004847A9" w:rsidRDefault="00EE6D40" w:rsidP="006E5BF9">
            <w:pPr>
              <w:pStyle w:val="af9"/>
              <w:numPr>
                <w:ilvl w:val="1"/>
                <w:numId w:val="18"/>
              </w:numPr>
              <w:rPr>
                <w:b/>
                <w:color w:val="000000" w:themeColor="text1"/>
                <w:sz w:val="22"/>
                <w:szCs w:val="22"/>
              </w:rPr>
            </w:pPr>
          </w:p>
        </w:tc>
        <w:tc>
          <w:tcPr>
            <w:tcW w:w="8475" w:type="dxa"/>
            <w:gridSpan w:val="3"/>
            <w:shd w:val="clear" w:color="auto" w:fill="FFCC99"/>
          </w:tcPr>
          <w:p w:rsidR="00EE6D40" w:rsidRPr="004847A9" w:rsidRDefault="00EE6D40" w:rsidP="006E5BF9">
            <w:pPr>
              <w:rPr>
                <w:rFonts w:ascii="Times New Roman" w:hAnsi="Times New Roman"/>
                <w:b/>
                <w:color w:val="000000" w:themeColor="text1"/>
              </w:rPr>
            </w:pPr>
            <w:r w:rsidRPr="004847A9">
              <w:rPr>
                <w:rFonts w:ascii="Times New Roman" w:hAnsi="Times New Roman"/>
                <w:b/>
                <w:color w:val="000000" w:themeColor="text1"/>
                <w:sz w:val="22"/>
                <w:szCs w:val="22"/>
              </w:rPr>
              <w:t>Условно разрешенные виды разрешенного использования земельных участков и объектов капитального строительства в зоне Сп3</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hAnsi="Times New Roman"/>
                <w:color w:val="000000" w:themeColor="text1"/>
              </w:rPr>
            </w:pPr>
            <w:r w:rsidRPr="004847A9">
              <w:rPr>
                <w:rFonts w:ascii="Times New Roman" w:eastAsiaTheme="minorHAnsi" w:hAnsi="Times New Roman"/>
                <w:color w:val="000000" w:themeColor="text1"/>
                <w:sz w:val="22"/>
                <w:szCs w:val="22"/>
              </w:rPr>
              <w:t>Коммунальное обслуживание</w:t>
            </w:r>
          </w:p>
        </w:tc>
        <w:tc>
          <w:tcPr>
            <w:tcW w:w="3544" w:type="dxa"/>
          </w:tcPr>
          <w:p w:rsidR="00EE6D40" w:rsidRPr="004847A9" w:rsidRDefault="00EE6D40" w:rsidP="006E5BF9">
            <w:pPr>
              <w:jc w:val="both"/>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86" w:history="1">
              <w:r w:rsidRPr="004847A9">
                <w:rPr>
                  <w:rFonts w:ascii="Times New Roman" w:eastAsiaTheme="minorHAnsi" w:hAnsi="Times New Roman"/>
                  <w:color w:val="000000" w:themeColor="text1"/>
                  <w:sz w:val="22"/>
                  <w:szCs w:val="22"/>
                </w:rPr>
                <w:t>кодами 3.1.1</w:t>
              </w:r>
            </w:hyperlink>
            <w:r w:rsidRPr="004847A9">
              <w:rPr>
                <w:rFonts w:ascii="Times New Roman" w:eastAsiaTheme="minorHAnsi" w:hAnsi="Times New Roman"/>
                <w:color w:val="000000" w:themeColor="text1"/>
                <w:sz w:val="22"/>
                <w:szCs w:val="22"/>
              </w:rPr>
              <w:t xml:space="preserve"> - </w:t>
            </w:r>
            <w:hyperlink r:id="rId287" w:history="1">
              <w:r w:rsidRPr="004847A9">
                <w:rPr>
                  <w:rFonts w:ascii="Times New Roman" w:eastAsiaTheme="minorHAnsi" w:hAnsi="Times New Roman"/>
                  <w:color w:val="000000" w:themeColor="text1"/>
                  <w:sz w:val="22"/>
                  <w:szCs w:val="22"/>
                </w:rPr>
                <w:t>3.1.2</w:t>
              </w:r>
            </w:hyperlink>
          </w:p>
        </w:tc>
        <w:tc>
          <w:tcPr>
            <w:tcW w:w="2126" w:type="dxa"/>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3.1</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Предоставление коммунальных услуг</w:t>
            </w:r>
          </w:p>
        </w:tc>
        <w:tc>
          <w:tcPr>
            <w:tcW w:w="3544"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4847A9">
              <w:rPr>
                <w:rFonts w:ascii="Times New Roman" w:eastAsiaTheme="minorHAnsi" w:hAnsi="Times New Roman"/>
                <w:color w:val="000000" w:themeColor="text1"/>
                <w:sz w:val="22"/>
                <w:szCs w:val="22"/>
              </w:rPr>
              <w:lastRenderedPageBreak/>
              <w:t>необходимых для сбора и плавки снега)</w:t>
            </w:r>
          </w:p>
        </w:tc>
        <w:tc>
          <w:tcPr>
            <w:tcW w:w="2126"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lastRenderedPageBreak/>
              <w:t>3.1.1</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Склады</w:t>
            </w:r>
          </w:p>
        </w:tc>
        <w:tc>
          <w:tcPr>
            <w:tcW w:w="3544"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6"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6.9</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Складские площадки</w:t>
            </w:r>
          </w:p>
        </w:tc>
        <w:tc>
          <w:tcPr>
            <w:tcW w:w="3544"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126"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6.9.1</w:t>
            </w:r>
          </w:p>
        </w:tc>
      </w:tr>
      <w:tr w:rsidR="00EE6D40" w:rsidRPr="004847A9" w:rsidTr="006E5BF9">
        <w:trPr>
          <w:trHeight w:val="276"/>
          <w:jc w:val="center"/>
        </w:trPr>
        <w:tc>
          <w:tcPr>
            <w:tcW w:w="876" w:type="dxa"/>
            <w:shd w:val="clear" w:color="auto" w:fill="E5B8B7" w:themeFill="accent2" w:themeFillTint="66"/>
          </w:tcPr>
          <w:p w:rsidR="00EE6D40" w:rsidRPr="004847A9" w:rsidRDefault="00EE6D40" w:rsidP="006E5BF9">
            <w:pPr>
              <w:pStyle w:val="af9"/>
              <w:numPr>
                <w:ilvl w:val="1"/>
                <w:numId w:val="18"/>
              </w:numPr>
              <w:rPr>
                <w:color w:val="000000" w:themeColor="text1"/>
                <w:sz w:val="22"/>
                <w:szCs w:val="22"/>
              </w:rPr>
            </w:pPr>
          </w:p>
        </w:tc>
        <w:tc>
          <w:tcPr>
            <w:tcW w:w="8475" w:type="dxa"/>
            <w:gridSpan w:val="3"/>
            <w:shd w:val="clear" w:color="auto" w:fill="E5B8B7" w:themeFill="accent2" w:themeFillTint="66"/>
          </w:tcPr>
          <w:p w:rsidR="00EE6D40" w:rsidRPr="004847A9" w:rsidRDefault="00EE6D40" w:rsidP="006E5BF9">
            <w:pPr>
              <w:rPr>
                <w:rFonts w:ascii="Times New Roman" w:eastAsiaTheme="minorHAnsi" w:hAnsi="Times New Roman"/>
                <w:color w:val="000000" w:themeColor="text1"/>
              </w:rPr>
            </w:pPr>
            <w:r w:rsidRPr="004847A9">
              <w:rPr>
                <w:rFonts w:ascii="Times New Roman" w:hAnsi="Times New Roman"/>
                <w:b/>
                <w:color w:val="000000" w:themeColor="text1"/>
                <w:sz w:val="22"/>
                <w:szCs w:val="22"/>
              </w:rPr>
              <w:t>Вспомогательные виды разрешенного использования земельных участков и объектов капитального строительства в зоне Сп3</w:t>
            </w:r>
          </w:p>
        </w:tc>
      </w:tr>
      <w:tr w:rsidR="00EE6D40" w:rsidRPr="004847A9" w:rsidTr="006E5BF9">
        <w:trPr>
          <w:trHeight w:val="276"/>
          <w:jc w:val="center"/>
        </w:trPr>
        <w:tc>
          <w:tcPr>
            <w:tcW w:w="876" w:type="dxa"/>
          </w:tcPr>
          <w:p w:rsidR="00EE6D40" w:rsidRPr="004847A9" w:rsidRDefault="00EE6D40" w:rsidP="006E5BF9">
            <w:pPr>
              <w:pStyle w:val="af9"/>
              <w:numPr>
                <w:ilvl w:val="2"/>
                <w:numId w:val="18"/>
              </w:numPr>
              <w:rPr>
                <w:color w:val="000000" w:themeColor="text1"/>
                <w:sz w:val="22"/>
                <w:szCs w:val="22"/>
              </w:rPr>
            </w:pPr>
          </w:p>
        </w:tc>
        <w:tc>
          <w:tcPr>
            <w:tcW w:w="2805"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Хранение автотранспорта</w:t>
            </w:r>
          </w:p>
        </w:tc>
        <w:tc>
          <w:tcPr>
            <w:tcW w:w="3544" w:type="dxa"/>
          </w:tcPr>
          <w:p w:rsidR="00EE6D40" w:rsidRPr="004847A9" w:rsidRDefault="00EE6D40" w:rsidP="006E5BF9">
            <w:pP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88" w:history="1">
              <w:r w:rsidRPr="004847A9">
                <w:rPr>
                  <w:rFonts w:ascii="Times New Roman" w:eastAsiaTheme="minorHAnsi" w:hAnsi="Times New Roman"/>
                  <w:color w:val="000000" w:themeColor="text1"/>
                  <w:sz w:val="22"/>
                  <w:szCs w:val="22"/>
                </w:rPr>
                <w:t>кодом 4.9</w:t>
              </w:r>
            </w:hyperlink>
          </w:p>
        </w:tc>
        <w:tc>
          <w:tcPr>
            <w:tcW w:w="2126" w:type="dxa"/>
          </w:tcPr>
          <w:p w:rsidR="00EE6D40" w:rsidRPr="004847A9" w:rsidRDefault="00EE6D40" w:rsidP="006E5BF9">
            <w:pPr>
              <w:jc w:val="center"/>
              <w:rPr>
                <w:rFonts w:ascii="Times New Roman" w:eastAsiaTheme="minorHAnsi" w:hAnsi="Times New Roman"/>
                <w:color w:val="000000" w:themeColor="text1"/>
              </w:rPr>
            </w:pPr>
            <w:r w:rsidRPr="004847A9">
              <w:rPr>
                <w:rFonts w:ascii="Times New Roman" w:eastAsiaTheme="minorHAnsi" w:hAnsi="Times New Roman"/>
                <w:color w:val="000000" w:themeColor="text1"/>
                <w:sz w:val="22"/>
                <w:szCs w:val="22"/>
              </w:rPr>
              <w:t>2.7.1</w:t>
            </w:r>
          </w:p>
        </w:tc>
      </w:tr>
    </w:tbl>
    <w:p w:rsidR="00EE6D40" w:rsidRPr="004847A9" w:rsidRDefault="00EE6D40" w:rsidP="00EE6D40">
      <w:pPr>
        <w:jc w:val="both"/>
        <w:rPr>
          <w:rFonts w:ascii="Times New Roman" w:hAnsi="Times New Roman"/>
          <w:b/>
          <w:color w:val="000000" w:themeColor="text1"/>
          <w:sz w:val="22"/>
          <w:szCs w:val="22"/>
        </w:rPr>
      </w:pPr>
    </w:p>
    <w:p w:rsidR="00EE6D40" w:rsidRPr="004847A9" w:rsidRDefault="00EE6D40" w:rsidP="00EE6D40">
      <w:pPr>
        <w:jc w:val="both"/>
        <w:rPr>
          <w:rFonts w:ascii="Times New Roman" w:hAnsi="Times New Roman"/>
          <w:b/>
          <w:color w:val="000000" w:themeColor="text1"/>
          <w:sz w:val="22"/>
          <w:szCs w:val="22"/>
        </w:rPr>
      </w:pPr>
    </w:p>
    <w:p w:rsidR="00EE6D40" w:rsidRPr="004847A9" w:rsidRDefault="00EE6D40" w:rsidP="00EE6D40">
      <w:pPr>
        <w:pStyle w:val="1"/>
        <w:rPr>
          <w:b/>
          <w:color w:val="000000" w:themeColor="text1"/>
          <w:szCs w:val="28"/>
        </w:rPr>
        <w:sectPr w:rsidR="00EE6D40" w:rsidRPr="004847A9" w:rsidSect="006E5BF9">
          <w:headerReference w:type="even" r:id="rId289"/>
          <w:headerReference w:type="default" r:id="rId290"/>
          <w:footerReference w:type="even" r:id="rId291"/>
          <w:footerReference w:type="default" r:id="rId292"/>
          <w:headerReference w:type="first" r:id="rId293"/>
          <w:footerReference w:type="first" r:id="rId294"/>
          <w:pgSz w:w="11906" w:h="16838"/>
          <w:pgMar w:top="685" w:right="539" w:bottom="600" w:left="879" w:header="454" w:footer="369" w:gutter="0"/>
          <w:cols w:space="720"/>
          <w:docGrid w:linePitch="360"/>
        </w:sectPr>
      </w:pPr>
    </w:p>
    <w:p w:rsidR="00EE6D40" w:rsidRPr="004847A9" w:rsidRDefault="00EE6D40" w:rsidP="004847A9">
      <w:pPr>
        <w:pStyle w:val="1"/>
        <w:jc w:val="center"/>
        <w:rPr>
          <w:b/>
          <w:color w:val="000000" w:themeColor="text1"/>
          <w:szCs w:val="28"/>
        </w:rPr>
      </w:pPr>
      <w:r w:rsidRPr="004847A9">
        <w:rPr>
          <w:b/>
          <w:color w:val="000000" w:themeColor="text1"/>
          <w:szCs w:val="28"/>
        </w:rPr>
        <w:lastRenderedPageBreak/>
        <w:t xml:space="preserve">Глава </w:t>
      </w:r>
      <w:r w:rsidRPr="004847A9">
        <w:rPr>
          <w:b/>
          <w:color w:val="000000" w:themeColor="text1"/>
          <w:szCs w:val="28"/>
          <w:lang w:val="en-US"/>
        </w:rPr>
        <w:t>IX</w:t>
      </w:r>
      <w:r w:rsidRPr="004847A9">
        <w:rPr>
          <w:b/>
          <w:color w:val="000000" w:themeColor="text1"/>
          <w:szCs w:val="28"/>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E6D40" w:rsidRPr="004847A9" w:rsidRDefault="00EE6D40" w:rsidP="00EE6D40">
      <w:pPr>
        <w:jc w:val="both"/>
        <w:rPr>
          <w:rFonts w:ascii="Times New Roman" w:hAnsi="Times New Roman"/>
          <w:b/>
          <w:color w:val="000000" w:themeColor="text1"/>
          <w:sz w:val="22"/>
          <w:szCs w:val="22"/>
        </w:rPr>
      </w:pPr>
    </w:p>
    <w:p w:rsidR="00EE6D40" w:rsidRPr="004847A9" w:rsidRDefault="00EE6D40" w:rsidP="00EE6D40">
      <w:pPr>
        <w:pStyle w:val="2"/>
        <w:rPr>
          <w:rFonts w:eastAsia="MS Mincho"/>
          <w:b/>
          <w:color w:val="000000" w:themeColor="text1"/>
          <w:sz w:val="22"/>
          <w:szCs w:val="22"/>
        </w:rPr>
      </w:pPr>
      <w:r w:rsidRPr="004847A9">
        <w:rPr>
          <w:rFonts w:eastAsia="MS Mincho"/>
          <w:b/>
          <w:color w:val="000000" w:themeColor="text1"/>
          <w:sz w:val="22"/>
          <w:szCs w:val="22"/>
        </w:rPr>
        <w:t>Статья 54.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p w:rsidR="00EE6D40" w:rsidRPr="004847A9" w:rsidRDefault="00EE6D40" w:rsidP="00EE6D40">
      <w:pPr>
        <w:ind w:firstLine="697"/>
        <w:jc w:val="both"/>
        <w:rPr>
          <w:rFonts w:ascii="Times New Roman" w:eastAsia="MS Mincho" w:hAnsi="Times New Roman"/>
          <w:b/>
          <w:color w:val="000000" w:themeColor="text1"/>
          <w:sz w:val="22"/>
          <w:szCs w:val="22"/>
        </w:rPr>
      </w:pPr>
    </w:p>
    <w:tbl>
      <w:tblPr>
        <w:tblW w:w="9276" w:type="dxa"/>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tblPr>
      <w:tblGrid>
        <w:gridCol w:w="612"/>
        <w:gridCol w:w="2586"/>
        <w:gridCol w:w="1622"/>
        <w:gridCol w:w="2268"/>
        <w:gridCol w:w="2188"/>
      </w:tblGrid>
      <w:tr w:rsidR="00EE6D40" w:rsidRPr="004847A9" w:rsidTr="004847A9">
        <w:trPr>
          <w:cantSplit/>
          <w:trHeight w:val="20"/>
          <w:tblHeader/>
          <w:jc w:val="center"/>
        </w:trPr>
        <w:tc>
          <w:tcPr>
            <w:tcW w:w="61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 п/п</w:t>
            </w:r>
          </w:p>
        </w:tc>
        <w:tc>
          <w:tcPr>
            <w:tcW w:w="2586"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Наименование параметра</w:t>
            </w:r>
          </w:p>
        </w:tc>
        <w:tc>
          <w:tcPr>
            <w:tcW w:w="1622" w:type="dxa"/>
            <w:shd w:val="clear" w:color="auto" w:fill="auto"/>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c>
          <w:tcPr>
            <w:tcW w:w="4456" w:type="dxa"/>
            <w:gridSpan w:val="2"/>
            <w:shd w:val="clear" w:color="auto" w:fill="auto"/>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EE6D40" w:rsidRPr="004847A9" w:rsidTr="004847A9">
        <w:trPr>
          <w:cantSplit/>
          <w:trHeight w:val="20"/>
          <w:tblHeader/>
          <w:jc w:val="center"/>
        </w:trPr>
        <w:tc>
          <w:tcPr>
            <w:tcW w:w="4820" w:type="dxa"/>
            <w:gridSpan w:val="3"/>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rPr>
            </w:pP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Ж1</w:t>
            </w:r>
          </w:p>
        </w:tc>
        <w:tc>
          <w:tcPr>
            <w:tcW w:w="2188" w:type="dxa"/>
            <w:shd w:val="clear" w:color="auto" w:fill="auto"/>
            <w:vAlign w:val="center"/>
          </w:tcPr>
          <w:p w:rsidR="00EE6D40" w:rsidRPr="004847A9" w:rsidRDefault="00EE6D40" w:rsidP="006E5BF9">
            <w:pPr>
              <w:autoSpaceDE w:val="0"/>
              <w:autoSpaceDN w:val="0"/>
              <w:adjustRightInd w:val="0"/>
              <w:ind w:left="907" w:hanging="907"/>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О</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Минимальная площадь земельного участка д</w:t>
            </w:r>
            <w:r w:rsidRPr="004847A9">
              <w:rPr>
                <w:rFonts w:ascii="Times New Roman" w:hAnsi="Times New Roman"/>
                <w:color w:val="000000" w:themeColor="text1"/>
                <w:sz w:val="22"/>
                <w:szCs w:val="22"/>
              </w:rPr>
              <w:t>ля индивидуального жилищного строительства</w:t>
            </w:r>
            <w:r w:rsidRPr="004847A9">
              <w:rPr>
                <w:rFonts w:ascii="Times New Roman" w:eastAsia="MS MinNew Roman" w:hAnsi="Times New Roman"/>
                <w:bCs/>
                <w:color w:val="000000" w:themeColor="text1"/>
                <w:sz w:val="22"/>
                <w:szCs w:val="22"/>
              </w:rPr>
              <w:t>, кв.м</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2.1</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200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rPr>
                <w:rFonts w:ascii="Times New Roman" w:hAnsi="Times New Roman"/>
                <w:color w:val="000000" w:themeColor="text1"/>
              </w:rPr>
            </w:pPr>
            <w:r w:rsidRPr="004847A9">
              <w:rPr>
                <w:rFonts w:ascii="Times New Roman" w:eastAsia="MS MinNew Roman" w:hAnsi="Times New Roman"/>
                <w:bCs/>
                <w:color w:val="000000" w:themeColor="text1"/>
                <w:sz w:val="22"/>
                <w:szCs w:val="22"/>
              </w:rPr>
              <w:t>Минимальная площадь земельного участка для б</w:t>
            </w:r>
            <w:r w:rsidRPr="004847A9">
              <w:rPr>
                <w:rFonts w:ascii="Times New Roman" w:hAnsi="Times New Roman"/>
                <w:color w:val="000000" w:themeColor="text1"/>
                <w:sz w:val="22"/>
                <w:szCs w:val="22"/>
              </w:rPr>
              <w:t>локированной жилой застройки</w:t>
            </w:r>
            <w:r w:rsidRPr="004847A9">
              <w:rPr>
                <w:rFonts w:ascii="Times New Roman" w:eastAsia="MS MinNew Roman" w:hAnsi="Times New Roman"/>
                <w:bCs/>
                <w:color w:val="000000" w:themeColor="text1"/>
                <w:sz w:val="22"/>
                <w:szCs w:val="22"/>
              </w:rPr>
              <w:t>, кв.м на каждый блок</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2.3</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200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Минимальная площадь земельного участка для ведения личного подсобного хозяйства (приусадебный земельный участок), кв. м</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2.2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10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10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Минимальная площадь земельного участка для малоэтажной многоквартирной жилой застройки, кв. м</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2.1.1</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500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Минимальная площадь земельного участка для ведения садоводства, кв. м</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13.2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rPr>
              <w:t>Не подлежит установлению</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 xml:space="preserve">Минимальная площадь земельного участка для объектов </w:t>
            </w:r>
            <w:r w:rsidRPr="004847A9">
              <w:rPr>
                <w:rFonts w:ascii="Times New Roman" w:hAnsi="Times New Roman"/>
                <w:color w:val="000000" w:themeColor="text1"/>
                <w:sz w:val="22"/>
                <w:szCs w:val="22"/>
              </w:rPr>
              <w:t>дошкольного, начального и среднего общего образования</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3.5.1</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400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400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hAnsi="Times New Roman"/>
                <w:bCs/>
                <w:color w:val="000000" w:themeColor="text1"/>
                <w:sz w:val="22"/>
                <w:szCs w:val="2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1-6 настоящей таблицы, кв.м</w:t>
            </w:r>
          </w:p>
        </w:tc>
        <w:tc>
          <w:tcPr>
            <w:tcW w:w="1622" w:type="dxa"/>
            <w:shd w:val="clear" w:color="auto" w:fill="auto"/>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2.7, </w:t>
            </w:r>
            <w:r w:rsidRPr="004847A9">
              <w:rPr>
                <w:rFonts w:ascii="Times New Roman" w:hAnsi="Times New Roman"/>
                <w:color w:val="000000" w:themeColor="text1"/>
                <w:sz w:val="22"/>
                <w:szCs w:val="22"/>
              </w:rPr>
              <w:t xml:space="preserve">2.7.1, 3.1, </w:t>
            </w:r>
            <w:r w:rsidRPr="004847A9">
              <w:rPr>
                <w:rFonts w:ascii="Times New Roman" w:eastAsiaTheme="minorHAnsi" w:hAnsi="Times New Roman"/>
                <w:color w:val="000000" w:themeColor="text1"/>
                <w:sz w:val="22"/>
                <w:szCs w:val="22"/>
              </w:rPr>
              <w:t xml:space="preserve">3.1.1, 3.2, </w:t>
            </w:r>
            <w:r w:rsidRPr="004847A9">
              <w:rPr>
                <w:rFonts w:ascii="Times New Roman" w:hAnsi="Times New Roman"/>
                <w:color w:val="000000" w:themeColor="text1"/>
                <w:sz w:val="22"/>
                <w:szCs w:val="22"/>
              </w:rPr>
              <w:t xml:space="preserve">3.2.3, 3.2.4, 3.3, </w:t>
            </w:r>
            <w:r w:rsidRPr="004847A9">
              <w:rPr>
                <w:rFonts w:ascii="Times New Roman" w:eastAsiaTheme="minorHAnsi" w:hAnsi="Times New Roman"/>
                <w:color w:val="000000" w:themeColor="text1"/>
                <w:sz w:val="22"/>
                <w:szCs w:val="22"/>
              </w:rPr>
              <w:t>3.4,</w:t>
            </w:r>
            <w:r w:rsidRPr="004847A9">
              <w:rPr>
                <w:rFonts w:ascii="Times New Roman" w:hAnsi="Times New Roman"/>
                <w:color w:val="000000" w:themeColor="text1"/>
                <w:sz w:val="22"/>
                <w:szCs w:val="22"/>
              </w:rPr>
              <w:t xml:space="preserve"> 3.4.1, </w:t>
            </w:r>
            <w:r w:rsidRPr="004847A9">
              <w:rPr>
                <w:rFonts w:ascii="Times New Roman" w:eastAsiaTheme="minorHAnsi" w:hAnsi="Times New Roman"/>
                <w:color w:val="000000" w:themeColor="text1"/>
                <w:sz w:val="22"/>
                <w:szCs w:val="22"/>
              </w:rPr>
              <w:t>3.4.2, 3.4.3, 3.5,</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3.5.2,</w:t>
            </w:r>
            <w:r w:rsidRPr="004847A9">
              <w:rPr>
                <w:rFonts w:ascii="Times New Roman" w:hAnsi="Times New Roman"/>
                <w:color w:val="000000" w:themeColor="text1"/>
                <w:sz w:val="22"/>
                <w:szCs w:val="22"/>
              </w:rPr>
              <w:t xml:space="preserve"> 3.6, 3.6.1, 3.6.2, </w:t>
            </w:r>
            <w:r w:rsidRPr="004847A9">
              <w:rPr>
                <w:rFonts w:ascii="Times New Roman" w:eastAsiaTheme="minorHAnsi" w:hAnsi="Times New Roman"/>
                <w:color w:val="000000" w:themeColor="text1"/>
                <w:sz w:val="22"/>
                <w:szCs w:val="22"/>
              </w:rPr>
              <w:t>3.6.3,</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3.7,</w:t>
            </w:r>
            <w:r w:rsidRPr="004847A9">
              <w:rPr>
                <w:rFonts w:ascii="Times New Roman" w:hAnsi="Times New Roman"/>
                <w:color w:val="000000" w:themeColor="text1"/>
                <w:sz w:val="22"/>
                <w:szCs w:val="22"/>
              </w:rPr>
              <w:t xml:space="preserve"> 3.7.1, 3.7.2, 3.8, 3.8.1, </w:t>
            </w:r>
            <w:r w:rsidRPr="004847A9">
              <w:rPr>
                <w:rFonts w:ascii="Times New Roman" w:eastAsiaTheme="minorHAnsi" w:hAnsi="Times New Roman"/>
                <w:color w:val="000000" w:themeColor="text1"/>
                <w:sz w:val="22"/>
                <w:szCs w:val="22"/>
              </w:rPr>
              <w:t>3.9,</w:t>
            </w:r>
            <w:r w:rsidRPr="004847A9">
              <w:rPr>
                <w:rFonts w:ascii="Times New Roman" w:hAnsi="Times New Roman"/>
                <w:color w:val="000000" w:themeColor="text1"/>
                <w:sz w:val="22"/>
                <w:szCs w:val="22"/>
              </w:rPr>
              <w:t xml:space="preserve"> 3.9.1, </w:t>
            </w:r>
            <w:r w:rsidRPr="004847A9">
              <w:rPr>
                <w:rFonts w:ascii="Times New Roman" w:eastAsiaTheme="minorHAnsi" w:hAnsi="Times New Roman"/>
                <w:color w:val="000000" w:themeColor="text1"/>
                <w:sz w:val="22"/>
                <w:szCs w:val="22"/>
              </w:rPr>
              <w:t>3.9.2, 3.9.3,</w:t>
            </w:r>
            <w:r w:rsidRPr="004847A9">
              <w:rPr>
                <w:rFonts w:ascii="Times New Roman" w:hAnsi="Times New Roman"/>
                <w:color w:val="000000" w:themeColor="text1"/>
                <w:sz w:val="22"/>
                <w:szCs w:val="22"/>
              </w:rPr>
              <w:t xml:space="preserve"> 3.10, 3.10.1, </w:t>
            </w:r>
            <w:r w:rsidRPr="004847A9">
              <w:rPr>
                <w:rFonts w:ascii="Times New Roman" w:eastAsiaTheme="minorHAnsi" w:hAnsi="Times New Roman"/>
                <w:color w:val="000000" w:themeColor="text1"/>
                <w:sz w:val="22"/>
                <w:szCs w:val="22"/>
              </w:rPr>
              <w:t>3.10.2,</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4.0,</w:t>
            </w:r>
            <w:r w:rsidRPr="004847A9">
              <w:rPr>
                <w:rFonts w:ascii="Times New Roman" w:hAnsi="Times New Roman"/>
                <w:color w:val="000000" w:themeColor="text1"/>
                <w:sz w:val="22"/>
                <w:szCs w:val="22"/>
              </w:rPr>
              <w:t xml:space="preserve"> 4.1, 4.2, 4.3, 4.4, 4.5, 4.6, 4.7, </w:t>
            </w:r>
            <w:r w:rsidRPr="004847A9">
              <w:rPr>
                <w:rFonts w:ascii="Times New Roman" w:eastAsiaTheme="minorHAnsi" w:hAnsi="Times New Roman"/>
                <w:color w:val="000000" w:themeColor="text1"/>
                <w:sz w:val="22"/>
                <w:szCs w:val="22"/>
              </w:rPr>
              <w:t>4.8,</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 xml:space="preserve">4.8.1, </w:t>
            </w:r>
            <w:r w:rsidRPr="004847A9">
              <w:rPr>
                <w:rFonts w:ascii="Times New Roman" w:hAnsi="Times New Roman"/>
                <w:color w:val="000000" w:themeColor="text1"/>
                <w:sz w:val="22"/>
                <w:szCs w:val="22"/>
              </w:rPr>
              <w:t xml:space="preserve">4.9, 4.9.1, 4.9.1.1, 4.9.1.2, 4.9.1.3, </w:t>
            </w:r>
            <w:r w:rsidRPr="004847A9">
              <w:rPr>
                <w:rFonts w:ascii="Times New Roman" w:eastAsiaTheme="minorHAnsi" w:hAnsi="Times New Roman"/>
                <w:color w:val="000000" w:themeColor="text1"/>
                <w:sz w:val="22"/>
                <w:szCs w:val="22"/>
              </w:rPr>
              <w:t xml:space="preserve">4.10, </w:t>
            </w:r>
            <w:r w:rsidRPr="004847A9">
              <w:rPr>
                <w:rFonts w:ascii="Times New Roman" w:hAnsi="Times New Roman"/>
                <w:color w:val="000000" w:themeColor="text1"/>
                <w:sz w:val="22"/>
                <w:szCs w:val="22"/>
              </w:rPr>
              <w:t xml:space="preserve">5.1, </w:t>
            </w:r>
            <w:r w:rsidRPr="004847A9">
              <w:rPr>
                <w:rFonts w:ascii="Times New Roman" w:eastAsiaTheme="minorHAnsi" w:hAnsi="Times New Roman"/>
                <w:color w:val="000000" w:themeColor="text1"/>
                <w:sz w:val="22"/>
                <w:szCs w:val="22"/>
              </w:rPr>
              <w:t>5.1.1,</w:t>
            </w:r>
            <w:r w:rsidRPr="004847A9">
              <w:rPr>
                <w:rFonts w:ascii="Times New Roman" w:hAnsi="Times New Roman"/>
                <w:color w:val="000000" w:themeColor="text1"/>
                <w:sz w:val="22"/>
                <w:szCs w:val="22"/>
              </w:rPr>
              <w:t xml:space="preserve"> 5.1.2, 5.1.3, </w:t>
            </w:r>
            <w:r w:rsidRPr="004847A9">
              <w:rPr>
                <w:rFonts w:ascii="Times New Roman" w:eastAsiaTheme="minorHAnsi" w:hAnsi="Times New Roman"/>
                <w:color w:val="000000" w:themeColor="text1"/>
                <w:sz w:val="22"/>
                <w:szCs w:val="22"/>
              </w:rPr>
              <w:t xml:space="preserve">5.1.4, 5.2.1, </w:t>
            </w:r>
            <w:r w:rsidRPr="004847A9">
              <w:rPr>
                <w:rFonts w:ascii="Times New Roman" w:hAnsi="Times New Roman"/>
                <w:color w:val="000000" w:themeColor="text1"/>
                <w:sz w:val="22"/>
                <w:szCs w:val="22"/>
              </w:rPr>
              <w:t xml:space="preserve">6.8, </w:t>
            </w:r>
            <w:r w:rsidRPr="004847A9">
              <w:rPr>
                <w:rFonts w:ascii="Times New Roman" w:eastAsiaTheme="minorHAnsi" w:hAnsi="Times New Roman"/>
                <w:color w:val="000000" w:themeColor="text1"/>
                <w:sz w:val="22"/>
                <w:szCs w:val="22"/>
              </w:rPr>
              <w:t xml:space="preserve">7.2.3, </w:t>
            </w: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 xml:space="preserve"> 8.3, 9.3, 11.1, 11.3, 12.0, 12.0.1, 12.0.2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Максимальная площадь земельного участка д</w:t>
            </w:r>
            <w:r w:rsidRPr="004847A9">
              <w:rPr>
                <w:rFonts w:ascii="Times New Roman" w:hAnsi="Times New Roman"/>
                <w:color w:val="000000" w:themeColor="text1"/>
                <w:sz w:val="22"/>
                <w:szCs w:val="22"/>
              </w:rPr>
              <w:t>ля индивидуального жилищного строительства</w:t>
            </w:r>
            <w:r w:rsidRPr="004847A9">
              <w:rPr>
                <w:rFonts w:ascii="Times New Roman" w:eastAsia="MS MinNew Roman" w:hAnsi="Times New Roman"/>
                <w:bCs/>
                <w:color w:val="000000" w:themeColor="text1"/>
                <w:sz w:val="22"/>
                <w:szCs w:val="22"/>
              </w:rPr>
              <w:t>, кв.м</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2.1</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5000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5000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rPr>
                <w:rFonts w:ascii="Times New Roman" w:hAnsi="Times New Roman"/>
                <w:color w:val="000000" w:themeColor="text1"/>
              </w:rPr>
            </w:pPr>
            <w:r w:rsidRPr="004847A9">
              <w:rPr>
                <w:rFonts w:ascii="Times New Roman" w:eastAsia="MS MinNew Roman" w:hAnsi="Times New Roman"/>
                <w:bCs/>
                <w:color w:val="000000" w:themeColor="text1"/>
                <w:sz w:val="22"/>
                <w:szCs w:val="22"/>
              </w:rPr>
              <w:t>Максимальная площадь земельного участка для б</w:t>
            </w:r>
            <w:r w:rsidRPr="004847A9">
              <w:rPr>
                <w:rFonts w:ascii="Times New Roman" w:hAnsi="Times New Roman"/>
                <w:color w:val="000000" w:themeColor="text1"/>
                <w:sz w:val="22"/>
                <w:szCs w:val="22"/>
              </w:rPr>
              <w:t>локированной жилой застройки</w:t>
            </w:r>
            <w:r w:rsidRPr="004847A9">
              <w:rPr>
                <w:rFonts w:ascii="Times New Roman" w:eastAsia="MS MinNew Roman" w:hAnsi="Times New Roman"/>
                <w:bCs/>
                <w:color w:val="000000" w:themeColor="text1"/>
                <w:sz w:val="22"/>
                <w:szCs w:val="22"/>
              </w:rPr>
              <w:t>, кв.м на каждый блок</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2.3</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2000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2000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Максимальная площадь земельного участка для ведения личного подсобного хозяйства (приусадебный земельный участок), кв. м</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2.2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5000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5000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Максимальная площадь земельного участка для малоэтажной многоквартирной жилой застройки, кв. м</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2.1.1</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5000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5000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Максимальная площадь земельного участка для ведения садоводства, кв. м</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13.2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5000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rPr>
              <w:t>Не подлежит установлению</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hAnsi="Times New Roman"/>
                <w:bCs/>
                <w:color w:val="000000" w:themeColor="text1"/>
                <w:sz w:val="22"/>
                <w:szCs w:val="22"/>
              </w:rPr>
              <w:t>Максимальная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7-11 настоящей таблицы, кв.м</w:t>
            </w:r>
          </w:p>
        </w:tc>
        <w:tc>
          <w:tcPr>
            <w:tcW w:w="1622" w:type="dxa"/>
            <w:shd w:val="clear" w:color="auto" w:fill="auto"/>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2.7, </w:t>
            </w:r>
            <w:r w:rsidRPr="004847A9">
              <w:rPr>
                <w:rFonts w:ascii="Times New Roman" w:hAnsi="Times New Roman"/>
                <w:color w:val="000000" w:themeColor="text1"/>
                <w:sz w:val="22"/>
                <w:szCs w:val="22"/>
              </w:rPr>
              <w:t xml:space="preserve">2.7.1, 3.1, </w:t>
            </w:r>
            <w:r w:rsidRPr="004847A9">
              <w:rPr>
                <w:rFonts w:ascii="Times New Roman" w:eastAsiaTheme="minorHAnsi" w:hAnsi="Times New Roman"/>
                <w:color w:val="000000" w:themeColor="text1"/>
                <w:sz w:val="22"/>
                <w:szCs w:val="22"/>
              </w:rPr>
              <w:t xml:space="preserve">3.1.1, 3.2, </w:t>
            </w:r>
            <w:r w:rsidRPr="004847A9">
              <w:rPr>
                <w:rFonts w:ascii="Times New Roman" w:hAnsi="Times New Roman"/>
                <w:color w:val="000000" w:themeColor="text1"/>
                <w:sz w:val="22"/>
                <w:szCs w:val="22"/>
              </w:rPr>
              <w:t xml:space="preserve">3.2.3, 3.2.4, 3.3, </w:t>
            </w:r>
            <w:r w:rsidRPr="004847A9">
              <w:rPr>
                <w:rFonts w:ascii="Times New Roman" w:eastAsiaTheme="minorHAnsi" w:hAnsi="Times New Roman"/>
                <w:color w:val="000000" w:themeColor="text1"/>
                <w:sz w:val="22"/>
                <w:szCs w:val="22"/>
              </w:rPr>
              <w:t>3.4,</w:t>
            </w:r>
            <w:r w:rsidRPr="004847A9">
              <w:rPr>
                <w:rFonts w:ascii="Times New Roman" w:hAnsi="Times New Roman"/>
                <w:color w:val="000000" w:themeColor="text1"/>
                <w:sz w:val="22"/>
                <w:szCs w:val="22"/>
              </w:rPr>
              <w:t xml:space="preserve"> 3.4.1, </w:t>
            </w:r>
            <w:r w:rsidRPr="004847A9">
              <w:rPr>
                <w:rFonts w:ascii="Times New Roman" w:eastAsiaTheme="minorHAnsi" w:hAnsi="Times New Roman"/>
                <w:color w:val="000000" w:themeColor="text1"/>
                <w:sz w:val="22"/>
                <w:szCs w:val="22"/>
              </w:rPr>
              <w:t>3.4.2, 3.4.3, 3.5,</w:t>
            </w:r>
            <w:r w:rsidRPr="004847A9">
              <w:rPr>
                <w:rFonts w:ascii="Times New Roman" w:hAnsi="Times New Roman"/>
                <w:color w:val="000000" w:themeColor="text1"/>
                <w:sz w:val="22"/>
                <w:szCs w:val="22"/>
              </w:rPr>
              <w:t xml:space="preserve"> 3.5.1, </w:t>
            </w:r>
            <w:r w:rsidRPr="004847A9">
              <w:rPr>
                <w:rFonts w:ascii="Times New Roman" w:eastAsiaTheme="minorHAnsi" w:hAnsi="Times New Roman"/>
                <w:color w:val="000000" w:themeColor="text1"/>
                <w:sz w:val="22"/>
                <w:szCs w:val="22"/>
              </w:rPr>
              <w:t>3.5.2,</w:t>
            </w:r>
            <w:r w:rsidRPr="004847A9">
              <w:rPr>
                <w:rFonts w:ascii="Times New Roman" w:hAnsi="Times New Roman"/>
                <w:color w:val="000000" w:themeColor="text1"/>
                <w:sz w:val="22"/>
                <w:szCs w:val="22"/>
              </w:rPr>
              <w:t xml:space="preserve"> 3.6, 3.6.1, 3.6.2, </w:t>
            </w:r>
            <w:r w:rsidRPr="004847A9">
              <w:rPr>
                <w:rFonts w:ascii="Times New Roman" w:eastAsiaTheme="minorHAnsi" w:hAnsi="Times New Roman"/>
                <w:color w:val="000000" w:themeColor="text1"/>
                <w:sz w:val="22"/>
                <w:szCs w:val="22"/>
              </w:rPr>
              <w:t>3.6.3,</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3.7,</w:t>
            </w:r>
            <w:r w:rsidRPr="004847A9">
              <w:rPr>
                <w:rFonts w:ascii="Times New Roman" w:hAnsi="Times New Roman"/>
                <w:color w:val="000000" w:themeColor="text1"/>
                <w:sz w:val="22"/>
                <w:szCs w:val="22"/>
              </w:rPr>
              <w:t xml:space="preserve"> 3.7.1, 3.7.2, 3.8, 3.8.1, </w:t>
            </w:r>
            <w:r w:rsidRPr="004847A9">
              <w:rPr>
                <w:rFonts w:ascii="Times New Roman" w:eastAsiaTheme="minorHAnsi" w:hAnsi="Times New Roman"/>
                <w:color w:val="000000" w:themeColor="text1"/>
                <w:sz w:val="22"/>
                <w:szCs w:val="22"/>
              </w:rPr>
              <w:t>3.9,</w:t>
            </w:r>
            <w:r w:rsidRPr="004847A9">
              <w:rPr>
                <w:rFonts w:ascii="Times New Roman" w:hAnsi="Times New Roman"/>
                <w:color w:val="000000" w:themeColor="text1"/>
                <w:sz w:val="22"/>
                <w:szCs w:val="22"/>
              </w:rPr>
              <w:t xml:space="preserve"> 3.9.1, </w:t>
            </w:r>
            <w:r w:rsidRPr="004847A9">
              <w:rPr>
                <w:rFonts w:ascii="Times New Roman" w:eastAsiaTheme="minorHAnsi" w:hAnsi="Times New Roman"/>
                <w:color w:val="000000" w:themeColor="text1"/>
                <w:sz w:val="22"/>
                <w:szCs w:val="22"/>
              </w:rPr>
              <w:t>3.9.2, 3.9.3,</w:t>
            </w:r>
            <w:r w:rsidRPr="004847A9">
              <w:rPr>
                <w:rFonts w:ascii="Times New Roman" w:hAnsi="Times New Roman"/>
                <w:color w:val="000000" w:themeColor="text1"/>
                <w:sz w:val="22"/>
                <w:szCs w:val="22"/>
              </w:rPr>
              <w:t xml:space="preserve"> 3.10, 3.10.1, </w:t>
            </w:r>
            <w:r w:rsidRPr="004847A9">
              <w:rPr>
                <w:rFonts w:ascii="Times New Roman" w:eastAsiaTheme="minorHAnsi" w:hAnsi="Times New Roman"/>
                <w:color w:val="000000" w:themeColor="text1"/>
                <w:sz w:val="22"/>
                <w:szCs w:val="22"/>
              </w:rPr>
              <w:t>3.10.2,</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4.0,</w:t>
            </w:r>
            <w:r w:rsidRPr="004847A9">
              <w:rPr>
                <w:rFonts w:ascii="Times New Roman" w:hAnsi="Times New Roman"/>
                <w:color w:val="000000" w:themeColor="text1"/>
                <w:sz w:val="22"/>
                <w:szCs w:val="22"/>
              </w:rPr>
              <w:t xml:space="preserve"> 4.1, 4.2, 4.3, 4.4, 4.5, 4.6, 4.7, </w:t>
            </w:r>
            <w:r w:rsidRPr="004847A9">
              <w:rPr>
                <w:rFonts w:ascii="Times New Roman" w:eastAsiaTheme="minorHAnsi" w:hAnsi="Times New Roman"/>
                <w:color w:val="000000" w:themeColor="text1"/>
                <w:sz w:val="22"/>
                <w:szCs w:val="22"/>
              </w:rPr>
              <w:t>4.8,</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 xml:space="preserve">4.8.1, </w:t>
            </w:r>
            <w:r w:rsidRPr="004847A9">
              <w:rPr>
                <w:rFonts w:ascii="Times New Roman" w:hAnsi="Times New Roman"/>
                <w:color w:val="000000" w:themeColor="text1"/>
                <w:sz w:val="22"/>
                <w:szCs w:val="22"/>
              </w:rPr>
              <w:t xml:space="preserve">4.9, 4.9.1, 4.9.1.1, 4.9.1.2, 4.9.1.3, </w:t>
            </w:r>
            <w:r w:rsidRPr="004847A9">
              <w:rPr>
                <w:rFonts w:ascii="Times New Roman" w:eastAsiaTheme="minorHAnsi" w:hAnsi="Times New Roman"/>
                <w:color w:val="000000" w:themeColor="text1"/>
                <w:sz w:val="22"/>
                <w:szCs w:val="22"/>
              </w:rPr>
              <w:t xml:space="preserve">4.10, </w:t>
            </w:r>
            <w:r w:rsidRPr="004847A9">
              <w:rPr>
                <w:rFonts w:ascii="Times New Roman" w:hAnsi="Times New Roman"/>
                <w:color w:val="000000" w:themeColor="text1"/>
                <w:sz w:val="22"/>
                <w:szCs w:val="22"/>
              </w:rPr>
              <w:t xml:space="preserve">5.1, </w:t>
            </w:r>
            <w:r w:rsidRPr="004847A9">
              <w:rPr>
                <w:rFonts w:ascii="Times New Roman" w:eastAsiaTheme="minorHAnsi" w:hAnsi="Times New Roman"/>
                <w:color w:val="000000" w:themeColor="text1"/>
                <w:sz w:val="22"/>
                <w:szCs w:val="22"/>
              </w:rPr>
              <w:t>5.1.1,</w:t>
            </w:r>
            <w:r w:rsidRPr="004847A9">
              <w:rPr>
                <w:rFonts w:ascii="Times New Roman" w:hAnsi="Times New Roman"/>
                <w:color w:val="000000" w:themeColor="text1"/>
                <w:sz w:val="22"/>
                <w:szCs w:val="22"/>
              </w:rPr>
              <w:t xml:space="preserve"> 5.1.2, 5.1.3, </w:t>
            </w:r>
            <w:r w:rsidRPr="004847A9">
              <w:rPr>
                <w:rFonts w:ascii="Times New Roman" w:eastAsiaTheme="minorHAnsi" w:hAnsi="Times New Roman"/>
                <w:color w:val="000000" w:themeColor="text1"/>
                <w:sz w:val="22"/>
                <w:szCs w:val="22"/>
              </w:rPr>
              <w:t xml:space="preserve">5.1.4, 5.2.1, </w:t>
            </w:r>
            <w:r w:rsidRPr="004847A9">
              <w:rPr>
                <w:rFonts w:ascii="Times New Roman" w:hAnsi="Times New Roman"/>
                <w:color w:val="000000" w:themeColor="text1"/>
                <w:sz w:val="22"/>
                <w:szCs w:val="22"/>
              </w:rPr>
              <w:t xml:space="preserve">6.8, </w:t>
            </w:r>
            <w:r w:rsidRPr="004847A9">
              <w:rPr>
                <w:rFonts w:ascii="Times New Roman" w:eastAsiaTheme="minorHAnsi" w:hAnsi="Times New Roman"/>
                <w:color w:val="000000" w:themeColor="text1"/>
                <w:sz w:val="22"/>
                <w:szCs w:val="22"/>
              </w:rPr>
              <w:t xml:space="preserve">7.2.3, </w:t>
            </w: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 xml:space="preserve"> 8.3, 9.3, 11.1, 11.3, 12.0, 12.0.1, 12.0.2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10000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10000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Максимальный процент застройки в границах земельного участка д</w:t>
            </w:r>
            <w:r w:rsidRPr="004847A9">
              <w:rPr>
                <w:rFonts w:ascii="Times New Roman" w:hAnsi="Times New Roman"/>
                <w:color w:val="000000" w:themeColor="text1"/>
                <w:sz w:val="22"/>
                <w:szCs w:val="22"/>
              </w:rPr>
              <w:t>ля индивидуального жилищного строительства</w:t>
            </w:r>
            <w:r w:rsidRPr="004847A9">
              <w:rPr>
                <w:rFonts w:ascii="Times New Roman" w:eastAsia="MS MinNew Roman" w:hAnsi="Times New Roman"/>
                <w:bCs/>
                <w:color w:val="000000" w:themeColor="text1"/>
                <w:sz w:val="22"/>
                <w:szCs w:val="22"/>
              </w:rPr>
              <w:t>, %</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2.1</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60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60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rPr>
                <w:rFonts w:ascii="Times New Roman" w:hAnsi="Times New Roman"/>
                <w:color w:val="000000" w:themeColor="text1"/>
              </w:rPr>
            </w:pPr>
            <w:r w:rsidRPr="004847A9">
              <w:rPr>
                <w:rFonts w:ascii="Times New Roman" w:eastAsia="MS MinNew Roman" w:hAnsi="Times New Roman"/>
                <w:bCs/>
                <w:color w:val="000000" w:themeColor="text1"/>
                <w:sz w:val="22"/>
                <w:szCs w:val="22"/>
              </w:rPr>
              <w:t>Максимальный процент застройки в границах земельного участка для б</w:t>
            </w:r>
            <w:r w:rsidRPr="004847A9">
              <w:rPr>
                <w:rFonts w:ascii="Times New Roman" w:hAnsi="Times New Roman"/>
                <w:color w:val="000000" w:themeColor="text1"/>
                <w:sz w:val="22"/>
                <w:szCs w:val="22"/>
              </w:rPr>
              <w:t>локированной жилой застройки</w:t>
            </w:r>
            <w:r w:rsidRPr="004847A9">
              <w:rPr>
                <w:rFonts w:ascii="Times New Roman" w:eastAsia="MS MinNew Roman" w:hAnsi="Times New Roman"/>
                <w:bCs/>
                <w:color w:val="000000" w:themeColor="text1"/>
                <w:sz w:val="22"/>
                <w:szCs w:val="22"/>
              </w:rPr>
              <w:t>, %на каждый блок</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2.3</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80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80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2.2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50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50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Максимальный процент застройки в границах земельного участка для малоэтажной многоквартирной жилой застройки, %</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2.1.1</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80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80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Максимальный процент застройки в границах земельного участка для ведения садоводства, %</w:t>
            </w:r>
          </w:p>
        </w:tc>
        <w:tc>
          <w:tcPr>
            <w:tcW w:w="1622" w:type="dxa"/>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13.2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50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rPr>
              <w:t>Не подлежит установлению</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 xml:space="preserve">Максимальный процент застройки в границах земельного участка </w:t>
            </w:r>
            <w:r w:rsidRPr="004847A9">
              <w:rPr>
                <w:rFonts w:ascii="Times New Roman" w:hAnsi="Times New Roman"/>
                <w:bCs/>
                <w:color w:val="000000" w:themeColor="text1"/>
                <w:sz w:val="22"/>
                <w:szCs w:val="22"/>
              </w:rPr>
              <w:t xml:space="preserve">для иных основных и условно-разрешенных видов использования земельных участков, за исключением, указанных в пунктах 19-23 настоящей таблицы, </w:t>
            </w:r>
            <w:r w:rsidRPr="004847A9">
              <w:rPr>
                <w:rFonts w:ascii="Times New Roman" w:eastAsia="MS MinNew Roman" w:hAnsi="Times New Roman"/>
                <w:bCs/>
                <w:color w:val="000000" w:themeColor="text1"/>
                <w:sz w:val="22"/>
                <w:szCs w:val="22"/>
              </w:rPr>
              <w:t>%</w:t>
            </w:r>
          </w:p>
        </w:tc>
        <w:tc>
          <w:tcPr>
            <w:tcW w:w="1622" w:type="dxa"/>
            <w:shd w:val="clear" w:color="auto" w:fill="auto"/>
          </w:tcPr>
          <w:p w:rsidR="00EE6D40" w:rsidRPr="004847A9" w:rsidRDefault="00EE6D40" w:rsidP="006E5BF9">
            <w:pPr>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2.7, </w:t>
            </w:r>
            <w:r w:rsidRPr="004847A9">
              <w:rPr>
                <w:rFonts w:ascii="Times New Roman" w:hAnsi="Times New Roman"/>
                <w:color w:val="000000" w:themeColor="text1"/>
                <w:sz w:val="22"/>
                <w:szCs w:val="22"/>
              </w:rPr>
              <w:t xml:space="preserve">2.7.1, 3.1, </w:t>
            </w:r>
            <w:r w:rsidRPr="004847A9">
              <w:rPr>
                <w:rFonts w:ascii="Times New Roman" w:eastAsiaTheme="minorHAnsi" w:hAnsi="Times New Roman"/>
                <w:color w:val="000000" w:themeColor="text1"/>
                <w:sz w:val="22"/>
                <w:szCs w:val="22"/>
              </w:rPr>
              <w:t xml:space="preserve">3.1.1, 3.2, </w:t>
            </w:r>
            <w:r w:rsidRPr="004847A9">
              <w:rPr>
                <w:rFonts w:ascii="Times New Roman" w:hAnsi="Times New Roman"/>
                <w:color w:val="000000" w:themeColor="text1"/>
                <w:sz w:val="22"/>
                <w:szCs w:val="22"/>
              </w:rPr>
              <w:t xml:space="preserve">3.2.3, 3.2.4, 3.3, </w:t>
            </w:r>
            <w:r w:rsidRPr="004847A9">
              <w:rPr>
                <w:rFonts w:ascii="Times New Roman" w:eastAsiaTheme="minorHAnsi" w:hAnsi="Times New Roman"/>
                <w:color w:val="000000" w:themeColor="text1"/>
                <w:sz w:val="22"/>
                <w:szCs w:val="22"/>
              </w:rPr>
              <w:t>3.4,</w:t>
            </w:r>
            <w:r w:rsidRPr="004847A9">
              <w:rPr>
                <w:rFonts w:ascii="Times New Roman" w:hAnsi="Times New Roman"/>
                <w:color w:val="000000" w:themeColor="text1"/>
                <w:sz w:val="22"/>
                <w:szCs w:val="22"/>
              </w:rPr>
              <w:t xml:space="preserve"> 3.4.1, </w:t>
            </w:r>
            <w:r w:rsidRPr="004847A9">
              <w:rPr>
                <w:rFonts w:ascii="Times New Roman" w:eastAsiaTheme="minorHAnsi" w:hAnsi="Times New Roman"/>
                <w:color w:val="000000" w:themeColor="text1"/>
                <w:sz w:val="22"/>
                <w:szCs w:val="22"/>
              </w:rPr>
              <w:t>3.4.2, 3.4.3, 3.5,</w:t>
            </w:r>
            <w:r w:rsidRPr="004847A9">
              <w:rPr>
                <w:rFonts w:ascii="Times New Roman" w:hAnsi="Times New Roman"/>
                <w:color w:val="000000" w:themeColor="text1"/>
                <w:sz w:val="22"/>
                <w:szCs w:val="22"/>
              </w:rPr>
              <w:t xml:space="preserve"> 3.5.1, </w:t>
            </w:r>
            <w:r w:rsidRPr="004847A9">
              <w:rPr>
                <w:rFonts w:ascii="Times New Roman" w:eastAsiaTheme="minorHAnsi" w:hAnsi="Times New Roman"/>
                <w:color w:val="000000" w:themeColor="text1"/>
                <w:sz w:val="22"/>
                <w:szCs w:val="22"/>
              </w:rPr>
              <w:t>3.5.2,</w:t>
            </w:r>
            <w:r w:rsidRPr="004847A9">
              <w:rPr>
                <w:rFonts w:ascii="Times New Roman" w:hAnsi="Times New Roman"/>
                <w:color w:val="000000" w:themeColor="text1"/>
                <w:sz w:val="22"/>
                <w:szCs w:val="22"/>
              </w:rPr>
              <w:t xml:space="preserve"> 3.6, 3.6.1, 3.6.2, </w:t>
            </w:r>
            <w:r w:rsidRPr="004847A9">
              <w:rPr>
                <w:rFonts w:ascii="Times New Roman" w:eastAsiaTheme="minorHAnsi" w:hAnsi="Times New Roman"/>
                <w:color w:val="000000" w:themeColor="text1"/>
                <w:sz w:val="22"/>
                <w:szCs w:val="22"/>
              </w:rPr>
              <w:t>3.6.3,</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3.7,</w:t>
            </w:r>
            <w:r w:rsidRPr="004847A9">
              <w:rPr>
                <w:rFonts w:ascii="Times New Roman" w:hAnsi="Times New Roman"/>
                <w:color w:val="000000" w:themeColor="text1"/>
                <w:sz w:val="22"/>
                <w:szCs w:val="22"/>
              </w:rPr>
              <w:t xml:space="preserve"> 3.7.1, 3.7.2, 3.8, 3.8.1, </w:t>
            </w:r>
            <w:r w:rsidRPr="004847A9">
              <w:rPr>
                <w:rFonts w:ascii="Times New Roman" w:eastAsiaTheme="minorHAnsi" w:hAnsi="Times New Roman"/>
                <w:color w:val="000000" w:themeColor="text1"/>
                <w:sz w:val="22"/>
                <w:szCs w:val="22"/>
              </w:rPr>
              <w:t>3.9,</w:t>
            </w:r>
            <w:r w:rsidRPr="004847A9">
              <w:rPr>
                <w:rFonts w:ascii="Times New Roman" w:hAnsi="Times New Roman"/>
                <w:color w:val="000000" w:themeColor="text1"/>
                <w:sz w:val="22"/>
                <w:szCs w:val="22"/>
              </w:rPr>
              <w:t xml:space="preserve"> 3.9.1, </w:t>
            </w:r>
            <w:r w:rsidRPr="004847A9">
              <w:rPr>
                <w:rFonts w:ascii="Times New Roman" w:eastAsiaTheme="minorHAnsi" w:hAnsi="Times New Roman"/>
                <w:color w:val="000000" w:themeColor="text1"/>
                <w:sz w:val="22"/>
                <w:szCs w:val="22"/>
              </w:rPr>
              <w:t>3.9.2, 3.9.3,</w:t>
            </w:r>
            <w:r w:rsidRPr="004847A9">
              <w:rPr>
                <w:rFonts w:ascii="Times New Roman" w:hAnsi="Times New Roman"/>
                <w:color w:val="000000" w:themeColor="text1"/>
                <w:sz w:val="22"/>
                <w:szCs w:val="22"/>
              </w:rPr>
              <w:t xml:space="preserve"> 3.10, 3.10.1, </w:t>
            </w:r>
            <w:r w:rsidRPr="004847A9">
              <w:rPr>
                <w:rFonts w:ascii="Times New Roman" w:eastAsiaTheme="minorHAnsi" w:hAnsi="Times New Roman"/>
                <w:color w:val="000000" w:themeColor="text1"/>
                <w:sz w:val="22"/>
                <w:szCs w:val="22"/>
              </w:rPr>
              <w:t>3.10.2,</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4.0,</w:t>
            </w:r>
            <w:r w:rsidRPr="004847A9">
              <w:rPr>
                <w:rFonts w:ascii="Times New Roman" w:hAnsi="Times New Roman"/>
                <w:color w:val="000000" w:themeColor="text1"/>
                <w:sz w:val="22"/>
                <w:szCs w:val="22"/>
              </w:rPr>
              <w:t xml:space="preserve"> 4.1, 4.2, 4.3, 4.4, 4.5, 4.6, 4.7, </w:t>
            </w:r>
            <w:r w:rsidRPr="004847A9">
              <w:rPr>
                <w:rFonts w:ascii="Times New Roman" w:eastAsiaTheme="minorHAnsi" w:hAnsi="Times New Roman"/>
                <w:color w:val="000000" w:themeColor="text1"/>
                <w:sz w:val="22"/>
                <w:szCs w:val="22"/>
              </w:rPr>
              <w:t>4.8,</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 xml:space="preserve">4.8.1, </w:t>
            </w:r>
            <w:r w:rsidRPr="004847A9">
              <w:rPr>
                <w:rFonts w:ascii="Times New Roman" w:hAnsi="Times New Roman"/>
                <w:color w:val="000000" w:themeColor="text1"/>
                <w:sz w:val="22"/>
                <w:szCs w:val="22"/>
              </w:rPr>
              <w:t xml:space="preserve">4.9, 4.9.1, 4.9.1.1, 4.9.1.2, 4.9.1.3, </w:t>
            </w:r>
            <w:r w:rsidRPr="004847A9">
              <w:rPr>
                <w:rFonts w:ascii="Times New Roman" w:eastAsiaTheme="minorHAnsi" w:hAnsi="Times New Roman"/>
                <w:color w:val="000000" w:themeColor="text1"/>
                <w:sz w:val="22"/>
                <w:szCs w:val="22"/>
              </w:rPr>
              <w:t xml:space="preserve">4.10, </w:t>
            </w:r>
            <w:r w:rsidRPr="004847A9">
              <w:rPr>
                <w:rFonts w:ascii="Times New Roman" w:hAnsi="Times New Roman"/>
                <w:color w:val="000000" w:themeColor="text1"/>
                <w:sz w:val="22"/>
                <w:szCs w:val="22"/>
              </w:rPr>
              <w:t xml:space="preserve">5.1, </w:t>
            </w:r>
            <w:r w:rsidRPr="004847A9">
              <w:rPr>
                <w:rFonts w:ascii="Times New Roman" w:eastAsiaTheme="minorHAnsi" w:hAnsi="Times New Roman"/>
                <w:color w:val="000000" w:themeColor="text1"/>
                <w:sz w:val="22"/>
                <w:szCs w:val="22"/>
              </w:rPr>
              <w:t>5.1.1,</w:t>
            </w:r>
            <w:r w:rsidRPr="004847A9">
              <w:rPr>
                <w:rFonts w:ascii="Times New Roman" w:hAnsi="Times New Roman"/>
                <w:color w:val="000000" w:themeColor="text1"/>
                <w:sz w:val="22"/>
                <w:szCs w:val="22"/>
              </w:rPr>
              <w:t xml:space="preserve"> 5.1.2, 5.1.3, </w:t>
            </w:r>
            <w:r w:rsidRPr="004847A9">
              <w:rPr>
                <w:rFonts w:ascii="Times New Roman" w:eastAsiaTheme="minorHAnsi" w:hAnsi="Times New Roman"/>
                <w:color w:val="000000" w:themeColor="text1"/>
                <w:sz w:val="22"/>
                <w:szCs w:val="22"/>
              </w:rPr>
              <w:t xml:space="preserve">5.1.4, 5.2.1, </w:t>
            </w:r>
            <w:r w:rsidRPr="004847A9">
              <w:rPr>
                <w:rFonts w:ascii="Times New Roman" w:hAnsi="Times New Roman"/>
                <w:color w:val="000000" w:themeColor="text1"/>
                <w:sz w:val="22"/>
                <w:szCs w:val="22"/>
              </w:rPr>
              <w:t xml:space="preserve">6.8, </w:t>
            </w:r>
            <w:r w:rsidRPr="004847A9">
              <w:rPr>
                <w:rFonts w:ascii="Times New Roman" w:eastAsiaTheme="minorHAnsi" w:hAnsi="Times New Roman"/>
                <w:color w:val="000000" w:themeColor="text1"/>
                <w:sz w:val="22"/>
                <w:szCs w:val="22"/>
              </w:rPr>
              <w:t xml:space="preserve">7.2.3, </w:t>
            </w: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 xml:space="preserve"> 8.3, 9.3, 11.1, 11.3, 12.0, 12.0.1, 12.0.2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80</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80</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Минимальное расстояние от границ земельного участка до линии застройки жилых и общественных зданий, м</w:t>
            </w:r>
          </w:p>
        </w:tc>
        <w:tc>
          <w:tcPr>
            <w:tcW w:w="1622" w:type="dxa"/>
            <w:vMerge w:val="restart"/>
            <w:shd w:val="clear" w:color="auto" w:fill="auto"/>
          </w:tcPr>
          <w:p w:rsidR="00EE6D40" w:rsidRPr="004847A9" w:rsidRDefault="00EE6D40" w:rsidP="006E5BF9">
            <w:pPr>
              <w:jc w:val="center"/>
              <w:rPr>
                <w:rFonts w:ascii="Times New Roman" w:hAnsi="Times New Roman"/>
                <w:color w:val="000000" w:themeColor="text1"/>
              </w:rPr>
            </w:pPr>
            <w:r w:rsidRPr="004847A9">
              <w:rPr>
                <w:rFonts w:ascii="Times New Roman" w:eastAsia="MS MinNew Roman" w:hAnsi="Times New Roman"/>
                <w:color w:val="000000" w:themeColor="text1"/>
                <w:sz w:val="22"/>
                <w:szCs w:val="22"/>
              </w:rPr>
              <w:t xml:space="preserve">2.1, </w:t>
            </w:r>
            <w:r w:rsidRPr="004847A9">
              <w:rPr>
                <w:rFonts w:ascii="Times New Roman" w:hAnsi="Times New Roman"/>
                <w:color w:val="000000" w:themeColor="text1"/>
                <w:sz w:val="22"/>
                <w:szCs w:val="22"/>
              </w:rPr>
              <w:t>2.1.1,</w:t>
            </w:r>
            <w:r w:rsidRPr="004847A9">
              <w:rPr>
                <w:rFonts w:ascii="Times New Roman" w:eastAsia="MS MinNew Roman" w:hAnsi="Times New Roman"/>
                <w:color w:val="000000" w:themeColor="text1"/>
                <w:sz w:val="22"/>
                <w:szCs w:val="22"/>
              </w:rPr>
              <w:t xml:space="preserve"> </w:t>
            </w:r>
            <w:r w:rsidRPr="004847A9">
              <w:rPr>
                <w:rFonts w:ascii="Times New Roman" w:hAnsi="Times New Roman"/>
                <w:color w:val="000000" w:themeColor="text1"/>
                <w:sz w:val="22"/>
                <w:szCs w:val="22"/>
              </w:rPr>
              <w:t>2.2, 2.3,</w:t>
            </w:r>
            <w:r w:rsidRPr="004847A9">
              <w:rPr>
                <w:rFonts w:ascii="Times New Roman" w:eastAsia="MS Min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 xml:space="preserve">2.7, </w:t>
            </w:r>
            <w:r w:rsidRPr="004847A9">
              <w:rPr>
                <w:rFonts w:ascii="Times New Roman" w:hAnsi="Times New Roman"/>
                <w:color w:val="000000" w:themeColor="text1"/>
                <w:sz w:val="22"/>
                <w:szCs w:val="22"/>
              </w:rPr>
              <w:t xml:space="preserve">2.7.1, 3.1, </w:t>
            </w:r>
            <w:r w:rsidRPr="004847A9">
              <w:rPr>
                <w:rFonts w:ascii="Times New Roman" w:eastAsiaTheme="minorHAnsi" w:hAnsi="Times New Roman"/>
                <w:color w:val="000000" w:themeColor="text1"/>
                <w:sz w:val="22"/>
                <w:szCs w:val="22"/>
              </w:rPr>
              <w:t xml:space="preserve">3.1.1, 3.2, </w:t>
            </w:r>
            <w:r w:rsidRPr="004847A9">
              <w:rPr>
                <w:rFonts w:ascii="Times New Roman" w:hAnsi="Times New Roman"/>
                <w:color w:val="000000" w:themeColor="text1"/>
                <w:sz w:val="22"/>
                <w:szCs w:val="22"/>
              </w:rPr>
              <w:t xml:space="preserve">3.2.3, 3.2.4, 3.3, </w:t>
            </w:r>
            <w:r w:rsidRPr="004847A9">
              <w:rPr>
                <w:rFonts w:ascii="Times New Roman" w:eastAsiaTheme="minorHAnsi" w:hAnsi="Times New Roman"/>
                <w:color w:val="000000" w:themeColor="text1"/>
                <w:sz w:val="22"/>
                <w:szCs w:val="22"/>
              </w:rPr>
              <w:t>3.4,</w:t>
            </w:r>
            <w:r w:rsidRPr="004847A9">
              <w:rPr>
                <w:rFonts w:ascii="Times New Roman" w:hAnsi="Times New Roman"/>
                <w:color w:val="000000" w:themeColor="text1"/>
                <w:sz w:val="22"/>
                <w:szCs w:val="22"/>
              </w:rPr>
              <w:t xml:space="preserve"> 3.4.1, </w:t>
            </w:r>
            <w:r w:rsidRPr="004847A9">
              <w:rPr>
                <w:rFonts w:ascii="Times New Roman" w:eastAsiaTheme="minorHAnsi" w:hAnsi="Times New Roman"/>
                <w:color w:val="000000" w:themeColor="text1"/>
                <w:sz w:val="22"/>
                <w:szCs w:val="22"/>
              </w:rPr>
              <w:t>3.4.2, 3.4.3, 3.5,</w:t>
            </w:r>
            <w:r w:rsidRPr="004847A9">
              <w:rPr>
                <w:rFonts w:ascii="Times New Roman" w:hAnsi="Times New Roman"/>
                <w:color w:val="000000" w:themeColor="text1"/>
                <w:sz w:val="22"/>
                <w:szCs w:val="22"/>
              </w:rPr>
              <w:t xml:space="preserve"> 3.5.1, </w:t>
            </w:r>
            <w:r w:rsidRPr="004847A9">
              <w:rPr>
                <w:rFonts w:ascii="Times New Roman" w:eastAsiaTheme="minorHAnsi" w:hAnsi="Times New Roman"/>
                <w:color w:val="000000" w:themeColor="text1"/>
                <w:sz w:val="22"/>
                <w:szCs w:val="22"/>
              </w:rPr>
              <w:t>3.5.2,</w:t>
            </w:r>
            <w:r w:rsidRPr="004847A9">
              <w:rPr>
                <w:rFonts w:ascii="Times New Roman" w:hAnsi="Times New Roman"/>
                <w:color w:val="000000" w:themeColor="text1"/>
                <w:sz w:val="22"/>
                <w:szCs w:val="22"/>
              </w:rPr>
              <w:t xml:space="preserve"> 3.6, 3.6.1, 3.6.2, </w:t>
            </w:r>
            <w:r w:rsidRPr="004847A9">
              <w:rPr>
                <w:rFonts w:ascii="Times New Roman" w:eastAsiaTheme="minorHAnsi" w:hAnsi="Times New Roman"/>
                <w:color w:val="000000" w:themeColor="text1"/>
                <w:sz w:val="22"/>
                <w:szCs w:val="22"/>
              </w:rPr>
              <w:t>3.6.3,</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3.7,</w:t>
            </w:r>
            <w:r w:rsidRPr="004847A9">
              <w:rPr>
                <w:rFonts w:ascii="Times New Roman" w:hAnsi="Times New Roman"/>
                <w:color w:val="000000" w:themeColor="text1"/>
                <w:sz w:val="22"/>
                <w:szCs w:val="22"/>
              </w:rPr>
              <w:t xml:space="preserve"> 3.7.1, 3.7.2, 3.8, 3.8.1, </w:t>
            </w:r>
            <w:r w:rsidRPr="004847A9">
              <w:rPr>
                <w:rFonts w:ascii="Times New Roman" w:eastAsiaTheme="minorHAnsi" w:hAnsi="Times New Roman"/>
                <w:color w:val="000000" w:themeColor="text1"/>
                <w:sz w:val="22"/>
                <w:szCs w:val="22"/>
              </w:rPr>
              <w:t>3.9,</w:t>
            </w:r>
            <w:r w:rsidRPr="004847A9">
              <w:rPr>
                <w:rFonts w:ascii="Times New Roman" w:hAnsi="Times New Roman"/>
                <w:color w:val="000000" w:themeColor="text1"/>
                <w:sz w:val="22"/>
                <w:szCs w:val="22"/>
              </w:rPr>
              <w:t xml:space="preserve"> 3.9.1, </w:t>
            </w:r>
            <w:r w:rsidRPr="004847A9">
              <w:rPr>
                <w:rFonts w:ascii="Times New Roman" w:eastAsiaTheme="minorHAnsi" w:hAnsi="Times New Roman"/>
                <w:color w:val="000000" w:themeColor="text1"/>
                <w:sz w:val="22"/>
                <w:szCs w:val="22"/>
              </w:rPr>
              <w:t>3.9.2, 3.9.3,</w:t>
            </w:r>
            <w:r w:rsidRPr="004847A9">
              <w:rPr>
                <w:rFonts w:ascii="Times New Roman" w:hAnsi="Times New Roman"/>
                <w:color w:val="000000" w:themeColor="text1"/>
                <w:sz w:val="22"/>
                <w:szCs w:val="22"/>
              </w:rPr>
              <w:t xml:space="preserve"> 3.10, 3.10.1, </w:t>
            </w:r>
            <w:r w:rsidRPr="004847A9">
              <w:rPr>
                <w:rFonts w:ascii="Times New Roman" w:eastAsiaTheme="minorHAnsi" w:hAnsi="Times New Roman"/>
                <w:color w:val="000000" w:themeColor="text1"/>
                <w:sz w:val="22"/>
                <w:szCs w:val="22"/>
              </w:rPr>
              <w:lastRenderedPageBreak/>
              <w:t>3.10.2,</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4.0,</w:t>
            </w:r>
            <w:r w:rsidRPr="004847A9">
              <w:rPr>
                <w:rFonts w:ascii="Times New Roman" w:hAnsi="Times New Roman"/>
                <w:color w:val="000000" w:themeColor="text1"/>
                <w:sz w:val="22"/>
                <w:szCs w:val="22"/>
              </w:rPr>
              <w:t xml:space="preserve"> 4.1, 4.2, 4.3, 4.4, 4.5, 4.6, 4.7, </w:t>
            </w:r>
            <w:r w:rsidRPr="004847A9">
              <w:rPr>
                <w:rFonts w:ascii="Times New Roman" w:eastAsiaTheme="minorHAnsi" w:hAnsi="Times New Roman"/>
                <w:color w:val="000000" w:themeColor="text1"/>
                <w:sz w:val="22"/>
                <w:szCs w:val="22"/>
              </w:rPr>
              <w:t>4.8,</w:t>
            </w:r>
            <w:r w:rsidRPr="004847A9">
              <w:rPr>
                <w:rFonts w:ascii="Times New Roman" w:hAnsi="Times New Roman"/>
                <w:color w:val="000000" w:themeColor="text1"/>
                <w:sz w:val="22"/>
                <w:szCs w:val="22"/>
              </w:rPr>
              <w:t xml:space="preserve"> </w:t>
            </w:r>
            <w:r w:rsidRPr="004847A9">
              <w:rPr>
                <w:rFonts w:ascii="Times New Roman" w:eastAsiaTheme="minorHAnsi" w:hAnsi="Times New Roman"/>
                <w:color w:val="000000" w:themeColor="text1"/>
                <w:sz w:val="22"/>
                <w:szCs w:val="22"/>
              </w:rPr>
              <w:t xml:space="preserve">4.8.1, </w:t>
            </w:r>
            <w:r w:rsidRPr="004847A9">
              <w:rPr>
                <w:rFonts w:ascii="Times New Roman" w:hAnsi="Times New Roman"/>
                <w:color w:val="000000" w:themeColor="text1"/>
                <w:sz w:val="22"/>
                <w:szCs w:val="22"/>
              </w:rPr>
              <w:t xml:space="preserve">4.9, 4.9.1, 4.9.1.1, 4.9.1.2, 4.9.1.3, </w:t>
            </w:r>
            <w:r w:rsidRPr="004847A9">
              <w:rPr>
                <w:rFonts w:ascii="Times New Roman" w:eastAsiaTheme="minorHAnsi" w:hAnsi="Times New Roman"/>
                <w:color w:val="000000" w:themeColor="text1"/>
                <w:sz w:val="22"/>
                <w:szCs w:val="22"/>
              </w:rPr>
              <w:t xml:space="preserve">4.10, </w:t>
            </w:r>
            <w:r w:rsidRPr="004847A9">
              <w:rPr>
                <w:rFonts w:ascii="Times New Roman" w:hAnsi="Times New Roman"/>
                <w:color w:val="000000" w:themeColor="text1"/>
                <w:sz w:val="22"/>
                <w:szCs w:val="22"/>
              </w:rPr>
              <w:t xml:space="preserve">5.1, </w:t>
            </w:r>
            <w:r w:rsidRPr="004847A9">
              <w:rPr>
                <w:rFonts w:ascii="Times New Roman" w:eastAsiaTheme="minorHAnsi" w:hAnsi="Times New Roman"/>
                <w:color w:val="000000" w:themeColor="text1"/>
                <w:sz w:val="22"/>
                <w:szCs w:val="22"/>
              </w:rPr>
              <w:t>5.1.1,</w:t>
            </w:r>
            <w:r w:rsidRPr="004847A9">
              <w:rPr>
                <w:rFonts w:ascii="Times New Roman" w:hAnsi="Times New Roman"/>
                <w:color w:val="000000" w:themeColor="text1"/>
                <w:sz w:val="22"/>
                <w:szCs w:val="22"/>
              </w:rPr>
              <w:t xml:space="preserve"> 5.1.2, 5.1.3, </w:t>
            </w:r>
            <w:r w:rsidRPr="004847A9">
              <w:rPr>
                <w:rFonts w:ascii="Times New Roman" w:eastAsiaTheme="minorHAnsi" w:hAnsi="Times New Roman"/>
                <w:color w:val="000000" w:themeColor="text1"/>
                <w:sz w:val="22"/>
                <w:szCs w:val="22"/>
              </w:rPr>
              <w:t xml:space="preserve">5.1.4, 5.2.1, </w:t>
            </w:r>
            <w:r w:rsidRPr="004847A9">
              <w:rPr>
                <w:rFonts w:ascii="Times New Roman" w:hAnsi="Times New Roman"/>
                <w:color w:val="000000" w:themeColor="text1"/>
                <w:sz w:val="22"/>
                <w:szCs w:val="22"/>
              </w:rPr>
              <w:t xml:space="preserve">6.8, </w:t>
            </w:r>
            <w:r w:rsidRPr="004847A9">
              <w:rPr>
                <w:rFonts w:ascii="Times New Roman" w:eastAsiaTheme="minorHAnsi" w:hAnsi="Times New Roman"/>
                <w:color w:val="000000" w:themeColor="text1"/>
                <w:sz w:val="22"/>
                <w:szCs w:val="22"/>
              </w:rPr>
              <w:t xml:space="preserve">7.2.3, </w:t>
            </w: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 xml:space="preserve"> 8.3, 9.3, 11.1, 11.3, 12.0, 12.0.1, 12.0.2, 13.2</w:t>
            </w: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lastRenderedPageBreak/>
              <w:t>3</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5</w:t>
            </w:r>
          </w:p>
        </w:tc>
      </w:tr>
      <w:tr w:rsidR="00EE6D40" w:rsidRPr="004847A9" w:rsidTr="004847A9">
        <w:trPr>
          <w:cantSplit/>
          <w:trHeight w:val="20"/>
          <w:jc w:val="center"/>
        </w:trPr>
        <w:tc>
          <w:tcPr>
            <w:tcW w:w="612" w:type="dxa"/>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shd w:val="clear" w:color="auto" w:fill="auto"/>
            <w:vAlign w:val="center"/>
          </w:tcPr>
          <w:p w:rsidR="00EE6D40" w:rsidRPr="004847A9" w:rsidRDefault="00EE6D40" w:rsidP="006E5BF9">
            <w:pPr>
              <w:autoSpaceDE w:val="0"/>
              <w:autoSpaceDN w:val="0"/>
              <w:adjustRightInd w:val="0"/>
              <w:outlineLvl w:val="0"/>
              <w:rPr>
                <w:rFonts w:ascii="Times New Roman" w:hAnsi="Times New Roman"/>
                <w:color w:val="000000" w:themeColor="text1"/>
              </w:rPr>
            </w:pPr>
            <w:r w:rsidRPr="004847A9">
              <w:rPr>
                <w:rFonts w:ascii="Times New Roman" w:eastAsia="MS MinNew Roman" w:hAnsi="Times New Roman"/>
                <w:bCs/>
                <w:color w:val="000000" w:themeColor="text1"/>
                <w:sz w:val="22"/>
                <w:szCs w:val="22"/>
              </w:rPr>
              <w:t>Минимальный отступ (бытовой разрыв) между жилыми домами, м</w:t>
            </w:r>
          </w:p>
        </w:tc>
        <w:tc>
          <w:tcPr>
            <w:tcW w:w="1622" w:type="dxa"/>
            <w:vMerge/>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tc>
        <w:tc>
          <w:tcPr>
            <w:tcW w:w="226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6</w:t>
            </w:r>
          </w:p>
        </w:tc>
        <w:tc>
          <w:tcPr>
            <w:tcW w:w="2188" w:type="dxa"/>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6</w:t>
            </w:r>
          </w:p>
        </w:tc>
      </w:tr>
      <w:tr w:rsidR="00EE6D40" w:rsidRPr="004847A9" w:rsidTr="004847A9">
        <w:trPr>
          <w:cantSplit/>
          <w:trHeight w:val="20"/>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tcBorders>
              <w:top w:val="single" w:sz="4" w:space="0" w:color="auto"/>
              <w:left w:val="single" w:sz="4" w:space="0" w:color="auto"/>
              <w:bottom w:val="single" w:sz="4" w:space="0" w:color="auto"/>
            </w:tcBorders>
            <w:shd w:val="clear" w:color="auto" w:fill="auto"/>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Максимальная высота зданий, строений, сооружений, м</w:t>
            </w:r>
          </w:p>
        </w:tc>
        <w:tc>
          <w:tcPr>
            <w:tcW w:w="1622" w:type="dxa"/>
            <w:vMerge/>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tc>
        <w:tc>
          <w:tcPr>
            <w:tcW w:w="2268" w:type="dxa"/>
            <w:tcBorders>
              <w:top w:val="single" w:sz="4" w:space="0" w:color="auto"/>
              <w:bottom w:val="single" w:sz="4" w:space="0" w:color="auto"/>
              <w:right w:val="single" w:sz="4" w:space="0" w:color="auto"/>
            </w:tcBorders>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12</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22.5</w:t>
            </w:r>
          </w:p>
        </w:tc>
      </w:tr>
      <w:tr w:rsidR="00EE6D40" w:rsidRPr="004847A9" w:rsidTr="004847A9">
        <w:trPr>
          <w:cantSplit/>
          <w:trHeight w:val="20"/>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EE6D40" w:rsidRPr="004847A9" w:rsidRDefault="00EE6D40" w:rsidP="006E5BF9">
            <w:pPr>
              <w:pStyle w:val="af9"/>
              <w:numPr>
                <w:ilvl w:val="0"/>
                <w:numId w:val="38"/>
              </w:numPr>
              <w:autoSpaceDE w:val="0"/>
              <w:autoSpaceDN w:val="0"/>
              <w:adjustRightInd w:val="0"/>
              <w:spacing w:line="360" w:lineRule="auto"/>
              <w:jc w:val="center"/>
              <w:outlineLvl w:val="0"/>
              <w:rPr>
                <w:color w:val="000000" w:themeColor="text1"/>
                <w:sz w:val="22"/>
                <w:szCs w:val="22"/>
              </w:rPr>
            </w:pPr>
          </w:p>
        </w:tc>
        <w:tc>
          <w:tcPr>
            <w:tcW w:w="2586" w:type="dxa"/>
            <w:tcBorders>
              <w:top w:val="single" w:sz="4" w:space="0" w:color="auto"/>
              <w:left w:val="single" w:sz="4" w:space="0" w:color="auto"/>
              <w:bottom w:val="single" w:sz="4" w:space="0" w:color="auto"/>
            </w:tcBorders>
            <w:shd w:val="clear" w:color="auto" w:fill="auto"/>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Максимальная высота капитальных ограждений земельных участков, м</w:t>
            </w:r>
          </w:p>
        </w:tc>
        <w:tc>
          <w:tcPr>
            <w:tcW w:w="1622" w:type="dxa"/>
            <w:vMerge/>
            <w:tcBorders>
              <w:bottom w:val="single" w:sz="4" w:space="0" w:color="auto"/>
            </w:tcBorders>
            <w:shd w:val="clear" w:color="auto" w:fill="auto"/>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tc>
        <w:tc>
          <w:tcPr>
            <w:tcW w:w="2268" w:type="dxa"/>
            <w:tcBorders>
              <w:top w:val="single" w:sz="4" w:space="0" w:color="auto"/>
              <w:bottom w:val="single" w:sz="4" w:space="0" w:color="auto"/>
              <w:right w:val="single" w:sz="4" w:space="0" w:color="auto"/>
            </w:tcBorders>
            <w:shd w:val="clear" w:color="auto" w:fill="auto"/>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2</w:t>
            </w:r>
          </w:p>
        </w:tc>
      </w:tr>
    </w:tbl>
    <w:p w:rsidR="00EE6D40" w:rsidRPr="004847A9" w:rsidRDefault="00EE6D40" w:rsidP="00EE6D40">
      <w:pPr>
        <w:ind w:firstLine="700"/>
        <w:jc w:val="both"/>
        <w:rPr>
          <w:rFonts w:ascii="Times New Roman" w:eastAsia="MS Mincho" w:hAnsi="Times New Roman"/>
          <w:b/>
          <w:color w:val="000000" w:themeColor="text1"/>
          <w:sz w:val="22"/>
          <w:szCs w:val="22"/>
          <w:lang w:eastAsia="ru-RU"/>
        </w:rPr>
      </w:pPr>
    </w:p>
    <w:p w:rsidR="00EE6D40" w:rsidRPr="004847A9" w:rsidRDefault="00EE6D40" w:rsidP="00EE6D40">
      <w:pPr>
        <w:ind w:firstLine="700"/>
        <w:jc w:val="both"/>
        <w:rPr>
          <w:rFonts w:ascii="Times New Roman" w:eastAsia="MS Mincho" w:hAnsi="Times New Roman"/>
          <w:b/>
          <w:color w:val="000000" w:themeColor="text1"/>
          <w:sz w:val="22"/>
          <w:szCs w:val="22"/>
          <w:lang w:eastAsia="ru-RU"/>
        </w:rPr>
      </w:pPr>
    </w:p>
    <w:p w:rsidR="00EE6D40" w:rsidRPr="004847A9" w:rsidRDefault="00EE6D40" w:rsidP="006E5BF9">
      <w:pPr>
        <w:pStyle w:val="2"/>
        <w:jc w:val="center"/>
        <w:rPr>
          <w:rFonts w:eastAsia="MS Mincho"/>
          <w:b/>
          <w:color w:val="000000" w:themeColor="text1"/>
          <w:sz w:val="22"/>
          <w:szCs w:val="22"/>
          <w:lang w:eastAsia="ru-RU"/>
        </w:rPr>
      </w:pPr>
      <w:r w:rsidRPr="004847A9">
        <w:rPr>
          <w:rFonts w:eastAsia="MS Mincho"/>
          <w:b/>
          <w:color w:val="000000" w:themeColor="text1"/>
          <w:sz w:val="22"/>
          <w:szCs w:val="22"/>
          <w:lang w:eastAsia="ru-RU"/>
        </w:rPr>
        <w:t>Статья 55. Предельные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 и зонах инженерной и транспортной инфраструктур</w:t>
      </w:r>
    </w:p>
    <w:p w:rsidR="00EE6D40" w:rsidRPr="004847A9" w:rsidRDefault="00EE6D40" w:rsidP="00EE6D40">
      <w:pPr>
        <w:pStyle w:val="2"/>
        <w:rPr>
          <w:rFonts w:eastAsia="MS Mincho"/>
          <w:b/>
          <w:color w:val="000000" w:themeColor="text1"/>
          <w:sz w:val="22"/>
          <w:szCs w:val="22"/>
          <w:lang w:eastAsia="ru-RU"/>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tblPr>
      <w:tblGrid>
        <w:gridCol w:w="568"/>
        <w:gridCol w:w="2623"/>
        <w:gridCol w:w="2693"/>
        <w:gridCol w:w="1559"/>
        <w:gridCol w:w="1560"/>
        <w:gridCol w:w="1629"/>
      </w:tblGrid>
      <w:tr w:rsidR="00EE6D40" w:rsidRPr="004847A9" w:rsidTr="00743D44">
        <w:trPr>
          <w:cantSplit/>
          <w:trHeight w:val="20"/>
          <w:tblHeader/>
          <w:jc w:val="center"/>
        </w:trPr>
        <w:tc>
          <w:tcPr>
            <w:tcW w:w="568" w:type="dxa"/>
          </w:tcPr>
          <w:p w:rsidR="00EE6D40" w:rsidRPr="004847A9" w:rsidRDefault="00EE6D40" w:rsidP="006E5BF9">
            <w:pPr>
              <w:autoSpaceDE w:val="0"/>
              <w:autoSpaceDN w:val="0"/>
              <w:adjustRightInd w:val="0"/>
              <w:spacing w:line="360" w:lineRule="auto"/>
              <w:jc w:val="center"/>
              <w:outlineLvl w:val="0"/>
              <w:rPr>
                <w:rFonts w:ascii="Times New Roman" w:hAnsi="Times New Roman"/>
                <w:b/>
                <w:bCs/>
                <w:color w:val="000000" w:themeColor="text1"/>
              </w:rPr>
            </w:pPr>
          </w:p>
          <w:p w:rsidR="00EE6D40" w:rsidRPr="004847A9" w:rsidRDefault="00EE6D40" w:rsidP="006E5BF9">
            <w:pPr>
              <w:autoSpaceDE w:val="0"/>
              <w:autoSpaceDN w:val="0"/>
              <w:adjustRightInd w:val="0"/>
              <w:spacing w:line="360" w:lineRule="auto"/>
              <w:jc w:val="center"/>
              <w:outlineLvl w:val="0"/>
              <w:rPr>
                <w:rFonts w:ascii="Times New Roman" w:hAnsi="Times New Roman"/>
                <w:color w:val="000000" w:themeColor="text1"/>
              </w:rPr>
            </w:pPr>
            <w:r w:rsidRPr="004847A9">
              <w:rPr>
                <w:rFonts w:ascii="Times New Roman" w:hAnsi="Times New Roman"/>
                <w:b/>
                <w:bCs/>
                <w:color w:val="000000" w:themeColor="text1"/>
                <w:sz w:val="22"/>
                <w:szCs w:val="22"/>
              </w:rPr>
              <w:t>№ п/п</w:t>
            </w:r>
          </w:p>
        </w:tc>
        <w:tc>
          <w:tcPr>
            <w:tcW w:w="2623" w:type="dxa"/>
          </w:tcPr>
          <w:p w:rsidR="00EE6D40" w:rsidRPr="004847A9" w:rsidRDefault="00EE6D40" w:rsidP="006E5BF9">
            <w:pPr>
              <w:autoSpaceDE w:val="0"/>
              <w:autoSpaceDN w:val="0"/>
              <w:adjustRightInd w:val="0"/>
              <w:jc w:val="center"/>
              <w:outlineLvl w:val="0"/>
              <w:rPr>
                <w:rFonts w:ascii="Times New Roman" w:hAnsi="Times New Roman"/>
                <w:b/>
                <w:bCs/>
                <w:color w:val="000000" w:themeColor="text1"/>
              </w:rPr>
            </w:pPr>
          </w:p>
          <w:p w:rsidR="00EE6D40" w:rsidRPr="004847A9" w:rsidRDefault="00EE6D40" w:rsidP="006E5BF9">
            <w:pPr>
              <w:autoSpaceDE w:val="0"/>
              <w:autoSpaceDN w:val="0"/>
              <w:adjustRightInd w:val="0"/>
              <w:jc w:val="center"/>
              <w:outlineLvl w:val="0"/>
              <w:rPr>
                <w:rFonts w:ascii="Times New Roman" w:hAnsi="Times New Roman"/>
                <w:b/>
                <w:bCs/>
                <w:color w:val="000000" w:themeColor="text1"/>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bCs/>
                <w:color w:val="000000" w:themeColor="text1"/>
                <w:sz w:val="22"/>
                <w:szCs w:val="22"/>
              </w:rPr>
              <w:t>Наименование параметра</w:t>
            </w:r>
          </w:p>
        </w:tc>
        <w:tc>
          <w:tcPr>
            <w:tcW w:w="2693" w:type="dxa"/>
            <w:shd w:val="clear" w:color="auto" w:fill="FFFFFF" w:themeFill="background1"/>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c>
          <w:tcPr>
            <w:tcW w:w="4748" w:type="dxa"/>
            <w:gridSpan w:val="3"/>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bCs/>
                <w:color w:val="000000" w:themeColor="text1"/>
                <w:sz w:val="22"/>
                <w:szCs w:val="22"/>
              </w:rPr>
              <w:t xml:space="preserve">Значение предельных </w:t>
            </w:r>
            <w:r w:rsidRPr="004847A9">
              <w:rPr>
                <w:rFonts w:ascii="Times New Roman" w:eastAsia="MS ??" w:hAnsi="Times New Roman"/>
                <w:b/>
                <w:bCs/>
                <w:color w:val="000000" w:themeColor="text1"/>
                <w:sz w:val="22"/>
                <w:szCs w:val="22"/>
              </w:rPr>
              <w:t>размеров земельных участков и</w:t>
            </w:r>
            <w:r w:rsidRPr="004847A9">
              <w:rPr>
                <w:rFonts w:ascii="Times New Roman" w:hAnsi="Times New Roman"/>
                <w:b/>
                <w:bCs/>
                <w:color w:val="000000" w:themeColor="text1"/>
                <w:sz w:val="22"/>
                <w:szCs w:val="22"/>
              </w:rPr>
              <w:t xml:space="preserve"> предельных параметров разрешенного строительства, реконструкции объектов капитального строительства в территориальных зонах</w:t>
            </w:r>
          </w:p>
        </w:tc>
      </w:tr>
      <w:tr w:rsidR="00EE6D40" w:rsidRPr="004847A9" w:rsidTr="00743D44">
        <w:trPr>
          <w:cantSplit/>
          <w:trHeight w:val="20"/>
          <w:tblHeader/>
          <w:jc w:val="center"/>
        </w:trPr>
        <w:tc>
          <w:tcPr>
            <w:tcW w:w="5884" w:type="dxa"/>
            <w:gridSpan w:val="3"/>
            <w:vAlign w:val="center"/>
          </w:tcPr>
          <w:p w:rsidR="00EE6D40" w:rsidRPr="004847A9" w:rsidRDefault="00EE6D40" w:rsidP="006E5BF9">
            <w:pPr>
              <w:autoSpaceDE w:val="0"/>
              <w:autoSpaceDN w:val="0"/>
              <w:adjustRightInd w:val="0"/>
              <w:outlineLvl w:val="0"/>
              <w:rPr>
                <w:rFonts w:ascii="Times New Roman" w:hAnsi="Times New Roman"/>
                <w:b/>
                <w:color w:val="000000" w:themeColor="text1"/>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rPr>
            </w:pPr>
          </w:p>
        </w:tc>
        <w:tc>
          <w:tcPr>
            <w:tcW w:w="155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П1</w:t>
            </w:r>
          </w:p>
        </w:tc>
        <w:tc>
          <w:tcPr>
            <w:tcW w:w="1560"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П2</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ИТ</w:t>
            </w:r>
          </w:p>
        </w:tc>
      </w:tr>
      <w:tr w:rsidR="00EE6D40" w:rsidRPr="004847A9" w:rsidTr="00743D44">
        <w:trPr>
          <w:cantSplit/>
          <w:trHeight w:val="20"/>
          <w:jc w:val="center"/>
        </w:trPr>
        <w:tc>
          <w:tcPr>
            <w:tcW w:w="568" w:type="dxa"/>
            <w:vAlign w:val="center"/>
          </w:tcPr>
          <w:p w:rsidR="00EE6D40" w:rsidRPr="004847A9" w:rsidRDefault="00EE6D40" w:rsidP="006E5BF9">
            <w:pPr>
              <w:pStyle w:val="af9"/>
              <w:numPr>
                <w:ilvl w:val="0"/>
                <w:numId w:val="39"/>
              </w:numPr>
              <w:autoSpaceDE w:val="0"/>
              <w:autoSpaceDN w:val="0"/>
              <w:adjustRightInd w:val="0"/>
              <w:spacing w:line="360" w:lineRule="auto"/>
              <w:jc w:val="center"/>
              <w:outlineLvl w:val="0"/>
              <w:rPr>
                <w:color w:val="000000" w:themeColor="text1"/>
                <w:sz w:val="22"/>
                <w:szCs w:val="22"/>
              </w:rPr>
            </w:pPr>
          </w:p>
        </w:tc>
        <w:tc>
          <w:tcPr>
            <w:tcW w:w="2623" w:type="dxa"/>
            <w:vAlign w:val="center"/>
          </w:tcPr>
          <w:p w:rsidR="00EE6D40" w:rsidRPr="004847A9" w:rsidRDefault="00EE6D40" w:rsidP="006E5BF9">
            <w:pPr>
              <w:autoSpaceDE w:val="0"/>
              <w:autoSpaceDN w:val="0"/>
              <w:adjustRightInd w:val="0"/>
              <w:outlineLvl w:val="0"/>
              <w:rPr>
                <w:rFonts w:ascii="Times New Roman" w:hAnsi="Times New Roman"/>
                <w:b/>
                <w:color w:val="000000" w:themeColor="text1"/>
              </w:rPr>
            </w:pPr>
            <w:r w:rsidRPr="004847A9">
              <w:rPr>
                <w:rFonts w:ascii="Times New Roman" w:hAnsi="Times New Roman"/>
                <w:color w:val="000000" w:themeColor="text1"/>
                <w:sz w:val="22"/>
                <w:szCs w:val="22"/>
              </w:rPr>
              <w:t>Минимальная площадь земельного участка, кв.м</w:t>
            </w:r>
          </w:p>
        </w:tc>
        <w:tc>
          <w:tcPr>
            <w:tcW w:w="2693" w:type="dxa"/>
            <w:vMerge w:val="restart"/>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Theme="minorHAnsi" w:hAnsi="Times New Roman"/>
                <w:color w:val="000000" w:themeColor="text1"/>
              </w:rPr>
            </w:pPr>
          </w:p>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eastAsiaTheme="minorHAnsi" w:hAnsi="Times New Roman"/>
                <w:color w:val="000000" w:themeColor="text1"/>
                <w:sz w:val="22"/>
                <w:szCs w:val="22"/>
              </w:rPr>
              <w:t>1.18, 2.7.1, 3.1, 3.1.1, 3.1.2, 3.2.3, 3.2.4, 3.3,</w:t>
            </w:r>
            <w:r w:rsidRPr="004847A9">
              <w:rPr>
                <w:rFonts w:ascii="Times New Roman" w:eastAsiaTheme="minorHAnsi" w:hAnsi="Times New Roman"/>
                <w:bCs/>
                <w:color w:val="000000" w:themeColor="text1"/>
                <w:sz w:val="22"/>
                <w:szCs w:val="22"/>
              </w:rPr>
              <w:t xml:space="preserve"> 3.4.3,</w:t>
            </w:r>
            <w:r w:rsidRPr="004847A9">
              <w:rPr>
                <w:rFonts w:ascii="Times New Roman" w:eastAsiaTheme="minorHAnsi" w:hAnsi="Times New Roman"/>
                <w:color w:val="000000" w:themeColor="text1"/>
                <w:sz w:val="22"/>
                <w:szCs w:val="22"/>
              </w:rPr>
              <w:t xml:space="preserve"> </w:t>
            </w:r>
            <w:r w:rsidRPr="004847A9">
              <w:rPr>
                <w:rFonts w:ascii="Times New Roman" w:hAnsi="Times New Roman"/>
                <w:color w:val="000000" w:themeColor="text1"/>
                <w:sz w:val="22"/>
                <w:szCs w:val="22"/>
              </w:rPr>
              <w:t xml:space="preserve">3.9.1, </w:t>
            </w:r>
            <w:r w:rsidRPr="004847A9">
              <w:rPr>
                <w:rFonts w:ascii="Times New Roman" w:eastAsiaTheme="minorHAnsi" w:hAnsi="Times New Roman"/>
                <w:color w:val="000000" w:themeColor="text1"/>
                <w:sz w:val="22"/>
                <w:szCs w:val="22"/>
              </w:rPr>
              <w:t>3.9.2, 3.9.3, 3.10, 3.10.1, 4.1,</w:t>
            </w:r>
            <w:r w:rsidRPr="004847A9">
              <w:rPr>
                <w:rFonts w:ascii="Times New Roman" w:eastAsiaTheme="minorHAnsi" w:hAnsi="Times New Roman"/>
                <w:bCs/>
                <w:color w:val="000000" w:themeColor="text1"/>
                <w:sz w:val="22"/>
                <w:szCs w:val="22"/>
              </w:rPr>
              <w:t xml:space="preserve"> 4.3, </w:t>
            </w:r>
            <w:r w:rsidRPr="004847A9">
              <w:rPr>
                <w:rFonts w:ascii="Times New Roman" w:eastAsiaTheme="minorHAnsi" w:hAnsi="Times New Roman"/>
                <w:color w:val="000000" w:themeColor="text1"/>
                <w:sz w:val="22"/>
                <w:szCs w:val="22"/>
              </w:rPr>
              <w:t>4.4, 4.5, 4.9, 4.9.1, 4.9.1.1, 4.9.1.2, 4.9.1.3, 4.9.1.4, 4.10, 6.0, 6.1, 6.2, 6.2.1, 6.3, 6.3.1, 6.4, 6.5, 6.6, 6.7, 6.8, 6.9, 6.9.1, 6.11, 6.12, 7.0, 7.1.1, 7.1.2, 7.2, 7.2.1, 7.2.2, 7.2.3, 7.5, 8.0, 8.3, 8.4, 11.1, 11.2, 11.3, 12.0, 12.0.1, 12.0.2, 12.2, 12.3</w:t>
            </w:r>
          </w:p>
        </w:tc>
        <w:tc>
          <w:tcPr>
            <w:tcW w:w="155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600</w:t>
            </w:r>
          </w:p>
        </w:tc>
        <w:tc>
          <w:tcPr>
            <w:tcW w:w="1560"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600</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10</w:t>
            </w:r>
          </w:p>
        </w:tc>
      </w:tr>
      <w:tr w:rsidR="00EE6D40" w:rsidRPr="004847A9" w:rsidTr="00743D44">
        <w:trPr>
          <w:cantSplit/>
          <w:trHeight w:val="20"/>
          <w:jc w:val="center"/>
        </w:trPr>
        <w:tc>
          <w:tcPr>
            <w:tcW w:w="568" w:type="dxa"/>
            <w:vAlign w:val="center"/>
          </w:tcPr>
          <w:p w:rsidR="00EE6D40" w:rsidRPr="004847A9" w:rsidRDefault="00EE6D40" w:rsidP="006E5BF9">
            <w:pPr>
              <w:pStyle w:val="af9"/>
              <w:numPr>
                <w:ilvl w:val="0"/>
                <w:numId w:val="39"/>
              </w:numPr>
              <w:autoSpaceDE w:val="0"/>
              <w:autoSpaceDN w:val="0"/>
              <w:adjustRightInd w:val="0"/>
              <w:spacing w:line="360" w:lineRule="auto"/>
              <w:jc w:val="center"/>
              <w:outlineLvl w:val="0"/>
              <w:rPr>
                <w:color w:val="000000" w:themeColor="text1"/>
                <w:sz w:val="22"/>
                <w:szCs w:val="22"/>
              </w:rPr>
            </w:pPr>
          </w:p>
        </w:tc>
        <w:tc>
          <w:tcPr>
            <w:tcW w:w="2623" w:type="dxa"/>
            <w:vAlign w:val="center"/>
          </w:tcPr>
          <w:p w:rsidR="00EE6D40" w:rsidRPr="004847A9" w:rsidRDefault="00EE6D40" w:rsidP="006E5BF9">
            <w:pPr>
              <w:autoSpaceDE w:val="0"/>
              <w:autoSpaceDN w:val="0"/>
              <w:adjustRightInd w:val="0"/>
              <w:outlineLvl w:val="0"/>
              <w:rPr>
                <w:rFonts w:ascii="Times New Roman" w:hAnsi="Times New Roman"/>
                <w:color w:val="000000" w:themeColor="text1"/>
              </w:rPr>
            </w:pPr>
            <w:r w:rsidRPr="004847A9">
              <w:rPr>
                <w:rFonts w:ascii="Times New Roman" w:hAnsi="Times New Roman"/>
                <w:color w:val="000000" w:themeColor="text1"/>
                <w:sz w:val="22"/>
                <w:szCs w:val="22"/>
              </w:rPr>
              <w:t>Максимальная площадь земельного участка, кв.м</w:t>
            </w:r>
          </w:p>
        </w:tc>
        <w:tc>
          <w:tcPr>
            <w:tcW w:w="2693"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tc>
        <w:tc>
          <w:tcPr>
            <w:tcW w:w="155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color w:val="000000" w:themeColor="text1"/>
                <w:sz w:val="22"/>
                <w:szCs w:val="22"/>
              </w:rPr>
              <w:t>Не подлежит установлению</w:t>
            </w:r>
          </w:p>
        </w:tc>
        <w:tc>
          <w:tcPr>
            <w:tcW w:w="1560"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color w:val="000000" w:themeColor="text1"/>
                <w:sz w:val="22"/>
                <w:szCs w:val="22"/>
              </w:rPr>
              <w:t>Не подлежит установлению</w:t>
            </w:r>
          </w:p>
        </w:tc>
      </w:tr>
      <w:tr w:rsidR="00EE6D40" w:rsidRPr="004847A9" w:rsidTr="00743D44">
        <w:trPr>
          <w:cantSplit/>
          <w:trHeight w:val="20"/>
          <w:jc w:val="center"/>
        </w:trPr>
        <w:tc>
          <w:tcPr>
            <w:tcW w:w="568" w:type="dxa"/>
            <w:vAlign w:val="center"/>
          </w:tcPr>
          <w:p w:rsidR="00EE6D40" w:rsidRPr="004847A9" w:rsidRDefault="00EE6D40" w:rsidP="006E5BF9">
            <w:pPr>
              <w:pStyle w:val="af9"/>
              <w:numPr>
                <w:ilvl w:val="0"/>
                <w:numId w:val="39"/>
              </w:numPr>
              <w:autoSpaceDE w:val="0"/>
              <w:autoSpaceDN w:val="0"/>
              <w:adjustRightInd w:val="0"/>
              <w:spacing w:line="360" w:lineRule="auto"/>
              <w:jc w:val="center"/>
              <w:outlineLvl w:val="0"/>
              <w:rPr>
                <w:color w:val="000000" w:themeColor="text1"/>
                <w:sz w:val="22"/>
                <w:szCs w:val="22"/>
              </w:rPr>
            </w:pPr>
          </w:p>
        </w:tc>
        <w:tc>
          <w:tcPr>
            <w:tcW w:w="2623" w:type="dxa"/>
            <w:vAlign w:val="center"/>
          </w:tcPr>
          <w:p w:rsidR="00EE6D40" w:rsidRPr="004847A9" w:rsidRDefault="00EE6D40" w:rsidP="006E5BF9">
            <w:pPr>
              <w:autoSpaceDE w:val="0"/>
              <w:autoSpaceDN w:val="0"/>
              <w:adjustRightInd w:val="0"/>
              <w:outlineLvl w:val="0"/>
              <w:rPr>
                <w:rFonts w:ascii="Times New Roman" w:hAnsi="Times New Roman"/>
                <w:color w:val="000000" w:themeColor="text1"/>
              </w:rPr>
            </w:pPr>
            <w:r w:rsidRPr="004847A9">
              <w:rPr>
                <w:rFonts w:ascii="Times New Roman" w:eastAsia="MS MinNew Roman" w:hAnsi="Times New Roman"/>
                <w:bCs/>
                <w:color w:val="000000" w:themeColor="text1"/>
                <w:sz w:val="22"/>
                <w:szCs w:val="22"/>
              </w:rPr>
              <w:t>Предельная высота зданий, строений, сооружений, м</w:t>
            </w:r>
          </w:p>
        </w:tc>
        <w:tc>
          <w:tcPr>
            <w:tcW w:w="2693"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tc>
        <w:tc>
          <w:tcPr>
            <w:tcW w:w="155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30</w:t>
            </w:r>
          </w:p>
        </w:tc>
        <w:tc>
          <w:tcPr>
            <w:tcW w:w="1560"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30</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r>
      <w:tr w:rsidR="00EE6D40" w:rsidRPr="004847A9" w:rsidTr="00743D44">
        <w:trPr>
          <w:cantSplit/>
          <w:trHeight w:val="20"/>
          <w:jc w:val="center"/>
        </w:trPr>
        <w:tc>
          <w:tcPr>
            <w:tcW w:w="568" w:type="dxa"/>
            <w:vAlign w:val="center"/>
          </w:tcPr>
          <w:p w:rsidR="00EE6D40" w:rsidRPr="004847A9" w:rsidRDefault="00EE6D40" w:rsidP="006E5BF9">
            <w:pPr>
              <w:pStyle w:val="af9"/>
              <w:numPr>
                <w:ilvl w:val="0"/>
                <w:numId w:val="39"/>
              </w:numPr>
              <w:autoSpaceDE w:val="0"/>
              <w:autoSpaceDN w:val="0"/>
              <w:adjustRightInd w:val="0"/>
              <w:spacing w:line="360" w:lineRule="auto"/>
              <w:jc w:val="center"/>
              <w:outlineLvl w:val="0"/>
              <w:rPr>
                <w:color w:val="000000" w:themeColor="text1"/>
                <w:sz w:val="22"/>
                <w:szCs w:val="22"/>
              </w:rPr>
            </w:pPr>
          </w:p>
        </w:tc>
        <w:tc>
          <w:tcPr>
            <w:tcW w:w="2623" w:type="dxa"/>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Минимальная высота капитальных ограждений земельных участков, м</w:t>
            </w:r>
          </w:p>
        </w:tc>
        <w:tc>
          <w:tcPr>
            <w:tcW w:w="2693"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tc>
        <w:tc>
          <w:tcPr>
            <w:tcW w:w="155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w:t>
            </w:r>
          </w:p>
        </w:tc>
        <w:tc>
          <w:tcPr>
            <w:tcW w:w="1560"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2</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r>
      <w:tr w:rsidR="00EE6D40" w:rsidRPr="004847A9" w:rsidTr="00743D44">
        <w:trPr>
          <w:cantSplit/>
          <w:trHeight w:val="20"/>
          <w:jc w:val="center"/>
        </w:trPr>
        <w:tc>
          <w:tcPr>
            <w:tcW w:w="568" w:type="dxa"/>
            <w:vAlign w:val="center"/>
          </w:tcPr>
          <w:p w:rsidR="00EE6D40" w:rsidRPr="004847A9" w:rsidRDefault="00EE6D40" w:rsidP="006E5BF9">
            <w:pPr>
              <w:pStyle w:val="af9"/>
              <w:numPr>
                <w:ilvl w:val="0"/>
                <w:numId w:val="39"/>
              </w:numPr>
              <w:autoSpaceDE w:val="0"/>
              <w:autoSpaceDN w:val="0"/>
              <w:adjustRightInd w:val="0"/>
              <w:spacing w:line="360" w:lineRule="auto"/>
              <w:jc w:val="center"/>
              <w:outlineLvl w:val="0"/>
              <w:rPr>
                <w:color w:val="000000" w:themeColor="text1"/>
                <w:sz w:val="22"/>
                <w:szCs w:val="22"/>
              </w:rPr>
            </w:pPr>
          </w:p>
        </w:tc>
        <w:tc>
          <w:tcPr>
            <w:tcW w:w="2623" w:type="dxa"/>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Максимальный процент застройки в границах земельного участка, %</w:t>
            </w:r>
          </w:p>
        </w:tc>
        <w:tc>
          <w:tcPr>
            <w:tcW w:w="2693"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tc>
        <w:tc>
          <w:tcPr>
            <w:tcW w:w="155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c>
          <w:tcPr>
            <w:tcW w:w="1560"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r>
      <w:tr w:rsidR="00EE6D40" w:rsidRPr="004847A9" w:rsidTr="00743D44">
        <w:trPr>
          <w:cantSplit/>
          <w:trHeight w:val="20"/>
          <w:jc w:val="center"/>
        </w:trPr>
        <w:tc>
          <w:tcPr>
            <w:tcW w:w="568" w:type="dxa"/>
            <w:vAlign w:val="center"/>
          </w:tcPr>
          <w:p w:rsidR="00EE6D40" w:rsidRPr="004847A9" w:rsidRDefault="00EE6D40" w:rsidP="006E5BF9">
            <w:pPr>
              <w:pStyle w:val="af9"/>
              <w:numPr>
                <w:ilvl w:val="0"/>
                <w:numId w:val="39"/>
              </w:numPr>
              <w:autoSpaceDE w:val="0"/>
              <w:autoSpaceDN w:val="0"/>
              <w:adjustRightInd w:val="0"/>
              <w:spacing w:line="360" w:lineRule="auto"/>
              <w:jc w:val="center"/>
              <w:outlineLvl w:val="0"/>
              <w:rPr>
                <w:color w:val="000000" w:themeColor="text1"/>
                <w:sz w:val="22"/>
                <w:szCs w:val="22"/>
              </w:rPr>
            </w:pPr>
          </w:p>
        </w:tc>
        <w:tc>
          <w:tcPr>
            <w:tcW w:w="2623" w:type="dxa"/>
            <w:vAlign w:val="center"/>
          </w:tcPr>
          <w:p w:rsidR="00EE6D40" w:rsidRPr="004847A9" w:rsidRDefault="00EE6D40" w:rsidP="006E5BF9">
            <w:pPr>
              <w:autoSpaceDE w:val="0"/>
              <w:autoSpaceDN w:val="0"/>
              <w:adjustRightInd w:val="0"/>
              <w:outlineLvl w:val="0"/>
              <w:rPr>
                <w:rFonts w:ascii="Times New Roman" w:hAnsi="Times New Roman"/>
                <w:color w:val="000000" w:themeColor="text1"/>
              </w:rPr>
            </w:pPr>
            <w:r w:rsidRPr="004847A9">
              <w:rPr>
                <w:rFonts w:ascii="Times New Roman" w:eastAsia="MS MinNew Roman" w:hAnsi="Times New Roman"/>
                <w:bCs/>
                <w:color w:val="000000" w:themeColor="text1"/>
                <w:sz w:val="22"/>
                <w:szCs w:val="22"/>
              </w:rPr>
              <w:t>Минимальная площадь озеленения санитарно-защитной зоны, % от площади санитарно-защитной зоны</w:t>
            </w:r>
          </w:p>
        </w:tc>
        <w:tc>
          <w:tcPr>
            <w:tcW w:w="2693"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tc>
        <w:tc>
          <w:tcPr>
            <w:tcW w:w="155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eastAsia="MS MinNew Roman" w:hAnsi="Times New Roman"/>
                <w:color w:val="000000" w:themeColor="text1"/>
                <w:sz w:val="22"/>
                <w:szCs w:val="22"/>
              </w:rPr>
              <w:t>40</w:t>
            </w:r>
          </w:p>
        </w:tc>
        <w:tc>
          <w:tcPr>
            <w:tcW w:w="1560"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40</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r>
      <w:tr w:rsidR="00EE6D40" w:rsidRPr="004847A9" w:rsidTr="00743D44">
        <w:trPr>
          <w:cantSplit/>
          <w:trHeight w:val="20"/>
          <w:jc w:val="center"/>
        </w:trPr>
        <w:tc>
          <w:tcPr>
            <w:tcW w:w="568" w:type="dxa"/>
            <w:vAlign w:val="center"/>
          </w:tcPr>
          <w:p w:rsidR="00EE6D40" w:rsidRPr="004847A9" w:rsidRDefault="00EE6D40" w:rsidP="006E5BF9">
            <w:pPr>
              <w:pStyle w:val="af9"/>
              <w:numPr>
                <w:ilvl w:val="0"/>
                <w:numId w:val="39"/>
              </w:numPr>
              <w:autoSpaceDE w:val="0"/>
              <w:autoSpaceDN w:val="0"/>
              <w:adjustRightInd w:val="0"/>
              <w:spacing w:line="360" w:lineRule="auto"/>
              <w:jc w:val="center"/>
              <w:outlineLvl w:val="0"/>
              <w:rPr>
                <w:color w:val="000000" w:themeColor="text1"/>
                <w:sz w:val="22"/>
                <w:szCs w:val="22"/>
              </w:rPr>
            </w:pPr>
          </w:p>
        </w:tc>
        <w:tc>
          <w:tcPr>
            <w:tcW w:w="2623" w:type="dxa"/>
            <w:vAlign w:val="center"/>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Минимальный отступ от границ земельных участков до зданий, строений, сооружений, м</w:t>
            </w:r>
          </w:p>
        </w:tc>
        <w:tc>
          <w:tcPr>
            <w:tcW w:w="2693"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tc>
        <w:tc>
          <w:tcPr>
            <w:tcW w:w="1559"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eastAsia="MS MinNew Roman" w:hAnsi="Times New Roman"/>
                <w:color w:val="000000" w:themeColor="text1"/>
                <w:sz w:val="22"/>
                <w:szCs w:val="22"/>
              </w:rPr>
              <w:t>1</w:t>
            </w:r>
          </w:p>
        </w:tc>
        <w:tc>
          <w:tcPr>
            <w:tcW w:w="1560"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1</w:t>
            </w:r>
          </w:p>
        </w:tc>
        <w:tc>
          <w:tcPr>
            <w:tcW w:w="1629"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0</w:t>
            </w:r>
          </w:p>
        </w:tc>
      </w:tr>
    </w:tbl>
    <w:p w:rsidR="00EE6D40" w:rsidRPr="004847A9" w:rsidRDefault="00EE6D40" w:rsidP="00EE6D40">
      <w:pPr>
        <w:rPr>
          <w:rFonts w:ascii="Times New Roman" w:hAnsi="Times New Roman"/>
          <w:vanish/>
          <w:color w:val="000000" w:themeColor="text1"/>
          <w:sz w:val="22"/>
          <w:szCs w:val="22"/>
        </w:rPr>
      </w:pPr>
    </w:p>
    <w:p w:rsidR="00EE6D40" w:rsidRPr="004847A9" w:rsidRDefault="00EE6D40" w:rsidP="006E5BF9">
      <w:pPr>
        <w:jc w:val="center"/>
        <w:rPr>
          <w:rFonts w:ascii="Times New Roman" w:eastAsia="MS Mincho" w:hAnsi="Times New Roman"/>
          <w:b/>
          <w:color w:val="000000" w:themeColor="text1"/>
          <w:sz w:val="22"/>
          <w:szCs w:val="22"/>
          <w:lang w:eastAsia="ru-RU"/>
        </w:rPr>
      </w:pPr>
    </w:p>
    <w:p w:rsidR="00EE6D40" w:rsidRPr="004847A9" w:rsidRDefault="00EE6D40" w:rsidP="006E5BF9">
      <w:pPr>
        <w:pStyle w:val="2"/>
        <w:jc w:val="center"/>
        <w:rPr>
          <w:rFonts w:eastAsia="MS Mincho"/>
          <w:b/>
          <w:color w:val="000000" w:themeColor="text1"/>
          <w:sz w:val="22"/>
          <w:szCs w:val="22"/>
          <w:lang w:eastAsia="ru-RU"/>
        </w:rPr>
      </w:pPr>
      <w:r w:rsidRPr="004847A9">
        <w:rPr>
          <w:rFonts w:eastAsia="MS Mincho"/>
          <w:b/>
          <w:color w:val="000000" w:themeColor="text1"/>
          <w:sz w:val="22"/>
          <w:szCs w:val="22"/>
          <w:lang w:eastAsia="ru-RU"/>
        </w:rPr>
        <w:lastRenderedPageBreak/>
        <w:t>Статья 56.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85" w:type="dxa"/>
          <w:right w:w="85" w:type="dxa"/>
        </w:tblCellMar>
        <w:tblLook w:val="01E0"/>
      </w:tblPr>
      <w:tblGrid>
        <w:gridCol w:w="639"/>
        <w:gridCol w:w="3544"/>
        <w:gridCol w:w="3119"/>
        <w:gridCol w:w="1701"/>
        <w:gridCol w:w="1629"/>
      </w:tblGrid>
      <w:tr w:rsidR="00EE6D40" w:rsidRPr="004847A9" w:rsidTr="00743D44">
        <w:trPr>
          <w:cantSplit/>
          <w:trHeight w:val="20"/>
          <w:tblHeader/>
          <w:jc w:val="center"/>
        </w:trPr>
        <w:tc>
          <w:tcPr>
            <w:tcW w:w="639" w:type="dxa"/>
            <w:shd w:val="clear" w:color="auto" w:fill="FFFFFF" w:themeFill="background1"/>
          </w:tcPr>
          <w:p w:rsidR="00EE6D40" w:rsidRPr="004847A9" w:rsidRDefault="00EE6D40" w:rsidP="006E5BF9">
            <w:pPr>
              <w:autoSpaceDE w:val="0"/>
              <w:autoSpaceDN w:val="0"/>
              <w:adjustRightInd w:val="0"/>
              <w:spacing w:line="360" w:lineRule="auto"/>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spacing w:line="360" w:lineRule="auto"/>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spacing w:line="360" w:lineRule="auto"/>
              <w:jc w:val="center"/>
              <w:outlineLvl w:val="0"/>
              <w:rPr>
                <w:rFonts w:ascii="Times New Roman" w:hAnsi="Times New Roman"/>
                <w:color w:val="000000" w:themeColor="text1"/>
              </w:rPr>
            </w:pPr>
            <w:r w:rsidRPr="004847A9">
              <w:rPr>
                <w:rFonts w:ascii="Times New Roman" w:hAnsi="Times New Roman"/>
                <w:b/>
                <w:color w:val="000000" w:themeColor="text1"/>
                <w:sz w:val="22"/>
                <w:szCs w:val="22"/>
                <w:lang w:eastAsia="ru-RU"/>
              </w:rPr>
              <w:t>№ п/п</w:t>
            </w:r>
          </w:p>
        </w:tc>
        <w:tc>
          <w:tcPr>
            <w:tcW w:w="3544"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lang w:eastAsia="ru-RU"/>
              </w:rPr>
              <w:t>Наименование параметра</w:t>
            </w:r>
          </w:p>
        </w:tc>
        <w:tc>
          <w:tcPr>
            <w:tcW w:w="3119" w:type="dxa"/>
            <w:shd w:val="clear" w:color="auto" w:fill="FFFFFF" w:themeFill="background1"/>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c>
          <w:tcPr>
            <w:tcW w:w="3330" w:type="dxa"/>
            <w:gridSpan w:val="2"/>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lang w:eastAsia="ru-RU"/>
              </w:rPr>
              <w:t xml:space="preserve">Значение предельных </w:t>
            </w:r>
            <w:r w:rsidRPr="004847A9">
              <w:rPr>
                <w:rFonts w:ascii="Times New Roman" w:eastAsia="MS Mincho" w:hAnsi="Times New Roman"/>
                <w:b/>
                <w:color w:val="000000" w:themeColor="text1"/>
                <w:sz w:val="22"/>
                <w:szCs w:val="22"/>
                <w:lang w:eastAsia="ru-RU"/>
              </w:rPr>
              <w:t>размеров земельных участков и</w:t>
            </w:r>
            <w:r w:rsidRPr="004847A9">
              <w:rPr>
                <w:rFonts w:ascii="Times New Roman" w:hAnsi="Times New Roman"/>
                <w:b/>
                <w:color w:val="000000" w:themeColor="text1"/>
                <w:sz w:val="22"/>
                <w:szCs w:val="22"/>
                <w:lang w:eastAsia="ru-RU"/>
              </w:rPr>
              <w:t xml:space="preserve"> предельных параметров разрешенного строительства, реконструкции объектов капитального строительства в территориальных зонах</w:t>
            </w:r>
          </w:p>
        </w:tc>
      </w:tr>
      <w:tr w:rsidR="00EE6D40" w:rsidRPr="004847A9" w:rsidTr="00743D44">
        <w:trPr>
          <w:cantSplit/>
          <w:trHeight w:val="20"/>
          <w:tblHeader/>
          <w:jc w:val="center"/>
        </w:trPr>
        <w:tc>
          <w:tcPr>
            <w:tcW w:w="7302" w:type="dxa"/>
            <w:gridSpan w:val="3"/>
            <w:shd w:val="clear" w:color="auto" w:fill="FFFFFF" w:themeFill="background1"/>
            <w:vAlign w:val="center"/>
          </w:tcPr>
          <w:p w:rsidR="00EE6D40" w:rsidRPr="004847A9" w:rsidRDefault="00EE6D40" w:rsidP="0027174A">
            <w:pPr>
              <w:autoSpaceDE w:val="0"/>
              <w:autoSpaceDN w:val="0"/>
              <w:adjustRightInd w:val="0"/>
              <w:outlineLvl w:val="0"/>
              <w:rPr>
                <w:rFonts w:ascii="Times New Roman" w:eastAsia="MS MinNew Roman" w:hAnsi="Times New Roman"/>
                <w:b/>
                <w:bCs/>
                <w:color w:val="000000" w:themeColor="text1"/>
                <w:lang w:eastAsia="ru-RU"/>
              </w:rPr>
            </w:pPr>
          </w:p>
        </w:tc>
        <w:tc>
          <w:tcPr>
            <w:tcW w:w="1701"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eastAsia="MS MinNew Roman" w:hAnsi="Times New Roman"/>
                <w:b/>
                <w:bCs/>
                <w:color w:val="000000" w:themeColor="text1"/>
                <w:sz w:val="22"/>
                <w:szCs w:val="22"/>
                <w:lang w:eastAsia="ru-RU"/>
              </w:rPr>
              <w:t>Сх1</w:t>
            </w:r>
          </w:p>
        </w:tc>
        <w:tc>
          <w:tcPr>
            <w:tcW w:w="1629"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eastAsia="MS MinNew Roman" w:hAnsi="Times New Roman"/>
                <w:b/>
                <w:bCs/>
                <w:color w:val="000000" w:themeColor="text1"/>
                <w:sz w:val="22"/>
                <w:szCs w:val="22"/>
                <w:lang w:eastAsia="ru-RU"/>
              </w:rPr>
              <w:t>Сх2</w:t>
            </w:r>
          </w:p>
        </w:tc>
      </w:tr>
      <w:tr w:rsidR="00EE6D40" w:rsidRPr="004847A9" w:rsidTr="00743D44">
        <w:trPr>
          <w:cantSplit/>
          <w:trHeight w:val="20"/>
          <w:jc w:val="center"/>
        </w:trPr>
        <w:tc>
          <w:tcPr>
            <w:tcW w:w="639" w:type="dxa"/>
            <w:shd w:val="clear" w:color="auto" w:fill="FFFFFF" w:themeFill="background1"/>
            <w:vAlign w:val="center"/>
          </w:tcPr>
          <w:p w:rsidR="00EE6D40" w:rsidRPr="004847A9" w:rsidRDefault="00EE6D40" w:rsidP="00743D44">
            <w:pPr>
              <w:pStyle w:val="af9"/>
              <w:numPr>
                <w:ilvl w:val="0"/>
                <w:numId w:val="40"/>
              </w:numPr>
              <w:autoSpaceDE w:val="0"/>
              <w:autoSpaceDN w:val="0"/>
              <w:adjustRightInd w:val="0"/>
              <w:spacing w:line="360" w:lineRule="auto"/>
              <w:outlineLvl w:val="0"/>
              <w:rPr>
                <w:color w:val="000000" w:themeColor="text1"/>
                <w:sz w:val="22"/>
                <w:szCs w:val="22"/>
              </w:rPr>
            </w:pPr>
          </w:p>
        </w:tc>
        <w:tc>
          <w:tcPr>
            <w:tcW w:w="3544" w:type="dxa"/>
            <w:shd w:val="clear" w:color="auto" w:fill="FFFFFF" w:themeFill="background1"/>
          </w:tcPr>
          <w:p w:rsidR="00EE6D40" w:rsidRPr="004847A9" w:rsidRDefault="00EE6D40" w:rsidP="006E5BF9">
            <w:pPr>
              <w:autoSpaceDE w:val="0"/>
              <w:autoSpaceDN w:val="0"/>
              <w:adjustRightInd w:val="0"/>
              <w:outlineLvl w:val="0"/>
              <w:rPr>
                <w:rFonts w:ascii="Times New Roman" w:hAnsi="Times New Roman"/>
                <w:b/>
                <w:color w:val="000000" w:themeColor="text1"/>
              </w:rPr>
            </w:pPr>
            <w:r w:rsidRPr="004847A9">
              <w:rPr>
                <w:rFonts w:ascii="Times New Roman" w:hAnsi="Times New Roman"/>
                <w:bCs/>
                <w:color w:val="000000" w:themeColor="text1"/>
                <w:sz w:val="22"/>
                <w:szCs w:val="22"/>
              </w:rPr>
              <w:t>Минимальная площадь земельного участка для ведения огородничества, кв.м</w:t>
            </w:r>
          </w:p>
        </w:tc>
        <w:tc>
          <w:tcPr>
            <w:tcW w:w="3119" w:type="dxa"/>
            <w:vMerge w:val="restart"/>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Theme="minorHAnsi"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Theme="minorHAnsi" w:hAnsi="Times New Roman"/>
                <w:color w:val="000000" w:themeColor="text1"/>
              </w:rPr>
            </w:pPr>
          </w:p>
          <w:p w:rsidR="00EE6D40" w:rsidRPr="004847A9" w:rsidRDefault="00EE6D40" w:rsidP="006E5BF9">
            <w:pPr>
              <w:autoSpaceDE w:val="0"/>
              <w:autoSpaceDN w:val="0"/>
              <w:adjustRightInd w:val="0"/>
              <w:jc w:val="center"/>
              <w:outlineLvl w:val="0"/>
              <w:rPr>
                <w:rFonts w:ascii="Times New Roman" w:eastAsia="MS MinNew Roman" w:hAnsi="Times New Roman"/>
                <w:b/>
                <w:bCs/>
                <w:color w:val="000000" w:themeColor="text1"/>
                <w:lang w:eastAsia="ru-RU"/>
              </w:rPr>
            </w:pPr>
            <w:r w:rsidRPr="004847A9">
              <w:rPr>
                <w:rFonts w:ascii="Times New Roman" w:eastAsiaTheme="minorHAnsi" w:hAnsi="Times New Roman"/>
                <w:color w:val="000000" w:themeColor="text1"/>
                <w:sz w:val="22"/>
                <w:szCs w:val="22"/>
              </w:rPr>
              <w:t>1.0, 1.1, 1.2, 1.3, 1.4, 1.5, 1.6, 1.7, 1.8, 1.9, 1.10, 1.11, 1.12, 1.13, 1.14, 1.15, 1.16, 1.17, 1.18, 1.19, 1.20, 2.2, 3.1, 3.1.1, 3.1.2, 3.4.1, 3.9.1, 3.9.3, 3.10, 3.10.1, 3.10.2, 4.4, 4.9.1, 4.9.1.1, 5.2, 5.3, 6.9, 6.9.1, 6.12, 8.3, 9.1, 9.3, 11.0, 11.1, 11.2, 11.3, 12.0, 12.0.1, 12.0.2, 12.3, 13.0, 13.1, 13.2</w:t>
            </w:r>
          </w:p>
        </w:tc>
        <w:tc>
          <w:tcPr>
            <w:tcW w:w="1701"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lang w:eastAsia="ru-RU"/>
              </w:rPr>
            </w:pPr>
            <w:r w:rsidRPr="004847A9">
              <w:rPr>
                <w:rFonts w:ascii="Times New Roman" w:eastAsia="MS MinNew Roman" w:hAnsi="Times New Roman"/>
                <w:bCs/>
                <w:color w:val="000000" w:themeColor="text1"/>
                <w:sz w:val="22"/>
                <w:szCs w:val="22"/>
                <w:lang w:eastAsia="ru-RU"/>
              </w:rPr>
              <w:t>200</w:t>
            </w:r>
          </w:p>
        </w:tc>
        <w:tc>
          <w:tcPr>
            <w:tcW w:w="1629"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lang w:eastAsia="ru-RU"/>
              </w:rPr>
            </w:pPr>
            <w:r w:rsidRPr="004847A9">
              <w:rPr>
                <w:rFonts w:ascii="Times New Roman" w:eastAsia="MS MinNew Roman" w:hAnsi="Times New Roman"/>
                <w:bCs/>
                <w:color w:val="000000" w:themeColor="text1"/>
                <w:sz w:val="22"/>
                <w:szCs w:val="22"/>
                <w:lang w:eastAsia="ru-RU"/>
              </w:rPr>
              <w:t>200</w:t>
            </w:r>
          </w:p>
        </w:tc>
      </w:tr>
      <w:tr w:rsidR="00EE6D40" w:rsidRPr="004847A9" w:rsidTr="00743D44">
        <w:trPr>
          <w:cantSplit/>
          <w:trHeight w:val="20"/>
          <w:jc w:val="center"/>
        </w:trPr>
        <w:tc>
          <w:tcPr>
            <w:tcW w:w="639" w:type="dxa"/>
            <w:shd w:val="clear" w:color="auto" w:fill="FFFFFF" w:themeFill="background1"/>
            <w:vAlign w:val="center"/>
          </w:tcPr>
          <w:p w:rsidR="00EE6D40" w:rsidRPr="004847A9" w:rsidRDefault="00EE6D40" w:rsidP="00743D44">
            <w:pPr>
              <w:pStyle w:val="af9"/>
              <w:numPr>
                <w:ilvl w:val="0"/>
                <w:numId w:val="40"/>
              </w:numPr>
              <w:autoSpaceDE w:val="0"/>
              <w:autoSpaceDN w:val="0"/>
              <w:adjustRightInd w:val="0"/>
              <w:spacing w:line="360" w:lineRule="auto"/>
              <w:outlineLvl w:val="0"/>
              <w:rPr>
                <w:color w:val="000000" w:themeColor="text1"/>
                <w:sz w:val="22"/>
                <w:szCs w:val="22"/>
              </w:rPr>
            </w:pPr>
          </w:p>
        </w:tc>
        <w:tc>
          <w:tcPr>
            <w:tcW w:w="3544" w:type="dxa"/>
            <w:shd w:val="clear" w:color="auto" w:fill="FFFFFF" w:themeFill="background1"/>
          </w:tcPr>
          <w:p w:rsidR="00EE6D40" w:rsidRPr="004847A9" w:rsidRDefault="00EE6D40" w:rsidP="006E5BF9">
            <w:pPr>
              <w:autoSpaceDE w:val="0"/>
              <w:autoSpaceDN w:val="0"/>
              <w:adjustRightInd w:val="0"/>
              <w:outlineLvl w:val="0"/>
              <w:rPr>
                <w:rFonts w:ascii="Times New Roman" w:hAnsi="Times New Roman"/>
                <w:b/>
                <w:color w:val="000000" w:themeColor="text1"/>
              </w:rPr>
            </w:pPr>
            <w:r w:rsidRPr="004847A9">
              <w:rPr>
                <w:rFonts w:ascii="Times New Roman" w:hAnsi="Times New Roman"/>
                <w:bCs/>
                <w:color w:val="000000" w:themeColor="text1"/>
                <w:sz w:val="22"/>
                <w:szCs w:val="22"/>
              </w:rPr>
              <w:t>Минимальная площадь земельного участка для ведения садоводства, кв.м</w:t>
            </w:r>
          </w:p>
        </w:tc>
        <w:tc>
          <w:tcPr>
            <w:tcW w:w="3119"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
                <w:bCs/>
                <w:color w:val="000000" w:themeColor="text1"/>
                <w:lang w:eastAsia="ru-RU"/>
              </w:rPr>
            </w:pPr>
          </w:p>
        </w:tc>
        <w:tc>
          <w:tcPr>
            <w:tcW w:w="1701"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lang w:eastAsia="ru-RU"/>
              </w:rPr>
            </w:pPr>
            <w:r w:rsidRPr="004847A9">
              <w:rPr>
                <w:rFonts w:ascii="Times New Roman" w:eastAsia="MS MinNew Roman" w:hAnsi="Times New Roman"/>
                <w:bCs/>
                <w:color w:val="000000" w:themeColor="text1"/>
                <w:sz w:val="22"/>
                <w:szCs w:val="22"/>
                <w:lang w:eastAsia="ru-RU"/>
              </w:rPr>
              <w:t>200</w:t>
            </w:r>
          </w:p>
        </w:tc>
        <w:tc>
          <w:tcPr>
            <w:tcW w:w="1629"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lang w:eastAsia="ru-RU"/>
              </w:rPr>
            </w:pPr>
            <w:r w:rsidRPr="004847A9">
              <w:rPr>
                <w:rFonts w:ascii="Times New Roman" w:eastAsia="MS MinNew Roman" w:hAnsi="Times New Roman"/>
                <w:bCs/>
                <w:color w:val="000000" w:themeColor="text1"/>
                <w:sz w:val="22"/>
                <w:szCs w:val="22"/>
                <w:lang w:eastAsia="ru-RU"/>
              </w:rPr>
              <w:t>200</w:t>
            </w:r>
          </w:p>
        </w:tc>
      </w:tr>
      <w:tr w:rsidR="00EE6D40" w:rsidRPr="004847A9" w:rsidTr="00743D44">
        <w:trPr>
          <w:cantSplit/>
          <w:trHeight w:val="20"/>
          <w:jc w:val="center"/>
        </w:trPr>
        <w:tc>
          <w:tcPr>
            <w:tcW w:w="639" w:type="dxa"/>
            <w:shd w:val="clear" w:color="auto" w:fill="FFFFFF" w:themeFill="background1"/>
            <w:vAlign w:val="center"/>
          </w:tcPr>
          <w:p w:rsidR="00EE6D40" w:rsidRPr="004847A9" w:rsidRDefault="00EE6D40" w:rsidP="00743D44">
            <w:pPr>
              <w:pStyle w:val="af9"/>
              <w:numPr>
                <w:ilvl w:val="0"/>
                <w:numId w:val="40"/>
              </w:numPr>
              <w:autoSpaceDE w:val="0"/>
              <w:autoSpaceDN w:val="0"/>
              <w:adjustRightInd w:val="0"/>
              <w:spacing w:line="360" w:lineRule="auto"/>
              <w:outlineLvl w:val="0"/>
              <w:rPr>
                <w:color w:val="000000" w:themeColor="text1"/>
                <w:sz w:val="22"/>
                <w:szCs w:val="22"/>
              </w:rPr>
            </w:pPr>
          </w:p>
        </w:tc>
        <w:tc>
          <w:tcPr>
            <w:tcW w:w="3544" w:type="dxa"/>
            <w:shd w:val="clear" w:color="auto" w:fill="FFFFFF" w:themeFill="background1"/>
          </w:tcPr>
          <w:p w:rsidR="00EE6D40" w:rsidRPr="004847A9" w:rsidRDefault="00EE6D40" w:rsidP="006E5BF9">
            <w:pPr>
              <w:autoSpaceDE w:val="0"/>
              <w:autoSpaceDN w:val="0"/>
              <w:adjustRightInd w:val="0"/>
              <w:outlineLvl w:val="0"/>
              <w:rPr>
                <w:rFonts w:ascii="Times New Roman" w:hAnsi="Times New Roman"/>
                <w:b/>
                <w:color w:val="000000" w:themeColor="text1"/>
              </w:rPr>
            </w:pPr>
            <w:r w:rsidRPr="004847A9">
              <w:rPr>
                <w:rFonts w:ascii="Times New Roman" w:hAnsi="Times New Roman"/>
                <w:bCs/>
                <w:color w:val="000000" w:themeColor="text1"/>
                <w:sz w:val="22"/>
                <w:szCs w:val="2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1-2 настоящей таблицы, кв.м</w:t>
            </w:r>
          </w:p>
        </w:tc>
        <w:tc>
          <w:tcPr>
            <w:tcW w:w="3119"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lang w:eastAsia="ru-RU"/>
              </w:rPr>
            </w:pPr>
          </w:p>
        </w:tc>
        <w:tc>
          <w:tcPr>
            <w:tcW w:w="1701"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lang w:eastAsia="ru-RU"/>
              </w:rPr>
            </w:pPr>
            <w:r w:rsidRPr="004847A9">
              <w:rPr>
                <w:rFonts w:ascii="Times New Roman" w:eastAsia="MS MinNew Roman" w:hAnsi="Times New Roman"/>
                <w:bCs/>
                <w:color w:val="000000" w:themeColor="text1"/>
                <w:sz w:val="22"/>
                <w:szCs w:val="22"/>
                <w:lang w:eastAsia="ru-RU"/>
              </w:rPr>
              <w:t>5</w:t>
            </w:r>
          </w:p>
        </w:tc>
        <w:tc>
          <w:tcPr>
            <w:tcW w:w="1629"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lang w:eastAsia="ru-RU"/>
              </w:rPr>
            </w:pPr>
            <w:r w:rsidRPr="004847A9">
              <w:rPr>
                <w:rFonts w:ascii="Times New Roman" w:eastAsia="MS MinNew Roman" w:hAnsi="Times New Roman"/>
                <w:bCs/>
                <w:color w:val="000000" w:themeColor="text1"/>
                <w:sz w:val="22"/>
                <w:szCs w:val="22"/>
                <w:lang w:eastAsia="ru-RU"/>
              </w:rPr>
              <w:t>500</w:t>
            </w:r>
          </w:p>
        </w:tc>
      </w:tr>
      <w:tr w:rsidR="00EE6D40" w:rsidRPr="004847A9" w:rsidTr="00743D44">
        <w:trPr>
          <w:cantSplit/>
          <w:trHeight w:val="20"/>
          <w:jc w:val="center"/>
        </w:trPr>
        <w:tc>
          <w:tcPr>
            <w:tcW w:w="639" w:type="dxa"/>
            <w:shd w:val="clear" w:color="auto" w:fill="FFFFFF" w:themeFill="background1"/>
            <w:vAlign w:val="center"/>
          </w:tcPr>
          <w:p w:rsidR="00EE6D40" w:rsidRPr="004847A9" w:rsidRDefault="00EE6D40" w:rsidP="00743D44">
            <w:pPr>
              <w:pStyle w:val="af9"/>
              <w:numPr>
                <w:ilvl w:val="0"/>
                <w:numId w:val="40"/>
              </w:numPr>
              <w:autoSpaceDE w:val="0"/>
              <w:autoSpaceDN w:val="0"/>
              <w:adjustRightInd w:val="0"/>
              <w:spacing w:line="360" w:lineRule="auto"/>
              <w:outlineLvl w:val="0"/>
              <w:rPr>
                <w:color w:val="000000" w:themeColor="text1"/>
                <w:sz w:val="22"/>
                <w:szCs w:val="22"/>
              </w:rPr>
            </w:pPr>
          </w:p>
        </w:tc>
        <w:tc>
          <w:tcPr>
            <w:tcW w:w="3544" w:type="dxa"/>
            <w:shd w:val="clear" w:color="auto" w:fill="FFFFFF" w:themeFill="background1"/>
          </w:tcPr>
          <w:p w:rsidR="00EE6D40" w:rsidRPr="004847A9" w:rsidRDefault="00EE6D40" w:rsidP="006E5BF9">
            <w:pPr>
              <w:autoSpaceDE w:val="0"/>
              <w:autoSpaceDN w:val="0"/>
              <w:adjustRightInd w:val="0"/>
              <w:outlineLvl w:val="0"/>
              <w:rPr>
                <w:rFonts w:ascii="Times New Roman" w:hAnsi="Times New Roman"/>
                <w:b/>
                <w:color w:val="000000" w:themeColor="text1"/>
              </w:rPr>
            </w:pPr>
            <w:r w:rsidRPr="004847A9">
              <w:rPr>
                <w:rFonts w:ascii="Times New Roman" w:hAnsi="Times New Roman"/>
                <w:bCs/>
                <w:color w:val="000000" w:themeColor="text1"/>
                <w:sz w:val="22"/>
                <w:szCs w:val="22"/>
              </w:rPr>
              <w:t>Максимальная площадь земельного участка, кв.м</w:t>
            </w:r>
          </w:p>
        </w:tc>
        <w:tc>
          <w:tcPr>
            <w:tcW w:w="3119"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lang w:eastAsia="ru-RU"/>
              </w:rPr>
            </w:pPr>
          </w:p>
        </w:tc>
        <w:tc>
          <w:tcPr>
            <w:tcW w:w="1701"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lang w:eastAsia="ru-RU"/>
              </w:rPr>
            </w:pPr>
            <w:r w:rsidRPr="004847A9">
              <w:rPr>
                <w:rFonts w:ascii="Times New Roman" w:eastAsia="MS MinNew Roman" w:hAnsi="Times New Roman"/>
                <w:bCs/>
                <w:color w:val="000000" w:themeColor="text1"/>
                <w:sz w:val="22"/>
                <w:szCs w:val="22"/>
                <w:lang w:eastAsia="ru-RU"/>
              </w:rPr>
              <w:t>5000</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r>
      <w:tr w:rsidR="00EE6D40" w:rsidRPr="004847A9" w:rsidTr="00743D44">
        <w:trPr>
          <w:cantSplit/>
          <w:trHeight w:val="20"/>
          <w:jc w:val="center"/>
        </w:trPr>
        <w:tc>
          <w:tcPr>
            <w:tcW w:w="639" w:type="dxa"/>
            <w:shd w:val="clear" w:color="auto" w:fill="FFFFFF" w:themeFill="background1"/>
            <w:vAlign w:val="center"/>
          </w:tcPr>
          <w:p w:rsidR="00EE6D40" w:rsidRPr="004847A9" w:rsidRDefault="00EE6D40" w:rsidP="00743D44">
            <w:pPr>
              <w:pStyle w:val="af9"/>
              <w:numPr>
                <w:ilvl w:val="0"/>
                <w:numId w:val="40"/>
              </w:numPr>
              <w:autoSpaceDE w:val="0"/>
              <w:autoSpaceDN w:val="0"/>
              <w:adjustRightInd w:val="0"/>
              <w:spacing w:line="360" w:lineRule="auto"/>
              <w:outlineLvl w:val="0"/>
              <w:rPr>
                <w:color w:val="000000" w:themeColor="text1"/>
                <w:sz w:val="22"/>
                <w:szCs w:val="22"/>
              </w:rPr>
            </w:pPr>
          </w:p>
        </w:tc>
        <w:tc>
          <w:tcPr>
            <w:tcW w:w="3544" w:type="dxa"/>
            <w:shd w:val="clear" w:color="auto" w:fill="FFFFFF" w:themeFill="background1"/>
            <w:vAlign w:val="center"/>
          </w:tcPr>
          <w:p w:rsidR="00EE6D40" w:rsidRPr="004847A9" w:rsidRDefault="00EE6D40" w:rsidP="006E5BF9">
            <w:pPr>
              <w:autoSpaceDE w:val="0"/>
              <w:autoSpaceDN w:val="0"/>
              <w:adjustRightInd w:val="0"/>
              <w:outlineLvl w:val="0"/>
              <w:rPr>
                <w:rFonts w:ascii="Times New Roman" w:hAnsi="Times New Roman"/>
                <w:color w:val="000000" w:themeColor="text1"/>
              </w:rPr>
            </w:pPr>
            <w:r w:rsidRPr="004847A9">
              <w:rPr>
                <w:rFonts w:ascii="Times New Roman" w:eastAsia="MS MinNew Roman" w:hAnsi="Times New Roman"/>
                <w:bCs/>
                <w:color w:val="000000" w:themeColor="text1"/>
                <w:sz w:val="22"/>
                <w:szCs w:val="22"/>
              </w:rPr>
              <w:t>Предельная высота зданий, строений, сооружений, м</w:t>
            </w:r>
          </w:p>
        </w:tc>
        <w:tc>
          <w:tcPr>
            <w:tcW w:w="3119"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tc>
        <w:tc>
          <w:tcPr>
            <w:tcW w:w="1701"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eastAsia="MS MinNew Roman" w:hAnsi="Times New Roman"/>
                <w:color w:val="000000" w:themeColor="text1"/>
                <w:sz w:val="22"/>
                <w:szCs w:val="22"/>
              </w:rPr>
              <w:t>30</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30</w:t>
            </w:r>
          </w:p>
        </w:tc>
      </w:tr>
      <w:tr w:rsidR="00EE6D40" w:rsidRPr="004847A9" w:rsidTr="00743D44">
        <w:trPr>
          <w:cantSplit/>
          <w:trHeight w:val="20"/>
          <w:jc w:val="center"/>
        </w:trPr>
        <w:tc>
          <w:tcPr>
            <w:tcW w:w="639" w:type="dxa"/>
            <w:shd w:val="clear" w:color="auto" w:fill="FFFFFF" w:themeFill="background1"/>
            <w:vAlign w:val="center"/>
          </w:tcPr>
          <w:p w:rsidR="00EE6D40" w:rsidRPr="004847A9" w:rsidRDefault="00EE6D40" w:rsidP="00743D44">
            <w:pPr>
              <w:pStyle w:val="af9"/>
              <w:numPr>
                <w:ilvl w:val="0"/>
                <w:numId w:val="40"/>
              </w:numPr>
              <w:autoSpaceDE w:val="0"/>
              <w:autoSpaceDN w:val="0"/>
              <w:adjustRightInd w:val="0"/>
              <w:spacing w:line="360" w:lineRule="auto"/>
              <w:outlineLvl w:val="0"/>
              <w:rPr>
                <w:color w:val="000000" w:themeColor="text1"/>
                <w:sz w:val="22"/>
                <w:szCs w:val="22"/>
              </w:rPr>
            </w:pPr>
          </w:p>
        </w:tc>
        <w:tc>
          <w:tcPr>
            <w:tcW w:w="3544" w:type="dxa"/>
            <w:shd w:val="clear" w:color="auto" w:fill="FFFFFF" w:themeFill="background1"/>
          </w:tcPr>
          <w:p w:rsidR="00EE6D40" w:rsidRPr="004847A9" w:rsidRDefault="00EE6D40" w:rsidP="006E5BF9">
            <w:pPr>
              <w:autoSpaceDE w:val="0"/>
              <w:autoSpaceDN w:val="0"/>
              <w:adjustRightInd w:val="0"/>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Минимальный отступ от границ земельных участков до зданий, строений, сооружений м</w:t>
            </w:r>
          </w:p>
        </w:tc>
        <w:tc>
          <w:tcPr>
            <w:tcW w:w="3119"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tc>
        <w:tc>
          <w:tcPr>
            <w:tcW w:w="1701"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5</w:t>
            </w:r>
          </w:p>
        </w:tc>
      </w:tr>
      <w:tr w:rsidR="00EE6D40" w:rsidRPr="004847A9" w:rsidTr="00743D44">
        <w:trPr>
          <w:cantSplit/>
          <w:trHeight w:val="20"/>
          <w:jc w:val="center"/>
        </w:trPr>
        <w:tc>
          <w:tcPr>
            <w:tcW w:w="639" w:type="dxa"/>
            <w:shd w:val="clear" w:color="auto" w:fill="FFFFFF" w:themeFill="background1"/>
            <w:vAlign w:val="center"/>
          </w:tcPr>
          <w:p w:rsidR="00EE6D40" w:rsidRPr="004847A9" w:rsidRDefault="00EE6D40" w:rsidP="00743D44">
            <w:pPr>
              <w:pStyle w:val="af9"/>
              <w:numPr>
                <w:ilvl w:val="0"/>
                <w:numId w:val="40"/>
              </w:numPr>
              <w:autoSpaceDE w:val="0"/>
              <w:autoSpaceDN w:val="0"/>
              <w:adjustRightInd w:val="0"/>
              <w:spacing w:line="360" w:lineRule="auto"/>
              <w:outlineLvl w:val="0"/>
              <w:rPr>
                <w:color w:val="000000" w:themeColor="text1"/>
                <w:sz w:val="22"/>
                <w:szCs w:val="22"/>
              </w:rPr>
            </w:pPr>
          </w:p>
        </w:tc>
        <w:tc>
          <w:tcPr>
            <w:tcW w:w="3544" w:type="dxa"/>
            <w:shd w:val="clear" w:color="auto" w:fill="FFFFFF" w:themeFill="background1"/>
            <w:vAlign w:val="center"/>
          </w:tcPr>
          <w:p w:rsidR="00EE6D40" w:rsidRPr="004847A9" w:rsidRDefault="00EE6D40" w:rsidP="006E5BF9">
            <w:pPr>
              <w:autoSpaceDE w:val="0"/>
              <w:autoSpaceDN w:val="0"/>
              <w:adjustRightInd w:val="0"/>
              <w:outlineLvl w:val="0"/>
              <w:rPr>
                <w:rFonts w:ascii="Times New Roman" w:hAnsi="Times New Roman"/>
                <w:color w:val="000000" w:themeColor="text1"/>
              </w:rPr>
            </w:pPr>
            <w:r w:rsidRPr="004847A9">
              <w:rPr>
                <w:rFonts w:ascii="Times New Roman" w:eastAsia="MS MinNew Roman" w:hAnsi="Times New Roman"/>
                <w:bCs/>
                <w:color w:val="000000" w:themeColor="text1"/>
                <w:sz w:val="22"/>
                <w:szCs w:val="22"/>
              </w:rPr>
              <w:t>Максимальный процент застройки в границах земельного участка, %</w:t>
            </w:r>
          </w:p>
        </w:tc>
        <w:tc>
          <w:tcPr>
            <w:tcW w:w="3119"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tc>
        <w:tc>
          <w:tcPr>
            <w:tcW w:w="1701"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c>
          <w:tcPr>
            <w:tcW w:w="1629"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r>
    </w:tbl>
    <w:p w:rsidR="00EE6D40" w:rsidRPr="004847A9" w:rsidRDefault="00EE6D40" w:rsidP="00EE6D40">
      <w:pPr>
        <w:ind w:firstLine="700"/>
        <w:jc w:val="both"/>
        <w:rPr>
          <w:rFonts w:ascii="Times New Roman" w:eastAsia="MS Mincho" w:hAnsi="Times New Roman"/>
          <w:b/>
          <w:color w:val="000000" w:themeColor="text1"/>
          <w:sz w:val="22"/>
          <w:szCs w:val="22"/>
          <w:lang w:eastAsia="ru-RU"/>
        </w:rPr>
      </w:pPr>
    </w:p>
    <w:p w:rsidR="00EE6D40" w:rsidRPr="004847A9" w:rsidRDefault="00EE6D40" w:rsidP="006E5BF9">
      <w:pPr>
        <w:pStyle w:val="2"/>
        <w:jc w:val="center"/>
        <w:rPr>
          <w:rFonts w:eastAsia="MS Mincho"/>
          <w:b/>
          <w:color w:val="000000" w:themeColor="text1"/>
          <w:sz w:val="22"/>
          <w:szCs w:val="22"/>
          <w:lang w:eastAsia="ru-RU"/>
        </w:rPr>
      </w:pPr>
      <w:r w:rsidRPr="004847A9">
        <w:rPr>
          <w:rFonts w:eastAsia="MS Mincho"/>
          <w:b/>
          <w:color w:val="000000" w:themeColor="text1"/>
          <w:sz w:val="22"/>
          <w:szCs w:val="22"/>
          <w:lang w:eastAsia="ru-RU"/>
        </w:rPr>
        <w:t>Статья 57. Предельные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назначения</w:t>
      </w:r>
    </w:p>
    <w:tbl>
      <w:tblPr>
        <w:tblW w:w="10773"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85" w:type="dxa"/>
          <w:right w:w="85" w:type="dxa"/>
        </w:tblCellMar>
        <w:tblLook w:val="01E0"/>
      </w:tblPr>
      <w:tblGrid>
        <w:gridCol w:w="709"/>
        <w:gridCol w:w="3402"/>
        <w:gridCol w:w="2552"/>
        <w:gridCol w:w="1842"/>
        <w:gridCol w:w="2268"/>
      </w:tblGrid>
      <w:tr w:rsidR="00EE6D40" w:rsidRPr="004847A9" w:rsidTr="0027174A">
        <w:trPr>
          <w:cantSplit/>
          <w:trHeight w:val="90"/>
          <w:tblHeader/>
          <w:jc w:val="center"/>
        </w:trPr>
        <w:tc>
          <w:tcPr>
            <w:tcW w:w="709" w:type="dxa"/>
            <w:shd w:val="clear" w:color="auto" w:fill="FFFFFF" w:themeFill="background1"/>
          </w:tcPr>
          <w:p w:rsidR="00EE6D40" w:rsidRPr="004847A9" w:rsidRDefault="00EE6D40" w:rsidP="006E5BF9">
            <w:pPr>
              <w:autoSpaceDE w:val="0"/>
              <w:autoSpaceDN w:val="0"/>
              <w:adjustRightInd w:val="0"/>
              <w:spacing w:line="360" w:lineRule="auto"/>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spacing w:line="360" w:lineRule="auto"/>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spacing w:line="360" w:lineRule="auto"/>
              <w:jc w:val="center"/>
              <w:outlineLvl w:val="0"/>
              <w:rPr>
                <w:rFonts w:ascii="Times New Roman" w:hAnsi="Times New Roman"/>
                <w:color w:val="000000" w:themeColor="text1"/>
              </w:rPr>
            </w:pPr>
            <w:r w:rsidRPr="004847A9">
              <w:rPr>
                <w:rFonts w:ascii="Times New Roman" w:hAnsi="Times New Roman"/>
                <w:b/>
                <w:color w:val="000000" w:themeColor="text1"/>
                <w:sz w:val="22"/>
                <w:szCs w:val="22"/>
                <w:lang w:eastAsia="ru-RU"/>
              </w:rPr>
              <w:t>№ п/п</w:t>
            </w:r>
          </w:p>
        </w:tc>
        <w:tc>
          <w:tcPr>
            <w:tcW w:w="3402"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lang w:eastAsia="ru-RU"/>
              </w:rPr>
            </w:pPr>
          </w:p>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lang w:eastAsia="ru-RU"/>
              </w:rPr>
              <w:t>Наименование параметра</w:t>
            </w:r>
          </w:p>
        </w:tc>
        <w:tc>
          <w:tcPr>
            <w:tcW w:w="2552" w:type="dxa"/>
            <w:shd w:val="clear" w:color="auto" w:fill="FFFFFF" w:themeFill="background1"/>
            <w:vAlign w:val="center"/>
          </w:tcPr>
          <w:p w:rsidR="00EE6D40" w:rsidRPr="004847A9" w:rsidRDefault="00EE6D40" w:rsidP="006E5BF9">
            <w:pPr>
              <w:jc w:val="center"/>
              <w:rPr>
                <w:rFonts w:ascii="Times New Roman" w:hAnsi="Times New Roman"/>
                <w:b/>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c>
          <w:tcPr>
            <w:tcW w:w="4110" w:type="dxa"/>
            <w:gridSpan w:val="2"/>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b/>
                <w:color w:val="000000" w:themeColor="text1"/>
                <w:lang w:eastAsia="ru-RU"/>
              </w:rPr>
            </w:pPr>
            <w:r w:rsidRPr="004847A9">
              <w:rPr>
                <w:rFonts w:ascii="Times New Roman" w:hAnsi="Times New Roman"/>
                <w:b/>
                <w:color w:val="000000" w:themeColor="text1"/>
                <w:sz w:val="22"/>
                <w:szCs w:val="22"/>
                <w:lang w:eastAsia="ru-RU"/>
              </w:rPr>
              <w:t xml:space="preserve">Значение предельных </w:t>
            </w:r>
            <w:r w:rsidRPr="004847A9">
              <w:rPr>
                <w:rFonts w:ascii="Times New Roman" w:eastAsia="MS Mincho" w:hAnsi="Times New Roman"/>
                <w:b/>
                <w:color w:val="000000" w:themeColor="text1"/>
                <w:sz w:val="22"/>
                <w:szCs w:val="22"/>
                <w:lang w:eastAsia="ru-RU"/>
              </w:rPr>
              <w:t>размеров земельных участков и</w:t>
            </w:r>
            <w:r w:rsidRPr="004847A9">
              <w:rPr>
                <w:rFonts w:ascii="Times New Roman" w:hAnsi="Times New Roman"/>
                <w:b/>
                <w:color w:val="000000" w:themeColor="text1"/>
                <w:sz w:val="22"/>
                <w:szCs w:val="22"/>
                <w:lang w:eastAsia="ru-RU"/>
              </w:rPr>
              <w:t xml:space="preserve"> предельных параметров разрешенного строительства, реконструкции объектов капитального строительства в территориальных зонах</w:t>
            </w:r>
          </w:p>
        </w:tc>
      </w:tr>
      <w:tr w:rsidR="00EE6D40" w:rsidRPr="004847A9" w:rsidTr="0027174A">
        <w:trPr>
          <w:cantSplit/>
          <w:trHeight w:val="233"/>
          <w:tblHeader/>
          <w:jc w:val="center"/>
        </w:trPr>
        <w:tc>
          <w:tcPr>
            <w:tcW w:w="6663" w:type="dxa"/>
            <w:gridSpan w:val="3"/>
            <w:shd w:val="clear" w:color="auto" w:fill="FFFFFF" w:themeFill="background1"/>
            <w:vAlign w:val="center"/>
          </w:tcPr>
          <w:p w:rsidR="00EE6D40" w:rsidRPr="004847A9" w:rsidRDefault="00EE6D40" w:rsidP="0027174A">
            <w:pPr>
              <w:autoSpaceDE w:val="0"/>
              <w:autoSpaceDN w:val="0"/>
              <w:adjustRightInd w:val="0"/>
              <w:outlineLvl w:val="0"/>
              <w:rPr>
                <w:rFonts w:ascii="Times New Roman" w:hAnsi="Times New Roman"/>
                <w:b/>
                <w:color w:val="000000" w:themeColor="text1"/>
              </w:rPr>
            </w:pPr>
          </w:p>
        </w:tc>
        <w:tc>
          <w:tcPr>
            <w:tcW w:w="184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Р1</w:t>
            </w:r>
          </w:p>
        </w:tc>
        <w:tc>
          <w:tcPr>
            <w:tcW w:w="2268"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b/>
                <w:color w:val="000000" w:themeColor="text1"/>
              </w:rPr>
            </w:pPr>
            <w:r w:rsidRPr="004847A9">
              <w:rPr>
                <w:rFonts w:ascii="Times New Roman" w:hAnsi="Times New Roman"/>
                <w:b/>
                <w:color w:val="000000" w:themeColor="text1"/>
                <w:sz w:val="22"/>
                <w:szCs w:val="22"/>
              </w:rPr>
              <w:t>Р2</w:t>
            </w:r>
          </w:p>
        </w:tc>
      </w:tr>
      <w:tr w:rsidR="00EE6D40" w:rsidRPr="004847A9" w:rsidTr="0027174A">
        <w:trPr>
          <w:cantSplit/>
          <w:trHeight w:val="20"/>
          <w:jc w:val="center"/>
        </w:trPr>
        <w:tc>
          <w:tcPr>
            <w:tcW w:w="709" w:type="dxa"/>
            <w:shd w:val="clear" w:color="auto" w:fill="FFFFFF" w:themeFill="background1"/>
            <w:vAlign w:val="center"/>
          </w:tcPr>
          <w:p w:rsidR="00EE6D40" w:rsidRPr="004847A9" w:rsidRDefault="00EE6D40" w:rsidP="006E5BF9">
            <w:pPr>
              <w:autoSpaceDE w:val="0"/>
              <w:autoSpaceDN w:val="0"/>
              <w:adjustRightInd w:val="0"/>
              <w:spacing w:line="360" w:lineRule="auto"/>
              <w:jc w:val="center"/>
              <w:outlineLvl w:val="0"/>
              <w:rPr>
                <w:rFonts w:ascii="Times New Roman" w:hAnsi="Times New Roman"/>
                <w:color w:val="000000" w:themeColor="text1"/>
              </w:rPr>
            </w:pPr>
            <w:r w:rsidRPr="004847A9">
              <w:rPr>
                <w:rFonts w:ascii="Times New Roman" w:hAnsi="Times New Roman"/>
                <w:color w:val="000000" w:themeColor="text1"/>
                <w:sz w:val="22"/>
                <w:szCs w:val="22"/>
              </w:rPr>
              <w:t>1.</w:t>
            </w:r>
          </w:p>
        </w:tc>
        <w:tc>
          <w:tcPr>
            <w:tcW w:w="340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Предельная высота зданий, строений, сооружений, м</w:t>
            </w:r>
          </w:p>
        </w:tc>
        <w:tc>
          <w:tcPr>
            <w:tcW w:w="2552" w:type="dxa"/>
            <w:vMerge w:val="restart"/>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Theme="minorHAnsi" w:hAnsi="Times New Roman"/>
                <w:color w:val="000000" w:themeColor="text1"/>
                <w:sz w:val="22"/>
                <w:szCs w:val="22"/>
              </w:rPr>
              <w:t xml:space="preserve">2.2, 2.7.1, 3.1, 3.6.2, 3.6.3, 3.9.1, 3.10, 3.10.1, 4.4, 4.6, 4.7, 4.8.1, 4.9, 4.10, 5.0, 5.1, 5.1.1, 5.1.2, 5.1.3, 5.1.4, 5.1.7, 5.2, 5.2.1, 5.3, 8.3, 9.0, 9.1, 9.3, 11.0, 11.1, 11.2, 11.3, 12.0, 12.0.1, 12.0.2, </w:t>
            </w:r>
            <w:r w:rsidRPr="004847A9">
              <w:rPr>
                <w:rFonts w:ascii="Times New Roman" w:eastAsiaTheme="minorHAnsi" w:hAnsi="Times New Roman"/>
                <w:bCs/>
                <w:color w:val="000000" w:themeColor="text1"/>
                <w:sz w:val="22"/>
                <w:szCs w:val="22"/>
              </w:rPr>
              <w:t xml:space="preserve">3.6.3, </w:t>
            </w:r>
            <w:r w:rsidRPr="004847A9">
              <w:rPr>
                <w:rFonts w:ascii="Times New Roman" w:eastAsiaTheme="minorHAnsi" w:hAnsi="Times New Roman"/>
                <w:color w:val="000000" w:themeColor="text1"/>
                <w:sz w:val="22"/>
                <w:szCs w:val="22"/>
              </w:rPr>
              <w:t xml:space="preserve">3.9.1, 4.4, 4.6, 4.7, </w:t>
            </w:r>
            <w:r w:rsidRPr="004847A9">
              <w:rPr>
                <w:rFonts w:ascii="Times New Roman" w:hAnsi="Times New Roman"/>
                <w:color w:val="000000" w:themeColor="text1"/>
                <w:sz w:val="22"/>
                <w:szCs w:val="22"/>
              </w:rPr>
              <w:t xml:space="preserve">5.0, </w:t>
            </w:r>
            <w:r w:rsidRPr="004847A9">
              <w:rPr>
                <w:rFonts w:ascii="Times New Roman" w:eastAsiaTheme="minorHAnsi" w:hAnsi="Times New Roman"/>
                <w:color w:val="000000" w:themeColor="text1"/>
                <w:sz w:val="22"/>
                <w:szCs w:val="22"/>
              </w:rPr>
              <w:t>5.1, 5.2.1, 5.3</w:t>
            </w:r>
          </w:p>
        </w:tc>
        <w:tc>
          <w:tcPr>
            <w:tcW w:w="184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eastAsia="MS MinNew Roman" w:hAnsi="Times New Roman"/>
                <w:color w:val="000000" w:themeColor="text1"/>
                <w:sz w:val="22"/>
                <w:szCs w:val="22"/>
              </w:rPr>
              <w:t>15</w:t>
            </w:r>
          </w:p>
        </w:tc>
        <w:tc>
          <w:tcPr>
            <w:tcW w:w="2268"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eastAsia="MS MinNew Roman" w:hAnsi="Times New Roman"/>
                <w:color w:val="000000" w:themeColor="text1"/>
                <w:sz w:val="22"/>
                <w:szCs w:val="22"/>
              </w:rPr>
              <w:t>15</w:t>
            </w:r>
          </w:p>
        </w:tc>
      </w:tr>
      <w:tr w:rsidR="00EE6D40" w:rsidRPr="004847A9" w:rsidTr="0027174A">
        <w:trPr>
          <w:cantSplit/>
          <w:trHeight w:val="20"/>
          <w:jc w:val="center"/>
        </w:trPr>
        <w:tc>
          <w:tcPr>
            <w:tcW w:w="709" w:type="dxa"/>
            <w:shd w:val="clear" w:color="auto" w:fill="FFFFFF" w:themeFill="background1"/>
            <w:vAlign w:val="center"/>
          </w:tcPr>
          <w:p w:rsidR="00EE6D40" w:rsidRPr="004847A9" w:rsidRDefault="00EE6D40" w:rsidP="006E5BF9">
            <w:pPr>
              <w:autoSpaceDE w:val="0"/>
              <w:autoSpaceDN w:val="0"/>
              <w:adjustRightInd w:val="0"/>
              <w:spacing w:line="360" w:lineRule="auto"/>
              <w:jc w:val="center"/>
              <w:outlineLvl w:val="0"/>
              <w:rPr>
                <w:rFonts w:ascii="Times New Roman" w:hAnsi="Times New Roman"/>
                <w:color w:val="000000" w:themeColor="text1"/>
              </w:rPr>
            </w:pPr>
            <w:r w:rsidRPr="004847A9">
              <w:rPr>
                <w:rFonts w:ascii="Times New Roman" w:hAnsi="Times New Roman"/>
                <w:color w:val="000000" w:themeColor="text1"/>
                <w:sz w:val="22"/>
                <w:szCs w:val="22"/>
              </w:rPr>
              <w:t>2.</w:t>
            </w:r>
          </w:p>
        </w:tc>
        <w:tc>
          <w:tcPr>
            <w:tcW w:w="340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Минимальная площадь земельного участка, кв.м</w:t>
            </w:r>
          </w:p>
        </w:tc>
        <w:tc>
          <w:tcPr>
            <w:tcW w:w="2552"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tc>
        <w:tc>
          <w:tcPr>
            <w:tcW w:w="184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2000</w:t>
            </w:r>
          </w:p>
        </w:tc>
        <w:tc>
          <w:tcPr>
            <w:tcW w:w="2268"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2000</w:t>
            </w:r>
          </w:p>
        </w:tc>
      </w:tr>
      <w:tr w:rsidR="00EE6D40" w:rsidRPr="004847A9" w:rsidTr="0027174A">
        <w:trPr>
          <w:cantSplit/>
          <w:trHeight w:val="20"/>
          <w:jc w:val="center"/>
        </w:trPr>
        <w:tc>
          <w:tcPr>
            <w:tcW w:w="709" w:type="dxa"/>
            <w:shd w:val="clear" w:color="auto" w:fill="FFFFFF" w:themeFill="background1"/>
            <w:vAlign w:val="center"/>
          </w:tcPr>
          <w:p w:rsidR="00EE6D40" w:rsidRPr="004847A9" w:rsidRDefault="00EE6D40" w:rsidP="006E5BF9">
            <w:pPr>
              <w:autoSpaceDE w:val="0"/>
              <w:autoSpaceDN w:val="0"/>
              <w:adjustRightInd w:val="0"/>
              <w:spacing w:line="360" w:lineRule="auto"/>
              <w:jc w:val="center"/>
              <w:outlineLvl w:val="0"/>
              <w:rPr>
                <w:rFonts w:ascii="Times New Roman" w:hAnsi="Times New Roman"/>
                <w:color w:val="000000" w:themeColor="text1"/>
              </w:rPr>
            </w:pPr>
            <w:r w:rsidRPr="004847A9">
              <w:rPr>
                <w:rFonts w:ascii="Times New Roman" w:hAnsi="Times New Roman"/>
                <w:color w:val="000000" w:themeColor="text1"/>
                <w:sz w:val="22"/>
                <w:szCs w:val="22"/>
              </w:rPr>
              <w:t>3.</w:t>
            </w:r>
          </w:p>
        </w:tc>
        <w:tc>
          <w:tcPr>
            <w:tcW w:w="3402"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rPr>
            </w:pPr>
            <w:r w:rsidRPr="004847A9">
              <w:rPr>
                <w:rFonts w:ascii="Times New Roman" w:hAnsi="Times New Roman"/>
                <w:bCs/>
                <w:color w:val="000000" w:themeColor="text1"/>
                <w:sz w:val="22"/>
                <w:szCs w:val="22"/>
              </w:rPr>
              <w:t>Максимальная площадь земельного участка, кв.м</w:t>
            </w:r>
          </w:p>
        </w:tc>
        <w:tc>
          <w:tcPr>
            <w:tcW w:w="2552"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p>
        </w:tc>
        <w:tc>
          <w:tcPr>
            <w:tcW w:w="184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c>
          <w:tcPr>
            <w:tcW w:w="2268"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hAnsi="Times New Roman"/>
                <w:color w:val="000000" w:themeColor="text1"/>
                <w:sz w:val="22"/>
                <w:szCs w:val="22"/>
              </w:rPr>
              <w:t>Не подлежит установлению</w:t>
            </w:r>
          </w:p>
        </w:tc>
      </w:tr>
      <w:tr w:rsidR="00EE6D40" w:rsidRPr="004847A9" w:rsidTr="0027174A">
        <w:trPr>
          <w:cantSplit/>
          <w:trHeight w:val="20"/>
          <w:jc w:val="center"/>
        </w:trPr>
        <w:tc>
          <w:tcPr>
            <w:tcW w:w="709" w:type="dxa"/>
            <w:shd w:val="clear" w:color="auto" w:fill="FFFFFF" w:themeFill="background1"/>
            <w:vAlign w:val="center"/>
          </w:tcPr>
          <w:p w:rsidR="00EE6D40" w:rsidRPr="004847A9" w:rsidRDefault="00EE6D40" w:rsidP="006E5BF9">
            <w:pPr>
              <w:autoSpaceDE w:val="0"/>
              <w:autoSpaceDN w:val="0"/>
              <w:adjustRightInd w:val="0"/>
              <w:spacing w:line="360" w:lineRule="auto"/>
              <w:jc w:val="center"/>
              <w:outlineLvl w:val="0"/>
              <w:rPr>
                <w:rFonts w:ascii="Times New Roman" w:hAnsi="Times New Roman"/>
                <w:color w:val="000000" w:themeColor="text1"/>
              </w:rPr>
            </w:pPr>
            <w:r w:rsidRPr="004847A9">
              <w:rPr>
                <w:rFonts w:ascii="Times New Roman" w:hAnsi="Times New Roman"/>
                <w:color w:val="000000" w:themeColor="text1"/>
                <w:sz w:val="22"/>
                <w:szCs w:val="22"/>
              </w:rPr>
              <w:t>5.</w:t>
            </w:r>
          </w:p>
        </w:tc>
        <w:tc>
          <w:tcPr>
            <w:tcW w:w="340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Максимальный процент застройки, без учета площади твердых покрытий, в границах земельного участка, %</w:t>
            </w:r>
          </w:p>
        </w:tc>
        <w:tc>
          <w:tcPr>
            <w:tcW w:w="2552"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tc>
        <w:tc>
          <w:tcPr>
            <w:tcW w:w="184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eastAsia="MS MinNew Roman" w:hAnsi="Times New Roman"/>
                <w:color w:val="000000" w:themeColor="text1"/>
                <w:sz w:val="22"/>
                <w:szCs w:val="22"/>
              </w:rPr>
              <w:t>10</w:t>
            </w:r>
          </w:p>
        </w:tc>
        <w:tc>
          <w:tcPr>
            <w:tcW w:w="2268"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10</w:t>
            </w:r>
          </w:p>
        </w:tc>
      </w:tr>
      <w:tr w:rsidR="00EE6D40" w:rsidRPr="004847A9" w:rsidTr="0027174A">
        <w:trPr>
          <w:cantSplit/>
          <w:trHeight w:val="20"/>
          <w:jc w:val="center"/>
        </w:trPr>
        <w:tc>
          <w:tcPr>
            <w:tcW w:w="709" w:type="dxa"/>
            <w:shd w:val="clear" w:color="auto" w:fill="FFFFFF" w:themeFill="background1"/>
            <w:vAlign w:val="center"/>
          </w:tcPr>
          <w:p w:rsidR="00EE6D40" w:rsidRPr="004847A9" w:rsidRDefault="00EE6D40" w:rsidP="006E5BF9">
            <w:pPr>
              <w:autoSpaceDE w:val="0"/>
              <w:autoSpaceDN w:val="0"/>
              <w:adjustRightInd w:val="0"/>
              <w:spacing w:line="360" w:lineRule="auto"/>
              <w:jc w:val="center"/>
              <w:outlineLvl w:val="0"/>
              <w:rPr>
                <w:rFonts w:ascii="Times New Roman" w:hAnsi="Times New Roman"/>
                <w:color w:val="000000" w:themeColor="text1"/>
              </w:rPr>
            </w:pPr>
            <w:r w:rsidRPr="004847A9">
              <w:rPr>
                <w:rFonts w:ascii="Times New Roman" w:hAnsi="Times New Roman"/>
                <w:color w:val="000000" w:themeColor="text1"/>
                <w:sz w:val="22"/>
                <w:szCs w:val="22"/>
              </w:rPr>
              <w:t>6.</w:t>
            </w:r>
          </w:p>
        </w:tc>
        <w:tc>
          <w:tcPr>
            <w:tcW w:w="340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Минимальный отступ от границ земельных участков до зданий, строений, сооружений, м</w:t>
            </w:r>
          </w:p>
        </w:tc>
        <w:tc>
          <w:tcPr>
            <w:tcW w:w="2552" w:type="dxa"/>
            <w:vMerge/>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p>
        </w:tc>
        <w:tc>
          <w:tcPr>
            <w:tcW w:w="1842" w:type="dxa"/>
            <w:shd w:val="clear" w:color="auto" w:fill="FFFFFF" w:themeFill="background1"/>
            <w:vAlign w:val="center"/>
          </w:tcPr>
          <w:p w:rsidR="00EE6D40" w:rsidRPr="004847A9" w:rsidRDefault="00EE6D40" w:rsidP="006E5BF9">
            <w:pPr>
              <w:autoSpaceDE w:val="0"/>
              <w:autoSpaceDN w:val="0"/>
              <w:adjustRightInd w:val="0"/>
              <w:jc w:val="center"/>
              <w:outlineLvl w:val="0"/>
              <w:rPr>
                <w:rFonts w:ascii="Times New Roman" w:hAnsi="Times New Roman"/>
                <w:color w:val="000000" w:themeColor="text1"/>
              </w:rPr>
            </w:pPr>
            <w:r w:rsidRPr="004847A9">
              <w:rPr>
                <w:rFonts w:ascii="Times New Roman" w:eastAsia="MS MinNew Roman" w:hAnsi="Times New Roman"/>
                <w:color w:val="000000" w:themeColor="text1"/>
                <w:sz w:val="22"/>
                <w:szCs w:val="22"/>
              </w:rPr>
              <w:t>1</w:t>
            </w:r>
          </w:p>
        </w:tc>
        <w:tc>
          <w:tcPr>
            <w:tcW w:w="2268" w:type="dxa"/>
            <w:shd w:val="clear" w:color="auto" w:fill="FFFFFF" w:themeFill="background1"/>
          </w:tcPr>
          <w:p w:rsidR="00EE6D40" w:rsidRPr="004847A9" w:rsidRDefault="00EE6D40" w:rsidP="006E5BF9">
            <w:pPr>
              <w:autoSpaceDE w:val="0"/>
              <w:autoSpaceDN w:val="0"/>
              <w:adjustRightInd w:val="0"/>
              <w:jc w:val="center"/>
              <w:outlineLvl w:val="0"/>
              <w:rPr>
                <w:rFonts w:ascii="Times New Roman" w:eastAsia="MS MinNew Roman" w:hAnsi="Times New Roman"/>
                <w:color w:val="000000" w:themeColor="text1"/>
              </w:rPr>
            </w:pPr>
            <w:r w:rsidRPr="004847A9">
              <w:rPr>
                <w:rFonts w:ascii="Times New Roman" w:eastAsia="MS MinNew Roman" w:hAnsi="Times New Roman"/>
                <w:color w:val="000000" w:themeColor="text1"/>
                <w:sz w:val="22"/>
                <w:szCs w:val="22"/>
              </w:rPr>
              <w:t>1</w:t>
            </w:r>
          </w:p>
        </w:tc>
      </w:tr>
    </w:tbl>
    <w:p w:rsidR="00EE6D40" w:rsidRPr="004847A9" w:rsidRDefault="00EE6D40" w:rsidP="00743D44">
      <w:pPr>
        <w:pStyle w:val="3"/>
        <w:jc w:val="center"/>
        <w:rPr>
          <w:rFonts w:eastAsia="MS Mincho"/>
          <w:b/>
          <w:color w:val="000000" w:themeColor="text1"/>
          <w:sz w:val="22"/>
          <w:szCs w:val="22"/>
          <w:lang w:eastAsia="ru-RU"/>
        </w:rPr>
      </w:pPr>
      <w:r w:rsidRPr="004847A9">
        <w:rPr>
          <w:b/>
          <w:color w:val="000000" w:themeColor="text1"/>
          <w:sz w:val="22"/>
          <w:szCs w:val="22"/>
        </w:rPr>
        <w:lastRenderedPageBreak/>
        <w:t xml:space="preserve">Статья 57.1. </w:t>
      </w:r>
      <w:r w:rsidRPr="004847A9">
        <w:rPr>
          <w:rFonts w:eastAsia="MS Mincho"/>
          <w:b/>
          <w:color w:val="000000" w:themeColor="text1"/>
          <w:sz w:val="22"/>
          <w:szCs w:val="22"/>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w:t>
      </w:r>
    </w:p>
    <w:tbl>
      <w:tblPr>
        <w:tblW w:w="10593"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9"/>
        <w:gridCol w:w="4175"/>
        <w:gridCol w:w="2120"/>
        <w:gridCol w:w="2126"/>
        <w:gridCol w:w="1553"/>
      </w:tblGrid>
      <w:tr w:rsidR="00EE6D40" w:rsidRPr="004847A9" w:rsidTr="00743D44">
        <w:trPr>
          <w:tblHeader/>
          <w:jc w:val="center"/>
        </w:trPr>
        <w:tc>
          <w:tcPr>
            <w:tcW w:w="619" w:type="dxa"/>
            <w:shd w:val="clear" w:color="auto" w:fill="auto"/>
          </w:tcPr>
          <w:p w:rsidR="00EE6D40" w:rsidRPr="004847A9" w:rsidRDefault="00EE6D40" w:rsidP="006E5BF9">
            <w:pPr>
              <w:jc w:val="center"/>
              <w:rPr>
                <w:rFonts w:ascii="Times New Roman" w:eastAsia="MS MinNew Roman" w:hAnsi="Times New Roman"/>
                <w:b/>
                <w:bCs/>
                <w:color w:val="000000" w:themeColor="text1"/>
              </w:rPr>
            </w:pPr>
            <w:r w:rsidRPr="004847A9">
              <w:rPr>
                <w:rFonts w:ascii="Times New Roman" w:hAnsi="Times New Roman"/>
                <w:b/>
                <w:bCs/>
                <w:color w:val="000000" w:themeColor="text1"/>
                <w:sz w:val="22"/>
                <w:szCs w:val="22"/>
              </w:rPr>
              <w:t>№ п/п</w:t>
            </w:r>
          </w:p>
        </w:tc>
        <w:tc>
          <w:tcPr>
            <w:tcW w:w="4175" w:type="dxa"/>
            <w:shd w:val="clear" w:color="auto" w:fill="auto"/>
          </w:tcPr>
          <w:p w:rsidR="00EE6D40" w:rsidRPr="004847A9" w:rsidRDefault="00EE6D40" w:rsidP="006E5BF9">
            <w:pPr>
              <w:jc w:val="center"/>
              <w:rPr>
                <w:rFonts w:ascii="Times New Roman" w:eastAsia="MS MinNew Roman" w:hAnsi="Times New Roman"/>
                <w:b/>
                <w:bCs/>
                <w:color w:val="000000" w:themeColor="text1"/>
              </w:rPr>
            </w:pPr>
            <w:r w:rsidRPr="004847A9">
              <w:rPr>
                <w:rFonts w:ascii="Times New Roman" w:hAnsi="Times New Roman"/>
                <w:b/>
                <w:bCs/>
                <w:color w:val="000000" w:themeColor="text1"/>
                <w:sz w:val="22"/>
                <w:szCs w:val="22"/>
              </w:rPr>
              <w:t>Наименование параметра</w:t>
            </w:r>
          </w:p>
        </w:tc>
        <w:tc>
          <w:tcPr>
            <w:tcW w:w="2120" w:type="dxa"/>
          </w:tcPr>
          <w:p w:rsidR="00EE6D40" w:rsidRPr="004847A9" w:rsidRDefault="00EE6D40" w:rsidP="006E5BF9">
            <w:pPr>
              <w:jc w:val="center"/>
              <w:rPr>
                <w:rFonts w:ascii="Times New Roman" w:hAnsi="Times New Roman"/>
                <w:b/>
                <w:bCs/>
                <w:color w:val="000000" w:themeColor="text1"/>
              </w:rPr>
            </w:pPr>
            <w:r w:rsidRPr="004847A9">
              <w:rPr>
                <w:rFonts w:ascii="Times New Roman" w:hAnsi="Times New Roman"/>
                <w:b/>
                <w:color w:val="000000" w:themeColor="text1"/>
                <w:sz w:val="22"/>
                <w:szCs w:val="22"/>
              </w:rPr>
              <w:t>Код вида разрешенного использования земельного участка</w:t>
            </w:r>
          </w:p>
        </w:tc>
        <w:tc>
          <w:tcPr>
            <w:tcW w:w="3679" w:type="dxa"/>
            <w:gridSpan w:val="2"/>
            <w:shd w:val="clear" w:color="auto" w:fill="auto"/>
          </w:tcPr>
          <w:p w:rsidR="00EE6D40" w:rsidRPr="004847A9" w:rsidRDefault="00EE6D40" w:rsidP="006E5BF9">
            <w:pPr>
              <w:jc w:val="center"/>
              <w:rPr>
                <w:rFonts w:ascii="Times New Roman" w:hAnsi="Times New Roman"/>
                <w:b/>
                <w:bCs/>
                <w:color w:val="000000" w:themeColor="text1"/>
              </w:rPr>
            </w:pPr>
            <w:r w:rsidRPr="004847A9">
              <w:rPr>
                <w:rFonts w:ascii="Times New Roman" w:hAnsi="Times New Roman"/>
                <w:b/>
                <w:bCs/>
                <w:color w:val="000000" w:themeColor="text1"/>
                <w:sz w:val="22"/>
                <w:szCs w:val="22"/>
              </w:rPr>
              <w:t xml:space="preserve">Значение предельных </w:t>
            </w:r>
            <w:r w:rsidRPr="004847A9">
              <w:rPr>
                <w:rFonts w:ascii="Times New Roman" w:eastAsia="MS ??" w:hAnsi="Times New Roman"/>
                <w:b/>
                <w:bCs/>
                <w:color w:val="000000" w:themeColor="text1"/>
                <w:sz w:val="22"/>
                <w:szCs w:val="22"/>
              </w:rPr>
              <w:t>размеров земельных участков и</w:t>
            </w:r>
            <w:r w:rsidRPr="004847A9">
              <w:rPr>
                <w:rFonts w:ascii="Times New Roman" w:hAnsi="Times New Roman"/>
                <w:b/>
                <w:bCs/>
                <w:color w:val="000000" w:themeColor="text1"/>
                <w:sz w:val="22"/>
                <w:szCs w:val="22"/>
              </w:rPr>
              <w:t xml:space="preserve"> предельных параметров разрешенного строительства, реконструкции объектов капитального строительства в территориальных зонах</w:t>
            </w:r>
          </w:p>
        </w:tc>
      </w:tr>
      <w:tr w:rsidR="00EE6D40" w:rsidRPr="004847A9" w:rsidTr="00743D44">
        <w:trPr>
          <w:tblHeader/>
          <w:jc w:val="center"/>
        </w:trPr>
        <w:tc>
          <w:tcPr>
            <w:tcW w:w="6914" w:type="dxa"/>
            <w:gridSpan w:val="3"/>
            <w:shd w:val="clear" w:color="auto" w:fill="auto"/>
          </w:tcPr>
          <w:p w:rsidR="00EE6D40" w:rsidRPr="004847A9" w:rsidRDefault="00EE6D40" w:rsidP="006E5BF9">
            <w:pPr>
              <w:spacing w:line="360" w:lineRule="auto"/>
              <w:jc w:val="center"/>
              <w:rPr>
                <w:rFonts w:ascii="Times New Roman" w:eastAsia="MS MinNew Roman" w:hAnsi="Times New Roman"/>
                <w:b/>
                <w:bCs/>
                <w:color w:val="000000" w:themeColor="text1"/>
              </w:rPr>
            </w:pPr>
          </w:p>
        </w:tc>
        <w:tc>
          <w:tcPr>
            <w:tcW w:w="2126" w:type="dxa"/>
            <w:shd w:val="clear" w:color="auto" w:fill="auto"/>
          </w:tcPr>
          <w:p w:rsidR="00EE6D40" w:rsidRPr="004847A9" w:rsidRDefault="00EE6D40" w:rsidP="006E5BF9">
            <w:pPr>
              <w:spacing w:line="360" w:lineRule="auto"/>
              <w:jc w:val="center"/>
              <w:rPr>
                <w:rFonts w:ascii="Times New Roman" w:eastAsia="MS MinNew Roman" w:hAnsi="Times New Roman"/>
                <w:b/>
                <w:bCs/>
                <w:color w:val="000000" w:themeColor="text1"/>
              </w:rPr>
            </w:pPr>
            <w:r w:rsidRPr="004847A9">
              <w:rPr>
                <w:rFonts w:ascii="Times New Roman" w:eastAsia="MS MinNew Roman" w:hAnsi="Times New Roman"/>
                <w:b/>
                <w:bCs/>
                <w:color w:val="000000" w:themeColor="text1"/>
                <w:sz w:val="22"/>
                <w:szCs w:val="22"/>
              </w:rPr>
              <w:t>Сп1</w:t>
            </w:r>
          </w:p>
        </w:tc>
        <w:tc>
          <w:tcPr>
            <w:tcW w:w="1553" w:type="dxa"/>
          </w:tcPr>
          <w:p w:rsidR="00EE6D40" w:rsidRPr="004847A9" w:rsidRDefault="00EE6D40" w:rsidP="006E5BF9">
            <w:pPr>
              <w:spacing w:line="360" w:lineRule="auto"/>
              <w:jc w:val="center"/>
              <w:rPr>
                <w:rFonts w:ascii="Times New Roman" w:eastAsia="MS MinNew Roman" w:hAnsi="Times New Roman"/>
                <w:b/>
                <w:bCs/>
                <w:color w:val="000000" w:themeColor="text1"/>
              </w:rPr>
            </w:pPr>
            <w:r w:rsidRPr="004847A9">
              <w:rPr>
                <w:rFonts w:ascii="Times New Roman" w:eastAsia="MS MinNew Roman" w:hAnsi="Times New Roman"/>
                <w:b/>
                <w:bCs/>
                <w:color w:val="000000" w:themeColor="text1"/>
                <w:sz w:val="22"/>
                <w:szCs w:val="22"/>
              </w:rPr>
              <w:t>Сп3</w:t>
            </w:r>
          </w:p>
        </w:tc>
      </w:tr>
      <w:tr w:rsidR="00EE6D40" w:rsidRPr="004847A9" w:rsidTr="00743D44">
        <w:trPr>
          <w:jc w:val="center"/>
        </w:trPr>
        <w:tc>
          <w:tcPr>
            <w:tcW w:w="619" w:type="dxa"/>
            <w:shd w:val="clear" w:color="auto" w:fill="auto"/>
          </w:tcPr>
          <w:p w:rsidR="00EE6D40" w:rsidRPr="004847A9" w:rsidRDefault="00EE6D40" w:rsidP="006E5BF9">
            <w:pPr>
              <w:numPr>
                <w:ilvl w:val="0"/>
                <w:numId w:val="8"/>
              </w:numPr>
              <w:ind w:left="502"/>
              <w:contextualSpacing/>
              <w:jc w:val="both"/>
              <w:rPr>
                <w:rFonts w:ascii="Times New Roman" w:eastAsia="MS MinNew Roman" w:hAnsi="Times New Roman"/>
                <w:bCs/>
                <w:color w:val="000000" w:themeColor="text1"/>
              </w:rPr>
            </w:pPr>
          </w:p>
        </w:tc>
        <w:tc>
          <w:tcPr>
            <w:tcW w:w="4175" w:type="dxa"/>
            <w:shd w:val="clear" w:color="auto" w:fill="auto"/>
          </w:tcPr>
          <w:p w:rsidR="00EE6D40" w:rsidRPr="004847A9" w:rsidRDefault="00EE6D40" w:rsidP="006E5BF9">
            <w:pPr>
              <w:jc w:val="both"/>
              <w:rPr>
                <w:rFonts w:ascii="Times New Roman" w:eastAsia="MS MinNew Roman" w:hAnsi="Times New Roman"/>
                <w:bCs/>
                <w:color w:val="000000" w:themeColor="text1"/>
              </w:rPr>
            </w:pPr>
            <w:r w:rsidRPr="004847A9">
              <w:rPr>
                <w:rFonts w:ascii="Times New Roman" w:hAnsi="Times New Roman"/>
                <w:bCs/>
                <w:color w:val="000000" w:themeColor="text1"/>
                <w:sz w:val="22"/>
                <w:szCs w:val="22"/>
              </w:rPr>
              <w:t>Минимальная площадь земельного участка, кв.м</w:t>
            </w:r>
          </w:p>
        </w:tc>
        <w:tc>
          <w:tcPr>
            <w:tcW w:w="2120" w:type="dxa"/>
            <w:vMerge w:val="restart"/>
          </w:tcPr>
          <w:p w:rsidR="00EE6D40" w:rsidRPr="004847A9" w:rsidRDefault="00EE6D40" w:rsidP="006E5BF9">
            <w:pPr>
              <w:ind w:left="-78" w:firstLine="78"/>
              <w:jc w:val="center"/>
              <w:rPr>
                <w:rFonts w:ascii="Times New Roman" w:eastAsiaTheme="minorHAnsi" w:hAnsi="Times New Roman"/>
                <w:color w:val="000000" w:themeColor="text1"/>
              </w:rPr>
            </w:pPr>
          </w:p>
          <w:p w:rsidR="00EE6D40" w:rsidRPr="004847A9" w:rsidRDefault="00EE6D40" w:rsidP="006E5BF9">
            <w:pPr>
              <w:ind w:left="-78" w:firstLine="78"/>
              <w:jc w:val="center"/>
              <w:rPr>
                <w:rFonts w:ascii="Times New Roman" w:eastAsiaTheme="minorHAnsi" w:hAnsi="Times New Roman"/>
                <w:color w:val="000000" w:themeColor="text1"/>
              </w:rPr>
            </w:pPr>
          </w:p>
          <w:p w:rsidR="00EE6D40" w:rsidRPr="004847A9" w:rsidRDefault="00EE6D40" w:rsidP="006E5BF9">
            <w:pPr>
              <w:ind w:left="-78" w:firstLine="78"/>
              <w:jc w:val="center"/>
              <w:rPr>
                <w:rFonts w:ascii="Times New Roman" w:eastAsiaTheme="minorHAnsi" w:hAnsi="Times New Roman"/>
                <w:color w:val="000000" w:themeColor="text1"/>
              </w:rPr>
            </w:pPr>
          </w:p>
          <w:p w:rsidR="00EE6D40" w:rsidRPr="004847A9" w:rsidRDefault="00EE6D40" w:rsidP="006E5BF9">
            <w:pPr>
              <w:ind w:left="-78" w:firstLine="78"/>
              <w:jc w:val="center"/>
              <w:rPr>
                <w:rFonts w:ascii="Times New Roman" w:eastAsiaTheme="minorHAnsi" w:hAnsi="Times New Roman"/>
                <w:color w:val="000000" w:themeColor="text1"/>
              </w:rPr>
            </w:pPr>
          </w:p>
          <w:p w:rsidR="00EE6D40" w:rsidRPr="004847A9" w:rsidRDefault="00EE6D40" w:rsidP="006E5BF9">
            <w:pPr>
              <w:ind w:left="-78" w:firstLine="78"/>
              <w:jc w:val="center"/>
              <w:rPr>
                <w:rFonts w:ascii="Times New Roman" w:eastAsiaTheme="minorHAnsi" w:hAnsi="Times New Roman"/>
                <w:color w:val="000000" w:themeColor="text1"/>
              </w:rPr>
            </w:pPr>
          </w:p>
          <w:p w:rsidR="00EE6D40" w:rsidRPr="004847A9" w:rsidRDefault="00EE6D40" w:rsidP="006E5BF9">
            <w:pPr>
              <w:ind w:left="-78" w:firstLine="78"/>
              <w:jc w:val="center"/>
              <w:rPr>
                <w:rFonts w:ascii="Times New Roman" w:hAnsi="Times New Roman"/>
                <w:color w:val="000000" w:themeColor="text1"/>
              </w:rPr>
            </w:pPr>
            <w:r w:rsidRPr="004847A9">
              <w:rPr>
                <w:rFonts w:ascii="Times New Roman" w:eastAsiaTheme="minorHAnsi" w:hAnsi="Times New Roman"/>
                <w:color w:val="000000" w:themeColor="text1"/>
                <w:sz w:val="22"/>
                <w:szCs w:val="22"/>
              </w:rPr>
              <w:t xml:space="preserve">12.0, 12.0.2, 12.1, </w:t>
            </w:r>
            <w:r w:rsidRPr="004847A9">
              <w:rPr>
                <w:rFonts w:ascii="Times New Roman" w:eastAsiaTheme="minorHAnsi" w:hAnsi="Times New Roman"/>
                <w:bCs/>
                <w:color w:val="000000" w:themeColor="text1"/>
                <w:sz w:val="22"/>
                <w:szCs w:val="22"/>
              </w:rPr>
              <w:t xml:space="preserve">12.2, </w:t>
            </w:r>
            <w:r w:rsidRPr="004847A9">
              <w:rPr>
                <w:rFonts w:ascii="Times New Roman" w:eastAsiaTheme="minorHAnsi" w:hAnsi="Times New Roman"/>
                <w:color w:val="000000" w:themeColor="text1"/>
                <w:sz w:val="22"/>
                <w:szCs w:val="22"/>
              </w:rPr>
              <w:t>3.1, 3.1.1, 3.3, 3.4.3, 6.9, 6.9.1</w:t>
            </w:r>
          </w:p>
        </w:tc>
        <w:tc>
          <w:tcPr>
            <w:tcW w:w="2126" w:type="dxa"/>
            <w:shd w:val="clear" w:color="auto" w:fill="auto"/>
            <w:vAlign w:val="center"/>
          </w:tcPr>
          <w:p w:rsidR="00EE6D40" w:rsidRPr="004847A9" w:rsidRDefault="00EE6D40" w:rsidP="006E5BF9">
            <w:pPr>
              <w:ind w:left="-78" w:firstLine="78"/>
              <w:jc w:val="center"/>
              <w:rPr>
                <w:rFonts w:ascii="Times New Roman" w:eastAsia="MS MinNew Roman" w:hAnsi="Times New Roman"/>
                <w:b/>
                <w:bCs/>
                <w:color w:val="000000" w:themeColor="text1"/>
              </w:rPr>
            </w:pPr>
            <w:r w:rsidRPr="004847A9">
              <w:rPr>
                <w:rFonts w:ascii="Times New Roman" w:hAnsi="Times New Roman"/>
                <w:color w:val="000000" w:themeColor="text1"/>
                <w:sz w:val="22"/>
                <w:szCs w:val="22"/>
              </w:rPr>
              <w:t>Не подлежит установлению</w:t>
            </w:r>
          </w:p>
        </w:tc>
        <w:tc>
          <w:tcPr>
            <w:tcW w:w="1553" w:type="dxa"/>
          </w:tcPr>
          <w:p w:rsidR="00EE6D40" w:rsidRPr="004847A9" w:rsidRDefault="00EE6D40" w:rsidP="006E5BF9">
            <w:pPr>
              <w:ind w:left="-78" w:firstLine="78"/>
              <w:jc w:val="center"/>
              <w:rPr>
                <w:rFonts w:ascii="Times New Roman" w:hAnsi="Times New Roman"/>
                <w:color w:val="000000" w:themeColor="text1"/>
                <w:lang w:val="en-US"/>
              </w:rPr>
            </w:pPr>
            <w:r w:rsidRPr="004847A9">
              <w:rPr>
                <w:rFonts w:ascii="Times New Roman" w:hAnsi="Times New Roman"/>
                <w:color w:val="000000" w:themeColor="text1"/>
                <w:sz w:val="22"/>
                <w:szCs w:val="22"/>
                <w:lang w:val="en-US"/>
              </w:rPr>
              <w:t>400</w:t>
            </w:r>
          </w:p>
        </w:tc>
      </w:tr>
      <w:tr w:rsidR="00EE6D40" w:rsidRPr="004847A9" w:rsidTr="00743D44">
        <w:trPr>
          <w:jc w:val="center"/>
        </w:trPr>
        <w:tc>
          <w:tcPr>
            <w:tcW w:w="619" w:type="dxa"/>
            <w:shd w:val="clear" w:color="auto" w:fill="auto"/>
          </w:tcPr>
          <w:p w:rsidR="00EE6D40" w:rsidRPr="004847A9" w:rsidRDefault="00EE6D40" w:rsidP="006E5BF9">
            <w:pPr>
              <w:numPr>
                <w:ilvl w:val="0"/>
                <w:numId w:val="8"/>
              </w:numPr>
              <w:ind w:left="502"/>
              <w:contextualSpacing/>
              <w:jc w:val="both"/>
              <w:rPr>
                <w:rFonts w:ascii="Times New Roman" w:eastAsia="MS MinNew Roman" w:hAnsi="Times New Roman"/>
                <w:bCs/>
                <w:color w:val="000000" w:themeColor="text1"/>
              </w:rPr>
            </w:pPr>
          </w:p>
        </w:tc>
        <w:tc>
          <w:tcPr>
            <w:tcW w:w="4175" w:type="dxa"/>
            <w:shd w:val="clear" w:color="auto" w:fill="auto"/>
          </w:tcPr>
          <w:p w:rsidR="00EE6D40" w:rsidRPr="004847A9" w:rsidRDefault="00EE6D40" w:rsidP="006E5BF9">
            <w:pPr>
              <w:jc w:val="both"/>
              <w:rPr>
                <w:rFonts w:ascii="Times New Roman" w:eastAsia="MS MinNew Roman" w:hAnsi="Times New Roman"/>
                <w:bCs/>
                <w:color w:val="000000" w:themeColor="text1"/>
              </w:rPr>
            </w:pPr>
            <w:r w:rsidRPr="004847A9">
              <w:rPr>
                <w:rFonts w:ascii="Times New Roman" w:hAnsi="Times New Roman"/>
                <w:bCs/>
                <w:color w:val="000000" w:themeColor="text1"/>
                <w:sz w:val="22"/>
                <w:szCs w:val="22"/>
              </w:rPr>
              <w:t>Максимальная площадь земельного участка, кв.м</w:t>
            </w:r>
          </w:p>
        </w:tc>
        <w:tc>
          <w:tcPr>
            <w:tcW w:w="2120" w:type="dxa"/>
            <w:vMerge/>
          </w:tcPr>
          <w:p w:rsidR="00EE6D40" w:rsidRPr="004847A9" w:rsidRDefault="00EE6D40" w:rsidP="006E5BF9">
            <w:pPr>
              <w:jc w:val="center"/>
              <w:rPr>
                <w:rFonts w:ascii="Times New Roman" w:eastAsia="MS MinNew Roman" w:hAnsi="Times New Roman"/>
                <w:bCs/>
                <w:color w:val="000000" w:themeColor="text1"/>
              </w:rPr>
            </w:pPr>
          </w:p>
        </w:tc>
        <w:tc>
          <w:tcPr>
            <w:tcW w:w="2126" w:type="dxa"/>
            <w:shd w:val="clear" w:color="auto" w:fill="auto"/>
          </w:tcPr>
          <w:p w:rsidR="00EE6D40" w:rsidRPr="004847A9" w:rsidRDefault="00EE6D40" w:rsidP="006E5BF9">
            <w:pPr>
              <w:jc w:val="center"/>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400000</w:t>
            </w:r>
          </w:p>
        </w:tc>
        <w:tc>
          <w:tcPr>
            <w:tcW w:w="1553" w:type="dxa"/>
            <w:vAlign w:val="center"/>
          </w:tcPr>
          <w:p w:rsidR="00EE6D40" w:rsidRPr="004847A9" w:rsidRDefault="00EE6D40" w:rsidP="006E5BF9">
            <w:pPr>
              <w:jc w:val="center"/>
              <w:rPr>
                <w:rFonts w:ascii="Times New Roman" w:eastAsia="MS MinNew Roman" w:hAnsi="Times New Roman"/>
                <w:bCs/>
                <w:color w:val="000000" w:themeColor="text1"/>
              </w:rPr>
            </w:pPr>
            <w:r w:rsidRPr="004847A9">
              <w:rPr>
                <w:rFonts w:ascii="Times New Roman" w:hAnsi="Times New Roman"/>
                <w:color w:val="000000" w:themeColor="text1"/>
                <w:sz w:val="22"/>
                <w:szCs w:val="22"/>
              </w:rPr>
              <w:t>Не подлежит установлению</w:t>
            </w:r>
          </w:p>
        </w:tc>
      </w:tr>
      <w:tr w:rsidR="00EE6D40" w:rsidRPr="004847A9" w:rsidTr="00743D44">
        <w:trPr>
          <w:jc w:val="center"/>
        </w:trPr>
        <w:tc>
          <w:tcPr>
            <w:tcW w:w="619" w:type="dxa"/>
            <w:shd w:val="clear" w:color="auto" w:fill="auto"/>
          </w:tcPr>
          <w:p w:rsidR="00EE6D40" w:rsidRPr="004847A9" w:rsidRDefault="00EE6D40" w:rsidP="006E5BF9">
            <w:pPr>
              <w:numPr>
                <w:ilvl w:val="0"/>
                <w:numId w:val="8"/>
              </w:numPr>
              <w:ind w:left="502"/>
              <w:contextualSpacing/>
              <w:jc w:val="both"/>
              <w:rPr>
                <w:rFonts w:ascii="Times New Roman" w:eastAsia="MS MinNew Roman" w:hAnsi="Times New Roman"/>
                <w:bCs/>
                <w:color w:val="000000" w:themeColor="text1"/>
              </w:rPr>
            </w:pPr>
          </w:p>
        </w:tc>
        <w:tc>
          <w:tcPr>
            <w:tcW w:w="4175" w:type="dxa"/>
            <w:shd w:val="clear" w:color="auto" w:fill="auto"/>
          </w:tcPr>
          <w:p w:rsidR="00EE6D40" w:rsidRPr="004847A9" w:rsidRDefault="00EE6D40" w:rsidP="006E5BF9">
            <w:pPr>
              <w:jc w:val="both"/>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Предельная высота зданий, строений, сооружений, м</w:t>
            </w:r>
          </w:p>
        </w:tc>
        <w:tc>
          <w:tcPr>
            <w:tcW w:w="2120" w:type="dxa"/>
            <w:vMerge/>
          </w:tcPr>
          <w:p w:rsidR="00EE6D40" w:rsidRPr="004847A9" w:rsidRDefault="00EE6D40" w:rsidP="006E5BF9">
            <w:pPr>
              <w:jc w:val="center"/>
              <w:rPr>
                <w:rFonts w:ascii="Times New Roman" w:eastAsia="MS MinNew Roman" w:hAnsi="Times New Roman"/>
                <w:bCs/>
                <w:color w:val="000000" w:themeColor="text1"/>
              </w:rPr>
            </w:pPr>
          </w:p>
        </w:tc>
        <w:tc>
          <w:tcPr>
            <w:tcW w:w="2126" w:type="dxa"/>
            <w:shd w:val="clear" w:color="auto" w:fill="auto"/>
          </w:tcPr>
          <w:p w:rsidR="00EE6D40" w:rsidRPr="004847A9" w:rsidRDefault="00EE6D40" w:rsidP="006E5BF9">
            <w:pPr>
              <w:jc w:val="center"/>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10</w:t>
            </w:r>
          </w:p>
        </w:tc>
        <w:tc>
          <w:tcPr>
            <w:tcW w:w="1553" w:type="dxa"/>
          </w:tcPr>
          <w:p w:rsidR="00EE6D40" w:rsidRPr="004847A9" w:rsidRDefault="00EE6D40" w:rsidP="006E5BF9">
            <w:pPr>
              <w:jc w:val="center"/>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lang w:eastAsia="ru-RU"/>
              </w:rPr>
              <w:t>22,5</w:t>
            </w:r>
          </w:p>
        </w:tc>
      </w:tr>
      <w:tr w:rsidR="00EE6D40" w:rsidRPr="004847A9" w:rsidTr="00743D44">
        <w:trPr>
          <w:jc w:val="center"/>
        </w:trPr>
        <w:tc>
          <w:tcPr>
            <w:tcW w:w="619" w:type="dxa"/>
            <w:shd w:val="clear" w:color="auto" w:fill="auto"/>
          </w:tcPr>
          <w:p w:rsidR="00EE6D40" w:rsidRPr="004847A9" w:rsidRDefault="00EE6D40" w:rsidP="006E5BF9">
            <w:pPr>
              <w:numPr>
                <w:ilvl w:val="0"/>
                <w:numId w:val="8"/>
              </w:numPr>
              <w:ind w:left="502"/>
              <w:contextualSpacing/>
              <w:jc w:val="both"/>
              <w:rPr>
                <w:rFonts w:ascii="Times New Roman" w:eastAsia="MS MinNew Roman" w:hAnsi="Times New Roman"/>
                <w:bCs/>
                <w:color w:val="000000" w:themeColor="text1"/>
              </w:rPr>
            </w:pPr>
          </w:p>
        </w:tc>
        <w:tc>
          <w:tcPr>
            <w:tcW w:w="4175" w:type="dxa"/>
            <w:shd w:val="clear" w:color="auto" w:fill="auto"/>
          </w:tcPr>
          <w:p w:rsidR="00EE6D40" w:rsidRPr="004847A9" w:rsidRDefault="00EE6D40" w:rsidP="006E5BF9">
            <w:pPr>
              <w:jc w:val="both"/>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Минимальный отступ от границ земельных участков до зданий, строений, сооружений м</w:t>
            </w:r>
          </w:p>
        </w:tc>
        <w:tc>
          <w:tcPr>
            <w:tcW w:w="2120" w:type="dxa"/>
            <w:vMerge/>
          </w:tcPr>
          <w:p w:rsidR="00EE6D40" w:rsidRPr="004847A9" w:rsidRDefault="00EE6D40" w:rsidP="006E5BF9">
            <w:pPr>
              <w:jc w:val="center"/>
              <w:rPr>
                <w:rFonts w:ascii="Times New Roman" w:eastAsia="MS MinNew Roman" w:hAnsi="Times New Roman"/>
                <w:bCs/>
                <w:color w:val="000000" w:themeColor="text1"/>
              </w:rPr>
            </w:pPr>
          </w:p>
        </w:tc>
        <w:tc>
          <w:tcPr>
            <w:tcW w:w="2126" w:type="dxa"/>
            <w:shd w:val="clear" w:color="auto" w:fill="auto"/>
          </w:tcPr>
          <w:p w:rsidR="00EE6D40" w:rsidRPr="004847A9" w:rsidRDefault="00EE6D40" w:rsidP="006E5BF9">
            <w:pPr>
              <w:jc w:val="center"/>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3</w:t>
            </w:r>
          </w:p>
        </w:tc>
        <w:tc>
          <w:tcPr>
            <w:tcW w:w="1553" w:type="dxa"/>
          </w:tcPr>
          <w:p w:rsidR="00EE6D40" w:rsidRPr="004847A9" w:rsidRDefault="00EE6D40" w:rsidP="006E5BF9">
            <w:pPr>
              <w:jc w:val="center"/>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lang w:eastAsia="ru-RU"/>
              </w:rPr>
              <w:t>1</w:t>
            </w:r>
          </w:p>
        </w:tc>
      </w:tr>
      <w:tr w:rsidR="00EE6D40" w:rsidRPr="004847A9" w:rsidTr="00743D44">
        <w:trPr>
          <w:jc w:val="center"/>
        </w:trPr>
        <w:tc>
          <w:tcPr>
            <w:tcW w:w="619" w:type="dxa"/>
            <w:shd w:val="clear" w:color="auto" w:fill="auto"/>
          </w:tcPr>
          <w:p w:rsidR="00EE6D40" w:rsidRPr="004847A9" w:rsidRDefault="00EE6D40" w:rsidP="006E5BF9">
            <w:pPr>
              <w:numPr>
                <w:ilvl w:val="0"/>
                <w:numId w:val="8"/>
              </w:numPr>
              <w:ind w:left="502"/>
              <w:contextualSpacing/>
              <w:jc w:val="both"/>
              <w:rPr>
                <w:rFonts w:ascii="Times New Roman" w:eastAsia="MS MinNew Roman" w:hAnsi="Times New Roman"/>
                <w:bCs/>
                <w:color w:val="000000" w:themeColor="text1"/>
              </w:rPr>
            </w:pPr>
          </w:p>
        </w:tc>
        <w:tc>
          <w:tcPr>
            <w:tcW w:w="4175" w:type="dxa"/>
            <w:tcBorders>
              <w:bottom w:val="single" w:sz="4" w:space="0" w:color="auto"/>
            </w:tcBorders>
            <w:shd w:val="clear" w:color="auto" w:fill="auto"/>
          </w:tcPr>
          <w:p w:rsidR="00EE6D40" w:rsidRPr="004847A9" w:rsidRDefault="00EE6D40" w:rsidP="006E5BF9">
            <w:pPr>
              <w:jc w:val="both"/>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Максимальный процент застройки в границах земельного участка, %</w:t>
            </w:r>
          </w:p>
        </w:tc>
        <w:tc>
          <w:tcPr>
            <w:tcW w:w="2120" w:type="dxa"/>
            <w:vMerge/>
          </w:tcPr>
          <w:p w:rsidR="00EE6D40" w:rsidRPr="004847A9" w:rsidRDefault="00EE6D40" w:rsidP="006E5BF9">
            <w:pPr>
              <w:jc w:val="center"/>
              <w:rPr>
                <w:rFonts w:ascii="Times New Roman" w:eastAsia="MS MinNew Roman" w:hAnsi="Times New Roman"/>
                <w:bCs/>
                <w:color w:val="000000" w:themeColor="text1"/>
              </w:rPr>
            </w:pPr>
          </w:p>
        </w:tc>
        <w:tc>
          <w:tcPr>
            <w:tcW w:w="2126" w:type="dxa"/>
            <w:tcBorders>
              <w:bottom w:val="single" w:sz="4" w:space="0" w:color="auto"/>
            </w:tcBorders>
            <w:shd w:val="clear" w:color="auto" w:fill="auto"/>
          </w:tcPr>
          <w:p w:rsidR="00EE6D40" w:rsidRPr="004847A9" w:rsidRDefault="00EE6D40" w:rsidP="006E5BF9">
            <w:pPr>
              <w:jc w:val="center"/>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50</w:t>
            </w:r>
          </w:p>
        </w:tc>
        <w:tc>
          <w:tcPr>
            <w:tcW w:w="1553" w:type="dxa"/>
            <w:tcBorders>
              <w:bottom w:val="single" w:sz="4" w:space="0" w:color="auto"/>
            </w:tcBorders>
          </w:tcPr>
          <w:p w:rsidR="00EE6D40" w:rsidRPr="004847A9" w:rsidRDefault="00EE6D40" w:rsidP="006E5BF9">
            <w:pPr>
              <w:jc w:val="center"/>
              <w:rPr>
                <w:rFonts w:ascii="Times New Roman" w:eastAsia="MS MinNew Roman" w:hAnsi="Times New Roman"/>
                <w:bCs/>
                <w:color w:val="000000" w:themeColor="text1"/>
                <w:lang w:val="en-US"/>
              </w:rPr>
            </w:pPr>
            <w:r w:rsidRPr="004847A9">
              <w:rPr>
                <w:rFonts w:ascii="Times New Roman" w:eastAsia="MS MinNew Roman" w:hAnsi="Times New Roman"/>
                <w:bCs/>
                <w:color w:val="000000" w:themeColor="text1"/>
                <w:sz w:val="22"/>
                <w:szCs w:val="22"/>
                <w:lang w:val="en-US"/>
              </w:rPr>
              <w:t>90</w:t>
            </w:r>
          </w:p>
        </w:tc>
      </w:tr>
      <w:tr w:rsidR="00EE6D40" w:rsidRPr="004847A9" w:rsidTr="00743D44">
        <w:trPr>
          <w:jc w:val="center"/>
        </w:trPr>
        <w:tc>
          <w:tcPr>
            <w:tcW w:w="619" w:type="dxa"/>
            <w:shd w:val="clear" w:color="auto" w:fill="auto"/>
          </w:tcPr>
          <w:p w:rsidR="00EE6D40" w:rsidRPr="004847A9" w:rsidRDefault="00EE6D40" w:rsidP="006E5BF9">
            <w:pPr>
              <w:numPr>
                <w:ilvl w:val="0"/>
                <w:numId w:val="8"/>
              </w:numPr>
              <w:ind w:left="502"/>
              <w:contextualSpacing/>
              <w:jc w:val="both"/>
              <w:rPr>
                <w:rFonts w:ascii="Times New Roman" w:eastAsia="MS MinNew Roman" w:hAnsi="Times New Roman"/>
                <w:bCs/>
                <w:color w:val="000000" w:themeColor="text1"/>
              </w:rPr>
            </w:pPr>
          </w:p>
        </w:tc>
        <w:tc>
          <w:tcPr>
            <w:tcW w:w="4175" w:type="dxa"/>
            <w:shd w:val="clear" w:color="auto" w:fill="auto"/>
          </w:tcPr>
          <w:p w:rsidR="00EE6D40" w:rsidRPr="004847A9" w:rsidRDefault="00EE6D40" w:rsidP="006E5BF9">
            <w:pPr>
              <w:jc w:val="both"/>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Максимальный размер санитарно-защитной зоны, м</w:t>
            </w:r>
          </w:p>
        </w:tc>
        <w:tc>
          <w:tcPr>
            <w:tcW w:w="2120" w:type="dxa"/>
            <w:vMerge/>
          </w:tcPr>
          <w:p w:rsidR="00EE6D40" w:rsidRPr="004847A9" w:rsidRDefault="00EE6D40" w:rsidP="006E5BF9">
            <w:pPr>
              <w:jc w:val="center"/>
              <w:rPr>
                <w:rFonts w:ascii="Times New Roman" w:eastAsia="MS MinNew Roman" w:hAnsi="Times New Roman"/>
                <w:bCs/>
                <w:color w:val="000000" w:themeColor="text1"/>
              </w:rPr>
            </w:pPr>
          </w:p>
        </w:tc>
        <w:tc>
          <w:tcPr>
            <w:tcW w:w="2126" w:type="dxa"/>
            <w:shd w:val="clear" w:color="auto" w:fill="auto"/>
          </w:tcPr>
          <w:p w:rsidR="00EE6D40" w:rsidRPr="004847A9" w:rsidRDefault="00EE6D40" w:rsidP="006E5BF9">
            <w:pPr>
              <w:jc w:val="center"/>
              <w:rPr>
                <w:rFonts w:ascii="Times New Roman" w:eastAsia="MS MinNew Roman" w:hAnsi="Times New Roman"/>
                <w:bCs/>
                <w:color w:val="000000" w:themeColor="text1"/>
              </w:rPr>
            </w:pPr>
            <w:r w:rsidRPr="004847A9">
              <w:rPr>
                <w:rFonts w:ascii="Times New Roman" w:eastAsia="MS MinNew Roman" w:hAnsi="Times New Roman"/>
                <w:bCs/>
                <w:color w:val="000000" w:themeColor="text1"/>
                <w:sz w:val="22"/>
                <w:szCs w:val="22"/>
              </w:rPr>
              <w:t>100</w:t>
            </w:r>
          </w:p>
        </w:tc>
        <w:tc>
          <w:tcPr>
            <w:tcW w:w="1553" w:type="dxa"/>
          </w:tcPr>
          <w:p w:rsidR="00EE6D40" w:rsidRPr="004847A9" w:rsidRDefault="00EE6D40" w:rsidP="006E5BF9">
            <w:pPr>
              <w:jc w:val="center"/>
              <w:rPr>
                <w:rFonts w:ascii="Times New Roman" w:eastAsia="MS MinNew Roman" w:hAnsi="Times New Roman"/>
                <w:bCs/>
                <w:color w:val="000000" w:themeColor="text1"/>
                <w:lang w:val="en-US"/>
              </w:rPr>
            </w:pPr>
            <w:r w:rsidRPr="004847A9">
              <w:rPr>
                <w:rFonts w:ascii="Times New Roman" w:eastAsia="MS MinNew Roman" w:hAnsi="Times New Roman"/>
                <w:bCs/>
                <w:color w:val="000000" w:themeColor="text1"/>
                <w:sz w:val="22"/>
                <w:szCs w:val="22"/>
                <w:lang w:val="en-US"/>
              </w:rPr>
              <w:t>100</w:t>
            </w:r>
          </w:p>
        </w:tc>
      </w:tr>
    </w:tbl>
    <w:p w:rsidR="00EE6D40" w:rsidRPr="004847A9" w:rsidRDefault="00EE6D40" w:rsidP="00743D44">
      <w:pPr>
        <w:pStyle w:val="aff4"/>
        <w:spacing w:line="360" w:lineRule="auto"/>
        <w:rPr>
          <w:rFonts w:ascii="Times New Roman" w:hAnsi="Times New Roman"/>
          <w:color w:val="000000" w:themeColor="text1"/>
          <w:sz w:val="22"/>
          <w:szCs w:val="22"/>
        </w:rPr>
      </w:pPr>
      <w:bookmarkStart w:id="0" w:name="_Toc259101860"/>
      <w:bookmarkStart w:id="1" w:name="_Toc234175918"/>
      <w:bookmarkStart w:id="2" w:name="_Toc234176086"/>
      <w:bookmarkStart w:id="3" w:name="_Toc234209086"/>
      <w:r w:rsidRPr="004847A9">
        <w:rPr>
          <w:rFonts w:ascii="Times New Roman" w:hAnsi="Times New Roman"/>
          <w:color w:val="000000" w:themeColor="text1"/>
          <w:sz w:val="22"/>
          <w:szCs w:val="22"/>
        </w:rPr>
        <w:t>Статья 58. Определение этажности объектов капитального строительства</w:t>
      </w:r>
      <w:bookmarkEnd w:id="0"/>
      <w:bookmarkEnd w:id="1"/>
      <w:bookmarkEnd w:id="2"/>
      <w:bookmarkEnd w:id="3"/>
    </w:p>
    <w:p w:rsidR="00EE6D40" w:rsidRPr="004847A9" w:rsidRDefault="00EE6D40" w:rsidP="00EE6D40">
      <w:pPr>
        <w:autoSpaceDE w:val="0"/>
        <w:autoSpaceDN w:val="0"/>
        <w:adjustRightInd w:val="0"/>
        <w:spacing w:before="200"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 xml:space="preserve">1. При определении этажности объектов капитального строительства в целях применения Правил в число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w:t>
      </w:r>
    </w:p>
    <w:p w:rsidR="00EE6D40" w:rsidRPr="004847A9" w:rsidRDefault="00EE6D40" w:rsidP="00EE6D40">
      <w:pPr>
        <w:autoSpaceDE w:val="0"/>
        <w:autoSpaceDN w:val="0"/>
        <w:adjustRightInd w:val="0"/>
        <w:spacing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2. При определении этажности объектов капитального строительства в соответствии с пунктом 1 настоящей статьи применяются следующие понятия:</w:t>
      </w:r>
    </w:p>
    <w:p w:rsidR="00EE6D40" w:rsidRPr="004847A9" w:rsidRDefault="00EE6D40" w:rsidP="00EE6D40">
      <w:pPr>
        <w:autoSpaceDE w:val="0"/>
        <w:autoSpaceDN w:val="0"/>
        <w:adjustRightInd w:val="0"/>
        <w:spacing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 xml:space="preserve">1) этаж надземный – этаж с отметкой пола помещений не ниже </w:t>
      </w:r>
      <w:r w:rsidRPr="004847A9">
        <w:rPr>
          <w:rFonts w:ascii="Times New Roman" w:hAnsi="Times New Roman"/>
          <w:color w:val="000000" w:themeColor="text1"/>
          <w:sz w:val="22"/>
          <w:szCs w:val="22"/>
          <w:u w:color="FFFFFF"/>
        </w:rPr>
        <w:br/>
        <w:t>планировочной отметки земли;</w:t>
      </w:r>
    </w:p>
    <w:p w:rsidR="00EE6D40" w:rsidRPr="004847A9" w:rsidRDefault="00EE6D40" w:rsidP="00EE6D40">
      <w:pPr>
        <w:autoSpaceDE w:val="0"/>
        <w:autoSpaceDN w:val="0"/>
        <w:adjustRightInd w:val="0"/>
        <w:spacing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 xml:space="preserve">2) этаж подземный – этаж с отметкой пола помещений ниже    </w:t>
      </w:r>
      <w:r w:rsidRPr="004847A9">
        <w:rPr>
          <w:rFonts w:ascii="Times New Roman" w:hAnsi="Times New Roman"/>
          <w:color w:val="000000" w:themeColor="text1"/>
          <w:sz w:val="22"/>
          <w:szCs w:val="22"/>
          <w:u w:color="FFFFFF"/>
        </w:rPr>
        <w:br/>
        <w:t xml:space="preserve">планировочной отметки земли на всю высоту помещений; </w:t>
      </w:r>
    </w:p>
    <w:p w:rsidR="00EE6D40" w:rsidRPr="004847A9" w:rsidRDefault="00EE6D40" w:rsidP="00EE6D40">
      <w:pPr>
        <w:autoSpaceDE w:val="0"/>
        <w:autoSpaceDN w:val="0"/>
        <w:adjustRightInd w:val="0"/>
        <w:spacing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 xml:space="preserve">3) этаж первый – нижний надземный этаж здания; </w:t>
      </w:r>
    </w:p>
    <w:p w:rsidR="00EE6D40" w:rsidRPr="004847A9" w:rsidRDefault="00EE6D40" w:rsidP="00EE6D40">
      <w:pPr>
        <w:autoSpaceDE w:val="0"/>
        <w:autoSpaceDN w:val="0"/>
        <w:adjustRightInd w:val="0"/>
        <w:spacing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 xml:space="preserve">4) этаж цокольный – этаж с отметкой пола помещений ниже    </w:t>
      </w:r>
      <w:r w:rsidRPr="004847A9">
        <w:rPr>
          <w:rFonts w:ascii="Times New Roman" w:hAnsi="Times New Roman"/>
          <w:color w:val="000000" w:themeColor="text1"/>
          <w:sz w:val="22"/>
          <w:szCs w:val="22"/>
          <w:u w:color="FFFFFF"/>
        </w:rPr>
        <w:br/>
        <w:t xml:space="preserve">планировочной отметки земли на высоту не более половины высоты помещений; </w:t>
      </w:r>
    </w:p>
    <w:p w:rsidR="00EE6D40" w:rsidRPr="004847A9" w:rsidRDefault="00EE6D40" w:rsidP="00EE6D40">
      <w:pPr>
        <w:autoSpaceDE w:val="0"/>
        <w:autoSpaceDN w:val="0"/>
        <w:adjustRightInd w:val="0"/>
        <w:spacing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 xml:space="preserve">5) этаж подвальный – этаж с отметкой пола помещений ниже    </w:t>
      </w:r>
      <w:r w:rsidRPr="004847A9">
        <w:rPr>
          <w:rFonts w:ascii="Times New Roman" w:hAnsi="Times New Roman"/>
          <w:color w:val="000000" w:themeColor="text1"/>
          <w:sz w:val="22"/>
          <w:szCs w:val="22"/>
          <w:u w:color="FFFFFF"/>
        </w:rPr>
        <w:br/>
        <w:t>планировочной отметки земли более чем наполовину высоты помещений или первый подземный этаж;</w:t>
      </w:r>
    </w:p>
    <w:p w:rsidR="00EE6D40" w:rsidRPr="004847A9" w:rsidRDefault="00EE6D40" w:rsidP="00EE6D40">
      <w:pPr>
        <w:autoSpaceDE w:val="0"/>
        <w:autoSpaceDN w:val="0"/>
        <w:adjustRightInd w:val="0"/>
        <w:spacing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 xml:space="preserve">6) 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 </w:t>
      </w:r>
    </w:p>
    <w:p w:rsidR="00EE6D40" w:rsidRPr="004847A9" w:rsidRDefault="00EE6D40" w:rsidP="00EE6D40">
      <w:pPr>
        <w:autoSpaceDE w:val="0"/>
        <w:autoSpaceDN w:val="0"/>
        <w:adjustRightInd w:val="0"/>
        <w:spacing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lastRenderedPageBreak/>
        <w:t>7) 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Междуэтажное пространство высотой 1,8 м и менее, используемое только для прокладки коммуникаций, этажом не является;</w:t>
      </w:r>
    </w:p>
    <w:p w:rsidR="00EE6D40" w:rsidRPr="004847A9" w:rsidRDefault="00EE6D40" w:rsidP="00EE6D40">
      <w:pPr>
        <w:autoSpaceDE w:val="0"/>
        <w:autoSpaceDN w:val="0"/>
        <w:adjustRightInd w:val="0"/>
        <w:spacing w:line="360" w:lineRule="auto"/>
        <w:ind w:firstLine="680"/>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 xml:space="preserve">8) планировочная отметка земли – уровень земли на границе земли и отмостки здания.                        </w:t>
      </w:r>
    </w:p>
    <w:p w:rsidR="00EE6D40" w:rsidRPr="004847A9" w:rsidRDefault="00EE6D40" w:rsidP="00EE6D40">
      <w:pPr>
        <w:spacing w:line="360" w:lineRule="auto"/>
        <w:ind w:firstLine="709"/>
        <w:jc w:val="both"/>
        <w:rPr>
          <w:rFonts w:ascii="Times New Roman" w:hAnsi="Times New Roman"/>
          <w:color w:val="000000" w:themeColor="text1"/>
          <w:sz w:val="22"/>
          <w:szCs w:val="22"/>
          <w:u w:color="FFFFFF"/>
        </w:rPr>
      </w:pPr>
      <w:r w:rsidRPr="004847A9">
        <w:rPr>
          <w:rFonts w:ascii="Times New Roman" w:hAnsi="Times New Roman"/>
          <w:color w:val="000000" w:themeColor="text1"/>
          <w:sz w:val="22"/>
          <w:szCs w:val="22"/>
          <w:u w:color="FFFFFF"/>
        </w:rPr>
        <w:t>3. Подполье под объектом капитального строительства независимо от его высоты, а также междуэтажное пространство с высотой менее 1,8 м в число надземных этажей не включаются.</w:t>
      </w:r>
    </w:p>
    <w:p w:rsidR="00EE6D40" w:rsidRPr="004847A9" w:rsidRDefault="00EE6D40" w:rsidP="00EE6D40">
      <w:pPr>
        <w:spacing w:line="360" w:lineRule="auto"/>
        <w:ind w:firstLine="709"/>
        <w:jc w:val="both"/>
        <w:rPr>
          <w:rFonts w:ascii="Times New Roman" w:hAnsi="Times New Roman"/>
          <w:b/>
          <w:color w:val="000000" w:themeColor="text1"/>
          <w:sz w:val="28"/>
          <w:szCs w:val="28"/>
        </w:rPr>
      </w:pPr>
    </w:p>
    <w:p w:rsidR="00EE6D40" w:rsidRPr="004847A9" w:rsidRDefault="00EE6D40" w:rsidP="00607208">
      <w:pPr>
        <w:ind w:firstLine="709"/>
        <w:jc w:val="center"/>
        <w:rPr>
          <w:rFonts w:ascii="Times New Roman" w:hAnsi="Times New Roman"/>
          <w:b/>
          <w:color w:val="000000" w:themeColor="text1"/>
          <w:sz w:val="26"/>
          <w:szCs w:val="26"/>
        </w:rPr>
      </w:pPr>
      <w:r w:rsidRPr="004847A9">
        <w:rPr>
          <w:rFonts w:ascii="Times New Roman" w:hAnsi="Times New Roman"/>
          <w:b/>
          <w:color w:val="000000" w:themeColor="text1"/>
          <w:sz w:val="26"/>
          <w:szCs w:val="26"/>
        </w:rPr>
        <w:t>Глава Х</w:t>
      </w:r>
      <w:r w:rsidRPr="004847A9">
        <w:rPr>
          <w:rFonts w:ascii="Times New Roman" w:hAnsi="Times New Roman"/>
          <w:b/>
          <w:color w:val="000000" w:themeColor="text1"/>
          <w:sz w:val="26"/>
          <w:szCs w:val="26"/>
          <w:lang w:val="en-US"/>
        </w:rPr>
        <w:t>I</w:t>
      </w:r>
      <w:r w:rsidRPr="004847A9">
        <w:rPr>
          <w:rFonts w:ascii="Times New Roman" w:hAnsi="Times New Roman"/>
          <w:b/>
          <w:color w:val="000000" w:themeColor="text1"/>
          <w:sz w:val="26"/>
          <w:szCs w:val="26"/>
        </w:rPr>
        <w:t>. Ограничения использования земельных участков и объектов капитального строительства</w:t>
      </w:r>
    </w:p>
    <w:p w:rsidR="00EE6D40" w:rsidRPr="004847A9" w:rsidRDefault="00EE6D40" w:rsidP="00607208">
      <w:pPr>
        <w:ind w:firstLine="709"/>
        <w:jc w:val="center"/>
        <w:rPr>
          <w:rFonts w:ascii="Times New Roman" w:hAnsi="Times New Roman"/>
          <w:b/>
          <w:bCs/>
          <w:color w:val="000000" w:themeColor="text1"/>
          <w:sz w:val="22"/>
          <w:szCs w:val="22"/>
        </w:rPr>
      </w:pPr>
    </w:p>
    <w:p w:rsidR="00EE6D40" w:rsidRPr="004847A9" w:rsidRDefault="00EE6D40" w:rsidP="00607208">
      <w:pPr>
        <w:spacing w:line="360" w:lineRule="auto"/>
        <w:ind w:firstLine="709"/>
        <w:jc w:val="center"/>
        <w:rPr>
          <w:rFonts w:ascii="Times New Roman" w:hAnsi="Times New Roman"/>
          <w:b/>
          <w:bCs/>
          <w:color w:val="000000" w:themeColor="text1"/>
          <w:sz w:val="22"/>
          <w:szCs w:val="22"/>
        </w:rPr>
      </w:pPr>
      <w:r w:rsidRPr="004847A9">
        <w:rPr>
          <w:rFonts w:ascii="Times New Roman" w:hAnsi="Times New Roman"/>
          <w:b/>
          <w:bCs/>
          <w:color w:val="000000" w:themeColor="text1"/>
          <w:sz w:val="22"/>
          <w:szCs w:val="22"/>
        </w:rPr>
        <w:t>Статья 59.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E6D40" w:rsidRPr="004847A9" w:rsidRDefault="00EE6D40" w:rsidP="00EE6D40">
      <w:pPr>
        <w:spacing w:line="360" w:lineRule="auto"/>
        <w:ind w:firstLine="709"/>
        <w:jc w:val="both"/>
        <w:rPr>
          <w:rFonts w:ascii="Times New Roman" w:hAnsi="Times New Roman"/>
          <w:bCs/>
          <w:color w:val="000000" w:themeColor="text1"/>
          <w:sz w:val="22"/>
          <w:szCs w:val="22"/>
        </w:rPr>
      </w:pPr>
      <w:r w:rsidRPr="004847A9">
        <w:rPr>
          <w:rFonts w:ascii="Times New Roman" w:hAnsi="Times New Roman"/>
          <w:bCs/>
          <w:color w:val="000000" w:themeColor="text1"/>
          <w:sz w:val="22"/>
          <w:szCs w:val="2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EE6D40" w:rsidRPr="004847A9" w:rsidRDefault="00EE6D40" w:rsidP="00EE6D40">
      <w:pPr>
        <w:spacing w:line="360" w:lineRule="auto"/>
        <w:ind w:firstLine="709"/>
        <w:jc w:val="both"/>
        <w:rPr>
          <w:rFonts w:ascii="Times New Roman" w:hAnsi="Times New Roman"/>
          <w:bCs/>
          <w:color w:val="000000" w:themeColor="text1"/>
          <w:sz w:val="22"/>
          <w:szCs w:val="22"/>
        </w:rPr>
      </w:pPr>
      <w:r w:rsidRPr="004847A9">
        <w:rPr>
          <w:rFonts w:ascii="Times New Roman" w:hAnsi="Times New Roman"/>
          <w:bCs/>
          <w:color w:val="000000" w:themeColor="text1"/>
          <w:sz w:val="22"/>
          <w:szCs w:val="22"/>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 территории.</w:t>
      </w:r>
    </w:p>
    <w:p w:rsidR="00EE6D40" w:rsidRPr="004847A9" w:rsidRDefault="00EE6D40" w:rsidP="00EE6D40">
      <w:pPr>
        <w:spacing w:line="360" w:lineRule="auto"/>
        <w:ind w:firstLine="709"/>
        <w:jc w:val="both"/>
        <w:rPr>
          <w:rFonts w:ascii="Times New Roman" w:hAnsi="Times New Roman"/>
          <w:bCs/>
          <w:color w:val="000000" w:themeColor="text1"/>
          <w:sz w:val="22"/>
          <w:szCs w:val="22"/>
        </w:rPr>
      </w:pPr>
      <w:r w:rsidRPr="004847A9">
        <w:rPr>
          <w:rFonts w:ascii="Times New Roman" w:hAnsi="Times New Roman"/>
          <w:bCs/>
          <w:color w:val="000000" w:themeColor="text1"/>
          <w:sz w:val="22"/>
          <w:szCs w:val="22"/>
        </w:rPr>
        <w:t xml:space="preserve">3. Ограничения использования земельных участков и объектов капитального строительства, находящихся в территориальных зонах, выделенных на территории сельского поселения </w:t>
      </w:r>
      <w:r w:rsidRPr="004847A9">
        <w:rPr>
          <w:rFonts w:ascii="Times New Roman" w:hAnsi="Times New Roman"/>
          <w:color w:val="000000" w:themeColor="text1"/>
          <w:sz w:val="22"/>
          <w:szCs w:val="22"/>
        </w:rPr>
        <w:t>станция Клявлино</w:t>
      </w:r>
      <w:r w:rsidRPr="004847A9">
        <w:rPr>
          <w:rFonts w:ascii="Times New Roman" w:hAnsi="Times New Roman"/>
          <w:bCs/>
          <w:color w:val="000000" w:themeColor="text1"/>
          <w:sz w:val="22"/>
          <w:szCs w:val="22"/>
        </w:rPr>
        <w:t>, расположенных в границах зон с особыми условиями использования территории, устанавливаются в соответствии со статьями 60-71 настоящих Правил.</w:t>
      </w:r>
    </w:p>
    <w:p w:rsidR="00EE6D40" w:rsidRPr="004847A9" w:rsidRDefault="00EE6D40" w:rsidP="00EE6D40">
      <w:pPr>
        <w:spacing w:line="360" w:lineRule="auto"/>
        <w:jc w:val="both"/>
        <w:rPr>
          <w:rFonts w:ascii="Times New Roman" w:hAnsi="Times New Roman"/>
          <w:bCs/>
          <w:color w:val="000000" w:themeColor="text1"/>
          <w:sz w:val="22"/>
          <w:szCs w:val="22"/>
        </w:rPr>
      </w:pPr>
    </w:p>
    <w:p w:rsidR="00EE6D40" w:rsidRPr="004847A9" w:rsidRDefault="00EE6D40" w:rsidP="00607208">
      <w:pPr>
        <w:spacing w:line="360" w:lineRule="auto"/>
        <w:ind w:firstLine="709"/>
        <w:jc w:val="center"/>
        <w:rPr>
          <w:rFonts w:ascii="Times New Roman" w:hAnsi="Times New Roman"/>
          <w:b/>
          <w:bCs/>
          <w:color w:val="000000" w:themeColor="text1"/>
          <w:sz w:val="22"/>
          <w:szCs w:val="22"/>
        </w:rPr>
      </w:pPr>
      <w:r w:rsidRPr="004847A9">
        <w:rPr>
          <w:rFonts w:ascii="Times New Roman" w:hAnsi="Times New Roman"/>
          <w:b/>
          <w:bCs/>
          <w:color w:val="000000" w:themeColor="text1"/>
          <w:sz w:val="22"/>
          <w:szCs w:val="22"/>
        </w:rPr>
        <w:t>Статья 60. Ограничения использования земельных участков и объектов капитального строительства на территории водоохранных зон и прибрежных защитных полос</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3. На территории водоохранных зон запрещается: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использование сточных вод для удобрения почв;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осуществление авиационных мер по борьбе с вредителями и болезнями растений;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6) хранение пестицидов и агрохимикатов</w:t>
      </w:r>
      <w:r w:rsidRPr="004847A9">
        <w:rPr>
          <w:rFonts w:ascii="Times New Roman" w:hAnsi="Times New Roman"/>
          <w:color w:val="000000" w:themeColor="text1"/>
          <w:sz w:val="22"/>
          <w:szCs w:val="22"/>
        </w:rPr>
        <w:t xml:space="preserve"> (</w:t>
      </w:r>
      <w:r w:rsidRPr="004847A9">
        <w:rPr>
          <w:rFonts w:ascii="Times New Roman" w:hAnsi="Times New Roman"/>
          <w:color w:val="000000" w:themeColor="text1"/>
          <w:spacing w:val="2"/>
          <w:sz w:val="22"/>
          <w:szCs w:val="22"/>
          <w:shd w:val="clear" w:color="auto" w:fill="FFFFFF"/>
        </w:rPr>
        <w:t>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7) сброс сточных, в том числе дренажных, вод;</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В границах прибрежных защитных полос, наряду с вышеперечисленными ограничениями, запрещается: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распашка земель;</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размещение отвалов размываемых грунтов;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выпас сельскохозяйственных животных и организация для них летних лагерей, ванн.</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z w:val="22"/>
          <w:szCs w:val="22"/>
          <w:shd w:val="clear" w:color="auto" w:fill="FFFFFF"/>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6.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централизованные системы водоотведения (канализации), централизованные ливневые системы водоотведения;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 xml:space="preserve">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295" w:history="1">
        <w:r w:rsidRPr="004847A9">
          <w:rPr>
            <w:rStyle w:val="a8"/>
            <w:rFonts w:ascii="Times New Roman" w:hAnsi="Times New Roman"/>
            <w:color w:val="000000" w:themeColor="text1"/>
            <w:spacing w:val="2"/>
            <w:sz w:val="22"/>
            <w:szCs w:val="22"/>
            <w:shd w:val="clear" w:color="auto" w:fill="FFFFFF"/>
          </w:rPr>
          <w:t>порядке</w:t>
        </w:r>
      </w:hyperlink>
      <w:r w:rsidRPr="004847A9">
        <w:rPr>
          <w:rFonts w:ascii="Times New Roman" w:hAnsi="Times New Roman"/>
          <w:color w:val="000000" w:themeColor="text1"/>
          <w:spacing w:val="2"/>
          <w:sz w:val="22"/>
          <w:szCs w:val="22"/>
          <w:shd w:val="clear" w:color="auto" w:fill="FFFFFF"/>
        </w:rPr>
        <w:t>, установленном Правительством Российской Федерации.</w:t>
      </w:r>
    </w:p>
    <w:p w:rsidR="00EE6D40" w:rsidRPr="004847A9" w:rsidRDefault="00EE6D40" w:rsidP="00607208">
      <w:pPr>
        <w:autoSpaceDE w:val="0"/>
        <w:autoSpaceDN w:val="0"/>
        <w:adjustRightInd w:val="0"/>
        <w:spacing w:line="360" w:lineRule="auto"/>
        <w:ind w:firstLine="720"/>
        <w:jc w:val="center"/>
        <w:rPr>
          <w:rFonts w:ascii="Times New Roman" w:hAnsi="Times New Roman"/>
          <w:b/>
          <w:bCs/>
          <w:color w:val="000000" w:themeColor="text1"/>
          <w:sz w:val="22"/>
          <w:szCs w:val="22"/>
        </w:rPr>
      </w:pPr>
    </w:p>
    <w:p w:rsidR="00EE6D40" w:rsidRPr="004847A9" w:rsidRDefault="00EE6D40" w:rsidP="00607208">
      <w:pPr>
        <w:shd w:val="clear" w:color="auto" w:fill="FFFFFF"/>
        <w:spacing w:line="360" w:lineRule="auto"/>
        <w:ind w:firstLine="709"/>
        <w:jc w:val="center"/>
        <w:textAlignment w:val="baseline"/>
        <w:rPr>
          <w:rFonts w:ascii="Times New Roman" w:hAnsi="Times New Roman"/>
          <w:b/>
          <w:bCs/>
          <w:color w:val="000000" w:themeColor="text1"/>
          <w:sz w:val="22"/>
          <w:szCs w:val="22"/>
        </w:rPr>
      </w:pPr>
      <w:r w:rsidRPr="004847A9">
        <w:rPr>
          <w:rFonts w:ascii="Times New Roman" w:hAnsi="Times New Roman"/>
          <w:b/>
          <w:bCs/>
          <w:color w:val="000000" w:themeColor="text1"/>
          <w:sz w:val="22"/>
          <w:szCs w:val="22"/>
        </w:rPr>
        <w:t xml:space="preserve">Статья 61. Ограничения использования земельных участков и объектов капитального строительства в </w:t>
      </w:r>
      <w:r w:rsidRPr="004847A9">
        <w:rPr>
          <w:rFonts w:ascii="Times New Roman" w:hAnsi="Times New Roman"/>
          <w:b/>
          <w:bCs/>
          <w:color w:val="000000" w:themeColor="text1"/>
          <w:spacing w:val="2"/>
          <w:sz w:val="22"/>
          <w:szCs w:val="22"/>
          <w:shd w:val="clear" w:color="auto" w:fill="FFFFFF"/>
        </w:rPr>
        <w:t>зонах охраны объектов культурного наследия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z w:val="22"/>
          <w:szCs w:val="22"/>
        </w:rPr>
        <w:t>1</w:t>
      </w:r>
      <w:r w:rsidRPr="004847A9">
        <w:rPr>
          <w:rFonts w:ascii="Times New Roman" w:hAnsi="Times New Roman"/>
          <w:color w:val="000000" w:themeColor="text1"/>
          <w:spacing w:val="2"/>
          <w:sz w:val="22"/>
          <w:szCs w:val="22"/>
          <w:shd w:val="clear" w:color="auto" w:fill="FFFFFF"/>
        </w:rPr>
        <w:t>.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2) ограничениями, установленными Федеральным </w:t>
      </w:r>
      <w:hyperlink r:id="rId296" w:history="1">
        <w:r w:rsidRPr="004847A9">
          <w:rPr>
            <w:rStyle w:val="a8"/>
            <w:rFonts w:ascii="Times New Roman" w:hAnsi="Times New Roman"/>
            <w:color w:val="000000" w:themeColor="text1"/>
            <w:spacing w:val="2"/>
            <w:sz w:val="22"/>
            <w:szCs w:val="22"/>
            <w:shd w:val="clear" w:color="auto" w:fill="FFFFFF"/>
          </w:rPr>
          <w:t>законом</w:t>
        </w:r>
      </w:hyperlink>
      <w:r w:rsidRPr="004847A9">
        <w:rPr>
          <w:rFonts w:ascii="Times New Roman" w:hAnsi="Times New Roman"/>
          <w:color w:val="000000" w:themeColor="text1"/>
          <w:spacing w:val="2"/>
          <w:sz w:val="22"/>
          <w:szCs w:val="22"/>
          <w:shd w:val="clear" w:color="auto" w:fill="FFFFFF"/>
        </w:rPr>
        <w:t xml:space="preserve"> от 25 июня 2002 года № 73-ФЗ «Об объектах культурного наследия (памятниках истории и культуры) народов Российской Федерации»;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3) 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w:t>
      </w:r>
      <w:hyperlink r:id="rId297" w:history="1">
        <w:r w:rsidRPr="004847A9">
          <w:rPr>
            <w:rStyle w:val="a8"/>
            <w:rFonts w:ascii="Times New Roman" w:hAnsi="Times New Roman"/>
            <w:color w:val="000000" w:themeColor="text1"/>
            <w:spacing w:val="2"/>
            <w:sz w:val="22"/>
            <w:szCs w:val="22"/>
            <w:shd w:val="clear" w:color="auto" w:fill="FFFFFF"/>
          </w:rPr>
          <w:t>частью  2</w:t>
        </w:r>
      </w:hyperlink>
      <w:r w:rsidRPr="004847A9">
        <w:rPr>
          <w:rFonts w:ascii="Times New Roman" w:hAnsi="Times New Roman"/>
          <w:color w:val="000000" w:themeColor="text1"/>
          <w:spacing w:val="2"/>
          <w:sz w:val="22"/>
          <w:szCs w:val="22"/>
          <w:shd w:val="clear" w:color="auto" w:fill="FFFFFF"/>
        </w:rPr>
        <w:t xml:space="preserve"> настоящей статьи.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дополнения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4. В соответствии с Федеральным </w:t>
      </w:r>
      <w:hyperlink r:id="rId298" w:history="1">
        <w:r w:rsidRPr="004847A9">
          <w:rPr>
            <w:rStyle w:val="a8"/>
            <w:rFonts w:ascii="Times New Roman" w:hAnsi="Times New Roman"/>
            <w:color w:val="000000" w:themeColor="text1"/>
            <w:spacing w:val="2"/>
            <w:sz w:val="22"/>
            <w:szCs w:val="22"/>
            <w:shd w:val="clear" w:color="auto" w:fill="FFFFFF"/>
          </w:rPr>
          <w:t>законом</w:t>
        </w:r>
      </w:hyperlink>
      <w:r w:rsidRPr="004847A9">
        <w:rPr>
          <w:rFonts w:ascii="Times New Roman" w:hAnsi="Times New Roman"/>
          <w:color w:val="000000" w:themeColor="text1"/>
          <w:spacing w:val="2"/>
          <w:sz w:val="22"/>
          <w:szCs w:val="22"/>
          <w:shd w:val="clear" w:color="auto" w:fill="FFFFFF"/>
        </w:rPr>
        <w:t xml:space="preserve">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а) охранную зону объекта культурного наследия;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б) зону регулирования застройки и хозяйственной деятельности;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в) зону охраняемого природного ландшафта.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Проектирование и проведение работ по сохранению памятника или ансамбля и (или) их территорий осуществляются: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w:t>
      </w:r>
      <w:hyperlink r:id="rId299" w:history="1">
        <w:r w:rsidRPr="004847A9">
          <w:rPr>
            <w:rStyle w:val="a8"/>
            <w:rFonts w:ascii="Times New Roman" w:hAnsi="Times New Roman"/>
            <w:color w:val="000000" w:themeColor="text1"/>
            <w:spacing w:val="2"/>
            <w:sz w:val="22"/>
            <w:szCs w:val="22"/>
            <w:shd w:val="clear" w:color="auto" w:fill="FFFFFF"/>
          </w:rPr>
          <w:t>законом</w:t>
        </w:r>
      </w:hyperlink>
      <w:r w:rsidRPr="004847A9">
        <w:rPr>
          <w:rFonts w:ascii="Times New Roman" w:hAnsi="Times New Roman"/>
          <w:color w:val="000000" w:themeColor="text1"/>
          <w:spacing w:val="2"/>
          <w:sz w:val="22"/>
          <w:szCs w:val="22"/>
          <w:shd w:val="clear" w:color="auto" w:fill="FFFFFF"/>
        </w:rPr>
        <w:t xml:space="preserve"> от 25 июня 2002 года № 73-ФЗ «Об объектах культурного наследия (памятниках истории и культуры) народов Российской Федерации»;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 наследия местного (муниципального) значения, и вносятся в настоящие Правила.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w:t>
      </w:r>
      <w:hyperlink r:id="rId300" w:history="1">
        <w:r w:rsidRPr="004847A9">
          <w:rPr>
            <w:rStyle w:val="a8"/>
            <w:rFonts w:ascii="Times New Roman" w:hAnsi="Times New Roman"/>
            <w:color w:val="000000" w:themeColor="text1"/>
            <w:spacing w:val="2"/>
            <w:sz w:val="22"/>
            <w:szCs w:val="22"/>
            <w:shd w:val="clear" w:color="auto" w:fill="FFFFFF"/>
          </w:rPr>
          <w:t>пункте 8 части 4</w:t>
        </w:r>
      </w:hyperlink>
      <w:r w:rsidRPr="004847A9">
        <w:rPr>
          <w:rFonts w:ascii="Times New Roman" w:hAnsi="Times New Roman"/>
          <w:color w:val="000000" w:themeColor="text1"/>
          <w:spacing w:val="2"/>
          <w:sz w:val="22"/>
          <w:szCs w:val="22"/>
          <w:shd w:val="clear" w:color="auto" w:fill="FFFFFF"/>
        </w:rPr>
        <w:t xml:space="preserve"> настоящей статьи требований к сохранности расположенных на данной территории объектов культурного наследия.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10) Указанные в </w:t>
      </w:r>
      <w:hyperlink r:id="rId301" w:history="1">
        <w:r w:rsidRPr="004847A9">
          <w:rPr>
            <w:rStyle w:val="a8"/>
            <w:rFonts w:ascii="Times New Roman" w:hAnsi="Times New Roman"/>
            <w:color w:val="000000" w:themeColor="text1"/>
            <w:spacing w:val="2"/>
            <w:sz w:val="22"/>
            <w:szCs w:val="22"/>
            <w:shd w:val="clear" w:color="auto" w:fill="FFFFFF"/>
          </w:rPr>
          <w:t>пункте 9 части 4</w:t>
        </w:r>
      </w:hyperlink>
      <w:r w:rsidRPr="004847A9">
        <w:rPr>
          <w:rFonts w:ascii="Times New Roman" w:hAnsi="Times New Roman"/>
          <w:color w:val="000000" w:themeColor="text1"/>
          <w:spacing w:val="2"/>
          <w:sz w:val="22"/>
          <w:szCs w:val="22"/>
          <w:shd w:val="clear" w:color="auto" w:fill="FFFFFF"/>
        </w:rPr>
        <w:t xml:space="preserve"> настоящей статьи работы, а также работы, проведение которых может ухудшить состояние объекта культурного наследия, нарушить его целостность и </w:t>
      </w:r>
      <w:r w:rsidRPr="004847A9">
        <w:rPr>
          <w:rFonts w:ascii="Times New Roman" w:hAnsi="Times New Roman"/>
          <w:color w:val="000000" w:themeColor="text1"/>
          <w:spacing w:val="2"/>
          <w:sz w:val="22"/>
          <w:szCs w:val="22"/>
          <w:shd w:val="clear" w:color="auto" w:fill="FFFFFF"/>
        </w:rPr>
        <w:lastRenderedPageBreak/>
        <w:t>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11) В случае принятия мер по ликвидации опасности разрушения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w:t>
      </w:r>
      <w:hyperlink r:id="rId302" w:history="1">
        <w:r w:rsidRPr="004847A9">
          <w:rPr>
            <w:rStyle w:val="a8"/>
            <w:rFonts w:ascii="Times New Roman" w:hAnsi="Times New Roman"/>
            <w:color w:val="000000" w:themeColor="text1"/>
            <w:spacing w:val="2"/>
            <w:sz w:val="22"/>
            <w:szCs w:val="22"/>
            <w:shd w:val="clear" w:color="auto" w:fill="FFFFFF"/>
          </w:rPr>
          <w:t>пункте 9 части 4</w:t>
        </w:r>
      </w:hyperlink>
      <w:r w:rsidRPr="004847A9">
        <w:rPr>
          <w:rFonts w:ascii="Times New Roman" w:hAnsi="Times New Roman"/>
          <w:color w:val="000000" w:themeColor="text1"/>
          <w:spacing w:val="2"/>
          <w:sz w:val="22"/>
          <w:szCs w:val="22"/>
          <w:shd w:val="clear" w:color="auto" w:fill="FFFFFF"/>
        </w:rPr>
        <w:t xml:space="preserve"> настоящей статьи.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EE6D40" w:rsidRPr="004847A9" w:rsidRDefault="00EE6D40" w:rsidP="00EE6D40">
      <w:pPr>
        <w:shd w:val="clear" w:color="auto" w:fill="FFFFFF"/>
        <w:spacing w:line="360" w:lineRule="auto"/>
        <w:ind w:firstLine="709"/>
        <w:jc w:val="both"/>
        <w:textAlignment w:val="baseline"/>
        <w:rPr>
          <w:rFonts w:ascii="Times New Roman" w:hAnsi="Times New Roman"/>
          <w:b/>
          <w:bCs/>
          <w:color w:val="000000" w:themeColor="text1"/>
          <w:sz w:val="22"/>
          <w:szCs w:val="22"/>
        </w:rPr>
      </w:pPr>
    </w:p>
    <w:p w:rsidR="00EE6D40" w:rsidRPr="004847A9" w:rsidRDefault="00EE6D40" w:rsidP="00607208">
      <w:pPr>
        <w:shd w:val="clear" w:color="auto" w:fill="FFFFFF"/>
        <w:spacing w:line="360" w:lineRule="auto"/>
        <w:ind w:firstLine="709"/>
        <w:jc w:val="center"/>
        <w:textAlignment w:val="baseline"/>
        <w:rPr>
          <w:rFonts w:ascii="Times New Roman" w:hAnsi="Times New Roman"/>
          <w:b/>
          <w:bCs/>
          <w:color w:val="000000" w:themeColor="text1"/>
          <w:sz w:val="22"/>
          <w:szCs w:val="22"/>
        </w:rPr>
      </w:pPr>
      <w:r w:rsidRPr="004847A9">
        <w:rPr>
          <w:rFonts w:ascii="Times New Roman" w:hAnsi="Times New Roman"/>
          <w:b/>
          <w:bCs/>
          <w:color w:val="000000" w:themeColor="text1"/>
          <w:sz w:val="22"/>
          <w:szCs w:val="22"/>
        </w:rPr>
        <w:t>Статья 62.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w:t>
      </w:r>
      <w:hyperlink r:id="rId303" w:history="1">
        <w:r w:rsidRPr="004847A9">
          <w:rPr>
            <w:rStyle w:val="a8"/>
            <w:rFonts w:ascii="Times New Roman" w:hAnsi="Times New Roman"/>
            <w:color w:val="000000" w:themeColor="text1"/>
            <w:spacing w:val="2"/>
            <w:sz w:val="22"/>
            <w:szCs w:val="22"/>
            <w:shd w:val="clear" w:color="auto" w:fill="FFFFFF"/>
          </w:rPr>
          <w:t>законодательством</w:t>
        </w:r>
      </w:hyperlink>
      <w:r w:rsidRPr="004847A9">
        <w:rPr>
          <w:rFonts w:ascii="Times New Roman" w:hAnsi="Times New Roman"/>
          <w:color w:val="000000" w:themeColor="text1"/>
          <w:spacing w:val="2"/>
          <w:sz w:val="22"/>
          <w:szCs w:val="22"/>
          <w:shd w:val="clear" w:color="auto" w:fill="FFFFFF"/>
        </w:rPr>
        <w:t xml:space="preserve"> о санитарно-эпидемиологическом благополучии населения. </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3. Режим зон санитарной охраны включает: </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мероприятия на территории зон санитарной охраны подземных источников водоснабжения; </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 xml:space="preserve">мероприятия на территории зон санитарной охраны поверхностных источников водоснабжения; </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мероприятия по санитарно-защитной полосе водоводов.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Мероприятия на территории зон санитарной охраны подземных источников водоснабжения.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Мероприятия по первому поясу зон санитарной охраны подземных источников водоснабжения (далее - первый пояс зон санитарной охраны):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запрещение закачки отработанных вод в подземные горизонты, подземного складирования твердых отходов и разработки недр земли;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6. Мероприятия по второму поясу зон санитарной охраны.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Кроме мероприятий, указанных в части 5 настоящей статьи, в пределах второго пояса зон санитарной охраны подземных источников водоснабжения подлежат выполнению следующие дополнительные мероприятия: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не допускается: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применение удобрений и ядохимикатов;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рубка леса главного пользования и реконструкции.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7. Мероприятия на территории зон санитарной охраны поверхностных источников водоснабжения.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Мероприятия по первому поясу зон санитарной охраны поверхностных источников водоснабжения (далее - первый пояс зон санитарной охраны):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8. Мероприятия по второму поясу зон санитарной охраны: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Кроме мероприятий, указанных в части 7 настоящей статьи, в пределах второго пояса зон санитарной охраны поверхностных источников водоснабжения подлежат выполнению следующие мероприятия: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Границы второго пояса зон санитарной охраны на пересечении дорог, пешеходных троп и пр. обозначаются столбами со специальными знаками.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9. Мероприятия по санитарно-защитной полосе водоводов: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в пределах санитарно-защитной полосы водоводов должны отсутствовать источники загрязнения почвы и грунтовых вод;</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p>
    <w:p w:rsidR="00EE6D40" w:rsidRPr="004847A9" w:rsidRDefault="00EE6D40" w:rsidP="00607208">
      <w:pPr>
        <w:shd w:val="clear" w:color="auto" w:fill="FFFFFF"/>
        <w:spacing w:line="360" w:lineRule="auto"/>
        <w:ind w:firstLine="709"/>
        <w:jc w:val="center"/>
        <w:textAlignment w:val="baseline"/>
        <w:rPr>
          <w:rFonts w:ascii="Times New Roman" w:hAnsi="Times New Roman"/>
          <w:b/>
          <w:bCs/>
          <w:color w:val="000000" w:themeColor="text1"/>
          <w:sz w:val="22"/>
          <w:szCs w:val="22"/>
        </w:rPr>
      </w:pPr>
      <w:r w:rsidRPr="004847A9">
        <w:rPr>
          <w:rFonts w:ascii="Times New Roman" w:hAnsi="Times New Roman"/>
          <w:b/>
          <w:bCs/>
          <w:color w:val="000000" w:themeColor="text1"/>
          <w:sz w:val="22"/>
          <w:szCs w:val="22"/>
        </w:rPr>
        <w:t>Статья 63.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 – Правила).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а) убирать, перемещать, засыпать и повреждать предупреждающие знаки;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lastRenderedPageBreak/>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в) производить сброс и слив едких и коррозионных веществ, в том числе растворов кислот, щелочей и солей, а также горюче-смазочных материалов;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г) разводить огонь и размещать какие-либо открытые или закрытые источники огня;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е) производить работы ударными механизмами, сбрасывать тяжести массой свыше 5 тонн;</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ж) складировать любые материалы, в том числе взрывоопасные, пожароопасные и горюче-смазочные.</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В пределах охранных зон без письменного согласования владельцев объектов юридическим и физическим лицам запрещается: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б) проводить любые мероприятия, связанные с пребыванием людей, не занятых выполнением работ, разрешенных в установленном порядке;</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в) осуществлять горные, взрывные, мелиоративные работы, в том числе связанные с временным затоплением земель.</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Для согласования действий, предусмотренных частью 3 настоящей статьи, заинтересованные лица обращаются с письменным заявлением к владельцу объекта не позднее чем за 15 рабочих дней до их осуществления.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средств связи, если в заявлении указано на необходимость такого информирования.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Лица, получившие решение о согласовании действий, обязаны осуществлять их с соблюдением условий, обеспечивающих сохранность объектов и их надежную и безопасную эксплуатацию.</w:t>
      </w:r>
    </w:p>
    <w:p w:rsidR="00EE6D40" w:rsidRPr="004847A9" w:rsidRDefault="00EE6D40" w:rsidP="00EE6D40">
      <w:pPr>
        <w:autoSpaceDE w:val="0"/>
        <w:autoSpaceDN w:val="0"/>
        <w:adjustRightInd w:val="0"/>
        <w:spacing w:line="360" w:lineRule="auto"/>
        <w:ind w:firstLine="709"/>
        <w:jc w:val="both"/>
        <w:outlineLvl w:val="3"/>
        <w:rPr>
          <w:rFonts w:ascii="Times New Roman" w:hAnsi="Times New Roman"/>
          <w:color w:val="000000" w:themeColor="text1"/>
          <w:spacing w:val="2"/>
          <w:sz w:val="22"/>
          <w:szCs w:val="22"/>
          <w:shd w:val="clear" w:color="auto" w:fill="FFFFFF"/>
        </w:rPr>
      </w:pPr>
    </w:p>
    <w:p w:rsidR="00EE6D40" w:rsidRPr="004847A9" w:rsidRDefault="00EE6D40" w:rsidP="00EE6D40">
      <w:pPr>
        <w:autoSpaceDE w:val="0"/>
        <w:autoSpaceDN w:val="0"/>
        <w:adjustRightInd w:val="0"/>
        <w:spacing w:line="360" w:lineRule="auto"/>
        <w:jc w:val="both"/>
        <w:outlineLvl w:val="3"/>
        <w:rPr>
          <w:rFonts w:ascii="Times New Roman" w:hAnsi="Times New Roman"/>
          <w:color w:val="000000" w:themeColor="text1"/>
          <w:spacing w:val="2"/>
          <w:sz w:val="22"/>
          <w:szCs w:val="22"/>
          <w:shd w:val="clear" w:color="auto" w:fill="FFFFFF"/>
        </w:rPr>
      </w:pPr>
    </w:p>
    <w:p w:rsidR="00EE6D40" w:rsidRPr="004847A9" w:rsidRDefault="00EE6D40" w:rsidP="00607208">
      <w:pPr>
        <w:shd w:val="clear" w:color="auto" w:fill="FFFFFF"/>
        <w:spacing w:line="360" w:lineRule="auto"/>
        <w:ind w:firstLine="709"/>
        <w:jc w:val="center"/>
        <w:textAlignment w:val="baseline"/>
        <w:rPr>
          <w:rFonts w:ascii="Times New Roman" w:hAnsi="Times New Roman"/>
          <w:b/>
          <w:bCs/>
          <w:color w:val="000000" w:themeColor="text1"/>
          <w:sz w:val="22"/>
          <w:szCs w:val="22"/>
        </w:rPr>
      </w:pPr>
      <w:r w:rsidRPr="004847A9">
        <w:rPr>
          <w:rFonts w:ascii="Times New Roman" w:hAnsi="Times New Roman"/>
          <w:b/>
          <w:bCs/>
          <w:color w:val="000000" w:themeColor="text1"/>
          <w:sz w:val="22"/>
          <w:szCs w:val="22"/>
        </w:rPr>
        <w:t>Статья 64.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EE6D40" w:rsidRPr="004847A9" w:rsidRDefault="00EE6D40" w:rsidP="00EE6D40">
      <w:pPr>
        <w:shd w:val="clear" w:color="auto" w:fill="FFFFFF"/>
        <w:spacing w:line="360" w:lineRule="auto"/>
        <w:ind w:firstLine="709"/>
        <w:jc w:val="both"/>
        <w:textAlignment w:val="baseline"/>
        <w:rPr>
          <w:rFonts w:ascii="Times New Roman" w:hAnsi="Times New Roman"/>
          <w:b/>
          <w:bCs/>
          <w:color w:val="000000" w:themeColor="text1"/>
          <w:sz w:val="22"/>
          <w:szCs w:val="22"/>
        </w:rPr>
      </w:pPr>
    </w:p>
    <w:p w:rsidR="00EE6D40" w:rsidRPr="004847A9" w:rsidRDefault="00EE6D40" w:rsidP="00EE6D40">
      <w:pPr>
        <w:numPr>
          <w:ilvl w:val="0"/>
          <w:numId w:val="31"/>
        </w:numPr>
        <w:tabs>
          <w:tab w:val="left" w:pos="1134"/>
        </w:tabs>
        <w:spacing w:line="360" w:lineRule="auto"/>
        <w:ind w:left="0" w:firstLine="709"/>
        <w:jc w:val="both"/>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EE6D40" w:rsidRPr="004847A9" w:rsidRDefault="00EE6D40" w:rsidP="00EE6D40">
      <w:pPr>
        <w:numPr>
          <w:ilvl w:val="0"/>
          <w:numId w:val="31"/>
        </w:numPr>
        <w:tabs>
          <w:tab w:val="left" w:pos="1134"/>
        </w:tabs>
        <w:spacing w:line="360" w:lineRule="auto"/>
        <w:ind w:left="0" w:firstLine="709"/>
        <w:jc w:val="both"/>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Порядок</w:t>
      </w:r>
      <w:r w:rsidRPr="004847A9">
        <w:rPr>
          <w:rFonts w:ascii="Times New Roman" w:hAnsi="Times New Roman"/>
          <w:color w:val="000000" w:themeColor="text1"/>
          <w:sz w:val="22"/>
          <w:szCs w:val="22"/>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w:t>
      </w:r>
      <w:r w:rsidRPr="004847A9">
        <w:rPr>
          <w:rFonts w:ascii="Times New Roman" w:hAnsi="Times New Roman"/>
          <w:color w:val="000000" w:themeColor="text1"/>
          <w:spacing w:val="2"/>
          <w:sz w:val="22"/>
          <w:szCs w:val="22"/>
          <w:shd w:val="clear" w:color="auto" w:fill="FFFFFF"/>
        </w:rPr>
        <w:t>(далее в настоящей статье – Порядок).</w:t>
      </w:r>
    </w:p>
    <w:p w:rsidR="00EE6D40" w:rsidRPr="004847A9" w:rsidRDefault="00EE6D40" w:rsidP="00EE6D40">
      <w:pPr>
        <w:spacing w:line="360" w:lineRule="auto"/>
        <w:ind w:firstLine="709"/>
        <w:jc w:val="both"/>
        <w:rPr>
          <w:rFonts w:ascii="Times New Roman" w:hAnsi="Times New Roman"/>
          <w:color w:val="000000" w:themeColor="text1"/>
          <w:sz w:val="22"/>
          <w:szCs w:val="22"/>
          <w:lang w:eastAsia="ru-RU"/>
        </w:rPr>
      </w:pPr>
      <w:r w:rsidRPr="004847A9">
        <w:rPr>
          <w:rFonts w:ascii="Times New Roman" w:hAnsi="Times New Roman"/>
          <w:color w:val="000000" w:themeColor="text1"/>
          <w:spacing w:val="2"/>
          <w:sz w:val="22"/>
          <w:szCs w:val="22"/>
          <w:shd w:val="clear" w:color="auto" w:fill="FFFFFF"/>
        </w:rPr>
        <w:t xml:space="preserve">3. Согласно п. 8 Порядка </w:t>
      </w:r>
      <w:r w:rsidRPr="004847A9">
        <w:rPr>
          <w:rFonts w:ascii="Times New Roman" w:hAnsi="Times New Roman"/>
          <w:color w:val="000000" w:themeColor="text1"/>
          <w:sz w:val="22"/>
          <w:szCs w:val="22"/>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4" w:name="100032"/>
      <w:bookmarkEnd w:id="4"/>
      <w:r w:rsidRPr="004847A9">
        <w:rPr>
          <w:rFonts w:ascii="Times New Roman" w:hAnsi="Times New Roman"/>
          <w:color w:val="000000" w:themeColor="text1"/>
          <w:sz w:val="22"/>
          <w:szCs w:val="2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5" w:name="100033"/>
      <w:bookmarkEnd w:id="5"/>
      <w:r w:rsidRPr="004847A9">
        <w:rPr>
          <w:rFonts w:ascii="Times New Roman" w:hAnsi="Times New Roman"/>
          <w:color w:val="000000" w:themeColor="text1"/>
          <w:sz w:val="22"/>
          <w:szCs w:val="22"/>
        </w:rPr>
        <w:t>г) размещать свалки;</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6" w:name="100034"/>
      <w:bookmarkEnd w:id="6"/>
      <w:r w:rsidRPr="004847A9">
        <w:rPr>
          <w:rFonts w:ascii="Times New Roman" w:hAnsi="Times New Roman"/>
          <w:color w:val="000000" w:themeColor="text1"/>
          <w:sz w:val="22"/>
          <w:szCs w:val="2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7" w:name="100035"/>
      <w:bookmarkStart w:id="8" w:name="100041"/>
      <w:bookmarkEnd w:id="7"/>
      <w:bookmarkEnd w:id="8"/>
      <w:r w:rsidRPr="004847A9">
        <w:rPr>
          <w:rFonts w:ascii="Times New Roman" w:hAnsi="Times New Roman"/>
          <w:color w:val="000000" w:themeColor="text1"/>
          <w:sz w:val="22"/>
          <w:szCs w:val="22"/>
        </w:rPr>
        <w:t>В пределах охранных зон без письменного решения о согласовании сетевых организаций юридическим и физическим лицам запрещаются:</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9" w:name="100042"/>
      <w:bookmarkEnd w:id="9"/>
      <w:r w:rsidRPr="004847A9">
        <w:rPr>
          <w:rFonts w:ascii="Times New Roman" w:hAnsi="Times New Roman"/>
          <w:color w:val="000000" w:themeColor="text1"/>
          <w:sz w:val="22"/>
          <w:szCs w:val="22"/>
        </w:rPr>
        <w:t>а) строительство, капитальный ремонт, реконструкция или снос зданий и сооружений;</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10" w:name="100043"/>
      <w:bookmarkEnd w:id="10"/>
      <w:r w:rsidRPr="004847A9">
        <w:rPr>
          <w:rFonts w:ascii="Times New Roman" w:hAnsi="Times New Roman"/>
          <w:color w:val="000000" w:themeColor="text1"/>
          <w:sz w:val="22"/>
          <w:szCs w:val="22"/>
        </w:rPr>
        <w:lastRenderedPageBreak/>
        <w:t>б) горные, взрывные, мелиоративные работы, в том числе связанные с временным затоплением земель;</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11" w:name="100044"/>
      <w:bookmarkEnd w:id="11"/>
      <w:r w:rsidRPr="004847A9">
        <w:rPr>
          <w:rFonts w:ascii="Times New Roman" w:hAnsi="Times New Roman"/>
          <w:color w:val="000000" w:themeColor="text1"/>
          <w:sz w:val="22"/>
          <w:szCs w:val="22"/>
        </w:rPr>
        <w:t>в) посадка и вырубка деревьев и кустарников;</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12" w:name="100045"/>
      <w:bookmarkEnd w:id="12"/>
      <w:r w:rsidRPr="004847A9">
        <w:rPr>
          <w:rFonts w:ascii="Times New Roman" w:hAnsi="Times New Roman"/>
          <w:color w:val="000000" w:themeColor="text1"/>
          <w:sz w:val="22"/>
          <w:szCs w:val="2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13" w:name="100046"/>
      <w:bookmarkEnd w:id="13"/>
      <w:r w:rsidRPr="004847A9">
        <w:rPr>
          <w:rFonts w:ascii="Times New Roman" w:hAnsi="Times New Roman"/>
          <w:color w:val="000000" w:themeColor="text1"/>
          <w:sz w:val="22"/>
          <w:szCs w:val="2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14" w:name="100047"/>
      <w:bookmarkEnd w:id="14"/>
      <w:r w:rsidRPr="004847A9">
        <w:rPr>
          <w:rFonts w:ascii="Times New Roman" w:hAnsi="Times New Roman"/>
          <w:color w:val="000000" w:themeColor="text1"/>
          <w:sz w:val="22"/>
          <w:szCs w:val="2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15" w:name="100048"/>
      <w:bookmarkEnd w:id="15"/>
      <w:r w:rsidRPr="004847A9">
        <w:rPr>
          <w:rFonts w:ascii="Times New Roman" w:hAnsi="Times New Roman"/>
          <w:color w:val="000000" w:themeColor="text1"/>
          <w:sz w:val="22"/>
          <w:szCs w:val="2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16" w:name="100049"/>
      <w:bookmarkEnd w:id="16"/>
      <w:r w:rsidRPr="004847A9">
        <w:rPr>
          <w:rFonts w:ascii="Times New Roman" w:hAnsi="Times New Roman"/>
          <w:color w:val="000000" w:themeColor="text1"/>
          <w:sz w:val="22"/>
          <w:szCs w:val="2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E6D40" w:rsidRPr="004847A9" w:rsidRDefault="00EE6D40" w:rsidP="00EE6D40">
      <w:pPr>
        <w:spacing w:line="360" w:lineRule="auto"/>
        <w:ind w:firstLine="709"/>
        <w:jc w:val="both"/>
        <w:rPr>
          <w:rFonts w:ascii="Times New Roman" w:hAnsi="Times New Roman"/>
          <w:color w:val="000000" w:themeColor="text1"/>
          <w:sz w:val="22"/>
          <w:szCs w:val="22"/>
        </w:rPr>
      </w:pPr>
      <w:bookmarkStart w:id="17" w:name="100050"/>
      <w:bookmarkEnd w:id="17"/>
      <w:r w:rsidRPr="004847A9">
        <w:rPr>
          <w:rFonts w:ascii="Times New Roman" w:hAnsi="Times New Roman"/>
          <w:color w:val="000000" w:themeColor="text1"/>
          <w:sz w:val="22"/>
          <w:szCs w:val="2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z w:val="22"/>
          <w:szCs w:val="22"/>
        </w:rPr>
        <w:t xml:space="preserve">4. Согласно п. 9 Порядка </w:t>
      </w:r>
      <w:r w:rsidRPr="004847A9">
        <w:rPr>
          <w:color w:val="000000" w:themeColor="text1"/>
          <w:spacing w:val="2"/>
          <w:sz w:val="22"/>
          <w:szCs w:val="22"/>
        </w:rPr>
        <w:t>в охранных зонах, установленных для объектов электросетевого хозяйства напряжением свыше 1000 вольт, помимо действий, предусмотренных пункте 3 настоящей статьи запрещается:</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а) складировать или размещать хранилища любых, в том числе горюче-смазочных, материалов;</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д) осуществлять проход судов с поднятыми стрелами кранов и других механизмов (в охранных зонах воздушных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lastRenderedPageBreak/>
        <w:t>5. Согласно п. 10 Порядка В пределах охранных зон без письменного решения о согласовании сетевых организаций юридическим и физическим лицам запрещаются:</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а) строительство, капитальный ремонт, реконструкция или снос зданий и сооружений;</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б) горные, взрывные, мелиоративные работы, в том числе связанные с временным затоплением земель;</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в) посадка и вырубка деревьев и кустарников;</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б) складировать или размещать хранилища любых, в том числе горюче-смазочных, материалов;</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pacing w:val="2"/>
          <w:sz w:val="22"/>
          <w:szCs w:val="22"/>
        </w:rPr>
        <w:lastRenderedPageBreak/>
        <w:t>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позднее чем за 15 рабочих дней до осуществления необходимых действий.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z w:val="22"/>
          <w:szCs w:val="22"/>
        </w:rPr>
      </w:pPr>
    </w:p>
    <w:p w:rsidR="00EE6D40" w:rsidRPr="004847A9" w:rsidRDefault="00EE6D40" w:rsidP="00EE6D40">
      <w:pPr>
        <w:shd w:val="clear" w:color="auto" w:fill="FFFFFF"/>
        <w:spacing w:line="360" w:lineRule="auto"/>
        <w:ind w:firstLine="709"/>
        <w:jc w:val="both"/>
        <w:textAlignment w:val="baseline"/>
        <w:rPr>
          <w:rFonts w:ascii="Times New Roman" w:hAnsi="Times New Roman"/>
          <w:b/>
          <w:bCs/>
          <w:color w:val="000000" w:themeColor="text1"/>
          <w:sz w:val="22"/>
          <w:szCs w:val="22"/>
        </w:rPr>
      </w:pPr>
    </w:p>
    <w:p w:rsidR="00EE6D40" w:rsidRPr="004847A9" w:rsidRDefault="00EE6D40" w:rsidP="00607208">
      <w:pPr>
        <w:shd w:val="clear" w:color="auto" w:fill="FFFFFF"/>
        <w:spacing w:line="360" w:lineRule="auto"/>
        <w:ind w:firstLine="709"/>
        <w:jc w:val="center"/>
        <w:textAlignment w:val="baseline"/>
        <w:rPr>
          <w:rFonts w:ascii="Times New Roman" w:hAnsi="Times New Roman"/>
          <w:b/>
          <w:bCs/>
          <w:color w:val="000000" w:themeColor="text1"/>
          <w:sz w:val="22"/>
          <w:szCs w:val="22"/>
        </w:rPr>
      </w:pPr>
      <w:r w:rsidRPr="004847A9">
        <w:rPr>
          <w:rFonts w:ascii="Times New Roman" w:hAnsi="Times New Roman"/>
          <w:b/>
          <w:bCs/>
          <w:color w:val="000000" w:themeColor="text1"/>
          <w:sz w:val="22"/>
          <w:szCs w:val="22"/>
        </w:rPr>
        <w:t>Статья 65.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EE6D40" w:rsidRPr="004847A9" w:rsidRDefault="00EE6D40" w:rsidP="00EE6D40">
      <w:pPr>
        <w:autoSpaceDE w:val="0"/>
        <w:autoSpaceDN w:val="0"/>
        <w:adjustRightInd w:val="0"/>
        <w:spacing w:line="360" w:lineRule="auto"/>
        <w:ind w:firstLine="709"/>
        <w:jc w:val="both"/>
        <w:outlineLvl w:val="3"/>
        <w:rPr>
          <w:rFonts w:ascii="Times New Roman" w:hAnsi="Times New Roman"/>
          <w:b/>
          <w:color w:val="000000" w:themeColor="text1"/>
          <w:sz w:val="22"/>
          <w:szCs w:val="22"/>
        </w:rPr>
      </w:pP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1) охранные зоны с особыми условиями использования: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w:t>
      </w:r>
      <w:r w:rsidRPr="004847A9">
        <w:rPr>
          <w:rFonts w:ascii="Times New Roman" w:hAnsi="Times New Roman"/>
          <w:color w:val="000000" w:themeColor="text1"/>
          <w:spacing w:val="2"/>
          <w:sz w:val="22"/>
          <w:szCs w:val="22"/>
          <w:shd w:val="clear" w:color="auto" w:fill="FFFFFF"/>
        </w:rPr>
        <w:lastRenderedPageBreak/>
        <w:t>связи или от крайних проводов воздушных линий связи и линий радиофикации не менее чем на 2 метра с каждой стороны;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создаются просеки в лесных массивах и зеленых насаждениях:</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вдоль трассы кабеля связи - шириной не менее 6 метров (по 3 метра с каждой стороны от кабеля связи).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 xml:space="preserve">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w:t>
      </w:r>
      <w:r w:rsidRPr="004847A9">
        <w:rPr>
          <w:rFonts w:ascii="Times New Roman" w:hAnsi="Times New Roman"/>
          <w:color w:val="000000" w:themeColor="text1"/>
          <w:spacing w:val="2"/>
          <w:sz w:val="22"/>
          <w:szCs w:val="22"/>
          <w:shd w:val="clear" w:color="auto" w:fill="FFFFFF"/>
        </w:rPr>
        <w:lastRenderedPageBreak/>
        <w:t>сооружений и не должны допускать механическое и электрическое воздействие на сооружения связи.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shd w:val="clear" w:color="auto" w:fill="FFFFFF"/>
        </w:rPr>
      </w:pPr>
    </w:p>
    <w:p w:rsidR="00EE6D40" w:rsidRPr="004847A9" w:rsidRDefault="00EE6D40" w:rsidP="00607208">
      <w:pPr>
        <w:shd w:val="clear" w:color="auto" w:fill="FFFFFF"/>
        <w:spacing w:line="360" w:lineRule="auto"/>
        <w:ind w:firstLine="709"/>
        <w:jc w:val="center"/>
        <w:textAlignment w:val="baseline"/>
        <w:rPr>
          <w:rFonts w:ascii="Times New Roman" w:hAnsi="Times New Roman"/>
          <w:b/>
          <w:bCs/>
          <w:color w:val="000000" w:themeColor="text1"/>
          <w:sz w:val="22"/>
          <w:szCs w:val="22"/>
        </w:rPr>
      </w:pPr>
      <w:r w:rsidRPr="004847A9">
        <w:rPr>
          <w:rFonts w:ascii="Times New Roman" w:hAnsi="Times New Roman"/>
          <w:b/>
          <w:bCs/>
          <w:color w:val="000000" w:themeColor="text1"/>
          <w:spacing w:val="2"/>
          <w:sz w:val="22"/>
          <w:szCs w:val="22"/>
          <w:shd w:val="clear" w:color="auto" w:fill="FFFFFF"/>
        </w:rPr>
        <w:t>Статья 66.</w:t>
      </w:r>
      <w:r w:rsidRPr="004847A9">
        <w:rPr>
          <w:rFonts w:ascii="Times New Roman" w:hAnsi="Times New Roman"/>
          <w:color w:val="000000" w:themeColor="text1"/>
          <w:spacing w:val="2"/>
          <w:sz w:val="22"/>
          <w:szCs w:val="22"/>
          <w:shd w:val="clear" w:color="auto" w:fill="FFFFFF"/>
        </w:rPr>
        <w:t xml:space="preserve"> </w:t>
      </w:r>
      <w:r w:rsidRPr="004847A9">
        <w:rPr>
          <w:rFonts w:ascii="Times New Roman" w:hAnsi="Times New Roman"/>
          <w:b/>
          <w:bCs/>
          <w:color w:val="000000" w:themeColor="text1"/>
          <w:sz w:val="22"/>
          <w:szCs w:val="22"/>
        </w:rPr>
        <w:t>Ограничения использования земельных участков и объектов капитального строительства в границах полос отвода автомобильных дорог</w:t>
      </w:r>
    </w:p>
    <w:p w:rsidR="00EE6D40" w:rsidRPr="004847A9" w:rsidRDefault="00EE6D40" w:rsidP="00EE6D40">
      <w:pPr>
        <w:numPr>
          <w:ilvl w:val="0"/>
          <w:numId w:val="32"/>
        </w:numPr>
        <w:shd w:val="clear" w:color="auto" w:fill="FFFFFF"/>
        <w:spacing w:line="360" w:lineRule="auto"/>
        <w:ind w:left="0"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z w:val="22"/>
          <w:szCs w:val="22"/>
          <w:shd w:val="clear" w:color="auto" w:fill="FFFFFF"/>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EE6D40" w:rsidRPr="004847A9" w:rsidRDefault="00EE6D40" w:rsidP="00EE6D40">
      <w:pPr>
        <w:numPr>
          <w:ilvl w:val="0"/>
          <w:numId w:val="32"/>
        </w:numPr>
        <w:shd w:val="clear" w:color="auto" w:fill="FFFFFF"/>
        <w:spacing w:line="360" w:lineRule="auto"/>
        <w:ind w:left="0"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z w:val="22"/>
          <w:szCs w:val="22"/>
        </w:rPr>
        <w:t xml:space="preserve">Ограничения использования полосы отвода автомобильных дорог устанавливаются </w:t>
      </w:r>
      <w:hyperlink r:id="rId304" w:history="1">
        <w:r w:rsidRPr="004847A9">
          <w:rPr>
            <w:rStyle w:val="a8"/>
            <w:rFonts w:ascii="Times New Roman" w:hAnsi="Times New Roman"/>
            <w:color w:val="000000" w:themeColor="text1"/>
            <w:sz w:val="22"/>
            <w:szCs w:val="22"/>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4847A9">
        <w:rPr>
          <w:rFonts w:ascii="Times New Roman" w:hAnsi="Times New Roman"/>
          <w:color w:val="000000" w:themeColor="text1"/>
          <w:sz w:val="22"/>
          <w:szCs w:val="22"/>
        </w:rPr>
        <w:t>».</w:t>
      </w:r>
    </w:p>
    <w:p w:rsidR="00EE6D40" w:rsidRPr="004847A9" w:rsidRDefault="00EE6D40" w:rsidP="00EE6D40">
      <w:pPr>
        <w:numPr>
          <w:ilvl w:val="0"/>
          <w:numId w:val="32"/>
        </w:numPr>
        <w:shd w:val="clear" w:color="auto" w:fill="FFFFFF"/>
        <w:spacing w:line="360" w:lineRule="auto"/>
        <w:ind w:left="0"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z w:val="22"/>
          <w:szCs w:val="22"/>
          <w:shd w:val="clear" w:color="auto" w:fill="FFFFFF"/>
        </w:rPr>
        <w:t>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w:t>
      </w:r>
      <w:hyperlink r:id="rId305" w:anchor="dst100012" w:history="1">
        <w:r w:rsidRPr="004847A9">
          <w:rPr>
            <w:rStyle w:val="a8"/>
            <w:rFonts w:ascii="Times New Roman" w:hAnsi="Times New Roman"/>
            <w:color w:val="000000" w:themeColor="text1"/>
            <w:sz w:val="22"/>
            <w:szCs w:val="22"/>
            <w:shd w:val="clear" w:color="auto" w:fill="FFFFFF"/>
          </w:rPr>
          <w:t>норм</w:t>
        </w:r>
      </w:hyperlink>
      <w:r w:rsidRPr="004847A9">
        <w:rPr>
          <w:rFonts w:ascii="Times New Roman" w:hAnsi="Times New Roman"/>
          <w:color w:val="000000" w:themeColor="text1"/>
          <w:sz w:val="22"/>
          <w:szCs w:val="22"/>
          <w:shd w:val="clear" w:color="auto" w:fill="FFFFFF"/>
        </w:rPr>
        <w:t>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
    <w:p w:rsidR="00EE6D40" w:rsidRPr="004847A9" w:rsidRDefault="00EE6D40" w:rsidP="00EE6D40">
      <w:pPr>
        <w:shd w:val="clear" w:color="auto" w:fill="FFFFFF"/>
        <w:spacing w:line="360" w:lineRule="auto"/>
        <w:ind w:firstLine="709"/>
        <w:jc w:val="both"/>
        <w:rPr>
          <w:rFonts w:ascii="Times New Roman" w:hAnsi="Times New Roman"/>
          <w:color w:val="000000" w:themeColor="text1"/>
          <w:sz w:val="22"/>
          <w:szCs w:val="22"/>
          <w:lang w:eastAsia="ru-RU"/>
        </w:rPr>
      </w:pPr>
      <w:r w:rsidRPr="004847A9">
        <w:rPr>
          <w:rFonts w:ascii="Times New Roman" w:hAnsi="Times New Roman"/>
          <w:color w:val="000000" w:themeColor="text1"/>
          <w:sz w:val="22"/>
          <w:szCs w:val="22"/>
          <w:lang w:eastAsia="ru-RU"/>
        </w:rPr>
        <w:t>В границах полосы отвода автомобильной дороги, за исключением случаев, предусмотренных настоящим Федеральным законом, запрещаются:</w:t>
      </w:r>
    </w:p>
    <w:p w:rsidR="00EE6D40" w:rsidRPr="004847A9" w:rsidRDefault="00EE6D40" w:rsidP="00EE6D40">
      <w:pPr>
        <w:shd w:val="clear" w:color="auto" w:fill="FFFFFF"/>
        <w:spacing w:line="360" w:lineRule="auto"/>
        <w:ind w:firstLine="709"/>
        <w:jc w:val="both"/>
        <w:rPr>
          <w:rFonts w:ascii="Times New Roman" w:hAnsi="Times New Roman"/>
          <w:color w:val="000000" w:themeColor="text1"/>
          <w:sz w:val="22"/>
          <w:szCs w:val="22"/>
          <w:lang w:eastAsia="ru-RU"/>
        </w:rPr>
      </w:pPr>
      <w:bookmarkStart w:id="18" w:name="dst100277"/>
      <w:bookmarkEnd w:id="18"/>
      <w:r w:rsidRPr="004847A9">
        <w:rPr>
          <w:rFonts w:ascii="Times New Roman" w:hAnsi="Times New Roman"/>
          <w:color w:val="000000" w:themeColor="text1"/>
          <w:sz w:val="22"/>
          <w:szCs w:val="22"/>
          <w:lang w:eastAsia="ru-RU"/>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E6D40" w:rsidRPr="004847A9" w:rsidRDefault="00EE6D40" w:rsidP="00EE6D40">
      <w:pPr>
        <w:shd w:val="clear" w:color="auto" w:fill="FFFFFF"/>
        <w:spacing w:line="360" w:lineRule="auto"/>
        <w:ind w:firstLine="709"/>
        <w:jc w:val="both"/>
        <w:rPr>
          <w:rFonts w:ascii="Times New Roman" w:hAnsi="Times New Roman"/>
          <w:color w:val="000000" w:themeColor="text1"/>
          <w:sz w:val="22"/>
          <w:szCs w:val="22"/>
          <w:lang w:eastAsia="ru-RU"/>
        </w:rPr>
      </w:pPr>
      <w:bookmarkStart w:id="19" w:name="dst100278"/>
      <w:bookmarkEnd w:id="19"/>
      <w:r w:rsidRPr="004847A9">
        <w:rPr>
          <w:rFonts w:ascii="Times New Roman" w:hAnsi="Times New Roman"/>
          <w:color w:val="000000" w:themeColor="text1"/>
          <w:sz w:val="22"/>
          <w:szCs w:val="22"/>
          <w:lang w:eastAsia="ru-RU"/>
        </w:rPr>
        <w:lastRenderedPageBreak/>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E6D40" w:rsidRPr="004847A9" w:rsidRDefault="00EE6D40" w:rsidP="00EE6D40">
      <w:pPr>
        <w:shd w:val="clear" w:color="auto" w:fill="FFFFFF"/>
        <w:spacing w:line="360" w:lineRule="auto"/>
        <w:ind w:firstLine="709"/>
        <w:jc w:val="both"/>
        <w:rPr>
          <w:rFonts w:ascii="Times New Roman" w:hAnsi="Times New Roman"/>
          <w:color w:val="000000" w:themeColor="text1"/>
          <w:sz w:val="22"/>
          <w:szCs w:val="22"/>
          <w:lang w:eastAsia="ru-RU"/>
        </w:rPr>
      </w:pPr>
      <w:bookmarkStart w:id="20" w:name="dst100279"/>
      <w:bookmarkEnd w:id="20"/>
      <w:r w:rsidRPr="004847A9">
        <w:rPr>
          <w:rFonts w:ascii="Times New Roman" w:hAnsi="Times New Roman"/>
          <w:color w:val="000000" w:themeColor="text1"/>
          <w:sz w:val="22"/>
          <w:szCs w:val="22"/>
          <w:lang w:eastAsia="ru-RU"/>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E6D40" w:rsidRPr="004847A9" w:rsidRDefault="00EE6D40" w:rsidP="00EE6D40">
      <w:pPr>
        <w:shd w:val="clear" w:color="auto" w:fill="FFFFFF"/>
        <w:spacing w:line="360" w:lineRule="auto"/>
        <w:ind w:firstLine="709"/>
        <w:jc w:val="both"/>
        <w:rPr>
          <w:rFonts w:ascii="Times New Roman" w:hAnsi="Times New Roman"/>
          <w:color w:val="000000" w:themeColor="text1"/>
          <w:sz w:val="22"/>
          <w:szCs w:val="22"/>
          <w:lang w:eastAsia="ru-RU"/>
        </w:rPr>
      </w:pPr>
      <w:bookmarkStart w:id="21" w:name="dst100280"/>
      <w:bookmarkEnd w:id="21"/>
      <w:r w:rsidRPr="004847A9">
        <w:rPr>
          <w:rFonts w:ascii="Times New Roman" w:hAnsi="Times New Roman"/>
          <w:color w:val="000000" w:themeColor="text1"/>
          <w:sz w:val="22"/>
          <w:szCs w:val="22"/>
          <w:lang w:eastAsia="ru-RU"/>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E6D40" w:rsidRPr="004847A9" w:rsidRDefault="00EE6D40" w:rsidP="00EE6D40">
      <w:pPr>
        <w:shd w:val="clear" w:color="auto" w:fill="FFFFFF"/>
        <w:spacing w:line="360" w:lineRule="auto"/>
        <w:ind w:firstLine="709"/>
        <w:jc w:val="both"/>
        <w:rPr>
          <w:rFonts w:ascii="Times New Roman" w:hAnsi="Times New Roman"/>
          <w:color w:val="000000" w:themeColor="text1"/>
          <w:sz w:val="22"/>
          <w:szCs w:val="22"/>
          <w:lang w:eastAsia="ru-RU"/>
        </w:rPr>
      </w:pPr>
      <w:bookmarkStart w:id="22" w:name="dst100281"/>
      <w:bookmarkEnd w:id="22"/>
      <w:r w:rsidRPr="004847A9">
        <w:rPr>
          <w:rFonts w:ascii="Times New Roman" w:hAnsi="Times New Roman"/>
          <w:color w:val="000000" w:themeColor="text1"/>
          <w:sz w:val="22"/>
          <w:szCs w:val="22"/>
          <w:lang w:eastAsia="ru-RU"/>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EE6D40" w:rsidRPr="004847A9" w:rsidRDefault="00EE6D40" w:rsidP="00EE6D40">
      <w:pPr>
        <w:shd w:val="clear" w:color="auto" w:fill="FFFFFF"/>
        <w:spacing w:line="360" w:lineRule="auto"/>
        <w:ind w:firstLine="709"/>
        <w:jc w:val="both"/>
        <w:rPr>
          <w:rFonts w:ascii="Times New Roman" w:hAnsi="Times New Roman"/>
          <w:color w:val="000000" w:themeColor="text1"/>
          <w:sz w:val="22"/>
          <w:szCs w:val="22"/>
          <w:lang w:eastAsia="ru-RU"/>
        </w:rPr>
      </w:pPr>
      <w:bookmarkStart w:id="23" w:name="dst100282"/>
      <w:bookmarkEnd w:id="23"/>
      <w:r w:rsidRPr="004847A9">
        <w:rPr>
          <w:rFonts w:ascii="Times New Roman" w:hAnsi="Times New Roman"/>
          <w:color w:val="000000" w:themeColor="text1"/>
          <w:sz w:val="22"/>
          <w:szCs w:val="22"/>
          <w:lang w:eastAsia="ru-RU"/>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E6D40" w:rsidRPr="004847A9" w:rsidRDefault="00EE6D40" w:rsidP="00EE6D40">
      <w:pPr>
        <w:shd w:val="clear" w:color="auto" w:fill="FFFFFF"/>
        <w:spacing w:line="360" w:lineRule="auto"/>
        <w:ind w:left="709"/>
        <w:jc w:val="both"/>
        <w:textAlignment w:val="baseline"/>
        <w:rPr>
          <w:rFonts w:ascii="Times New Roman" w:hAnsi="Times New Roman"/>
          <w:color w:val="000000" w:themeColor="text1"/>
          <w:spacing w:val="2"/>
          <w:sz w:val="22"/>
          <w:szCs w:val="22"/>
          <w:shd w:val="clear" w:color="auto" w:fill="FFFFFF"/>
        </w:rPr>
      </w:pPr>
    </w:p>
    <w:p w:rsidR="00EE6D40" w:rsidRPr="004847A9" w:rsidRDefault="00EE6D40" w:rsidP="00607208">
      <w:pPr>
        <w:shd w:val="clear" w:color="auto" w:fill="FFFFFF"/>
        <w:spacing w:line="360" w:lineRule="auto"/>
        <w:ind w:firstLine="709"/>
        <w:jc w:val="center"/>
        <w:textAlignment w:val="baseline"/>
        <w:rPr>
          <w:rFonts w:ascii="Times New Roman" w:hAnsi="Times New Roman"/>
          <w:b/>
          <w:bCs/>
          <w:color w:val="000000" w:themeColor="text1"/>
          <w:spacing w:val="2"/>
          <w:sz w:val="22"/>
          <w:szCs w:val="22"/>
          <w:shd w:val="clear" w:color="auto" w:fill="FFFFFF"/>
        </w:rPr>
      </w:pPr>
      <w:r w:rsidRPr="004847A9">
        <w:rPr>
          <w:rFonts w:ascii="Times New Roman" w:hAnsi="Times New Roman"/>
          <w:b/>
          <w:bCs/>
          <w:color w:val="000000" w:themeColor="text1"/>
          <w:spacing w:val="2"/>
          <w:sz w:val="22"/>
          <w:szCs w:val="22"/>
          <w:shd w:val="clear" w:color="auto" w:fill="FFFFFF"/>
        </w:rPr>
        <w:t xml:space="preserve">Статья 67. </w:t>
      </w:r>
      <w:r w:rsidRPr="004847A9">
        <w:rPr>
          <w:rFonts w:ascii="Times New Roman" w:hAnsi="Times New Roman"/>
          <w:b/>
          <w:bCs/>
          <w:color w:val="000000" w:themeColor="text1"/>
          <w:sz w:val="22"/>
          <w:szCs w:val="22"/>
        </w:rPr>
        <w:t xml:space="preserve">Ограничения использования земельных участков в </w:t>
      </w:r>
      <w:r w:rsidRPr="004847A9">
        <w:rPr>
          <w:rFonts w:ascii="Times New Roman" w:hAnsi="Times New Roman"/>
          <w:b/>
          <w:bCs/>
          <w:color w:val="000000" w:themeColor="text1"/>
          <w:spacing w:val="2"/>
          <w:sz w:val="22"/>
          <w:szCs w:val="22"/>
          <w:shd w:val="clear" w:color="auto" w:fill="FFFFFF"/>
        </w:rPr>
        <w:t>зонах минимальных расстояний газопроводов, нефтепроводов, нефтепродуктопроводов</w:t>
      </w:r>
    </w:p>
    <w:p w:rsidR="00EE6D40" w:rsidRPr="004847A9" w:rsidRDefault="00EE6D40" w:rsidP="00EE6D40">
      <w:pPr>
        <w:numPr>
          <w:ilvl w:val="0"/>
          <w:numId w:val="33"/>
        </w:numPr>
        <w:shd w:val="clear" w:color="auto" w:fill="FFFFFF"/>
        <w:spacing w:line="360" w:lineRule="auto"/>
        <w:ind w:left="0" w:firstLine="709"/>
        <w:jc w:val="both"/>
        <w:textAlignment w:val="baseline"/>
        <w:rPr>
          <w:rFonts w:ascii="Times New Roman" w:hAnsi="Times New Roman"/>
          <w:color w:val="000000" w:themeColor="text1"/>
          <w:sz w:val="22"/>
          <w:szCs w:val="22"/>
        </w:rPr>
      </w:pPr>
      <w:r w:rsidRPr="004847A9">
        <w:rPr>
          <w:rFonts w:ascii="Times New Roman" w:hAnsi="Times New Roman"/>
          <w:color w:val="000000" w:themeColor="text1"/>
          <w:spacing w:val="2"/>
          <w:sz w:val="22"/>
          <w:szCs w:val="22"/>
          <w:shd w:val="clear" w:color="auto" w:fill="FFFFFF"/>
        </w:rPr>
        <w:t xml:space="preserve"> </w:t>
      </w:r>
      <w:r w:rsidRPr="004847A9">
        <w:rPr>
          <w:rFonts w:ascii="Times New Roman" w:hAnsi="Times New Roman"/>
          <w:color w:val="000000" w:themeColor="text1"/>
          <w:sz w:val="22"/>
          <w:szCs w:val="22"/>
        </w:rPr>
        <w:t>Зона минимальных расстояний газопроводов</w:t>
      </w:r>
      <w:r w:rsidRPr="004847A9">
        <w:rPr>
          <w:rFonts w:ascii="Times New Roman" w:hAnsi="Times New Roman"/>
          <w:color w:val="000000" w:themeColor="text1"/>
          <w:spacing w:val="2"/>
          <w:sz w:val="22"/>
          <w:szCs w:val="22"/>
          <w:shd w:val="clear" w:color="auto" w:fill="FFFFFF"/>
        </w:rPr>
        <w:t xml:space="preserve"> нефтепроводов, нефтепродуктопроводов</w:t>
      </w:r>
      <w:r w:rsidRPr="004847A9">
        <w:rPr>
          <w:rFonts w:ascii="Times New Roman" w:hAnsi="Times New Roman"/>
          <w:color w:val="000000" w:themeColor="text1"/>
          <w:sz w:val="22"/>
          <w:szCs w:val="22"/>
        </w:rPr>
        <w:t xml:space="preserve">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EE6D40" w:rsidRPr="004847A9" w:rsidRDefault="00EE6D40" w:rsidP="00EE6D40">
      <w:pPr>
        <w:numPr>
          <w:ilvl w:val="0"/>
          <w:numId w:val="33"/>
        </w:numPr>
        <w:shd w:val="clear" w:color="auto" w:fill="FFFFFF"/>
        <w:spacing w:line="360" w:lineRule="auto"/>
        <w:ind w:left="0" w:firstLine="709"/>
        <w:jc w:val="both"/>
        <w:textAlignment w:val="baseline"/>
        <w:rPr>
          <w:rFonts w:ascii="Times New Roman" w:hAnsi="Times New Roman"/>
          <w:color w:val="000000" w:themeColor="text1"/>
          <w:sz w:val="22"/>
          <w:szCs w:val="22"/>
        </w:rPr>
      </w:pPr>
      <w:r w:rsidRPr="004847A9">
        <w:rPr>
          <w:rFonts w:ascii="Times New Roman" w:hAnsi="Times New Roman"/>
          <w:color w:val="000000" w:themeColor="text1"/>
          <w:sz w:val="22"/>
          <w:szCs w:val="22"/>
        </w:rPr>
        <w:t xml:space="preserve">Размеры зон минимальных расстояний магистральных трубопроводов установлены в </w:t>
      </w:r>
      <w:r w:rsidRPr="004847A9">
        <w:rPr>
          <w:rFonts w:ascii="Times New Roman" w:hAnsi="Times New Roman"/>
          <w:color w:val="000000" w:themeColor="text1"/>
          <w:sz w:val="22"/>
          <w:szCs w:val="22"/>
          <w:shd w:val="clear" w:color="auto" w:fill="FFFFFF"/>
        </w:rPr>
        <w:t>СП 136.13330.2012 «Свод правил. Магистральные трубопроводы».</w:t>
      </w:r>
    </w:p>
    <w:p w:rsidR="00EE6D40" w:rsidRPr="004847A9" w:rsidRDefault="00EE6D40" w:rsidP="00EE6D40">
      <w:pPr>
        <w:shd w:val="clear" w:color="auto" w:fill="FFFFFF"/>
        <w:spacing w:line="360" w:lineRule="auto"/>
        <w:ind w:left="709"/>
        <w:jc w:val="both"/>
        <w:textAlignment w:val="baseline"/>
        <w:rPr>
          <w:rFonts w:ascii="Times New Roman" w:hAnsi="Times New Roman"/>
          <w:color w:val="000000" w:themeColor="text1"/>
          <w:sz w:val="22"/>
          <w:szCs w:val="22"/>
          <w:shd w:val="clear" w:color="auto" w:fill="FFFFFF"/>
        </w:rPr>
      </w:pPr>
    </w:p>
    <w:p w:rsidR="00EE6D40" w:rsidRPr="004847A9" w:rsidRDefault="00EE6D40" w:rsidP="00607208">
      <w:pPr>
        <w:shd w:val="clear" w:color="auto" w:fill="FFFFFF"/>
        <w:spacing w:line="360" w:lineRule="auto"/>
        <w:ind w:firstLine="709"/>
        <w:jc w:val="center"/>
        <w:textAlignment w:val="baseline"/>
        <w:rPr>
          <w:rFonts w:ascii="Times New Roman" w:hAnsi="Times New Roman"/>
          <w:b/>
          <w:bCs/>
          <w:color w:val="000000" w:themeColor="text1"/>
          <w:sz w:val="22"/>
          <w:szCs w:val="22"/>
          <w:shd w:val="clear" w:color="auto" w:fill="FFFFFF"/>
        </w:rPr>
      </w:pPr>
      <w:r w:rsidRPr="004847A9">
        <w:rPr>
          <w:rFonts w:ascii="Times New Roman" w:hAnsi="Times New Roman"/>
          <w:b/>
          <w:bCs/>
          <w:color w:val="000000" w:themeColor="text1"/>
          <w:sz w:val="22"/>
          <w:szCs w:val="22"/>
          <w:shd w:val="clear" w:color="auto" w:fill="FFFFFF"/>
        </w:rPr>
        <w:t xml:space="preserve">Статья 68. </w:t>
      </w:r>
      <w:r w:rsidRPr="004847A9">
        <w:rPr>
          <w:rFonts w:ascii="Times New Roman" w:hAnsi="Times New Roman"/>
          <w:b/>
          <w:bCs/>
          <w:color w:val="000000" w:themeColor="text1"/>
          <w:sz w:val="22"/>
          <w:szCs w:val="22"/>
        </w:rPr>
        <w:t xml:space="preserve">Ограничения использования земельных участков и объектов капитального строительства в </w:t>
      </w:r>
      <w:r w:rsidRPr="004847A9">
        <w:rPr>
          <w:rFonts w:ascii="Times New Roman" w:hAnsi="Times New Roman"/>
          <w:b/>
          <w:bCs/>
          <w:color w:val="000000" w:themeColor="text1"/>
          <w:sz w:val="22"/>
          <w:szCs w:val="22"/>
          <w:shd w:val="clear" w:color="auto" w:fill="FFFFFF"/>
        </w:rPr>
        <w:t>охранных зонах магистральных трубопроводов</w:t>
      </w:r>
    </w:p>
    <w:p w:rsidR="00EE6D40" w:rsidRPr="004847A9" w:rsidRDefault="00EE6D40" w:rsidP="00EE6D40">
      <w:pPr>
        <w:numPr>
          <w:ilvl w:val="0"/>
          <w:numId w:val="34"/>
        </w:numPr>
        <w:spacing w:line="360" w:lineRule="auto"/>
        <w:ind w:left="0"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Для исключения возможности повреждения трубопроводов (при любом виде их прокладки) Правилами охраны магистральных трубопроводов, утвержденными Минтопэнерго РФ 29.04.1992, Постановлением Госгортехнадзора РФ от 22.04.1992 № 9, устанавливаются охранные зоны:</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24" w:name="100052"/>
      <w:bookmarkEnd w:id="24"/>
      <w:r w:rsidRPr="004847A9">
        <w:rPr>
          <w:color w:val="000000" w:themeColor="text1"/>
          <w:sz w:val="22"/>
          <w:szCs w:val="2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bookmarkStart w:id="25" w:name="100053"/>
      <w:bookmarkEnd w:id="25"/>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bookmarkStart w:id="26" w:name="100054"/>
      <w:bookmarkEnd w:id="26"/>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lastRenderedPageBreak/>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bookmarkStart w:id="27" w:name="100055"/>
      <w:bookmarkEnd w:id="27"/>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bookmarkStart w:id="28" w:name="100056"/>
      <w:bookmarkEnd w:id="28"/>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bookmarkStart w:id="29" w:name="100057"/>
      <w:bookmarkEnd w:id="29"/>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t>а) перемещать, засыпать и ломать опознавательные и сигнальные знаки, контрольно - измерительные пункты;</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0" w:name="100062"/>
      <w:bookmarkEnd w:id="30"/>
      <w:r w:rsidRPr="004847A9">
        <w:rPr>
          <w:color w:val="000000" w:themeColor="text1"/>
          <w:sz w:val="22"/>
          <w:szCs w:val="22"/>
        </w:rPr>
        <w:t>в) устраивать всякого рода свалки, выливать растворы кислот, солей и щелочей;</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1" w:name="100063"/>
      <w:bookmarkEnd w:id="31"/>
      <w:r w:rsidRPr="004847A9">
        <w:rPr>
          <w:color w:val="000000" w:themeColor="text1"/>
          <w:sz w:val="22"/>
          <w:szCs w:val="2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2" w:name="100064"/>
      <w:bookmarkEnd w:id="32"/>
      <w:r w:rsidRPr="004847A9">
        <w:rPr>
          <w:color w:val="000000" w:themeColor="text1"/>
          <w:sz w:val="22"/>
          <w:szCs w:val="2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3" w:name="100065"/>
      <w:bookmarkEnd w:id="33"/>
      <w:r w:rsidRPr="004847A9">
        <w:rPr>
          <w:color w:val="000000" w:themeColor="text1"/>
          <w:sz w:val="22"/>
          <w:szCs w:val="22"/>
        </w:rPr>
        <w:t>е) разводить огонь и размещать какие-либо открытые или закрытые источники огня.</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4" w:name="100066"/>
      <w:bookmarkEnd w:id="34"/>
      <w:r w:rsidRPr="004847A9">
        <w:rPr>
          <w:color w:val="000000" w:themeColor="text1"/>
          <w:sz w:val="22"/>
          <w:szCs w:val="22"/>
        </w:rPr>
        <w:t>3. В охранных зонах трубопроводов без письменного разрешения предприятий трубопроводного транспорта запрещается:</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5" w:name="100067"/>
      <w:bookmarkEnd w:id="35"/>
      <w:r w:rsidRPr="004847A9">
        <w:rPr>
          <w:color w:val="000000" w:themeColor="text1"/>
          <w:sz w:val="22"/>
          <w:szCs w:val="22"/>
        </w:rPr>
        <w:t>а) возводить любые постройки и сооружения;</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6" w:name="100068"/>
      <w:bookmarkEnd w:id="36"/>
      <w:r w:rsidRPr="004847A9">
        <w:rPr>
          <w:color w:val="000000" w:themeColor="text1"/>
          <w:sz w:val="22"/>
          <w:szCs w:val="2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7" w:name="100069"/>
      <w:bookmarkEnd w:id="37"/>
      <w:r w:rsidRPr="004847A9">
        <w:rPr>
          <w:color w:val="000000" w:themeColor="text1"/>
          <w:sz w:val="22"/>
          <w:szCs w:val="22"/>
        </w:rPr>
        <w:lastRenderedPageBreak/>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8" w:name="100070"/>
      <w:bookmarkEnd w:id="38"/>
      <w:r w:rsidRPr="004847A9">
        <w:rPr>
          <w:color w:val="000000" w:themeColor="text1"/>
          <w:sz w:val="22"/>
          <w:szCs w:val="22"/>
        </w:rPr>
        <w:t>г) производить мелиоративные земляные работы, сооружать оросительные и осушительные системы;</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39" w:name="100071"/>
      <w:bookmarkEnd w:id="39"/>
      <w:r w:rsidRPr="004847A9">
        <w:rPr>
          <w:color w:val="000000" w:themeColor="text1"/>
          <w:sz w:val="22"/>
          <w:szCs w:val="22"/>
        </w:rPr>
        <w:t>д) производить всякого рода открытые и подземные, горные, строительные, монтажные и взрывные работы, планировку грунта.</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0" w:name="100072"/>
      <w:bookmarkEnd w:id="40"/>
      <w:r w:rsidRPr="004847A9">
        <w:rPr>
          <w:color w:val="000000" w:themeColor="text1"/>
          <w:sz w:val="22"/>
          <w:szCs w:val="2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1" w:name="100073"/>
      <w:bookmarkEnd w:id="41"/>
      <w:r w:rsidRPr="004847A9">
        <w:rPr>
          <w:color w:val="000000" w:themeColor="text1"/>
          <w:sz w:val="22"/>
          <w:szCs w:val="22"/>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2" w:name="100074"/>
      <w:bookmarkEnd w:id="42"/>
      <w:r w:rsidRPr="004847A9">
        <w:rPr>
          <w:color w:val="000000" w:themeColor="text1"/>
          <w:sz w:val="22"/>
          <w:szCs w:val="2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3" w:name="100075"/>
      <w:bookmarkEnd w:id="43"/>
      <w:r w:rsidRPr="004847A9">
        <w:rPr>
          <w:color w:val="000000" w:themeColor="text1"/>
          <w:sz w:val="22"/>
          <w:szCs w:val="22"/>
        </w:rPr>
        <w:t>4. Предприятиям трубопроводного транспорта разрешается:</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4" w:name="100076"/>
      <w:bookmarkEnd w:id="44"/>
      <w:r w:rsidRPr="004847A9">
        <w:rPr>
          <w:color w:val="000000" w:themeColor="text1"/>
          <w:sz w:val="22"/>
          <w:szCs w:val="22"/>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5" w:name="100077"/>
      <w:bookmarkEnd w:id="45"/>
      <w:r w:rsidRPr="004847A9">
        <w:rPr>
          <w:color w:val="000000" w:themeColor="text1"/>
          <w:sz w:val="22"/>
          <w:szCs w:val="22"/>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6" w:name="100078"/>
      <w:bookmarkEnd w:id="46"/>
      <w:r w:rsidRPr="004847A9">
        <w:rPr>
          <w:color w:val="000000" w:themeColor="text1"/>
          <w:sz w:val="22"/>
          <w:szCs w:val="2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7" w:name="100079"/>
      <w:bookmarkEnd w:id="47"/>
      <w:r w:rsidRPr="004847A9">
        <w:rPr>
          <w:color w:val="000000" w:themeColor="text1"/>
          <w:sz w:val="22"/>
          <w:szCs w:val="2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8" w:name="100080"/>
      <w:bookmarkEnd w:id="48"/>
      <w:r w:rsidRPr="004847A9">
        <w:rPr>
          <w:color w:val="000000" w:themeColor="text1"/>
          <w:sz w:val="22"/>
          <w:szCs w:val="2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49" w:name="100081"/>
      <w:bookmarkEnd w:id="49"/>
      <w:r w:rsidRPr="004847A9">
        <w:rPr>
          <w:color w:val="000000" w:themeColor="text1"/>
          <w:sz w:val="22"/>
          <w:szCs w:val="2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lastRenderedPageBreak/>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bookmarkStart w:id="50" w:name="100084"/>
      <w:bookmarkEnd w:id="50"/>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r w:rsidRPr="004847A9">
        <w:rPr>
          <w:color w:val="000000" w:themeColor="text1"/>
          <w:sz w:val="22"/>
          <w:szCs w:val="2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bookmarkStart w:id="51" w:name="100085"/>
      <w:bookmarkEnd w:id="51"/>
      <w:r w:rsidRPr="004847A9">
        <w:rPr>
          <w:color w:val="000000" w:themeColor="text1"/>
          <w:sz w:val="22"/>
          <w:szCs w:val="2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EE6D40" w:rsidRPr="004847A9" w:rsidRDefault="00EE6D40" w:rsidP="00EE6D40">
      <w:pPr>
        <w:pStyle w:val="pboth"/>
        <w:spacing w:before="0" w:beforeAutospacing="0" w:after="0" w:afterAutospacing="0" w:line="360" w:lineRule="auto"/>
        <w:ind w:firstLine="709"/>
        <w:jc w:val="both"/>
        <w:textAlignment w:val="baseline"/>
        <w:rPr>
          <w:color w:val="000000" w:themeColor="text1"/>
          <w:sz w:val="22"/>
          <w:szCs w:val="22"/>
        </w:rPr>
      </w:pPr>
    </w:p>
    <w:p w:rsidR="00EE6D40" w:rsidRPr="004847A9" w:rsidRDefault="00EE6D40" w:rsidP="00607208">
      <w:pPr>
        <w:shd w:val="clear" w:color="auto" w:fill="FFFFFF"/>
        <w:spacing w:line="360" w:lineRule="auto"/>
        <w:ind w:firstLine="709"/>
        <w:jc w:val="center"/>
        <w:textAlignment w:val="baseline"/>
        <w:rPr>
          <w:rFonts w:ascii="Times New Roman" w:hAnsi="Times New Roman"/>
          <w:b/>
          <w:bCs/>
          <w:color w:val="000000" w:themeColor="text1"/>
          <w:sz w:val="22"/>
          <w:szCs w:val="22"/>
          <w:shd w:val="clear" w:color="auto" w:fill="FFFFFF"/>
        </w:rPr>
      </w:pPr>
      <w:r w:rsidRPr="004847A9">
        <w:rPr>
          <w:rFonts w:ascii="Times New Roman" w:hAnsi="Times New Roman"/>
          <w:b/>
          <w:bCs/>
          <w:color w:val="000000" w:themeColor="text1"/>
          <w:sz w:val="22"/>
          <w:szCs w:val="22"/>
          <w:shd w:val="clear" w:color="auto" w:fill="FFFFFF"/>
        </w:rPr>
        <w:t xml:space="preserve">Статья 69. </w:t>
      </w:r>
      <w:r w:rsidRPr="004847A9">
        <w:rPr>
          <w:rFonts w:ascii="Times New Roman" w:hAnsi="Times New Roman"/>
          <w:b/>
          <w:bCs/>
          <w:color w:val="000000" w:themeColor="text1"/>
          <w:sz w:val="22"/>
          <w:szCs w:val="22"/>
        </w:rPr>
        <w:t xml:space="preserve">Ограничения использования земельных участков и объектов капитального строительства в </w:t>
      </w:r>
      <w:r w:rsidRPr="004847A9">
        <w:rPr>
          <w:rFonts w:ascii="Times New Roman" w:hAnsi="Times New Roman"/>
          <w:b/>
          <w:bCs/>
          <w:color w:val="000000" w:themeColor="text1"/>
          <w:sz w:val="22"/>
          <w:szCs w:val="22"/>
          <w:shd w:val="clear" w:color="auto" w:fill="FFFFFF"/>
        </w:rPr>
        <w:t>охранных зонах газораспределительных сетей</w:t>
      </w:r>
    </w:p>
    <w:p w:rsidR="00EE6D40" w:rsidRPr="004847A9" w:rsidRDefault="00EE6D40" w:rsidP="00EE6D40">
      <w:pPr>
        <w:numPr>
          <w:ilvl w:val="0"/>
          <w:numId w:val="35"/>
        </w:numPr>
        <w:shd w:val="clear" w:color="auto" w:fill="FFFFFF"/>
        <w:tabs>
          <w:tab w:val="left" w:pos="993"/>
        </w:tabs>
        <w:spacing w:line="360" w:lineRule="auto"/>
        <w:ind w:left="0" w:firstLine="709"/>
        <w:jc w:val="both"/>
        <w:textAlignment w:val="baseline"/>
        <w:rPr>
          <w:rFonts w:ascii="Times New Roman" w:hAnsi="Times New Roman"/>
          <w:color w:val="000000" w:themeColor="text1"/>
          <w:sz w:val="22"/>
          <w:szCs w:val="22"/>
          <w:shd w:val="clear" w:color="auto" w:fill="FFFFFF"/>
        </w:rPr>
      </w:pPr>
      <w:r w:rsidRPr="004847A9">
        <w:rPr>
          <w:rFonts w:ascii="Times New Roman" w:hAnsi="Times New Roman"/>
          <w:color w:val="000000" w:themeColor="text1"/>
          <w:sz w:val="22"/>
          <w:szCs w:val="22"/>
        </w:rPr>
        <w:t>Р</w:t>
      </w:r>
      <w:r w:rsidRPr="004847A9">
        <w:rPr>
          <w:rFonts w:ascii="Times New Roman" w:hAnsi="Times New Roman"/>
          <w:color w:val="000000" w:themeColor="text1"/>
          <w:spacing w:val="2"/>
          <w:sz w:val="22"/>
          <w:szCs w:val="22"/>
          <w:shd w:val="clear" w:color="auto" w:fill="FFFFFF"/>
        </w:rPr>
        <w:t>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EE6D40" w:rsidRPr="004847A9" w:rsidRDefault="00EE6D40" w:rsidP="00EE6D40">
      <w:pPr>
        <w:numPr>
          <w:ilvl w:val="0"/>
          <w:numId w:val="35"/>
        </w:numPr>
        <w:shd w:val="clear" w:color="auto" w:fill="FFFFFF"/>
        <w:tabs>
          <w:tab w:val="left" w:pos="993"/>
        </w:tabs>
        <w:spacing w:line="360" w:lineRule="auto"/>
        <w:ind w:left="0" w:firstLine="709"/>
        <w:jc w:val="both"/>
        <w:textAlignment w:val="baseline"/>
        <w:rPr>
          <w:rFonts w:ascii="Times New Roman" w:hAnsi="Times New Roman"/>
          <w:color w:val="000000" w:themeColor="text1"/>
          <w:sz w:val="22"/>
          <w:szCs w:val="22"/>
          <w:shd w:val="clear" w:color="auto" w:fill="FFFFFF"/>
        </w:rPr>
      </w:pPr>
      <w:r w:rsidRPr="004847A9">
        <w:rPr>
          <w:rFonts w:ascii="Times New Roman" w:hAnsi="Times New Roman"/>
          <w:color w:val="000000" w:themeColor="text1"/>
          <w:sz w:val="22"/>
          <w:szCs w:val="22"/>
          <w:shd w:val="clear" w:color="auto" w:fill="FFFFFF"/>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EE6D40" w:rsidRPr="004847A9" w:rsidRDefault="00EE6D40" w:rsidP="00EE6D40">
      <w:pPr>
        <w:pStyle w:val="formattext"/>
        <w:shd w:val="clear" w:color="auto" w:fill="FFFFFF"/>
        <w:spacing w:before="0" w:beforeAutospacing="0" w:after="0" w:afterAutospacing="0" w:line="360" w:lineRule="auto"/>
        <w:ind w:firstLine="709"/>
        <w:jc w:val="both"/>
        <w:textAlignment w:val="baseline"/>
        <w:rPr>
          <w:color w:val="000000" w:themeColor="text1"/>
          <w:spacing w:val="2"/>
          <w:sz w:val="22"/>
          <w:szCs w:val="22"/>
        </w:rPr>
      </w:pPr>
      <w:r w:rsidRPr="004847A9">
        <w:rPr>
          <w:color w:val="000000" w:themeColor="text1"/>
          <w:sz w:val="22"/>
          <w:szCs w:val="22"/>
          <w:shd w:val="clear" w:color="auto" w:fill="FFFFFF"/>
        </w:rPr>
        <w:t xml:space="preserve">Согласно п. 7Правил </w:t>
      </w:r>
      <w:r w:rsidRPr="004847A9">
        <w:rPr>
          <w:color w:val="000000" w:themeColor="text1"/>
          <w:spacing w:val="2"/>
          <w:sz w:val="22"/>
          <w:szCs w:val="22"/>
        </w:rPr>
        <w:t>Для газораспределительных сетей устанавливаются следующие охранные зоны: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 xml:space="preserve">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w:t>
      </w:r>
      <w:r w:rsidRPr="004847A9">
        <w:rPr>
          <w:rFonts w:ascii="Times New Roman" w:hAnsi="Times New Roman"/>
          <w:color w:val="000000" w:themeColor="text1"/>
          <w:spacing w:val="2"/>
          <w:sz w:val="22"/>
          <w:szCs w:val="22"/>
          <w:lang w:eastAsia="ru-RU"/>
        </w:rPr>
        <w:lastRenderedPageBreak/>
        <w:t>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а) строить объекты жилищно-гражданского и производственного назначения;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д) устраивать свалки и склады, разливать растворы кислот, солей, щелочей и других химически активных веществ;</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ж) разводить огонь и размещать источники огня;</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л) самовольно подключаться к газораспределительным сетям.</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5. 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E6D40" w:rsidRPr="004847A9" w:rsidRDefault="00EE6D40" w:rsidP="00EE6D40">
      <w:pPr>
        <w:shd w:val="clear" w:color="auto" w:fill="FFFFFF"/>
        <w:spacing w:line="360" w:lineRule="auto"/>
        <w:ind w:firstLine="709"/>
        <w:jc w:val="both"/>
        <w:textAlignment w:val="baseline"/>
        <w:rPr>
          <w:rFonts w:ascii="Times New Roman" w:hAnsi="Times New Roman"/>
          <w:color w:val="000000" w:themeColor="text1"/>
          <w:spacing w:val="2"/>
          <w:sz w:val="22"/>
          <w:szCs w:val="22"/>
          <w:lang w:eastAsia="ru-RU"/>
        </w:rPr>
      </w:pPr>
      <w:r w:rsidRPr="004847A9">
        <w:rPr>
          <w:rFonts w:ascii="Times New Roman" w:hAnsi="Times New Roman"/>
          <w:color w:val="000000" w:themeColor="text1"/>
          <w:spacing w:val="2"/>
          <w:sz w:val="22"/>
          <w:szCs w:val="22"/>
          <w:lang w:eastAsia="ru-RU"/>
        </w:rPr>
        <w:t xml:space="preserve">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w:t>
      </w:r>
      <w:r w:rsidRPr="004847A9">
        <w:rPr>
          <w:rFonts w:ascii="Times New Roman" w:hAnsi="Times New Roman"/>
          <w:color w:val="000000" w:themeColor="text1"/>
          <w:spacing w:val="2"/>
          <w:sz w:val="22"/>
          <w:szCs w:val="22"/>
          <w:lang w:eastAsia="ru-RU"/>
        </w:rPr>
        <w:lastRenderedPageBreak/>
        <w:t>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EE6D40" w:rsidRPr="004847A9" w:rsidRDefault="00EE6D40" w:rsidP="00EE6D40">
      <w:pPr>
        <w:shd w:val="clear" w:color="auto" w:fill="FFFFFF"/>
        <w:spacing w:line="360" w:lineRule="auto"/>
        <w:jc w:val="both"/>
        <w:textAlignment w:val="baseline"/>
        <w:rPr>
          <w:rFonts w:ascii="Times New Roman" w:hAnsi="Times New Roman"/>
          <w:color w:val="000000" w:themeColor="text1"/>
          <w:spacing w:val="2"/>
          <w:sz w:val="22"/>
          <w:szCs w:val="22"/>
          <w:lang w:eastAsia="ru-RU"/>
        </w:rPr>
      </w:pPr>
    </w:p>
    <w:p w:rsidR="00EE6D40" w:rsidRPr="004847A9" w:rsidRDefault="00EE6D40" w:rsidP="00607208">
      <w:pPr>
        <w:spacing w:line="360" w:lineRule="auto"/>
        <w:ind w:firstLine="709"/>
        <w:jc w:val="center"/>
        <w:rPr>
          <w:rFonts w:ascii="Times New Roman" w:hAnsi="Times New Roman"/>
          <w:b/>
          <w:bCs/>
          <w:color w:val="000000" w:themeColor="text1"/>
          <w:sz w:val="22"/>
          <w:szCs w:val="22"/>
        </w:rPr>
      </w:pPr>
      <w:r w:rsidRPr="004847A9">
        <w:rPr>
          <w:rFonts w:ascii="Times New Roman" w:hAnsi="Times New Roman"/>
          <w:b/>
          <w:bCs/>
          <w:color w:val="000000" w:themeColor="text1"/>
          <w:sz w:val="22"/>
          <w:szCs w:val="22"/>
        </w:rPr>
        <w:t>Статья 70.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EE6D40" w:rsidRPr="004847A9" w:rsidRDefault="00EE6D40" w:rsidP="00EE6D40">
      <w:pPr>
        <w:numPr>
          <w:ilvl w:val="0"/>
          <w:numId w:val="36"/>
        </w:numPr>
        <w:shd w:val="clear" w:color="auto" w:fill="FFFFFF"/>
        <w:spacing w:line="360" w:lineRule="auto"/>
        <w:ind w:left="0"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EE6D40" w:rsidRPr="004847A9" w:rsidRDefault="00EE6D40" w:rsidP="00EE6D40">
      <w:pPr>
        <w:numPr>
          <w:ilvl w:val="0"/>
          <w:numId w:val="36"/>
        </w:numPr>
        <w:shd w:val="clear" w:color="auto" w:fill="FFFFFF"/>
        <w:spacing w:line="360" w:lineRule="auto"/>
        <w:ind w:left="0"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Порядок создания охранных зон устанавливается Постановлением Правительства РФ от 27.08.1999  № 972 «</w:t>
      </w:r>
      <w:r w:rsidRPr="004847A9">
        <w:rPr>
          <w:rFonts w:ascii="Times New Roman" w:hAnsi="Times New Roman"/>
          <w:color w:val="000000" w:themeColor="text1"/>
          <w:sz w:val="22"/>
          <w:szCs w:val="22"/>
        </w:rPr>
        <w:t>Об утверждении Положения о создании охранных зон стационарных пунктов наблюдений за состоянием окружающей природной среды, ее загрязнением</w:t>
      </w:r>
      <w:r w:rsidRPr="004847A9">
        <w:rPr>
          <w:rFonts w:ascii="Times New Roman" w:hAnsi="Times New Roman"/>
          <w:color w:val="000000" w:themeColor="text1"/>
          <w:spacing w:val="2"/>
          <w:sz w:val="22"/>
          <w:szCs w:val="22"/>
          <w:shd w:val="clear" w:color="auto" w:fill="FFFFFF"/>
        </w:rPr>
        <w:t>».</w:t>
      </w:r>
    </w:p>
    <w:p w:rsidR="00EE6D40" w:rsidRPr="004847A9" w:rsidRDefault="00EE6D40" w:rsidP="00EE6D40">
      <w:pPr>
        <w:numPr>
          <w:ilvl w:val="0"/>
          <w:numId w:val="36"/>
        </w:numPr>
        <w:shd w:val="clear" w:color="auto" w:fill="FFFFFF"/>
        <w:spacing w:line="360" w:lineRule="auto"/>
        <w:ind w:left="0"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EE6D40" w:rsidRPr="004847A9" w:rsidRDefault="00EE6D40" w:rsidP="00EE6D40">
      <w:pPr>
        <w:numPr>
          <w:ilvl w:val="0"/>
          <w:numId w:val="36"/>
        </w:numPr>
        <w:shd w:val="clear" w:color="auto" w:fill="FFFFFF"/>
        <w:spacing w:line="360" w:lineRule="auto"/>
        <w:ind w:left="0"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lang w:eastAsia="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EE6D40" w:rsidRPr="004D0DF7" w:rsidRDefault="00EE6D40" w:rsidP="00EE6D40">
      <w:pPr>
        <w:numPr>
          <w:ilvl w:val="0"/>
          <w:numId w:val="36"/>
        </w:numPr>
        <w:shd w:val="clear" w:color="auto" w:fill="FFFFFF"/>
        <w:spacing w:line="360" w:lineRule="auto"/>
        <w:ind w:left="0" w:firstLine="709"/>
        <w:jc w:val="both"/>
        <w:textAlignment w:val="baseline"/>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lang w:eastAsia="ru-RU"/>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4D0DF7" w:rsidRPr="004847A9" w:rsidRDefault="004D0DF7" w:rsidP="004D0DF7">
      <w:pPr>
        <w:shd w:val="clear" w:color="auto" w:fill="FFFFFF"/>
        <w:spacing w:line="360" w:lineRule="auto"/>
        <w:ind w:left="709"/>
        <w:jc w:val="both"/>
        <w:textAlignment w:val="baseline"/>
        <w:rPr>
          <w:rFonts w:ascii="Times New Roman" w:hAnsi="Times New Roman"/>
          <w:color w:val="000000" w:themeColor="text1"/>
          <w:spacing w:val="2"/>
          <w:sz w:val="22"/>
          <w:szCs w:val="22"/>
          <w:shd w:val="clear" w:color="auto" w:fill="FFFFFF"/>
        </w:rPr>
      </w:pPr>
    </w:p>
    <w:p w:rsidR="00EE6D40" w:rsidRPr="004847A9" w:rsidRDefault="00EE6D40" w:rsidP="00607208">
      <w:pPr>
        <w:autoSpaceDE w:val="0"/>
        <w:autoSpaceDN w:val="0"/>
        <w:adjustRightInd w:val="0"/>
        <w:spacing w:line="360" w:lineRule="auto"/>
        <w:jc w:val="center"/>
        <w:rPr>
          <w:rFonts w:ascii="Times New Roman" w:hAnsi="Times New Roman"/>
          <w:b/>
          <w:bCs/>
          <w:color w:val="000000" w:themeColor="text1"/>
          <w:sz w:val="22"/>
          <w:szCs w:val="22"/>
        </w:rPr>
      </w:pPr>
      <w:bookmarkStart w:id="52" w:name="_GoBack"/>
      <w:r w:rsidRPr="004847A9">
        <w:rPr>
          <w:rFonts w:ascii="Times New Roman" w:hAnsi="Times New Roman"/>
          <w:b/>
          <w:bCs/>
          <w:color w:val="000000" w:themeColor="text1"/>
          <w:sz w:val="22"/>
          <w:szCs w:val="22"/>
        </w:rPr>
        <w:t>Статья 71. Ограничения использования земельных участков и объектов капитального строительства в охранных зонах пунктов государственной геодезической сети, государственной нивелирной сети и государственной гравиметрической сети.</w:t>
      </w:r>
    </w:p>
    <w:bookmarkEnd w:id="52"/>
    <w:p w:rsidR="00EE6D40" w:rsidRPr="004847A9" w:rsidRDefault="00EE6D40" w:rsidP="00EE6D40">
      <w:pPr>
        <w:numPr>
          <w:ilvl w:val="0"/>
          <w:numId w:val="37"/>
        </w:numPr>
        <w:autoSpaceDE w:val="0"/>
        <w:autoSpaceDN w:val="0"/>
        <w:adjustRightInd w:val="0"/>
        <w:spacing w:line="360" w:lineRule="auto"/>
        <w:ind w:left="0" w:firstLine="709"/>
        <w:jc w:val="both"/>
        <w:rPr>
          <w:rFonts w:ascii="Times New Roman" w:hAnsi="Times New Roman"/>
          <w:color w:val="000000" w:themeColor="text1"/>
          <w:sz w:val="22"/>
          <w:szCs w:val="22"/>
          <w:lang w:eastAsia="ru-RU"/>
        </w:rPr>
      </w:pPr>
      <w:r w:rsidRPr="004847A9">
        <w:rPr>
          <w:rFonts w:ascii="Times New Roman" w:hAnsi="Times New Roman"/>
          <w:color w:val="000000" w:themeColor="text1"/>
          <w:sz w:val="22"/>
          <w:szCs w:val="22"/>
          <w:lang w:eastAsia="ru-RU"/>
        </w:rPr>
        <w:t>Геодезический пункт представляет собой инженерную конструкцию, которая закрепляет точку земной поверхности с определенными координатами. Совокупность геодезических пунктов, используемых в целях установления и (или) распространения систем координат называется геодезической сетью.</w:t>
      </w:r>
    </w:p>
    <w:p w:rsidR="00EE6D40" w:rsidRPr="004847A9" w:rsidRDefault="00EE6D40" w:rsidP="00EE6D40">
      <w:pPr>
        <w:autoSpaceDE w:val="0"/>
        <w:autoSpaceDN w:val="0"/>
        <w:adjustRightInd w:val="0"/>
        <w:spacing w:line="360" w:lineRule="auto"/>
        <w:ind w:firstLine="709"/>
        <w:jc w:val="both"/>
        <w:rPr>
          <w:rFonts w:ascii="Times New Roman" w:hAnsi="Times New Roman"/>
          <w:color w:val="000000" w:themeColor="text1"/>
          <w:sz w:val="22"/>
          <w:szCs w:val="22"/>
          <w:lang w:eastAsia="ru-RU"/>
        </w:rPr>
      </w:pPr>
      <w:r w:rsidRPr="004847A9">
        <w:rPr>
          <w:rFonts w:ascii="Times New Roman" w:hAnsi="Times New Roman"/>
          <w:color w:val="000000" w:themeColor="text1"/>
          <w:sz w:val="22"/>
          <w:szCs w:val="22"/>
          <w:lang w:eastAsia="ru-RU"/>
        </w:rPr>
        <w:lastRenderedPageBreak/>
        <w:t>Нивелирный пункт - это инженерная конструкция, закрепляющая точку земной поверхности или пространственного объекта с определенными значениями ее высоты. Совокупность нивелирных пунктов, используемых в целях установления или распространения государственной системы высот, являются государственной нивелирной сетью.</w:t>
      </w:r>
    </w:p>
    <w:p w:rsidR="00EE6D40" w:rsidRPr="004847A9" w:rsidRDefault="00EE6D40" w:rsidP="00EE6D40">
      <w:pPr>
        <w:autoSpaceDE w:val="0"/>
        <w:autoSpaceDN w:val="0"/>
        <w:adjustRightInd w:val="0"/>
        <w:spacing w:line="360" w:lineRule="auto"/>
        <w:ind w:firstLine="709"/>
        <w:jc w:val="both"/>
        <w:rPr>
          <w:rFonts w:ascii="Times New Roman" w:hAnsi="Times New Roman"/>
          <w:color w:val="000000" w:themeColor="text1"/>
          <w:sz w:val="22"/>
          <w:szCs w:val="22"/>
          <w:lang w:eastAsia="ru-RU"/>
        </w:rPr>
      </w:pPr>
      <w:r w:rsidRPr="004847A9">
        <w:rPr>
          <w:rFonts w:ascii="Times New Roman" w:hAnsi="Times New Roman"/>
          <w:color w:val="000000" w:themeColor="text1"/>
          <w:sz w:val="22"/>
          <w:szCs w:val="22"/>
          <w:lang w:eastAsia="ru-RU"/>
        </w:rPr>
        <w:t>Гравиметрический пункт - это инженерная конструкция, закрепляющая точку земной поверхности, с которой сопоставлены результаты гравиметрических измерений. Совокупность гравиметрических пунктов, имеющих значения, определенные в результате гравиметрических измерений, являются государственной гравиметрической сетью.</w:t>
      </w:r>
    </w:p>
    <w:p w:rsidR="00EE6D40" w:rsidRPr="004847A9" w:rsidRDefault="00EE6D40" w:rsidP="00EE6D40">
      <w:pPr>
        <w:numPr>
          <w:ilvl w:val="0"/>
          <w:numId w:val="37"/>
        </w:numPr>
        <w:autoSpaceDE w:val="0"/>
        <w:autoSpaceDN w:val="0"/>
        <w:adjustRightInd w:val="0"/>
        <w:spacing w:line="360" w:lineRule="auto"/>
        <w:ind w:left="0" w:firstLine="709"/>
        <w:jc w:val="both"/>
        <w:rPr>
          <w:rFonts w:ascii="Times New Roman" w:hAnsi="Times New Roman"/>
          <w:color w:val="000000" w:themeColor="text1"/>
          <w:sz w:val="22"/>
          <w:szCs w:val="22"/>
          <w:lang w:eastAsia="ru-RU"/>
        </w:rPr>
      </w:pPr>
      <w:r w:rsidRPr="004847A9">
        <w:rPr>
          <w:rFonts w:ascii="Times New Roman" w:hAnsi="Times New Roman"/>
          <w:color w:val="000000" w:themeColor="text1"/>
          <w:spacing w:val="2"/>
          <w:sz w:val="22"/>
          <w:szCs w:val="22"/>
          <w:shd w:val="clear" w:color="auto" w:fill="FFFFFF"/>
        </w:rPr>
        <w:t xml:space="preserve">Порядок установления охранных зон определяется Правилами установления охранных зон </w:t>
      </w:r>
      <w:r w:rsidRPr="004847A9">
        <w:rPr>
          <w:rFonts w:ascii="Times New Roman" w:hAnsi="Times New Roman"/>
          <w:bCs/>
          <w:color w:val="000000" w:themeColor="text1"/>
          <w:sz w:val="22"/>
          <w:szCs w:val="22"/>
        </w:rPr>
        <w:t>пунктов государственной геодезической сети, государственной нивелирной сети и государственной гравиметрической сети, утвержденными</w:t>
      </w:r>
      <w:r w:rsidRPr="004847A9">
        <w:rPr>
          <w:rFonts w:ascii="Times New Roman" w:hAnsi="Times New Roman"/>
          <w:color w:val="000000" w:themeColor="text1"/>
          <w:spacing w:val="2"/>
          <w:sz w:val="22"/>
          <w:szCs w:val="22"/>
          <w:shd w:val="clear" w:color="auto" w:fill="FFFFFF"/>
        </w:rPr>
        <w:t xml:space="preserve"> Постановлением Правительства РФ от 12.10.2016  № 1037 «Правил установления охранных зон </w:t>
      </w:r>
      <w:r w:rsidRPr="004847A9">
        <w:rPr>
          <w:rFonts w:ascii="Times New Roman" w:hAnsi="Times New Roman"/>
          <w:bCs/>
          <w:color w:val="000000" w:themeColor="text1"/>
          <w:sz w:val="22"/>
          <w:szCs w:val="22"/>
        </w:rPr>
        <w:t>пунктов государственной геодезической сети, государственной нивелирной сети и государственной гравиметрической сети и признании утративши силу постановления Правительства Российской Федерации от 07.10.1996 г. № 1170</w:t>
      </w:r>
      <w:r w:rsidRPr="004847A9">
        <w:rPr>
          <w:rFonts w:ascii="Times New Roman" w:hAnsi="Times New Roman"/>
          <w:color w:val="000000" w:themeColor="text1"/>
          <w:spacing w:val="2"/>
          <w:sz w:val="22"/>
          <w:szCs w:val="22"/>
          <w:shd w:val="clear" w:color="auto" w:fill="FFFFFF"/>
        </w:rPr>
        <w:t>».</w:t>
      </w:r>
    </w:p>
    <w:p w:rsidR="00EE6D40" w:rsidRPr="004847A9" w:rsidRDefault="00EE6D40" w:rsidP="00EE6D40">
      <w:pPr>
        <w:numPr>
          <w:ilvl w:val="0"/>
          <w:numId w:val="37"/>
        </w:numPr>
        <w:autoSpaceDE w:val="0"/>
        <w:autoSpaceDN w:val="0"/>
        <w:adjustRightInd w:val="0"/>
        <w:spacing w:line="360" w:lineRule="auto"/>
        <w:ind w:left="0" w:firstLine="709"/>
        <w:jc w:val="both"/>
        <w:rPr>
          <w:rFonts w:ascii="Times New Roman" w:hAnsi="Times New Roman"/>
          <w:color w:val="000000" w:themeColor="text1"/>
          <w:sz w:val="22"/>
          <w:szCs w:val="22"/>
          <w:lang w:eastAsia="ru-RU"/>
        </w:rPr>
      </w:pPr>
      <w:r w:rsidRPr="004847A9">
        <w:rPr>
          <w:rFonts w:ascii="Times New Roman" w:hAnsi="Times New Roman"/>
          <w:color w:val="000000" w:themeColor="text1"/>
          <w:spacing w:val="2"/>
          <w:sz w:val="22"/>
          <w:szCs w:val="22"/>
          <w:shd w:val="clear" w:color="auto" w:fill="FFFFFF"/>
        </w:rPr>
        <w:t>Границы охранной зоны пункта на местности представляет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rsidR="00EE6D40" w:rsidRPr="004847A9" w:rsidRDefault="00EE6D40" w:rsidP="00EE6D40">
      <w:pPr>
        <w:autoSpaceDE w:val="0"/>
        <w:autoSpaceDN w:val="0"/>
        <w:adjustRightInd w:val="0"/>
        <w:spacing w:line="360" w:lineRule="auto"/>
        <w:ind w:firstLine="709"/>
        <w:jc w:val="both"/>
        <w:rPr>
          <w:rFonts w:ascii="Times New Roman" w:hAnsi="Times New Roman"/>
          <w:color w:val="000000" w:themeColor="text1"/>
          <w:spacing w:val="2"/>
          <w:sz w:val="22"/>
          <w:szCs w:val="22"/>
          <w:shd w:val="clear" w:color="auto" w:fill="FFFFFF"/>
        </w:rPr>
      </w:pPr>
      <w:r w:rsidRPr="004847A9">
        <w:rPr>
          <w:rFonts w:ascii="Times New Roman" w:hAnsi="Times New Roman"/>
          <w:color w:val="000000" w:themeColor="text1"/>
          <w:spacing w:val="2"/>
          <w:sz w:val="22"/>
          <w:szCs w:val="22"/>
          <w:shd w:val="clear" w:color="auto" w:fill="FFFFFF"/>
        </w:rPr>
        <w:t>Границы охранных зон пунктов государственной геодезической сети и государственной нивелирной сети, центры которых размещаются в стенах зданий (строений, сооружений), а также пунктов государственной гравиметрической сети, размещенных в подвалах зданий (строений, сооружений), устанавливаются по контуру указанных зданий (строений, сооружений)</w:t>
      </w:r>
    </w:p>
    <w:p w:rsidR="00EE6D40" w:rsidRPr="004847A9" w:rsidRDefault="00EE6D40" w:rsidP="00EE6D40">
      <w:pPr>
        <w:autoSpaceDE w:val="0"/>
        <w:autoSpaceDN w:val="0"/>
        <w:adjustRightInd w:val="0"/>
        <w:spacing w:line="360" w:lineRule="auto"/>
        <w:ind w:firstLine="709"/>
        <w:jc w:val="both"/>
        <w:rPr>
          <w:rFonts w:ascii="Times New Roman" w:hAnsi="Times New Roman"/>
          <w:color w:val="000000" w:themeColor="text1"/>
          <w:sz w:val="22"/>
          <w:szCs w:val="22"/>
          <w:lang w:eastAsia="ru-RU"/>
        </w:rPr>
      </w:pPr>
      <w:r w:rsidRPr="004847A9">
        <w:rPr>
          <w:rFonts w:ascii="Times New Roman" w:hAnsi="Times New Roman"/>
          <w:color w:val="000000" w:themeColor="text1"/>
          <w:spacing w:val="2"/>
          <w:sz w:val="22"/>
          <w:szCs w:val="22"/>
          <w:shd w:val="clear" w:color="auto" w:fill="FFFFFF"/>
        </w:rPr>
        <w:t>Решение об установлении охранной зоны пункта, утверждающее местоположение ее границ, принимается территориальными органами Федеральной службы государственной регистрации, кадастра и картографии по месту нахождения пункта.</w:t>
      </w:r>
    </w:p>
    <w:p w:rsidR="00EE6D40" w:rsidRPr="004847A9" w:rsidRDefault="00EE6D40" w:rsidP="00EE6D40">
      <w:pPr>
        <w:numPr>
          <w:ilvl w:val="0"/>
          <w:numId w:val="37"/>
        </w:numPr>
        <w:spacing w:line="360" w:lineRule="auto"/>
        <w:ind w:left="0"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В пределах границ охранных зон пунктов запрещается без письменного согласования с территориальным органом осуществление видов деятельности и проведение работ, которые могут повлечь повреждение или уничтожение наружных знаков пунктов, нарушить неизменность местоположения специальных центров пунктов или создать затруднения для использования пунктов по прямому назначению и свободного доступа к ним, а именно:</w:t>
      </w:r>
    </w:p>
    <w:p w:rsidR="00EE6D40" w:rsidRPr="004847A9" w:rsidRDefault="00EE6D40" w:rsidP="00EE6D40">
      <w:pPr>
        <w:spacing w:line="360" w:lineRule="auto"/>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а) убирать, перемещать, засыпать или повреждать составные части пунктов;</w:t>
      </w:r>
    </w:p>
    <w:p w:rsidR="00EE6D40" w:rsidRPr="004847A9" w:rsidRDefault="00EE6D40" w:rsidP="00EE6D40">
      <w:pPr>
        <w:spacing w:line="360" w:lineRule="auto"/>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б) проводить работы, размещать объекты и предметы, возводить сооружения и конструкции, которые могут препятствовать доступу к пунктам без создания необходимых для такого доступа проходов и подъездов;</w:t>
      </w:r>
    </w:p>
    <w:p w:rsidR="00EE6D40" w:rsidRPr="004847A9" w:rsidRDefault="00EE6D40" w:rsidP="00EE6D40">
      <w:pPr>
        <w:spacing w:line="360" w:lineRule="auto"/>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в) осуществлять горные, взрывные, строительные, земляные (мелиоративные) и иные работы, которые могут привести к повреждению или уничтожению пунктов;</w:t>
      </w:r>
    </w:p>
    <w:p w:rsidR="00EE6D40" w:rsidRPr="004847A9" w:rsidRDefault="00EE6D40" w:rsidP="00EE6D40">
      <w:pPr>
        <w:spacing w:line="360" w:lineRule="auto"/>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г) проводить работы, не обеспечивающие сохранность пунктов.</w:t>
      </w:r>
    </w:p>
    <w:p w:rsidR="00EE6D40" w:rsidRPr="004847A9" w:rsidRDefault="00EE6D40" w:rsidP="00EE6D40">
      <w:pPr>
        <w:numPr>
          <w:ilvl w:val="0"/>
          <w:numId w:val="37"/>
        </w:numPr>
        <w:spacing w:line="360" w:lineRule="auto"/>
        <w:ind w:left="0"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Без согласования с территориальным органом запрещается проведение следующих работ:</w:t>
      </w:r>
    </w:p>
    <w:p w:rsidR="00EE6D40" w:rsidRPr="004847A9" w:rsidRDefault="00EE6D40" w:rsidP="00EE6D40">
      <w:pPr>
        <w:spacing w:line="360" w:lineRule="auto"/>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lastRenderedPageBreak/>
        <w:t>а) снос объектов капитального строительства, на конструктивных элементах или в подвале которых размещены пункты;</w:t>
      </w:r>
    </w:p>
    <w:p w:rsidR="00EE6D40" w:rsidRPr="004847A9" w:rsidRDefault="00EE6D40" w:rsidP="00EE6D40">
      <w:pPr>
        <w:spacing w:line="360" w:lineRule="auto"/>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б) капитальный ремонт помещений, в которых размещены гравиметрические пункты.</w:t>
      </w:r>
    </w:p>
    <w:p w:rsidR="00EE6D40" w:rsidRPr="004847A9" w:rsidRDefault="00EE6D40" w:rsidP="00EE6D40">
      <w:pPr>
        <w:numPr>
          <w:ilvl w:val="0"/>
          <w:numId w:val="37"/>
        </w:numPr>
        <w:spacing w:line="360" w:lineRule="auto"/>
        <w:ind w:left="0"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Для подъезда (подхода) к пунктам и их охранным зонам могут дополнительно устанавливаться публичные сервитута в порядке, предусмотренном земельным законодательством.</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Собственники земельных участков, землевладельцы, землепользователи, арендаторы земельных участков, обладатели сервитута и правообладатели земельных участков, на которых установлена охранная зона пункта, обязаны обеспечить возможность подъезда (подхода) заинтересованных лиц к указанным пунктам при выполнении геодезических и картографических работ, а также при проведении ремонта и восстановления указанных пунктов.</w:t>
      </w:r>
    </w:p>
    <w:p w:rsidR="00EE6D40" w:rsidRPr="004847A9" w:rsidRDefault="00EE6D40" w:rsidP="00EE6D40">
      <w:pPr>
        <w:numPr>
          <w:ilvl w:val="0"/>
          <w:numId w:val="37"/>
        </w:numPr>
        <w:spacing w:line="360" w:lineRule="auto"/>
        <w:ind w:left="0"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В пределах границ охранных зон пунктов независимо от формы собственности земельных участков, на которых такие охранные зоны пунктов установлены, разрешено осуществлять геодезические работы без согласования с собственниками и иными правообладателями указанных земельных участков.</w:t>
      </w:r>
    </w:p>
    <w:p w:rsidR="00EE6D40" w:rsidRPr="004847A9" w:rsidRDefault="00EE6D40" w:rsidP="00EE6D40">
      <w:pPr>
        <w:spacing w:line="360" w:lineRule="auto"/>
        <w:ind w:firstLine="709"/>
        <w:jc w:val="both"/>
        <w:rPr>
          <w:rFonts w:ascii="Times New Roman" w:hAnsi="Times New Roman"/>
          <w:color w:val="000000" w:themeColor="text1"/>
          <w:sz w:val="22"/>
          <w:szCs w:val="22"/>
        </w:rPr>
      </w:pPr>
      <w:r w:rsidRPr="004847A9">
        <w:rPr>
          <w:rFonts w:ascii="Times New Roman" w:hAnsi="Times New Roman"/>
          <w:color w:val="000000" w:themeColor="text1"/>
          <w:sz w:val="22"/>
          <w:szCs w:val="22"/>
        </w:rPr>
        <w:t>Геодезические работы с использованием гравиметрических пунктов, размещенных в подвалах зданий (сооружений), проводятся после направления уведомления о проведении таких работ посредством почтового отправления с уведомлением о вручении собственникам или иным правообладателям указанных зданий (сооружений) не позднее 10 дней до дня начала проведения указанных работ.</w:t>
      </w:r>
    </w:p>
    <w:p w:rsidR="00EE6D40" w:rsidRPr="0075180D" w:rsidRDefault="00EE6D40" w:rsidP="00EE6D40">
      <w:pPr>
        <w:spacing w:before="200" w:after="200"/>
        <w:jc w:val="both"/>
        <w:rPr>
          <w:b/>
          <w:color w:val="000000" w:themeColor="text1"/>
          <w:sz w:val="22"/>
          <w:szCs w:val="22"/>
        </w:rPr>
      </w:pPr>
    </w:p>
    <w:p w:rsidR="00EE6D40" w:rsidRPr="0075180D" w:rsidRDefault="00EE6D40" w:rsidP="00EE6D40">
      <w:pPr>
        <w:spacing w:before="200" w:after="200"/>
        <w:jc w:val="both"/>
        <w:rPr>
          <w:b/>
          <w:color w:val="000000" w:themeColor="text1"/>
          <w:sz w:val="22"/>
          <w:szCs w:val="22"/>
        </w:rPr>
      </w:pPr>
    </w:p>
    <w:p w:rsidR="00EE6D40" w:rsidRPr="0075180D" w:rsidRDefault="00EE6D40" w:rsidP="00EE6D40">
      <w:pPr>
        <w:spacing w:before="200" w:after="200"/>
        <w:jc w:val="both"/>
        <w:rPr>
          <w:b/>
          <w:color w:val="000000" w:themeColor="text1"/>
          <w:sz w:val="22"/>
          <w:szCs w:val="22"/>
        </w:rPr>
      </w:pPr>
    </w:p>
    <w:p w:rsidR="00EE6D40" w:rsidRPr="0075180D" w:rsidRDefault="00EE6D40" w:rsidP="00EE6D40">
      <w:pPr>
        <w:spacing w:before="200" w:after="200"/>
        <w:jc w:val="both"/>
        <w:rPr>
          <w:b/>
          <w:color w:val="000000" w:themeColor="text1"/>
          <w:sz w:val="22"/>
          <w:szCs w:val="22"/>
        </w:rPr>
      </w:pPr>
    </w:p>
    <w:p w:rsidR="00EE6D40" w:rsidRPr="00EE6D40" w:rsidRDefault="00EE6D40" w:rsidP="00EE6D40">
      <w:pPr>
        <w:rPr>
          <w:lang w:eastAsia="ar-SA"/>
        </w:rPr>
      </w:pPr>
    </w:p>
    <w:sectPr w:rsidR="00EE6D40" w:rsidRPr="00EE6D40" w:rsidSect="0027174A">
      <w:pgSz w:w="11906" w:h="16838"/>
      <w:pgMar w:top="1134" w:right="850" w:bottom="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1DE" w:rsidRDefault="00BD71DE">
      <w:r>
        <w:separator/>
      </w:r>
    </w:p>
  </w:endnote>
  <w:endnote w:type="continuationSeparator" w:id="0">
    <w:p w:rsidR="00BD71DE" w:rsidRDefault="00BD71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
    <w:altName w:val="Yu Gothic UI"/>
    <w:panose1 w:val="00000000000000000000"/>
    <w:charset w:val="80"/>
    <w:family w:val="auto"/>
    <w:notTrueType/>
    <w:pitch w:val="variable"/>
    <w:sig w:usb0="00000001" w:usb1="08070000" w:usb2="00000010" w:usb3="00000000" w:csb0="00020000"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C40066" w:rsidP="006E5BF9">
    <w:pPr>
      <w:pStyle w:val="af"/>
      <w:framePr w:wrap="around" w:vAnchor="text" w:hAnchor="margin" w:xAlign="right" w:y="1"/>
      <w:rPr>
        <w:rStyle w:val="a6"/>
      </w:rPr>
    </w:pPr>
    <w:r>
      <w:rPr>
        <w:rStyle w:val="a6"/>
      </w:rPr>
      <w:fldChar w:fldCharType="begin"/>
    </w:r>
    <w:r w:rsidR="006E5BF9">
      <w:rPr>
        <w:rStyle w:val="a6"/>
      </w:rPr>
      <w:instrText xml:space="preserve">PAGE  </w:instrText>
    </w:r>
    <w:r>
      <w:rPr>
        <w:rStyle w:val="a6"/>
      </w:rPr>
      <w:fldChar w:fldCharType="end"/>
    </w:r>
  </w:p>
  <w:p w:rsidR="006E5BF9" w:rsidRDefault="006E5BF9" w:rsidP="006E5BF9">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rsidP="006E5BF9">
    <w:pPr>
      <w:pStyle w:val="af"/>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C40066" w:rsidP="006E5BF9">
    <w:pPr>
      <w:pStyle w:val="af"/>
      <w:framePr w:wrap="around" w:vAnchor="text" w:hAnchor="margin" w:xAlign="right" w:y="1"/>
      <w:rPr>
        <w:rStyle w:val="a6"/>
      </w:rPr>
    </w:pPr>
    <w:r>
      <w:rPr>
        <w:rStyle w:val="a6"/>
      </w:rPr>
      <w:fldChar w:fldCharType="begin"/>
    </w:r>
    <w:r w:rsidR="006E5BF9">
      <w:rPr>
        <w:rStyle w:val="a6"/>
      </w:rPr>
      <w:instrText xml:space="preserve">PAGE  </w:instrText>
    </w:r>
    <w:r>
      <w:rPr>
        <w:rStyle w:val="a6"/>
      </w:rPr>
      <w:fldChar w:fldCharType="end"/>
    </w:r>
  </w:p>
  <w:p w:rsidR="006E5BF9" w:rsidRDefault="006E5BF9" w:rsidP="006E5BF9">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rsidP="006E5BF9">
    <w:pPr>
      <w:pStyle w:val="af"/>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pPr>
      <w:pStyle w:val="af"/>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1DE" w:rsidRDefault="00BD71DE">
      <w:r>
        <w:separator/>
      </w:r>
    </w:p>
  </w:footnote>
  <w:footnote w:type="continuationSeparator" w:id="0">
    <w:p w:rsidR="00BD71DE" w:rsidRDefault="00BD71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C40066" w:rsidP="006E5BF9">
    <w:pPr>
      <w:pStyle w:val="ac"/>
      <w:framePr w:wrap="around" w:vAnchor="text" w:hAnchor="margin" w:xAlign="center" w:y="1"/>
      <w:rPr>
        <w:rStyle w:val="a6"/>
      </w:rPr>
    </w:pPr>
    <w:r>
      <w:rPr>
        <w:rStyle w:val="a6"/>
      </w:rPr>
      <w:fldChar w:fldCharType="begin"/>
    </w:r>
    <w:r w:rsidR="006E5BF9">
      <w:rPr>
        <w:rStyle w:val="a6"/>
      </w:rPr>
      <w:instrText xml:space="preserve">PAGE  </w:instrText>
    </w:r>
    <w:r>
      <w:rPr>
        <w:rStyle w:val="a6"/>
      </w:rPr>
      <w:fldChar w:fldCharType="end"/>
    </w:r>
  </w:p>
  <w:p w:rsidR="006E5BF9" w:rsidRDefault="006E5BF9">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C40066" w:rsidP="006E5BF9">
    <w:pPr>
      <w:pStyle w:val="ac"/>
      <w:framePr w:wrap="around" w:vAnchor="text" w:hAnchor="margin" w:xAlign="center" w:y="1"/>
      <w:rPr>
        <w:rStyle w:val="a6"/>
      </w:rPr>
    </w:pPr>
    <w:r>
      <w:rPr>
        <w:rStyle w:val="a6"/>
      </w:rPr>
      <w:fldChar w:fldCharType="begin"/>
    </w:r>
    <w:r w:rsidR="006E5BF9">
      <w:rPr>
        <w:rStyle w:val="a6"/>
      </w:rPr>
      <w:instrText xml:space="preserve">PAGE  </w:instrText>
    </w:r>
    <w:r>
      <w:rPr>
        <w:rStyle w:val="a6"/>
      </w:rPr>
      <w:fldChar w:fldCharType="end"/>
    </w:r>
  </w:p>
  <w:p w:rsidR="006E5BF9" w:rsidRDefault="006E5BF9">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rsidP="006E5BF9">
    <w:pPr>
      <w:pStyle w:val="ac"/>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C40066" w:rsidP="006E5BF9">
    <w:pPr>
      <w:pStyle w:val="ac"/>
      <w:framePr w:wrap="around" w:vAnchor="text" w:hAnchor="margin" w:xAlign="center" w:y="1"/>
      <w:rPr>
        <w:rStyle w:val="a6"/>
      </w:rPr>
    </w:pPr>
    <w:r>
      <w:rPr>
        <w:rStyle w:val="a6"/>
      </w:rPr>
      <w:fldChar w:fldCharType="begin"/>
    </w:r>
    <w:r w:rsidR="006E5BF9">
      <w:rPr>
        <w:rStyle w:val="a6"/>
      </w:rPr>
      <w:instrText xml:space="preserve">PAGE  </w:instrText>
    </w:r>
    <w:r>
      <w:rPr>
        <w:rStyle w:val="a6"/>
      </w:rPr>
      <w:fldChar w:fldCharType="end"/>
    </w:r>
  </w:p>
  <w:p w:rsidR="006E5BF9" w:rsidRDefault="006E5BF9">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pPr>
      <w:pStyle w:val="a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pPr>
      <w:pStyle w:val="ac"/>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9" w:rsidRDefault="006E5BF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2A"/>
    <w:multiLevelType w:val="singleLevel"/>
    <w:tmpl w:val="0000002A"/>
    <w:name w:val="WW8Num15"/>
    <w:lvl w:ilvl="0">
      <w:start w:val="1"/>
      <w:numFmt w:val="decimal"/>
      <w:lvlText w:val="%1."/>
      <w:lvlJc w:val="left"/>
      <w:pPr>
        <w:tabs>
          <w:tab w:val="num" w:pos="0"/>
        </w:tabs>
        <w:ind w:left="1467" w:hanging="900"/>
      </w:pPr>
    </w:lvl>
  </w:abstractNum>
  <w:abstractNum w:abstractNumId="2">
    <w:nsid w:val="04C94FAE"/>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60820"/>
    <w:multiLevelType w:val="hybridMultilevel"/>
    <w:tmpl w:val="D5BE5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A13982"/>
    <w:multiLevelType w:val="hybridMultilevel"/>
    <w:tmpl w:val="D7184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D208DD"/>
    <w:multiLevelType w:val="hybridMultilevel"/>
    <w:tmpl w:val="C88C3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176E94"/>
    <w:multiLevelType w:val="hybridMultilevel"/>
    <w:tmpl w:val="EF50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E119C0"/>
    <w:multiLevelType w:val="multilevel"/>
    <w:tmpl w:val="BDAC088C"/>
    <w:lvl w:ilvl="0">
      <w:start w:val="1"/>
      <w:numFmt w:val="decimal"/>
      <w:lvlText w:val="%1."/>
      <w:lvlJc w:val="left"/>
      <w:pPr>
        <w:ind w:left="227" w:firstLine="170"/>
      </w:pPr>
      <w:rPr>
        <w:rFonts w:hint="default"/>
      </w:rPr>
    </w:lvl>
    <w:lvl w:ilvl="1">
      <w:start w:val="1"/>
      <w:numFmt w:val="none"/>
      <w:lvlText w:val="2.2."/>
      <w:lvlJc w:val="center"/>
      <w:pPr>
        <w:ind w:left="227" w:firstLine="170"/>
      </w:pPr>
      <w:rPr>
        <w:rFonts w:hint="default"/>
      </w:rPr>
    </w:lvl>
    <w:lvl w:ilvl="2">
      <w:start w:val="1"/>
      <w:numFmt w:val="decimal"/>
      <w:lvlText w:val="2.2.%3."/>
      <w:lvlJc w:val="center"/>
      <w:pPr>
        <w:ind w:left="227" w:firstLine="170"/>
      </w:pPr>
      <w:rPr>
        <w:rFonts w:hint="default"/>
      </w:rPr>
    </w:lvl>
    <w:lvl w:ilvl="3">
      <w:start w:val="1"/>
      <w:numFmt w:val="decimal"/>
      <w:lvlText w:val="%1.%2.%3.%4."/>
      <w:lvlJc w:val="left"/>
      <w:pPr>
        <w:ind w:left="227" w:firstLine="170"/>
      </w:pPr>
      <w:rPr>
        <w:rFonts w:hint="default"/>
      </w:rPr>
    </w:lvl>
    <w:lvl w:ilvl="4">
      <w:start w:val="1"/>
      <w:numFmt w:val="decimal"/>
      <w:lvlText w:val="%1.%2.%3.%4.%5."/>
      <w:lvlJc w:val="left"/>
      <w:pPr>
        <w:ind w:left="227" w:firstLine="170"/>
      </w:pPr>
      <w:rPr>
        <w:rFonts w:hint="default"/>
      </w:rPr>
    </w:lvl>
    <w:lvl w:ilvl="5">
      <w:start w:val="1"/>
      <w:numFmt w:val="decimal"/>
      <w:lvlText w:val="%1.%2.%3.%4.%5.%6."/>
      <w:lvlJc w:val="left"/>
      <w:pPr>
        <w:ind w:left="227" w:firstLine="170"/>
      </w:pPr>
      <w:rPr>
        <w:rFonts w:hint="default"/>
      </w:rPr>
    </w:lvl>
    <w:lvl w:ilvl="6">
      <w:start w:val="1"/>
      <w:numFmt w:val="decimal"/>
      <w:lvlText w:val="%1.%2.%3.%4.%5.%6.%7."/>
      <w:lvlJc w:val="left"/>
      <w:pPr>
        <w:ind w:left="227" w:firstLine="170"/>
      </w:pPr>
      <w:rPr>
        <w:rFonts w:hint="default"/>
      </w:rPr>
    </w:lvl>
    <w:lvl w:ilvl="7">
      <w:start w:val="1"/>
      <w:numFmt w:val="decimal"/>
      <w:lvlText w:val="%1.%2.%3.%4.%5.%6.%7.%8."/>
      <w:lvlJc w:val="left"/>
      <w:pPr>
        <w:ind w:left="227" w:firstLine="170"/>
      </w:pPr>
      <w:rPr>
        <w:rFonts w:hint="default"/>
      </w:rPr>
    </w:lvl>
    <w:lvl w:ilvl="8">
      <w:start w:val="1"/>
      <w:numFmt w:val="decimal"/>
      <w:lvlText w:val="%1.%2.%3.%4.%5.%6.%7.%8.%9."/>
      <w:lvlJc w:val="left"/>
      <w:pPr>
        <w:ind w:left="227" w:firstLine="170"/>
      </w:pPr>
      <w:rPr>
        <w:rFonts w:hint="default"/>
      </w:rPr>
    </w:lvl>
  </w:abstractNum>
  <w:abstractNum w:abstractNumId="8">
    <w:nsid w:val="162E18D7"/>
    <w:multiLevelType w:val="multilevel"/>
    <w:tmpl w:val="EE8E7A12"/>
    <w:lvl w:ilvl="0">
      <w:start w:val="1"/>
      <w:numFmt w:val="decimal"/>
      <w:lvlText w:val="%1."/>
      <w:lvlJc w:val="center"/>
      <w:pPr>
        <w:tabs>
          <w:tab w:val="num" w:pos="397"/>
        </w:tabs>
        <w:ind w:left="227" w:firstLine="170"/>
      </w:pPr>
      <w:rPr>
        <w:rFonts w:hint="default"/>
      </w:rPr>
    </w:lvl>
    <w:lvl w:ilvl="1">
      <w:start w:val="1"/>
      <w:numFmt w:val="decimal"/>
      <w:lvlText w:val="%1.%2."/>
      <w:lvlJc w:val="center"/>
      <w:pPr>
        <w:tabs>
          <w:tab w:val="num" w:pos="397"/>
        </w:tabs>
        <w:ind w:left="227" w:firstLine="170"/>
      </w:pPr>
      <w:rPr>
        <w:rFonts w:hint="default"/>
      </w:rPr>
    </w:lvl>
    <w:lvl w:ilvl="2">
      <w:start w:val="1"/>
      <w:numFmt w:val="decimal"/>
      <w:lvlText w:val="%1.%2.%3."/>
      <w:lvlJc w:val="center"/>
      <w:pPr>
        <w:tabs>
          <w:tab w:val="num" w:pos="397"/>
        </w:tabs>
        <w:ind w:left="227" w:firstLine="170"/>
      </w:pPr>
      <w:rPr>
        <w:rFonts w:hint="default"/>
      </w:rPr>
    </w:lvl>
    <w:lvl w:ilvl="3">
      <w:start w:val="1"/>
      <w:numFmt w:val="decimal"/>
      <w:lvlText w:val="%1.%2.%3.%4."/>
      <w:lvlJc w:val="left"/>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9">
    <w:nsid w:val="166D0721"/>
    <w:multiLevelType w:val="multilevel"/>
    <w:tmpl w:val="08BC6E48"/>
    <w:lvl w:ilvl="0">
      <w:start w:val="1"/>
      <w:numFmt w:val="decimal"/>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9B56E78"/>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B26A4D"/>
    <w:multiLevelType w:val="hybridMultilevel"/>
    <w:tmpl w:val="C994E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AE478C"/>
    <w:multiLevelType w:val="hybridMultilevel"/>
    <w:tmpl w:val="67DCD098"/>
    <w:lvl w:ilvl="0" w:tplc="A254EAAC">
      <w:start w:val="1"/>
      <w:numFmt w:val="decimal"/>
      <w:lvlText w:val="%1."/>
      <w:lvlJc w:val="left"/>
      <w:pPr>
        <w:ind w:left="1467" w:hanging="9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4051E0B"/>
    <w:multiLevelType w:val="hybridMultilevel"/>
    <w:tmpl w:val="C994E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C2602A"/>
    <w:multiLevelType w:val="multilevel"/>
    <w:tmpl w:val="4956E9DC"/>
    <w:lvl w:ilvl="0">
      <w:start w:val="1"/>
      <w:numFmt w:val="decimal"/>
      <w:lvlText w:val="%1."/>
      <w:lvlJc w:val="center"/>
      <w:pPr>
        <w:tabs>
          <w:tab w:val="num" w:pos="397"/>
        </w:tabs>
        <w:ind w:left="227" w:firstLine="170"/>
      </w:pPr>
      <w:rPr>
        <w:rFonts w:hint="default"/>
      </w:rPr>
    </w:lvl>
    <w:lvl w:ilvl="1">
      <w:start w:val="1"/>
      <w:numFmt w:val="decimal"/>
      <w:lvlText w:val="%1.%2."/>
      <w:lvlJc w:val="center"/>
      <w:pPr>
        <w:tabs>
          <w:tab w:val="num" w:pos="397"/>
        </w:tabs>
        <w:ind w:left="227" w:firstLine="170"/>
      </w:pPr>
      <w:rPr>
        <w:rFonts w:hint="default"/>
      </w:rPr>
    </w:lvl>
    <w:lvl w:ilvl="2">
      <w:start w:val="1"/>
      <w:numFmt w:val="decimal"/>
      <w:lvlText w:val="%1.%2.%3."/>
      <w:lvlJc w:val="center"/>
      <w:pPr>
        <w:tabs>
          <w:tab w:val="num" w:pos="397"/>
        </w:tabs>
        <w:ind w:left="227" w:firstLine="170"/>
      </w:pPr>
      <w:rPr>
        <w:rFonts w:hint="default"/>
      </w:rPr>
    </w:lvl>
    <w:lvl w:ilvl="3">
      <w:start w:val="1"/>
      <w:numFmt w:val="decimal"/>
      <w:lvlText w:val="%1.%2.%3.%4."/>
      <w:lvlJc w:val="left"/>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15">
    <w:nsid w:val="29E501F9"/>
    <w:multiLevelType w:val="multilevel"/>
    <w:tmpl w:val="3F38BDA0"/>
    <w:lvl w:ilvl="0">
      <w:start w:val="1"/>
      <w:numFmt w:val="decimal"/>
      <w:lvlText w:val="%1."/>
      <w:lvlJc w:val="center"/>
      <w:pPr>
        <w:tabs>
          <w:tab w:val="num" w:pos="397"/>
        </w:tabs>
        <w:ind w:left="227" w:firstLine="170"/>
      </w:pPr>
      <w:rPr>
        <w:rFonts w:hint="default"/>
      </w:rPr>
    </w:lvl>
    <w:lvl w:ilvl="1">
      <w:start w:val="1"/>
      <w:numFmt w:val="decimal"/>
      <w:lvlText w:val="%1.%2."/>
      <w:lvlJc w:val="center"/>
      <w:pPr>
        <w:tabs>
          <w:tab w:val="num" w:pos="397"/>
        </w:tabs>
        <w:ind w:left="227" w:firstLine="170"/>
      </w:pPr>
      <w:rPr>
        <w:rFonts w:hint="default"/>
      </w:rPr>
    </w:lvl>
    <w:lvl w:ilvl="2">
      <w:start w:val="1"/>
      <w:numFmt w:val="decimal"/>
      <w:lvlText w:val="%1.%2.%3."/>
      <w:lvlJc w:val="center"/>
      <w:pPr>
        <w:tabs>
          <w:tab w:val="num" w:pos="397"/>
        </w:tabs>
        <w:ind w:left="227" w:firstLine="170"/>
      </w:pPr>
      <w:rPr>
        <w:rFonts w:hint="default"/>
      </w:rPr>
    </w:lvl>
    <w:lvl w:ilvl="3">
      <w:start w:val="1"/>
      <w:numFmt w:val="decimal"/>
      <w:lvlText w:val="%1.%2.%3.%4."/>
      <w:lvlJc w:val="left"/>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16">
    <w:nsid w:val="2D2A5081"/>
    <w:multiLevelType w:val="hybridMultilevel"/>
    <w:tmpl w:val="C994E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A26AD9"/>
    <w:multiLevelType w:val="hybridMultilevel"/>
    <w:tmpl w:val="4782A412"/>
    <w:lvl w:ilvl="0" w:tplc="ACFE17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5E1FBD"/>
    <w:multiLevelType w:val="multilevel"/>
    <w:tmpl w:val="99340FF6"/>
    <w:lvl w:ilvl="0">
      <w:start w:val="1"/>
      <w:numFmt w:val="none"/>
      <w:lvlText w:val="2."/>
      <w:lvlJc w:val="center"/>
      <w:pPr>
        <w:tabs>
          <w:tab w:val="num" w:pos="397"/>
        </w:tabs>
        <w:ind w:left="227" w:firstLine="170"/>
      </w:pPr>
      <w:rPr>
        <w:rFonts w:hint="default"/>
      </w:rPr>
    </w:lvl>
    <w:lvl w:ilvl="1">
      <w:start w:val="1"/>
      <w:numFmt w:val="decimal"/>
      <w:lvlText w:val="%12.%2."/>
      <w:lvlJc w:val="center"/>
      <w:pPr>
        <w:tabs>
          <w:tab w:val="num" w:pos="397"/>
        </w:tabs>
        <w:ind w:left="227" w:firstLine="170"/>
      </w:pPr>
      <w:rPr>
        <w:rFonts w:hint="default"/>
      </w:rPr>
    </w:lvl>
    <w:lvl w:ilvl="2">
      <w:start w:val="1"/>
      <w:numFmt w:val="decimal"/>
      <w:lvlText w:val="%12.%2.%3."/>
      <w:lvlJc w:val="center"/>
      <w:pPr>
        <w:tabs>
          <w:tab w:val="num" w:pos="397"/>
        </w:tabs>
        <w:ind w:left="227" w:firstLine="170"/>
      </w:pPr>
      <w:rPr>
        <w:rFonts w:hint="default"/>
      </w:rPr>
    </w:lvl>
    <w:lvl w:ilvl="3">
      <w:start w:val="1"/>
      <w:numFmt w:val="decimal"/>
      <w:lvlText w:val="%1.%2.%3.%4."/>
      <w:lvlJc w:val="left"/>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20">
    <w:nsid w:val="319A1517"/>
    <w:multiLevelType w:val="multilevel"/>
    <w:tmpl w:val="252C57A8"/>
    <w:lvl w:ilvl="0">
      <w:start w:val="1"/>
      <w:numFmt w:val="none"/>
      <w:lvlText w:val="3."/>
      <w:lvlJc w:val="center"/>
      <w:pPr>
        <w:tabs>
          <w:tab w:val="num" w:pos="397"/>
        </w:tabs>
        <w:ind w:left="227" w:firstLine="170"/>
      </w:pPr>
      <w:rPr>
        <w:rFonts w:hint="default"/>
      </w:rPr>
    </w:lvl>
    <w:lvl w:ilvl="1">
      <w:start w:val="1"/>
      <w:numFmt w:val="decimal"/>
      <w:lvlText w:val="%13.%2."/>
      <w:lvlJc w:val="center"/>
      <w:pPr>
        <w:tabs>
          <w:tab w:val="num" w:pos="397"/>
        </w:tabs>
        <w:ind w:left="227" w:firstLine="170"/>
      </w:pPr>
      <w:rPr>
        <w:rFonts w:hint="default"/>
      </w:rPr>
    </w:lvl>
    <w:lvl w:ilvl="2">
      <w:start w:val="1"/>
      <w:numFmt w:val="decimal"/>
      <w:lvlText w:val="%13.%2.%3."/>
      <w:lvlJc w:val="center"/>
      <w:pPr>
        <w:tabs>
          <w:tab w:val="num" w:pos="397"/>
        </w:tabs>
        <w:ind w:left="227" w:firstLine="170"/>
      </w:pPr>
      <w:rPr>
        <w:rFonts w:hint="default"/>
      </w:rPr>
    </w:lvl>
    <w:lvl w:ilvl="3">
      <w:start w:val="1"/>
      <w:numFmt w:val="decimal"/>
      <w:lvlText w:val="%1.%2.%3.%4."/>
      <w:lvlJc w:val="left"/>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21">
    <w:nsid w:val="361A4FB3"/>
    <w:multiLevelType w:val="hybridMultilevel"/>
    <w:tmpl w:val="15C0BCB8"/>
    <w:lvl w:ilvl="0" w:tplc="E8A6AAE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2">
    <w:nsid w:val="39F36AAD"/>
    <w:multiLevelType w:val="hybridMultilevel"/>
    <w:tmpl w:val="4F96C2BA"/>
    <w:lvl w:ilvl="0" w:tplc="74E044A2">
      <w:start w:val="1"/>
      <w:numFmt w:val="decimal"/>
      <w:lvlText w:val="%1."/>
      <w:lvlJc w:val="left"/>
      <w:pPr>
        <w:ind w:left="177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4C190F1A"/>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D34EF5"/>
    <w:multiLevelType w:val="hybridMultilevel"/>
    <w:tmpl w:val="A9780690"/>
    <w:lvl w:ilvl="0" w:tplc="9C6A3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B14604C"/>
    <w:multiLevelType w:val="hybridMultilevel"/>
    <w:tmpl w:val="1D4A1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3723DF"/>
    <w:multiLevelType w:val="multilevel"/>
    <w:tmpl w:val="C7163662"/>
    <w:lvl w:ilvl="0">
      <w:start w:val="1"/>
      <w:numFmt w:val="decimal"/>
      <w:lvlText w:val="%1."/>
      <w:lvlJc w:val="center"/>
      <w:pPr>
        <w:tabs>
          <w:tab w:val="num" w:pos="397"/>
        </w:tabs>
        <w:ind w:left="227" w:firstLine="170"/>
      </w:pPr>
      <w:rPr>
        <w:rFonts w:hint="default"/>
      </w:rPr>
    </w:lvl>
    <w:lvl w:ilvl="1">
      <w:start w:val="1"/>
      <w:numFmt w:val="none"/>
      <w:lvlText w:val="3.2."/>
      <w:lvlJc w:val="center"/>
      <w:pPr>
        <w:tabs>
          <w:tab w:val="num" w:pos="397"/>
        </w:tabs>
        <w:ind w:left="227" w:firstLine="170"/>
      </w:pPr>
      <w:rPr>
        <w:rFonts w:hint="default"/>
      </w:rPr>
    </w:lvl>
    <w:lvl w:ilvl="2">
      <w:start w:val="1"/>
      <w:numFmt w:val="decimal"/>
      <w:lvlText w:val="3.2%2.%3."/>
      <w:lvlJc w:val="center"/>
      <w:pPr>
        <w:tabs>
          <w:tab w:val="num" w:pos="397"/>
        </w:tabs>
        <w:ind w:left="227" w:firstLine="170"/>
      </w:pPr>
      <w:rPr>
        <w:rFonts w:hint="default"/>
      </w:rPr>
    </w:lvl>
    <w:lvl w:ilvl="3">
      <w:start w:val="1"/>
      <w:numFmt w:val="decimal"/>
      <w:lvlText w:val="%1.%2.%3.%4."/>
      <w:lvlJc w:val="left"/>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27">
    <w:nsid w:val="647C3389"/>
    <w:multiLevelType w:val="multilevel"/>
    <w:tmpl w:val="00DC6FC2"/>
    <w:name w:val="WW8Num142"/>
    <w:lvl w:ilvl="0">
      <w:start w:val="1"/>
      <w:numFmt w:val="none"/>
      <w:lvlText w:val="2."/>
      <w:lvlJc w:val="center"/>
      <w:pPr>
        <w:tabs>
          <w:tab w:val="num" w:pos="397"/>
        </w:tabs>
        <w:ind w:left="227" w:firstLine="170"/>
      </w:pPr>
      <w:rPr>
        <w:rFonts w:hint="default"/>
      </w:rPr>
    </w:lvl>
    <w:lvl w:ilvl="1">
      <w:start w:val="1"/>
      <w:numFmt w:val="decimal"/>
      <w:lvlText w:val="%1.%2."/>
      <w:lvlJc w:val="center"/>
      <w:pPr>
        <w:tabs>
          <w:tab w:val="num" w:pos="397"/>
        </w:tabs>
        <w:ind w:left="227" w:firstLine="170"/>
      </w:pPr>
      <w:rPr>
        <w:rFonts w:hint="default"/>
      </w:rPr>
    </w:lvl>
    <w:lvl w:ilvl="2">
      <w:start w:val="1"/>
      <w:numFmt w:val="decimal"/>
      <w:lvlText w:val="%1.%2.%3."/>
      <w:lvlJc w:val="center"/>
      <w:pPr>
        <w:tabs>
          <w:tab w:val="num" w:pos="397"/>
        </w:tabs>
        <w:ind w:left="227" w:firstLine="170"/>
      </w:pPr>
      <w:rPr>
        <w:rFonts w:hint="default"/>
      </w:rPr>
    </w:lvl>
    <w:lvl w:ilvl="3">
      <w:start w:val="1"/>
      <w:numFmt w:val="decimal"/>
      <w:lvlText w:val="%1.%2.%3.%4."/>
      <w:lvlJc w:val="center"/>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28">
    <w:nsid w:val="65E07BF4"/>
    <w:multiLevelType w:val="hybridMultilevel"/>
    <w:tmpl w:val="0DD86134"/>
    <w:lvl w:ilvl="0" w:tplc="888AACD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674800"/>
    <w:multiLevelType w:val="hybridMultilevel"/>
    <w:tmpl w:val="B4000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C65B19"/>
    <w:multiLevelType w:val="hybridMultilevel"/>
    <w:tmpl w:val="2C6A6E2C"/>
    <w:lvl w:ilvl="0" w:tplc="087E2748">
      <w:start w:val="1"/>
      <w:numFmt w:val="decimal"/>
      <w:lvlText w:val="%1."/>
      <w:lvlJc w:val="left"/>
      <w:pPr>
        <w:ind w:left="720" w:hanging="360"/>
      </w:pPr>
      <w:rPr>
        <w:rFonts w:ascii="Times New Roman" w:hAnsi="Times New Roman" w:cs="Times New Roman"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0B5EA0"/>
    <w:multiLevelType w:val="hybridMultilevel"/>
    <w:tmpl w:val="F6C69BDE"/>
    <w:lvl w:ilvl="0" w:tplc="35C091E6">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40408F9"/>
    <w:multiLevelType w:val="multilevel"/>
    <w:tmpl w:val="630C442E"/>
    <w:lvl w:ilvl="0">
      <w:start w:val="1"/>
      <w:numFmt w:val="decimal"/>
      <w:lvlText w:val="%1."/>
      <w:lvlJc w:val="center"/>
      <w:pPr>
        <w:ind w:left="227" w:firstLine="170"/>
      </w:pPr>
      <w:rPr>
        <w:rFonts w:hint="default"/>
      </w:rPr>
    </w:lvl>
    <w:lvl w:ilvl="1">
      <w:start w:val="1"/>
      <w:numFmt w:val="none"/>
      <w:lvlText w:val="2.3."/>
      <w:lvlJc w:val="center"/>
      <w:pPr>
        <w:ind w:left="227" w:firstLine="170"/>
      </w:pPr>
      <w:rPr>
        <w:rFonts w:hint="default"/>
      </w:rPr>
    </w:lvl>
    <w:lvl w:ilvl="2">
      <w:start w:val="1"/>
      <w:numFmt w:val="decimal"/>
      <w:lvlText w:val="2.3.%3."/>
      <w:lvlJc w:val="center"/>
      <w:pPr>
        <w:ind w:left="227" w:firstLine="170"/>
      </w:pPr>
      <w:rPr>
        <w:rFonts w:hint="default"/>
      </w:rPr>
    </w:lvl>
    <w:lvl w:ilvl="3">
      <w:start w:val="1"/>
      <w:numFmt w:val="decimal"/>
      <w:lvlText w:val="%1.%2.%3.%4."/>
      <w:lvlJc w:val="left"/>
      <w:pPr>
        <w:ind w:left="227" w:firstLine="170"/>
      </w:pPr>
      <w:rPr>
        <w:rFonts w:hint="default"/>
      </w:rPr>
    </w:lvl>
    <w:lvl w:ilvl="4">
      <w:start w:val="1"/>
      <w:numFmt w:val="decimal"/>
      <w:lvlText w:val="%1.%2.%3.%4.%5."/>
      <w:lvlJc w:val="left"/>
      <w:pPr>
        <w:ind w:left="227" w:firstLine="170"/>
      </w:pPr>
      <w:rPr>
        <w:rFonts w:hint="default"/>
      </w:rPr>
    </w:lvl>
    <w:lvl w:ilvl="5">
      <w:start w:val="1"/>
      <w:numFmt w:val="decimal"/>
      <w:lvlText w:val="%1.%2.%3.%4.%5.%6."/>
      <w:lvlJc w:val="left"/>
      <w:pPr>
        <w:ind w:left="227" w:firstLine="170"/>
      </w:pPr>
      <w:rPr>
        <w:rFonts w:hint="default"/>
      </w:rPr>
    </w:lvl>
    <w:lvl w:ilvl="6">
      <w:start w:val="1"/>
      <w:numFmt w:val="decimal"/>
      <w:lvlText w:val="%1.%2.%3.%4.%5.%6.%7."/>
      <w:lvlJc w:val="left"/>
      <w:pPr>
        <w:ind w:left="227" w:firstLine="170"/>
      </w:pPr>
      <w:rPr>
        <w:rFonts w:hint="default"/>
      </w:rPr>
    </w:lvl>
    <w:lvl w:ilvl="7">
      <w:start w:val="1"/>
      <w:numFmt w:val="decimal"/>
      <w:lvlText w:val="%1.%2.%3.%4.%5.%6.%7.%8."/>
      <w:lvlJc w:val="left"/>
      <w:pPr>
        <w:ind w:left="227" w:firstLine="170"/>
      </w:pPr>
      <w:rPr>
        <w:rFonts w:hint="default"/>
      </w:rPr>
    </w:lvl>
    <w:lvl w:ilvl="8">
      <w:start w:val="1"/>
      <w:numFmt w:val="decimal"/>
      <w:lvlText w:val="%1.%2.%3.%4.%5.%6.%7.%8.%9."/>
      <w:lvlJc w:val="left"/>
      <w:pPr>
        <w:ind w:left="227" w:firstLine="170"/>
      </w:pPr>
      <w:rPr>
        <w:rFonts w:hint="default"/>
      </w:rPr>
    </w:lvl>
  </w:abstractNum>
  <w:abstractNum w:abstractNumId="33">
    <w:nsid w:val="74261A37"/>
    <w:multiLevelType w:val="multilevel"/>
    <w:tmpl w:val="192CED0C"/>
    <w:lvl w:ilvl="0">
      <w:start w:val="1"/>
      <w:numFmt w:val="decimal"/>
      <w:lvlText w:val="%1."/>
      <w:lvlJc w:val="center"/>
      <w:pPr>
        <w:tabs>
          <w:tab w:val="num" w:pos="397"/>
        </w:tabs>
        <w:ind w:left="227" w:firstLine="170"/>
      </w:pPr>
      <w:rPr>
        <w:rFonts w:hint="default"/>
      </w:rPr>
    </w:lvl>
    <w:lvl w:ilvl="1">
      <w:start w:val="1"/>
      <w:numFmt w:val="decimal"/>
      <w:lvlText w:val="%1.%2."/>
      <w:lvlJc w:val="center"/>
      <w:pPr>
        <w:tabs>
          <w:tab w:val="num" w:pos="397"/>
        </w:tabs>
        <w:ind w:left="227" w:firstLine="170"/>
      </w:pPr>
      <w:rPr>
        <w:rFonts w:hint="default"/>
      </w:rPr>
    </w:lvl>
    <w:lvl w:ilvl="2">
      <w:start w:val="1"/>
      <w:numFmt w:val="decimal"/>
      <w:lvlText w:val="%1.%2.%3."/>
      <w:lvlJc w:val="center"/>
      <w:pPr>
        <w:tabs>
          <w:tab w:val="num" w:pos="426"/>
        </w:tabs>
        <w:ind w:left="256" w:firstLine="170"/>
      </w:pPr>
      <w:rPr>
        <w:rFonts w:hint="default"/>
      </w:rPr>
    </w:lvl>
    <w:lvl w:ilvl="3">
      <w:start w:val="1"/>
      <w:numFmt w:val="decimal"/>
      <w:lvlText w:val="%1.%2.%3.%4."/>
      <w:lvlJc w:val="left"/>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abstractNum w:abstractNumId="34">
    <w:nsid w:val="76556184"/>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8F63D0"/>
    <w:multiLevelType w:val="hybridMultilevel"/>
    <w:tmpl w:val="A8E87D9A"/>
    <w:lvl w:ilvl="0" w:tplc="708C3A1C">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B567EE"/>
    <w:multiLevelType w:val="hybridMultilevel"/>
    <w:tmpl w:val="581CA28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A235FE5"/>
    <w:multiLevelType w:val="multilevel"/>
    <w:tmpl w:val="14EC01BC"/>
    <w:lvl w:ilvl="0">
      <w:start w:val="1"/>
      <w:numFmt w:val="decimal"/>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7BE5586F"/>
    <w:multiLevelType w:val="multilevel"/>
    <w:tmpl w:val="CB647614"/>
    <w:lvl w:ilvl="0">
      <w:start w:val="1"/>
      <w:numFmt w:val="decimal"/>
      <w:lvlText w:val="%1."/>
      <w:lvlJc w:val="center"/>
      <w:pPr>
        <w:ind w:left="227" w:firstLine="170"/>
      </w:pPr>
      <w:rPr>
        <w:rFonts w:hint="default"/>
      </w:rPr>
    </w:lvl>
    <w:lvl w:ilvl="1">
      <w:start w:val="1"/>
      <w:numFmt w:val="none"/>
      <w:lvlText w:val="2.1."/>
      <w:lvlJc w:val="center"/>
      <w:pPr>
        <w:ind w:left="227" w:firstLine="170"/>
      </w:pPr>
      <w:rPr>
        <w:rFonts w:hint="default"/>
      </w:rPr>
    </w:lvl>
    <w:lvl w:ilvl="2">
      <w:start w:val="1"/>
      <w:numFmt w:val="decimal"/>
      <w:lvlText w:val="2.1.%3."/>
      <w:lvlJc w:val="center"/>
      <w:pPr>
        <w:ind w:left="227" w:firstLine="170"/>
      </w:pPr>
      <w:rPr>
        <w:rFonts w:hint="default"/>
      </w:rPr>
    </w:lvl>
    <w:lvl w:ilvl="3">
      <w:start w:val="1"/>
      <w:numFmt w:val="decimal"/>
      <w:lvlText w:val="%1.%2.%3.%4."/>
      <w:lvlJc w:val="left"/>
      <w:pPr>
        <w:ind w:left="227" w:firstLine="170"/>
      </w:pPr>
      <w:rPr>
        <w:rFonts w:hint="default"/>
      </w:rPr>
    </w:lvl>
    <w:lvl w:ilvl="4">
      <w:start w:val="1"/>
      <w:numFmt w:val="decimal"/>
      <w:lvlText w:val="%1.%2.%3.%4.%5."/>
      <w:lvlJc w:val="left"/>
      <w:pPr>
        <w:ind w:left="227" w:firstLine="170"/>
      </w:pPr>
      <w:rPr>
        <w:rFonts w:hint="default"/>
      </w:rPr>
    </w:lvl>
    <w:lvl w:ilvl="5">
      <w:start w:val="1"/>
      <w:numFmt w:val="decimal"/>
      <w:lvlText w:val="%1.%2.%3.%4.%5.%6."/>
      <w:lvlJc w:val="left"/>
      <w:pPr>
        <w:ind w:left="227" w:firstLine="170"/>
      </w:pPr>
      <w:rPr>
        <w:rFonts w:hint="default"/>
      </w:rPr>
    </w:lvl>
    <w:lvl w:ilvl="6">
      <w:start w:val="1"/>
      <w:numFmt w:val="decimal"/>
      <w:lvlText w:val="%1.%2.%3.%4.%5.%6.%7."/>
      <w:lvlJc w:val="left"/>
      <w:pPr>
        <w:ind w:left="227" w:firstLine="170"/>
      </w:pPr>
      <w:rPr>
        <w:rFonts w:hint="default"/>
      </w:rPr>
    </w:lvl>
    <w:lvl w:ilvl="7">
      <w:start w:val="1"/>
      <w:numFmt w:val="decimal"/>
      <w:lvlText w:val="%1.%2.%3.%4.%5.%6.%7.%8."/>
      <w:lvlJc w:val="left"/>
      <w:pPr>
        <w:ind w:left="227" w:firstLine="170"/>
      </w:pPr>
      <w:rPr>
        <w:rFonts w:hint="default"/>
      </w:rPr>
    </w:lvl>
    <w:lvl w:ilvl="8">
      <w:start w:val="1"/>
      <w:numFmt w:val="decimal"/>
      <w:lvlText w:val="%1.%2.%3.%4.%5.%6.%7.%8.%9."/>
      <w:lvlJc w:val="left"/>
      <w:pPr>
        <w:ind w:left="227" w:firstLine="170"/>
      </w:pPr>
      <w:rPr>
        <w:rFonts w:hint="default"/>
      </w:rPr>
    </w:lvl>
  </w:abstractNum>
  <w:abstractNum w:abstractNumId="39">
    <w:nsid w:val="7CBD2ED0"/>
    <w:multiLevelType w:val="multilevel"/>
    <w:tmpl w:val="F64A0EC2"/>
    <w:lvl w:ilvl="0">
      <w:start w:val="1"/>
      <w:numFmt w:val="decimal"/>
      <w:lvlText w:val="%1."/>
      <w:lvlJc w:val="center"/>
      <w:pPr>
        <w:tabs>
          <w:tab w:val="num" w:pos="397"/>
        </w:tabs>
        <w:ind w:left="227" w:firstLine="170"/>
      </w:pPr>
      <w:rPr>
        <w:rFonts w:hint="default"/>
      </w:rPr>
    </w:lvl>
    <w:lvl w:ilvl="1">
      <w:start w:val="1"/>
      <w:numFmt w:val="decimal"/>
      <w:lvlText w:val="%1.%2."/>
      <w:lvlJc w:val="center"/>
      <w:pPr>
        <w:tabs>
          <w:tab w:val="num" w:pos="397"/>
        </w:tabs>
        <w:ind w:left="227" w:firstLine="170"/>
      </w:pPr>
      <w:rPr>
        <w:rFonts w:hint="default"/>
      </w:rPr>
    </w:lvl>
    <w:lvl w:ilvl="2">
      <w:start w:val="1"/>
      <w:numFmt w:val="decimal"/>
      <w:lvlText w:val="%1.%2.%3."/>
      <w:lvlJc w:val="center"/>
      <w:pPr>
        <w:tabs>
          <w:tab w:val="num" w:pos="397"/>
        </w:tabs>
        <w:ind w:left="227" w:firstLine="170"/>
      </w:pPr>
      <w:rPr>
        <w:rFonts w:hint="default"/>
      </w:rPr>
    </w:lvl>
    <w:lvl w:ilvl="3">
      <w:start w:val="1"/>
      <w:numFmt w:val="decimal"/>
      <w:lvlText w:val="%1.%2.%3.%4."/>
      <w:lvlJc w:val="left"/>
      <w:pPr>
        <w:tabs>
          <w:tab w:val="num" w:pos="397"/>
        </w:tabs>
        <w:ind w:left="227" w:firstLine="170"/>
      </w:pPr>
      <w:rPr>
        <w:rFonts w:hint="default"/>
      </w:rPr>
    </w:lvl>
    <w:lvl w:ilvl="4">
      <w:start w:val="1"/>
      <w:numFmt w:val="decimal"/>
      <w:lvlText w:val="%1.%2.%3.%4.%5."/>
      <w:lvlJc w:val="left"/>
      <w:pPr>
        <w:tabs>
          <w:tab w:val="num" w:pos="397"/>
        </w:tabs>
        <w:ind w:left="227" w:firstLine="170"/>
      </w:pPr>
      <w:rPr>
        <w:rFonts w:hint="default"/>
      </w:rPr>
    </w:lvl>
    <w:lvl w:ilvl="5">
      <w:start w:val="1"/>
      <w:numFmt w:val="decimal"/>
      <w:lvlText w:val="%1.%2.%3.%4.%5.%6."/>
      <w:lvlJc w:val="left"/>
      <w:pPr>
        <w:tabs>
          <w:tab w:val="num" w:pos="397"/>
        </w:tabs>
        <w:ind w:left="227" w:firstLine="170"/>
      </w:pPr>
      <w:rPr>
        <w:rFonts w:hint="default"/>
      </w:rPr>
    </w:lvl>
    <w:lvl w:ilvl="6">
      <w:start w:val="1"/>
      <w:numFmt w:val="decimal"/>
      <w:lvlText w:val="%1.%2.%3.%4.%5.%6.%7."/>
      <w:lvlJc w:val="left"/>
      <w:pPr>
        <w:tabs>
          <w:tab w:val="num" w:pos="397"/>
        </w:tabs>
        <w:ind w:left="227" w:firstLine="170"/>
      </w:pPr>
      <w:rPr>
        <w:rFonts w:hint="default"/>
      </w:rPr>
    </w:lvl>
    <w:lvl w:ilvl="7">
      <w:start w:val="1"/>
      <w:numFmt w:val="decimal"/>
      <w:lvlText w:val="%1.%2.%3.%4.%5.%6.%7.%8."/>
      <w:lvlJc w:val="left"/>
      <w:pPr>
        <w:tabs>
          <w:tab w:val="num" w:pos="397"/>
        </w:tabs>
        <w:ind w:left="227" w:firstLine="170"/>
      </w:pPr>
      <w:rPr>
        <w:rFonts w:hint="default"/>
      </w:rPr>
    </w:lvl>
    <w:lvl w:ilvl="8">
      <w:start w:val="1"/>
      <w:numFmt w:val="decimal"/>
      <w:lvlText w:val="%1.%2.%3.%4.%5.%6.%7.%8.%9."/>
      <w:lvlJc w:val="left"/>
      <w:pPr>
        <w:tabs>
          <w:tab w:val="num" w:pos="397"/>
        </w:tabs>
        <w:ind w:left="227" w:firstLine="170"/>
      </w:pPr>
      <w:rPr>
        <w:rFonts w:hint="default"/>
      </w:rPr>
    </w:lvl>
  </w:abstractNum>
  <w:num w:numId="1">
    <w:abstractNumId w:val="0"/>
  </w:num>
  <w:num w:numId="2">
    <w:abstractNumId w:val="1"/>
  </w:num>
  <w:num w:numId="3">
    <w:abstractNumId w:val="28"/>
  </w:num>
  <w:num w:numId="4">
    <w:abstractNumId w:val="18"/>
  </w:num>
  <w:num w:numId="5">
    <w:abstractNumId w:val="23"/>
  </w:num>
  <w:num w:numId="6">
    <w:abstractNumId w:val="10"/>
  </w:num>
  <w:num w:numId="7">
    <w:abstractNumId w:val="6"/>
  </w:num>
  <w:num w:numId="8">
    <w:abstractNumId w:val="2"/>
  </w:num>
  <w:num w:numId="9">
    <w:abstractNumId w:val="38"/>
  </w:num>
  <w:num w:numId="10">
    <w:abstractNumId w:val="7"/>
  </w:num>
  <w:num w:numId="11">
    <w:abstractNumId w:val="39"/>
  </w:num>
  <w:num w:numId="12">
    <w:abstractNumId w:val="33"/>
  </w:num>
  <w:num w:numId="13">
    <w:abstractNumId w:val="15"/>
  </w:num>
  <w:num w:numId="14">
    <w:abstractNumId w:val="8"/>
  </w:num>
  <w:num w:numId="15">
    <w:abstractNumId w:val="20"/>
  </w:num>
  <w:num w:numId="16">
    <w:abstractNumId w:val="26"/>
  </w:num>
  <w:num w:numId="17">
    <w:abstractNumId w:val="14"/>
  </w:num>
  <w:num w:numId="18">
    <w:abstractNumId w:val="27"/>
  </w:num>
  <w:num w:numId="19">
    <w:abstractNumId w:val="34"/>
  </w:num>
  <w:num w:numId="20">
    <w:abstractNumId w:val="12"/>
  </w:num>
  <w:num w:numId="21">
    <w:abstractNumId w:val="36"/>
  </w:num>
  <w:num w:numId="22">
    <w:abstractNumId w:val="25"/>
  </w:num>
  <w:num w:numId="23">
    <w:abstractNumId w:val="11"/>
  </w:num>
  <w:num w:numId="24">
    <w:abstractNumId w:val="4"/>
  </w:num>
  <w:num w:numId="25">
    <w:abstractNumId w:val="13"/>
  </w:num>
  <w:num w:numId="26">
    <w:abstractNumId w:val="16"/>
  </w:num>
  <w:num w:numId="27">
    <w:abstractNumId w:val="29"/>
  </w:num>
  <w:num w:numId="28">
    <w:abstractNumId w:val="32"/>
  </w:num>
  <w:num w:numId="29">
    <w:abstractNumId w:val="19"/>
  </w:num>
  <w:num w:numId="30">
    <w:abstractNumId w:val="21"/>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5"/>
  </w:num>
  <w:num w:numId="34">
    <w:abstractNumId w:val="30"/>
  </w:num>
  <w:num w:numId="35">
    <w:abstractNumId w:val="24"/>
  </w:num>
  <w:num w:numId="36">
    <w:abstractNumId w:val="5"/>
  </w:num>
  <w:num w:numId="37">
    <w:abstractNumId w:val="17"/>
  </w:num>
  <w:num w:numId="38">
    <w:abstractNumId w:val="37"/>
  </w:num>
  <w:num w:numId="39">
    <w:abstractNumId w:val="9"/>
  </w:num>
  <w:num w:numId="4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F2230"/>
    <w:rsid w:val="00002B9A"/>
    <w:rsid w:val="00172095"/>
    <w:rsid w:val="001943BF"/>
    <w:rsid w:val="0027174A"/>
    <w:rsid w:val="00286F5B"/>
    <w:rsid w:val="0038181A"/>
    <w:rsid w:val="004643C5"/>
    <w:rsid w:val="004847A9"/>
    <w:rsid w:val="004B2888"/>
    <w:rsid w:val="004D0DF7"/>
    <w:rsid w:val="004F2230"/>
    <w:rsid w:val="00580D81"/>
    <w:rsid w:val="005E1EEB"/>
    <w:rsid w:val="005E526D"/>
    <w:rsid w:val="00607208"/>
    <w:rsid w:val="006E5BF9"/>
    <w:rsid w:val="00743D44"/>
    <w:rsid w:val="00761C63"/>
    <w:rsid w:val="008E0EFD"/>
    <w:rsid w:val="009507A2"/>
    <w:rsid w:val="009A0A89"/>
    <w:rsid w:val="009B242B"/>
    <w:rsid w:val="00A20FCD"/>
    <w:rsid w:val="00A240BF"/>
    <w:rsid w:val="00A26DA0"/>
    <w:rsid w:val="00B238B3"/>
    <w:rsid w:val="00B94859"/>
    <w:rsid w:val="00BD71DE"/>
    <w:rsid w:val="00BF73F3"/>
    <w:rsid w:val="00C3775E"/>
    <w:rsid w:val="00C40066"/>
    <w:rsid w:val="00D62282"/>
    <w:rsid w:val="00DD390E"/>
    <w:rsid w:val="00E44FA7"/>
    <w:rsid w:val="00E63430"/>
    <w:rsid w:val="00ED09CE"/>
    <w:rsid w:val="00EE37DD"/>
    <w:rsid w:val="00EE6D40"/>
    <w:rsid w:val="00F17040"/>
    <w:rsid w:val="00F452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D81"/>
    <w:pPr>
      <w:spacing w:after="0" w:line="240" w:lineRule="auto"/>
    </w:pPr>
    <w:rPr>
      <w:rFonts w:ascii="Calibri" w:eastAsia="Calibri" w:hAnsi="Calibri" w:cs="Times New Roman"/>
      <w:sz w:val="24"/>
      <w:szCs w:val="24"/>
    </w:rPr>
  </w:style>
  <w:style w:type="paragraph" w:styleId="1">
    <w:name w:val="heading 1"/>
    <w:basedOn w:val="a"/>
    <w:next w:val="a"/>
    <w:link w:val="10"/>
    <w:qFormat/>
    <w:rsid w:val="00172095"/>
    <w:pPr>
      <w:keepNext/>
      <w:numPr>
        <w:numId w:val="1"/>
      </w:numPr>
      <w:suppressAutoHyphens/>
      <w:ind w:left="-709" w:firstLine="709"/>
      <w:outlineLvl w:val="0"/>
    </w:pPr>
    <w:rPr>
      <w:rFonts w:ascii="Times New Roman" w:eastAsia="Times New Roman" w:hAnsi="Times New Roman"/>
      <w:sz w:val="28"/>
      <w:szCs w:val="20"/>
      <w:lang w:eastAsia="ar-SA"/>
    </w:rPr>
  </w:style>
  <w:style w:type="paragraph" w:styleId="2">
    <w:name w:val="heading 2"/>
    <w:basedOn w:val="a"/>
    <w:next w:val="a"/>
    <w:link w:val="20"/>
    <w:uiPriority w:val="9"/>
    <w:qFormat/>
    <w:rsid w:val="00172095"/>
    <w:pPr>
      <w:keepNext/>
      <w:numPr>
        <w:ilvl w:val="1"/>
        <w:numId w:val="1"/>
      </w:numPr>
      <w:suppressAutoHyphens/>
      <w:outlineLvl w:val="1"/>
    </w:pPr>
    <w:rPr>
      <w:rFonts w:ascii="Times New Roman" w:eastAsia="Times New Roman" w:hAnsi="Times New Roman"/>
      <w:sz w:val="28"/>
      <w:szCs w:val="20"/>
      <w:lang w:eastAsia="ar-SA"/>
    </w:rPr>
  </w:style>
  <w:style w:type="paragraph" w:styleId="3">
    <w:name w:val="heading 3"/>
    <w:basedOn w:val="a"/>
    <w:next w:val="a"/>
    <w:link w:val="30"/>
    <w:qFormat/>
    <w:rsid w:val="00172095"/>
    <w:pPr>
      <w:keepNext/>
      <w:numPr>
        <w:ilvl w:val="2"/>
        <w:numId w:val="1"/>
      </w:numPr>
      <w:suppressAutoHyphens/>
      <w:outlineLvl w:val="2"/>
    </w:pPr>
    <w:rPr>
      <w:rFonts w:ascii="Times New Roman" w:eastAsia="Times New Roman" w:hAnsi="Times New Roman"/>
      <w:sz w:val="40"/>
      <w:szCs w:val="20"/>
      <w:lang w:eastAsia="ar-SA"/>
    </w:rPr>
  </w:style>
  <w:style w:type="paragraph" w:styleId="4">
    <w:name w:val="heading 4"/>
    <w:basedOn w:val="a"/>
    <w:next w:val="a"/>
    <w:link w:val="40"/>
    <w:qFormat/>
    <w:rsid w:val="00172095"/>
    <w:pPr>
      <w:keepNext/>
      <w:numPr>
        <w:ilvl w:val="3"/>
        <w:numId w:val="1"/>
      </w:numPr>
      <w:suppressAutoHyphens/>
      <w:jc w:val="center"/>
      <w:outlineLvl w:val="3"/>
    </w:pPr>
    <w:rPr>
      <w:rFonts w:ascii="Times New Roman" w:eastAsia="Times New Roman" w:hAnsi="Times New Roman"/>
      <w:sz w:val="32"/>
      <w:szCs w:val="20"/>
      <w:lang w:eastAsia="ar-SA"/>
    </w:rPr>
  </w:style>
  <w:style w:type="paragraph" w:styleId="5">
    <w:name w:val="heading 5"/>
    <w:basedOn w:val="a"/>
    <w:next w:val="a"/>
    <w:link w:val="50"/>
    <w:qFormat/>
    <w:rsid w:val="00172095"/>
    <w:pPr>
      <w:keepNext/>
      <w:numPr>
        <w:ilvl w:val="4"/>
        <w:numId w:val="1"/>
      </w:numPr>
      <w:suppressAutoHyphens/>
      <w:ind w:left="-709" w:firstLine="0"/>
      <w:outlineLvl w:val="4"/>
    </w:pPr>
    <w:rPr>
      <w:rFonts w:ascii="Times New Roman" w:eastAsia="Times New Roman" w:hAnsi="Times New Roman"/>
      <w:b/>
      <w:szCs w:val="20"/>
      <w:lang w:eastAsia="ar-SA"/>
    </w:rPr>
  </w:style>
  <w:style w:type="paragraph" w:styleId="6">
    <w:name w:val="heading 6"/>
    <w:basedOn w:val="a"/>
    <w:next w:val="a"/>
    <w:link w:val="60"/>
    <w:qFormat/>
    <w:rsid w:val="00172095"/>
    <w:pPr>
      <w:keepNext/>
      <w:numPr>
        <w:ilvl w:val="5"/>
        <w:numId w:val="1"/>
      </w:numPr>
      <w:suppressAutoHyphens/>
      <w:ind w:left="-709" w:firstLine="0"/>
      <w:outlineLvl w:val="5"/>
    </w:pPr>
    <w:rPr>
      <w:rFonts w:ascii="Times New Roman" w:eastAsia="Times New Roman" w:hAnsi="Times New Roman"/>
      <w:sz w:val="22"/>
      <w:szCs w:val="20"/>
      <w:lang w:eastAsia="ar-SA"/>
    </w:rPr>
  </w:style>
  <w:style w:type="paragraph" w:styleId="7">
    <w:name w:val="heading 7"/>
    <w:basedOn w:val="a"/>
    <w:next w:val="a"/>
    <w:link w:val="70"/>
    <w:qFormat/>
    <w:rsid w:val="00172095"/>
    <w:pPr>
      <w:keepNext/>
      <w:numPr>
        <w:ilvl w:val="6"/>
        <w:numId w:val="1"/>
      </w:numPr>
      <w:suppressAutoHyphens/>
      <w:outlineLvl w:val="6"/>
    </w:pPr>
    <w:rPr>
      <w:rFonts w:ascii="Times New Roman" w:eastAsia="Times New Roman" w:hAnsi="Times New Roman"/>
      <w:sz w:val="32"/>
      <w:szCs w:val="20"/>
      <w:lang w:eastAsia="ar-SA"/>
    </w:rPr>
  </w:style>
  <w:style w:type="paragraph" w:styleId="8">
    <w:name w:val="heading 8"/>
    <w:basedOn w:val="a"/>
    <w:next w:val="a"/>
    <w:link w:val="80"/>
    <w:qFormat/>
    <w:rsid w:val="00172095"/>
    <w:pPr>
      <w:keepNext/>
      <w:numPr>
        <w:ilvl w:val="7"/>
        <w:numId w:val="1"/>
      </w:numPr>
      <w:suppressAutoHyphens/>
      <w:outlineLvl w:val="7"/>
    </w:pPr>
    <w:rPr>
      <w:rFonts w:ascii="Times New Roman" w:eastAsia="Times New Roman" w:hAnsi="Times New Roman"/>
      <w:b/>
      <w:sz w:val="20"/>
      <w:szCs w:val="20"/>
      <w:lang w:eastAsia="ar-SA"/>
    </w:rPr>
  </w:style>
  <w:style w:type="paragraph" w:styleId="9">
    <w:name w:val="heading 9"/>
    <w:basedOn w:val="a"/>
    <w:next w:val="a"/>
    <w:link w:val="90"/>
    <w:qFormat/>
    <w:rsid w:val="00172095"/>
    <w:pPr>
      <w:keepNext/>
      <w:numPr>
        <w:ilvl w:val="8"/>
        <w:numId w:val="1"/>
      </w:numPr>
      <w:suppressAutoHyphens/>
      <w:jc w:val="center"/>
      <w:outlineLvl w:val="8"/>
    </w:pPr>
    <w:rPr>
      <w:rFonts w:ascii="Times New Roman" w:eastAsia="Times New Roman" w:hAnsi="Times New Roman"/>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80D81"/>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3">
    <w:name w:val="Balloon Text"/>
    <w:basedOn w:val="a"/>
    <w:link w:val="a4"/>
    <w:uiPriority w:val="99"/>
    <w:unhideWhenUsed/>
    <w:rsid w:val="00580D81"/>
    <w:rPr>
      <w:rFonts w:ascii="Tahoma" w:hAnsi="Tahoma" w:cs="Tahoma"/>
      <w:sz w:val="16"/>
      <w:szCs w:val="16"/>
    </w:rPr>
  </w:style>
  <w:style w:type="character" w:customStyle="1" w:styleId="a4">
    <w:name w:val="Текст выноски Знак"/>
    <w:basedOn w:val="a0"/>
    <w:link w:val="a3"/>
    <w:uiPriority w:val="99"/>
    <w:rsid w:val="00580D81"/>
    <w:rPr>
      <w:rFonts w:ascii="Tahoma" w:eastAsia="Calibri" w:hAnsi="Tahoma" w:cs="Tahoma"/>
      <w:sz w:val="16"/>
      <w:szCs w:val="16"/>
    </w:rPr>
  </w:style>
  <w:style w:type="paragraph" w:styleId="a5">
    <w:name w:val="Normal (Web)"/>
    <w:basedOn w:val="a"/>
    <w:uiPriority w:val="99"/>
    <w:semiHidden/>
    <w:unhideWhenUsed/>
    <w:rsid w:val="009B242B"/>
    <w:rPr>
      <w:rFonts w:ascii="Times New Roman" w:hAnsi="Times New Roman"/>
    </w:rPr>
  </w:style>
  <w:style w:type="character" w:customStyle="1" w:styleId="10">
    <w:name w:val="Заголовок 1 Знак"/>
    <w:basedOn w:val="a0"/>
    <w:link w:val="1"/>
    <w:rsid w:val="00172095"/>
    <w:rPr>
      <w:rFonts w:ascii="Times New Roman" w:eastAsia="Times New Roman" w:hAnsi="Times New Roman" w:cs="Times New Roman"/>
      <w:sz w:val="28"/>
      <w:szCs w:val="20"/>
      <w:lang w:eastAsia="ar-SA"/>
    </w:rPr>
  </w:style>
  <w:style w:type="character" w:customStyle="1" w:styleId="20">
    <w:name w:val="Заголовок 2 Знак"/>
    <w:basedOn w:val="a0"/>
    <w:link w:val="2"/>
    <w:uiPriority w:val="9"/>
    <w:rsid w:val="00172095"/>
    <w:rPr>
      <w:rFonts w:ascii="Times New Roman" w:eastAsia="Times New Roman" w:hAnsi="Times New Roman" w:cs="Times New Roman"/>
      <w:sz w:val="28"/>
      <w:szCs w:val="20"/>
      <w:lang w:eastAsia="ar-SA"/>
    </w:rPr>
  </w:style>
  <w:style w:type="character" w:customStyle="1" w:styleId="30">
    <w:name w:val="Заголовок 3 Знак"/>
    <w:basedOn w:val="a0"/>
    <w:link w:val="3"/>
    <w:rsid w:val="00172095"/>
    <w:rPr>
      <w:rFonts w:ascii="Times New Roman" w:eastAsia="Times New Roman" w:hAnsi="Times New Roman" w:cs="Times New Roman"/>
      <w:sz w:val="40"/>
      <w:szCs w:val="20"/>
      <w:lang w:eastAsia="ar-SA"/>
    </w:rPr>
  </w:style>
  <w:style w:type="character" w:customStyle="1" w:styleId="40">
    <w:name w:val="Заголовок 4 Знак"/>
    <w:basedOn w:val="a0"/>
    <w:link w:val="4"/>
    <w:rsid w:val="00172095"/>
    <w:rPr>
      <w:rFonts w:ascii="Times New Roman" w:eastAsia="Times New Roman" w:hAnsi="Times New Roman" w:cs="Times New Roman"/>
      <w:sz w:val="32"/>
      <w:szCs w:val="20"/>
      <w:lang w:eastAsia="ar-SA"/>
    </w:rPr>
  </w:style>
  <w:style w:type="character" w:customStyle="1" w:styleId="50">
    <w:name w:val="Заголовок 5 Знак"/>
    <w:basedOn w:val="a0"/>
    <w:link w:val="5"/>
    <w:rsid w:val="00172095"/>
    <w:rPr>
      <w:rFonts w:ascii="Times New Roman" w:eastAsia="Times New Roman" w:hAnsi="Times New Roman" w:cs="Times New Roman"/>
      <w:b/>
      <w:sz w:val="24"/>
      <w:szCs w:val="20"/>
      <w:lang w:eastAsia="ar-SA"/>
    </w:rPr>
  </w:style>
  <w:style w:type="character" w:customStyle="1" w:styleId="60">
    <w:name w:val="Заголовок 6 Знак"/>
    <w:basedOn w:val="a0"/>
    <w:link w:val="6"/>
    <w:rsid w:val="00172095"/>
    <w:rPr>
      <w:rFonts w:ascii="Times New Roman" w:eastAsia="Times New Roman" w:hAnsi="Times New Roman" w:cs="Times New Roman"/>
      <w:szCs w:val="20"/>
      <w:lang w:eastAsia="ar-SA"/>
    </w:rPr>
  </w:style>
  <w:style w:type="character" w:customStyle="1" w:styleId="70">
    <w:name w:val="Заголовок 7 Знак"/>
    <w:basedOn w:val="a0"/>
    <w:link w:val="7"/>
    <w:rsid w:val="00172095"/>
    <w:rPr>
      <w:rFonts w:ascii="Times New Roman" w:eastAsia="Times New Roman" w:hAnsi="Times New Roman" w:cs="Times New Roman"/>
      <w:sz w:val="32"/>
      <w:szCs w:val="20"/>
      <w:lang w:eastAsia="ar-SA"/>
    </w:rPr>
  </w:style>
  <w:style w:type="character" w:customStyle="1" w:styleId="80">
    <w:name w:val="Заголовок 8 Знак"/>
    <w:basedOn w:val="a0"/>
    <w:link w:val="8"/>
    <w:rsid w:val="00172095"/>
    <w:rPr>
      <w:rFonts w:ascii="Times New Roman" w:eastAsia="Times New Roman" w:hAnsi="Times New Roman" w:cs="Times New Roman"/>
      <w:b/>
      <w:sz w:val="20"/>
      <w:szCs w:val="20"/>
      <w:lang w:eastAsia="ar-SA"/>
    </w:rPr>
  </w:style>
  <w:style w:type="character" w:customStyle="1" w:styleId="90">
    <w:name w:val="Заголовок 9 Знак"/>
    <w:basedOn w:val="a0"/>
    <w:link w:val="9"/>
    <w:rsid w:val="00172095"/>
    <w:rPr>
      <w:rFonts w:ascii="Times New Roman" w:eastAsia="Times New Roman" w:hAnsi="Times New Roman" w:cs="Times New Roman"/>
      <w:b/>
      <w:sz w:val="28"/>
      <w:szCs w:val="20"/>
      <w:lang w:eastAsia="ar-SA"/>
    </w:rPr>
  </w:style>
  <w:style w:type="character" w:customStyle="1" w:styleId="WW8Num3z0">
    <w:name w:val="WW8Num3z0"/>
    <w:rsid w:val="00172095"/>
    <w:rPr>
      <w:b w:val="0"/>
      <w:bCs w:val="0"/>
      <w:sz w:val="28"/>
      <w:szCs w:val="28"/>
    </w:rPr>
  </w:style>
  <w:style w:type="character" w:customStyle="1" w:styleId="Absatz-Standardschriftart">
    <w:name w:val="Absatz-Standardschriftart"/>
    <w:rsid w:val="00172095"/>
  </w:style>
  <w:style w:type="character" w:customStyle="1" w:styleId="WW8Num2z0">
    <w:name w:val="WW8Num2z0"/>
    <w:rsid w:val="00172095"/>
    <w:rPr>
      <w:b w:val="0"/>
      <w:sz w:val="28"/>
      <w:szCs w:val="28"/>
    </w:rPr>
  </w:style>
  <w:style w:type="character" w:customStyle="1" w:styleId="WW8Num4z0">
    <w:name w:val="WW8Num4z0"/>
    <w:rsid w:val="00172095"/>
    <w:rPr>
      <w:b w:val="0"/>
      <w:bCs w:val="0"/>
      <w:sz w:val="28"/>
      <w:szCs w:val="28"/>
    </w:rPr>
  </w:style>
  <w:style w:type="character" w:customStyle="1" w:styleId="WW-Absatz-Standardschriftart">
    <w:name w:val="WW-Absatz-Standardschriftart"/>
    <w:rsid w:val="00172095"/>
  </w:style>
  <w:style w:type="character" w:customStyle="1" w:styleId="WW-Absatz-Standardschriftart1">
    <w:name w:val="WW-Absatz-Standardschriftart1"/>
    <w:rsid w:val="00172095"/>
  </w:style>
  <w:style w:type="character" w:customStyle="1" w:styleId="WW-Absatz-Standardschriftart11">
    <w:name w:val="WW-Absatz-Standardschriftart11"/>
    <w:rsid w:val="00172095"/>
  </w:style>
  <w:style w:type="character" w:customStyle="1" w:styleId="WW-Absatz-Standardschriftart111">
    <w:name w:val="WW-Absatz-Standardschriftart111"/>
    <w:rsid w:val="00172095"/>
  </w:style>
  <w:style w:type="character" w:customStyle="1" w:styleId="WW8Num10z0">
    <w:name w:val="WW8Num10z0"/>
    <w:rsid w:val="00172095"/>
    <w:rPr>
      <w:rFonts w:ascii="Times New Roman" w:eastAsia="Times New Roman" w:hAnsi="Times New Roman" w:cs="Times New Roman"/>
    </w:rPr>
  </w:style>
  <w:style w:type="character" w:customStyle="1" w:styleId="WW8Num10z1">
    <w:name w:val="WW8Num10z1"/>
    <w:rsid w:val="00172095"/>
    <w:rPr>
      <w:rFonts w:ascii="Courier New" w:hAnsi="Courier New"/>
    </w:rPr>
  </w:style>
  <w:style w:type="character" w:customStyle="1" w:styleId="WW8Num10z2">
    <w:name w:val="WW8Num10z2"/>
    <w:rsid w:val="00172095"/>
    <w:rPr>
      <w:rFonts w:ascii="Wingdings" w:hAnsi="Wingdings"/>
    </w:rPr>
  </w:style>
  <w:style w:type="character" w:customStyle="1" w:styleId="WW8Num10z3">
    <w:name w:val="WW8Num10z3"/>
    <w:rsid w:val="00172095"/>
    <w:rPr>
      <w:rFonts w:ascii="Symbol" w:hAnsi="Symbol"/>
    </w:rPr>
  </w:style>
  <w:style w:type="character" w:customStyle="1" w:styleId="WW8Num13z0">
    <w:name w:val="WW8Num13z0"/>
    <w:rsid w:val="00172095"/>
    <w:rPr>
      <w:b/>
    </w:rPr>
  </w:style>
  <w:style w:type="character" w:customStyle="1" w:styleId="WW8Num15z0">
    <w:name w:val="WW8Num15z0"/>
    <w:rsid w:val="00172095"/>
    <w:rPr>
      <w:b w:val="0"/>
    </w:rPr>
  </w:style>
  <w:style w:type="character" w:customStyle="1" w:styleId="WW8Num18z0">
    <w:name w:val="WW8Num18z0"/>
    <w:rsid w:val="00172095"/>
    <w:rPr>
      <w:b w:val="0"/>
    </w:rPr>
  </w:style>
  <w:style w:type="character" w:customStyle="1" w:styleId="11">
    <w:name w:val="Основной шрифт абзаца1"/>
    <w:rsid w:val="00172095"/>
  </w:style>
  <w:style w:type="character" w:styleId="a6">
    <w:name w:val="page number"/>
    <w:basedOn w:val="11"/>
    <w:uiPriority w:val="99"/>
    <w:rsid w:val="00172095"/>
  </w:style>
  <w:style w:type="character" w:customStyle="1" w:styleId="a7">
    <w:name w:val="Символ нумерации"/>
    <w:rsid w:val="00172095"/>
    <w:rPr>
      <w:b w:val="0"/>
      <w:bCs w:val="0"/>
    </w:rPr>
  </w:style>
  <w:style w:type="character" w:customStyle="1" w:styleId="WW8Num5z0">
    <w:name w:val="WW8Num5z0"/>
    <w:rsid w:val="00172095"/>
    <w:rPr>
      <w:b w:val="0"/>
    </w:rPr>
  </w:style>
  <w:style w:type="character" w:customStyle="1" w:styleId="WW8Num14z0">
    <w:name w:val="WW8Num14z0"/>
    <w:rsid w:val="00172095"/>
    <w:rPr>
      <w:sz w:val="28"/>
      <w:szCs w:val="28"/>
    </w:rPr>
  </w:style>
  <w:style w:type="character" w:customStyle="1" w:styleId="WW8Num32z0">
    <w:name w:val="WW8Num32z0"/>
    <w:rsid w:val="00172095"/>
    <w:rPr>
      <w:sz w:val="28"/>
      <w:szCs w:val="28"/>
    </w:rPr>
  </w:style>
  <w:style w:type="character" w:customStyle="1" w:styleId="WW8Num21z0">
    <w:name w:val="WW8Num21z0"/>
    <w:rsid w:val="00172095"/>
    <w:rPr>
      <w:sz w:val="28"/>
      <w:szCs w:val="28"/>
    </w:rPr>
  </w:style>
  <w:style w:type="character" w:customStyle="1" w:styleId="WW8Num20z0">
    <w:name w:val="WW8Num20z0"/>
    <w:rsid w:val="00172095"/>
    <w:rPr>
      <w:sz w:val="28"/>
      <w:szCs w:val="28"/>
    </w:rPr>
  </w:style>
  <w:style w:type="character" w:customStyle="1" w:styleId="WW8Num27z0">
    <w:name w:val="WW8Num27z0"/>
    <w:rsid w:val="00172095"/>
    <w:rPr>
      <w:sz w:val="28"/>
      <w:szCs w:val="28"/>
    </w:rPr>
  </w:style>
  <w:style w:type="character" w:customStyle="1" w:styleId="WW8Num44z0">
    <w:name w:val="WW8Num44z0"/>
    <w:rsid w:val="00172095"/>
    <w:rPr>
      <w:sz w:val="28"/>
      <w:szCs w:val="28"/>
    </w:rPr>
  </w:style>
  <w:style w:type="character" w:customStyle="1" w:styleId="WW8Num22z0">
    <w:name w:val="WW8Num22z0"/>
    <w:rsid w:val="00172095"/>
    <w:rPr>
      <w:sz w:val="28"/>
      <w:szCs w:val="28"/>
    </w:rPr>
  </w:style>
  <w:style w:type="character" w:customStyle="1" w:styleId="WW8Num8z0">
    <w:name w:val="WW8Num8z0"/>
    <w:rsid w:val="00172095"/>
    <w:rPr>
      <w:sz w:val="28"/>
      <w:szCs w:val="28"/>
    </w:rPr>
  </w:style>
  <w:style w:type="character" w:customStyle="1" w:styleId="WW8Num33z0">
    <w:name w:val="WW8Num33z0"/>
    <w:rsid w:val="00172095"/>
    <w:rPr>
      <w:sz w:val="28"/>
      <w:szCs w:val="28"/>
    </w:rPr>
  </w:style>
  <w:style w:type="character" w:styleId="a8">
    <w:name w:val="Hyperlink"/>
    <w:uiPriority w:val="99"/>
    <w:rsid w:val="00172095"/>
    <w:rPr>
      <w:color w:val="000080"/>
      <w:u w:val="single"/>
    </w:rPr>
  </w:style>
  <w:style w:type="character" w:customStyle="1" w:styleId="WW8Num28z0">
    <w:name w:val="WW8Num28z0"/>
    <w:rsid w:val="00172095"/>
    <w:rPr>
      <w:sz w:val="28"/>
      <w:szCs w:val="28"/>
    </w:rPr>
  </w:style>
  <w:style w:type="character" w:customStyle="1" w:styleId="WW8Num23z0">
    <w:name w:val="WW8Num23z0"/>
    <w:rsid w:val="00172095"/>
    <w:rPr>
      <w:sz w:val="28"/>
      <w:szCs w:val="28"/>
    </w:rPr>
  </w:style>
  <w:style w:type="character" w:customStyle="1" w:styleId="WW8Num41z0">
    <w:name w:val="WW8Num41z0"/>
    <w:rsid w:val="00172095"/>
    <w:rPr>
      <w:sz w:val="28"/>
      <w:szCs w:val="28"/>
    </w:rPr>
  </w:style>
  <w:style w:type="character" w:customStyle="1" w:styleId="WW8Num26z0">
    <w:name w:val="WW8Num26z0"/>
    <w:rsid w:val="00172095"/>
    <w:rPr>
      <w:sz w:val="28"/>
      <w:szCs w:val="28"/>
    </w:rPr>
  </w:style>
  <w:style w:type="character" w:customStyle="1" w:styleId="WW8Num42z0">
    <w:name w:val="WW8Num42z0"/>
    <w:rsid w:val="00172095"/>
    <w:rPr>
      <w:b w:val="0"/>
      <w:i w:val="0"/>
    </w:rPr>
  </w:style>
  <w:style w:type="character" w:customStyle="1" w:styleId="WW8Num25z0">
    <w:name w:val="WW8Num25z0"/>
    <w:rsid w:val="00172095"/>
    <w:rPr>
      <w:b w:val="0"/>
      <w:i w:val="0"/>
    </w:rPr>
  </w:style>
  <w:style w:type="paragraph" w:customStyle="1" w:styleId="12">
    <w:name w:val="Заголовок1"/>
    <w:basedOn w:val="a"/>
    <w:next w:val="a9"/>
    <w:rsid w:val="00172095"/>
    <w:pPr>
      <w:keepNext/>
      <w:suppressAutoHyphens/>
      <w:spacing w:before="240" w:after="120"/>
    </w:pPr>
    <w:rPr>
      <w:rFonts w:ascii="Arial" w:eastAsia="Arial Unicode MS" w:hAnsi="Arial" w:cs="Mangal"/>
      <w:sz w:val="28"/>
      <w:szCs w:val="28"/>
      <w:lang w:eastAsia="ar-SA"/>
    </w:rPr>
  </w:style>
  <w:style w:type="paragraph" w:styleId="a9">
    <w:name w:val="Body Text"/>
    <w:basedOn w:val="a"/>
    <w:link w:val="aa"/>
    <w:rsid w:val="00172095"/>
    <w:pPr>
      <w:suppressAutoHyphens/>
    </w:pPr>
    <w:rPr>
      <w:rFonts w:ascii="Times New Roman" w:eastAsia="Times New Roman" w:hAnsi="Times New Roman"/>
      <w:sz w:val="28"/>
      <w:szCs w:val="20"/>
      <w:lang w:eastAsia="ar-SA"/>
    </w:rPr>
  </w:style>
  <w:style w:type="character" w:customStyle="1" w:styleId="aa">
    <w:name w:val="Основной текст Знак"/>
    <w:basedOn w:val="a0"/>
    <w:link w:val="a9"/>
    <w:rsid w:val="00172095"/>
    <w:rPr>
      <w:rFonts w:ascii="Times New Roman" w:eastAsia="Times New Roman" w:hAnsi="Times New Roman" w:cs="Times New Roman"/>
      <w:sz w:val="28"/>
      <w:szCs w:val="20"/>
      <w:lang w:eastAsia="ar-SA"/>
    </w:rPr>
  </w:style>
  <w:style w:type="paragraph" w:styleId="ab">
    <w:name w:val="List"/>
    <w:basedOn w:val="a9"/>
    <w:rsid w:val="00172095"/>
    <w:rPr>
      <w:rFonts w:cs="Mangal"/>
    </w:rPr>
  </w:style>
  <w:style w:type="paragraph" w:customStyle="1" w:styleId="13">
    <w:name w:val="Название1"/>
    <w:basedOn w:val="a"/>
    <w:rsid w:val="00172095"/>
    <w:pPr>
      <w:suppressLineNumbers/>
      <w:suppressAutoHyphens/>
      <w:spacing w:before="120" w:after="120"/>
    </w:pPr>
    <w:rPr>
      <w:rFonts w:ascii="Times New Roman" w:eastAsia="Times New Roman" w:hAnsi="Times New Roman" w:cs="Mangal"/>
      <w:i/>
      <w:iCs/>
      <w:lang w:eastAsia="ar-SA"/>
    </w:rPr>
  </w:style>
  <w:style w:type="paragraph" w:customStyle="1" w:styleId="14">
    <w:name w:val="Указатель1"/>
    <w:basedOn w:val="a"/>
    <w:rsid w:val="00172095"/>
    <w:pPr>
      <w:suppressLineNumbers/>
      <w:suppressAutoHyphens/>
    </w:pPr>
    <w:rPr>
      <w:rFonts w:ascii="Times New Roman" w:eastAsia="Times New Roman" w:hAnsi="Times New Roman" w:cs="Mangal"/>
      <w:sz w:val="20"/>
      <w:szCs w:val="20"/>
      <w:lang w:eastAsia="ar-SA"/>
    </w:rPr>
  </w:style>
  <w:style w:type="paragraph" w:customStyle="1" w:styleId="21">
    <w:name w:val="Основной текст 21"/>
    <w:basedOn w:val="a"/>
    <w:rsid w:val="00172095"/>
    <w:pPr>
      <w:suppressAutoHyphens/>
      <w:jc w:val="center"/>
    </w:pPr>
    <w:rPr>
      <w:rFonts w:ascii="Times New Roman" w:eastAsia="Times New Roman" w:hAnsi="Times New Roman"/>
      <w:sz w:val="28"/>
      <w:szCs w:val="20"/>
      <w:lang w:eastAsia="ar-SA"/>
    </w:rPr>
  </w:style>
  <w:style w:type="paragraph" w:styleId="ac">
    <w:name w:val="header"/>
    <w:basedOn w:val="a"/>
    <w:link w:val="ad"/>
    <w:uiPriority w:val="99"/>
    <w:rsid w:val="00172095"/>
    <w:pPr>
      <w:tabs>
        <w:tab w:val="center" w:pos="4677"/>
        <w:tab w:val="right" w:pos="9355"/>
      </w:tabs>
      <w:suppressAutoHyphens/>
    </w:pPr>
    <w:rPr>
      <w:rFonts w:ascii="Times New Roman" w:eastAsia="Times New Roman" w:hAnsi="Times New Roman"/>
      <w:sz w:val="20"/>
      <w:szCs w:val="20"/>
      <w:lang w:eastAsia="ar-SA"/>
    </w:rPr>
  </w:style>
  <w:style w:type="character" w:customStyle="1" w:styleId="ad">
    <w:name w:val="Верхний колонтитул Знак"/>
    <w:basedOn w:val="a0"/>
    <w:link w:val="ac"/>
    <w:uiPriority w:val="99"/>
    <w:rsid w:val="00172095"/>
    <w:rPr>
      <w:rFonts w:ascii="Times New Roman" w:eastAsia="Times New Roman" w:hAnsi="Times New Roman" w:cs="Times New Roman"/>
      <w:sz w:val="20"/>
      <w:szCs w:val="20"/>
      <w:lang w:eastAsia="ar-SA"/>
    </w:rPr>
  </w:style>
  <w:style w:type="paragraph" w:customStyle="1" w:styleId="ae">
    <w:name w:val="Содержимое врезки"/>
    <w:basedOn w:val="a9"/>
    <w:rsid w:val="00172095"/>
  </w:style>
  <w:style w:type="paragraph" w:styleId="af">
    <w:name w:val="footer"/>
    <w:basedOn w:val="a"/>
    <w:link w:val="af0"/>
    <w:uiPriority w:val="99"/>
    <w:rsid w:val="00172095"/>
    <w:pPr>
      <w:suppressLineNumbers/>
      <w:tabs>
        <w:tab w:val="center" w:pos="4819"/>
        <w:tab w:val="right" w:pos="9638"/>
      </w:tabs>
      <w:suppressAutoHyphens/>
    </w:pPr>
    <w:rPr>
      <w:rFonts w:ascii="Times New Roman" w:eastAsia="Times New Roman" w:hAnsi="Times New Roman"/>
      <w:sz w:val="20"/>
      <w:szCs w:val="20"/>
      <w:lang w:eastAsia="ar-SA"/>
    </w:rPr>
  </w:style>
  <w:style w:type="character" w:customStyle="1" w:styleId="af0">
    <w:name w:val="Нижний колонтитул Знак"/>
    <w:basedOn w:val="a0"/>
    <w:link w:val="af"/>
    <w:uiPriority w:val="99"/>
    <w:rsid w:val="00172095"/>
    <w:rPr>
      <w:rFonts w:ascii="Times New Roman" w:eastAsia="Times New Roman" w:hAnsi="Times New Roman" w:cs="Times New Roman"/>
      <w:sz w:val="20"/>
      <w:szCs w:val="20"/>
      <w:lang w:eastAsia="ar-SA"/>
    </w:rPr>
  </w:style>
  <w:style w:type="paragraph" w:customStyle="1" w:styleId="af1">
    <w:name w:val="Стиль части"/>
    <w:basedOn w:val="1"/>
    <w:rsid w:val="00172095"/>
    <w:pPr>
      <w:numPr>
        <w:numId w:val="0"/>
      </w:numPr>
      <w:spacing w:after="60"/>
      <w:ind w:left="-709" w:firstLine="709"/>
      <w:jc w:val="center"/>
      <w:outlineLvl w:val="9"/>
    </w:pPr>
    <w:rPr>
      <w:kern w:val="1"/>
    </w:rPr>
  </w:style>
  <w:style w:type="paragraph" w:styleId="15">
    <w:name w:val="toc 1"/>
    <w:basedOn w:val="a"/>
    <w:next w:val="a"/>
    <w:rsid w:val="00172095"/>
    <w:pPr>
      <w:suppressAutoHyphens/>
      <w:spacing w:before="120"/>
      <w:jc w:val="center"/>
    </w:pPr>
    <w:rPr>
      <w:rFonts w:ascii="Times New Roman" w:eastAsia="Times New Roman" w:hAnsi="Times New Roman"/>
      <w:b/>
      <w:bCs/>
      <w:iCs/>
      <w:sz w:val="20"/>
      <w:szCs w:val="20"/>
      <w:lang w:eastAsia="ar-SA"/>
    </w:rPr>
  </w:style>
  <w:style w:type="paragraph" w:customStyle="1" w:styleId="af2">
    <w:name w:val="Основной стиль"/>
    <w:basedOn w:val="a"/>
    <w:link w:val="af3"/>
    <w:rsid w:val="00172095"/>
    <w:pPr>
      <w:suppressAutoHyphens/>
      <w:ind w:firstLine="680"/>
      <w:jc w:val="both"/>
    </w:pPr>
    <w:rPr>
      <w:rFonts w:ascii="Arial" w:eastAsia="Times New Roman" w:hAnsi="Arial"/>
      <w:sz w:val="20"/>
      <w:szCs w:val="28"/>
      <w:lang w:eastAsia="ar-SA"/>
    </w:rPr>
  </w:style>
  <w:style w:type="character" w:customStyle="1" w:styleId="af3">
    <w:name w:val="Основной стиль Знак"/>
    <w:link w:val="af2"/>
    <w:rsid w:val="00172095"/>
    <w:rPr>
      <w:rFonts w:ascii="Arial" w:eastAsia="Times New Roman" w:hAnsi="Arial" w:cs="Times New Roman"/>
      <w:sz w:val="20"/>
      <w:szCs w:val="28"/>
      <w:lang w:eastAsia="ar-SA"/>
    </w:rPr>
  </w:style>
  <w:style w:type="paragraph" w:customStyle="1" w:styleId="121">
    <w:name w:val="Средняя сетка 1 — акцент 21"/>
    <w:basedOn w:val="a"/>
    <w:rsid w:val="00172095"/>
    <w:pPr>
      <w:suppressAutoHyphens/>
      <w:ind w:left="720"/>
    </w:pPr>
    <w:rPr>
      <w:rFonts w:ascii="Times New Roman" w:eastAsia="Times New Roman" w:hAnsi="Times New Roman"/>
      <w:sz w:val="20"/>
      <w:szCs w:val="20"/>
      <w:lang w:eastAsia="ar-SA"/>
    </w:rPr>
  </w:style>
  <w:style w:type="paragraph" w:customStyle="1" w:styleId="af4">
    <w:name w:val="Стиль названия"/>
    <w:basedOn w:val="a"/>
    <w:rsid w:val="00172095"/>
    <w:pPr>
      <w:suppressAutoHyphens/>
      <w:spacing w:after="60"/>
      <w:ind w:firstLine="680"/>
      <w:jc w:val="both"/>
    </w:pPr>
    <w:rPr>
      <w:rFonts w:ascii="Arial" w:eastAsia="Times New Roman" w:hAnsi="Arial"/>
      <w:b/>
      <w:i/>
      <w:sz w:val="20"/>
      <w:szCs w:val="28"/>
      <w:lang w:eastAsia="ar-SA"/>
    </w:rPr>
  </w:style>
  <w:style w:type="paragraph" w:customStyle="1" w:styleId="ConsPlusNormal">
    <w:name w:val="ConsPlusNormal"/>
    <w:rsid w:val="001720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af5">
    <w:name w:val="Зоны"/>
    <w:basedOn w:val="a"/>
    <w:rsid w:val="00172095"/>
    <w:pPr>
      <w:suppressAutoHyphens/>
      <w:snapToGrid w:val="0"/>
      <w:spacing w:before="160" w:after="160"/>
      <w:ind w:left="567"/>
      <w:jc w:val="both"/>
    </w:pPr>
    <w:rPr>
      <w:rFonts w:ascii="Arial" w:eastAsia="Times New Roman" w:hAnsi="Arial"/>
      <w:b/>
      <w:sz w:val="20"/>
      <w:szCs w:val="20"/>
      <w:lang w:eastAsia="ar-SA"/>
    </w:rPr>
  </w:style>
  <w:style w:type="paragraph" w:customStyle="1" w:styleId="af6">
    <w:name w:val="Стиль названия зоны"/>
    <w:basedOn w:val="af5"/>
    <w:rsid w:val="00172095"/>
    <w:pPr>
      <w:spacing w:line="360" w:lineRule="auto"/>
      <w:ind w:left="0" w:firstLine="709"/>
    </w:pPr>
    <w:rPr>
      <w:rFonts w:ascii="Times New Roman" w:hAnsi="Times New Roman"/>
      <w:sz w:val="28"/>
      <w:szCs w:val="28"/>
    </w:rPr>
  </w:style>
  <w:style w:type="character" w:customStyle="1" w:styleId="af7">
    <w:name w:val="Схема документа Знак"/>
    <w:basedOn w:val="a0"/>
    <w:link w:val="af8"/>
    <w:uiPriority w:val="99"/>
    <w:semiHidden/>
    <w:rsid w:val="00172095"/>
    <w:rPr>
      <w:rFonts w:ascii="Lucida Grande CY" w:eastAsia="Times New Roman" w:hAnsi="Lucida Grande CY" w:cs="Lucida Grande CY"/>
      <w:sz w:val="24"/>
      <w:szCs w:val="24"/>
      <w:lang w:eastAsia="ar-SA"/>
    </w:rPr>
  </w:style>
  <w:style w:type="paragraph" w:styleId="af8">
    <w:name w:val="Document Map"/>
    <w:basedOn w:val="a"/>
    <w:link w:val="af7"/>
    <w:uiPriority w:val="99"/>
    <w:semiHidden/>
    <w:unhideWhenUsed/>
    <w:rsid w:val="00172095"/>
    <w:pPr>
      <w:suppressAutoHyphens/>
    </w:pPr>
    <w:rPr>
      <w:rFonts w:ascii="Lucida Grande CY" w:eastAsia="Times New Roman" w:hAnsi="Lucida Grande CY" w:cs="Lucida Grande CY"/>
      <w:lang w:eastAsia="ar-SA"/>
    </w:rPr>
  </w:style>
  <w:style w:type="character" w:customStyle="1" w:styleId="16">
    <w:name w:val="Схема документа Знак1"/>
    <w:basedOn w:val="a0"/>
    <w:uiPriority w:val="99"/>
    <w:semiHidden/>
    <w:rsid w:val="00172095"/>
    <w:rPr>
      <w:rFonts w:ascii="Tahoma" w:eastAsia="Calibri" w:hAnsi="Tahoma" w:cs="Tahoma"/>
      <w:sz w:val="16"/>
      <w:szCs w:val="16"/>
    </w:rPr>
  </w:style>
  <w:style w:type="paragraph" w:styleId="af9">
    <w:name w:val="List Paragraph"/>
    <w:basedOn w:val="a"/>
    <w:uiPriority w:val="34"/>
    <w:qFormat/>
    <w:rsid w:val="00172095"/>
    <w:pPr>
      <w:suppressAutoHyphens/>
      <w:ind w:left="720"/>
      <w:contextualSpacing/>
    </w:pPr>
    <w:rPr>
      <w:rFonts w:ascii="Times New Roman" w:eastAsia="Times New Roman" w:hAnsi="Times New Roman"/>
      <w:sz w:val="20"/>
      <w:szCs w:val="20"/>
      <w:lang w:eastAsia="ar-SA"/>
    </w:rPr>
  </w:style>
  <w:style w:type="paragraph" w:customStyle="1" w:styleId="afa">
    <w:name w:val="Стиль статьи правил"/>
    <w:basedOn w:val="a"/>
    <w:rsid w:val="00172095"/>
    <w:pPr>
      <w:ind w:firstLine="680"/>
      <w:jc w:val="both"/>
    </w:pPr>
    <w:rPr>
      <w:rFonts w:ascii="Times New Roman" w:eastAsia="Times New Roman" w:hAnsi="Times New Roman"/>
      <w:b/>
      <w:i/>
      <w:sz w:val="28"/>
      <w:szCs w:val="28"/>
      <w:lang w:eastAsia="ru-RU"/>
    </w:rPr>
  </w:style>
  <w:style w:type="character" w:styleId="afb">
    <w:name w:val="annotation reference"/>
    <w:unhideWhenUsed/>
    <w:rsid w:val="00172095"/>
    <w:rPr>
      <w:sz w:val="18"/>
      <w:szCs w:val="18"/>
    </w:rPr>
  </w:style>
  <w:style w:type="paragraph" w:styleId="afc">
    <w:name w:val="annotation text"/>
    <w:basedOn w:val="a"/>
    <w:link w:val="afd"/>
    <w:unhideWhenUsed/>
    <w:rsid w:val="00172095"/>
    <w:rPr>
      <w:rFonts w:ascii="Cambria" w:eastAsia="MS Mincho" w:hAnsi="Cambria"/>
      <w:lang w:eastAsia="ru-RU"/>
    </w:rPr>
  </w:style>
  <w:style w:type="character" w:customStyle="1" w:styleId="afd">
    <w:name w:val="Текст примечания Знак"/>
    <w:basedOn w:val="a0"/>
    <w:link w:val="afc"/>
    <w:rsid w:val="00172095"/>
    <w:rPr>
      <w:rFonts w:ascii="Cambria" w:eastAsia="MS Mincho" w:hAnsi="Cambria" w:cs="Times New Roman"/>
      <w:sz w:val="24"/>
      <w:szCs w:val="24"/>
      <w:lang w:eastAsia="ru-RU"/>
    </w:rPr>
  </w:style>
  <w:style w:type="table" w:styleId="afe">
    <w:name w:val="Table Grid"/>
    <w:basedOn w:val="a1"/>
    <w:uiPriority w:val="59"/>
    <w:rsid w:val="00172095"/>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Тема примечания Знак"/>
    <w:basedOn w:val="afd"/>
    <w:link w:val="aff0"/>
    <w:uiPriority w:val="99"/>
    <w:semiHidden/>
    <w:rsid w:val="00172095"/>
    <w:rPr>
      <w:rFonts w:ascii="Cambria" w:eastAsiaTheme="minorEastAsia" w:hAnsi="Cambria" w:cs="Times New Roman"/>
      <w:b/>
      <w:bCs/>
      <w:sz w:val="24"/>
      <w:szCs w:val="24"/>
      <w:lang w:eastAsia="ru-RU"/>
    </w:rPr>
  </w:style>
  <w:style w:type="paragraph" w:styleId="aff0">
    <w:name w:val="annotation subject"/>
    <w:basedOn w:val="afc"/>
    <w:next w:val="afc"/>
    <w:link w:val="aff"/>
    <w:uiPriority w:val="99"/>
    <w:semiHidden/>
    <w:unhideWhenUsed/>
    <w:rsid w:val="00172095"/>
    <w:rPr>
      <w:rFonts w:eastAsiaTheme="minorEastAsia"/>
      <w:b/>
      <w:bCs/>
    </w:rPr>
  </w:style>
  <w:style w:type="character" w:customStyle="1" w:styleId="17">
    <w:name w:val="Тема примечания Знак1"/>
    <w:basedOn w:val="afd"/>
    <w:uiPriority w:val="99"/>
    <w:semiHidden/>
    <w:rsid w:val="00172095"/>
    <w:rPr>
      <w:rFonts w:ascii="Cambria" w:eastAsia="MS Mincho" w:hAnsi="Cambria" w:cs="Times New Roman"/>
      <w:b/>
      <w:bCs/>
      <w:sz w:val="24"/>
      <w:szCs w:val="24"/>
      <w:lang w:eastAsia="ru-RU"/>
    </w:rPr>
  </w:style>
  <w:style w:type="paragraph" w:customStyle="1" w:styleId="-11">
    <w:name w:val="Цветной список - Акцент 11"/>
    <w:basedOn w:val="a"/>
    <w:uiPriority w:val="99"/>
    <w:rsid w:val="00172095"/>
    <w:pPr>
      <w:ind w:left="720"/>
      <w:contextualSpacing/>
    </w:pPr>
    <w:rPr>
      <w:rFonts w:ascii="Cambria" w:eastAsia="MS Mincho" w:hAnsi="Cambria"/>
      <w:lang w:eastAsia="ru-RU"/>
    </w:rPr>
  </w:style>
  <w:style w:type="paragraph" w:customStyle="1" w:styleId="ConsPlusCell">
    <w:name w:val="ConsPlusCell"/>
    <w:uiPriority w:val="99"/>
    <w:rsid w:val="0017209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1">
    <w:name w:val="Style11"/>
    <w:basedOn w:val="a"/>
    <w:rsid w:val="00172095"/>
    <w:pPr>
      <w:widowControl w:val="0"/>
      <w:autoSpaceDE w:val="0"/>
      <w:autoSpaceDN w:val="0"/>
      <w:adjustRightInd w:val="0"/>
      <w:spacing w:line="324" w:lineRule="exact"/>
      <w:ind w:firstLine="715"/>
      <w:jc w:val="both"/>
    </w:pPr>
    <w:rPr>
      <w:rFonts w:ascii="Times New Roman" w:eastAsia="Times New Roman" w:hAnsi="Times New Roman"/>
      <w:lang w:eastAsia="ru-RU"/>
    </w:rPr>
  </w:style>
  <w:style w:type="paragraph" w:styleId="aff1">
    <w:name w:val="footnote text"/>
    <w:basedOn w:val="a"/>
    <w:link w:val="aff2"/>
    <w:uiPriority w:val="99"/>
    <w:unhideWhenUsed/>
    <w:rsid w:val="00172095"/>
    <w:rPr>
      <w:rFonts w:ascii="Cambria" w:eastAsia="MS Mincho" w:hAnsi="Cambria"/>
      <w:lang w:eastAsia="ru-RU"/>
    </w:rPr>
  </w:style>
  <w:style w:type="character" w:customStyle="1" w:styleId="aff2">
    <w:name w:val="Текст сноски Знак"/>
    <w:basedOn w:val="a0"/>
    <w:link w:val="aff1"/>
    <w:uiPriority w:val="99"/>
    <w:rsid w:val="00172095"/>
    <w:rPr>
      <w:rFonts w:ascii="Cambria" w:eastAsia="MS Mincho" w:hAnsi="Cambria" w:cs="Times New Roman"/>
      <w:sz w:val="24"/>
      <w:szCs w:val="24"/>
      <w:lang w:eastAsia="ru-RU"/>
    </w:rPr>
  </w:style>
  <w:style w:type="character" w:styleId="aff3">
    <w:name w:val="footnote reference"/>
    <w:basedOn w:val="a0"/>
    <w:uiPriority w:val="99"/>
    <w:unhideWhenUsed/>
    <w:rsid w:val="00172095"/>
    <w:rPr>
      <w:vertAlign w:val="superscript"/>
    </w:rPr>
  </w:style>
  <w:style w:type="paragraph" w:customStyle="1" w:styleId="31">
    <w:name w:val="Светлая сетка — акцент 31"/>
    <w:basedOn w:val="a"/>
    <w:uiPriority w:val="34"/>
    <w:qFormat/>
    <w:rsid w:val="00172095"/>
    <w:pPr>
      <w:ind w:left="720"/>
      <w:contextualSpacing/>
    </w:pPr>
    <w:rPr>
      <w:rFonts w:ascii="Cambria" w:eastAsia="MS Mincho" w:hAnsi="Cambria"/>
      <w:lang w:eastAsia="ru-RU"/>
    </w:rPr>
  </w:style>
  <w:style w:type="paragraph" w:customStyle="1" w:styleId="s16">
    <w:name w:val="s_16"/>
    <w:basedOn w:val="a"/>
    <w:rsid w:val="00172095"/>
    <w:pPr>
      <w:spacing w:before="100" w:beforeAutospacing="1" w:after="100" w:afterAutospacing="1"/>
    </w:pPr>
    <w:rPr>
      <w:rFonts w:ascii="Times New Roman" w:eastAsia="Times New Roman" w:hAnsi="Times New Roman"/>
      <w:lang w:eastAsia="ru-RU"/>
    </w:rPr>
  </w:style>
  <w:style w:type="paragraph" w:customStyle="1" w:styleId="formattext">
    <w:name w:val="formattext"/>
    <w:basedOn w:val="a"/>
    <w:rsid w:val="00EE6D40"/>
    <w:pPr>
      <w:spacing w:before="100" w:beforeAutospacing="1" w:after="100" w:afterAutospacing="1"/>
    </w:pPr>
    <w:rPr>
      <w:rFonts w:ascii="Times New Roman" w:eastAsia="Times New Roman" w:hAnsi="Times New Roman"/>
      <w:lang w:eastAsia="ru-RU"/>
    </w:rPr>
  </w:style>
  <w:style w:type="paragraph" w:customStyle="1" w:styleId="pboth">
    <w:name w:val="pboth"/>
    <w:basedOn w:val="a"/>
    <w:rsid w:val="00EE6D40"/>
    <w:pPr>
      <w:spacing w:before="100" w:beforeAutospacing="1" w:after="100" w:afterAutospacing="1"/>
    </w:pPr>
    <w:rPr>
      <w:rFonts w:ascii="Times New Roman" w:eastAsia="Times New Roman" w:hAnsi="Times New Roman"/>
      <w:lang w:eastAsia="ru-RU"/>
    </w:rPr>
  </w:style>
  <w:style w:type="paragraph" w:styleId="aff4">
    <w:name w:val="Title"/>
    <w:basedOn w:val="a"/>
    <w:next w:val="a"/>
    <w:link w:val="aff5"/>
    <w:uiPriority w:val="10"/>
    <w:qFormat/>
    <w:rsid w:val="00EE6D40"/>
    <w:pPr>
      <w:spacing w:before="240" w:after="60"/>
      <w:jc w:val="center"/>
      <w:outlineLvl w:val="0"/>
    </w:pPr>
    <w:rPr>
      <w:rFonts w:ascii="Cambria" w:eastAsia="Times New Roman" w:hAnsi="Cambria"/>
      <w:b/>
      <w:bCs/>
      <w:kern w:val="28"/>
      <w:sz w:val="32"/>
      <w:szCs w:val="32"/>
      <w:lang w:eastAsia="ru-RU"/>
    </w:rPr>
  </w:style>
  <w:style w:type="character" w:customStyle="1" w:styleId="aff5">
    <w:name w:val="Название Знак"/>
    <w:basedOn w:val="a0"/>
    <w:link w:val="aff4"/>
    <w:uiPriority w:val="10"/>
    <w:rsid w:val="00EE6D40"/>
    <w:rPr>
      <w:rFonts w:ascii="Cambria" w:eastAsia="Times New Roman" w:hAnsi="Cambria" w:cs="Times New Roman"/>
      <w:b/>
      <w:bCs/>
      <w:kern w:val="28"/>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D81"/>
    <w:pPr>
      <w:spacing w:after="0" w:line="240" w:lineRule="auto"/>
    </w:pPr>
    <w:rPr>
      <w:rFonts w:ascii="Calibri" w:eastAsia="Calibri" w:hAnsi="Calibri" w:cs="Times New Roman"/>
      <w:sz w:val="24"/>
      <w:szCs w:val="24"/>
    </w:rPr>
  </w:style>
  <w:style w:type="paragraph" w:styleId="1">
    <w:name w:val="heading 1"/>
    <w:basedOn w:val="a"/>
    <w:next w:val="a"/>
    <w:link w:val="10"/>
    <w:qFormat/>
    <w:rsid w:val="00172095"/>
    <w:pPr>
      <w:keepNext/>
      <w:numPr>
        <w:numId w:val="1"/>
      </w:numPr>
      <w:suppressAutoHyphens/>
      <w:ind w:left="-709" w:firstLine="709"/>
      <w:outlineLvl w:val="0"/>
    </w:pPr>
    <w:rPr>
      <w:rFonts w:ascii="Times New Roman" w:eastAsia="Times New Roman" w:hAnsi="Times New Roman"/>
      <w:sz w:val="28"/>
      <w:szCs w:val="20"/>
      <w:lang w:eastAsia="ar-SA"/>
    </w:rPr>
  </w:style>
  <w:style w:type="paragraph" w:styleId="2">
    <w:name w:val="heading 2"/>
    <w:basedOn w:val="a"/>
    <w:next w:val="a"/>
    <w:link w:val="20"/>
    <w:uiPriority w:val="9"/>
    <w:qFormat/>
    <w:rsid w:val="00172095"/>
    <w:pPr>
      <w:keepNext/>
      <w:numPr>
        <w:ilvl w:val="1"/>
        <w:numId w:val="1"/>
      </w:numPr>
      <w:suppressAutoHyphens/>
      <w:outlineLvl w:val="1"/>
    </w:pPr>
    <w:rPr>
      <w:rFonts w:ascii="Times New Roman" w:eastAsia="Times New Roman" w:hAnsi="Times New Roman"/>
      <w:sz w:val="28"/>
      <w:szCs w:val="20"/>
      <w:lang w:eastAsia="ar-SA"/>
    </w:rPr>
  </w:style>
  <w:style w:type="paragraph" w:styleId="3">
    <w:name w:val="heading 3"/>
    <w:basedOn w:val="a"/>
    <w:next w:val="a"/>
    <w:link w:val="30"/>
    <w:qFormat/>
    <w:rsid w:val="00172095"/>
    <w:pPr>
      <w:keepNext/>
      <w:numPr>
        <w:ilvl w:val="2"/>
        <w:numId w:val="1"/>
      </w:numPr>
      <w:suppressAutoHyphens/>
      <w:outlineLvl w:val="2"/>
    </w:pPr>
    <w:rPr>
      <w:rFonts w:ascii="Times New Roman" w:eastAsia="Times New Roman" w:hAnsi="Times New Roman"/>
      <w:sz w:val="40"/>
      <w:szCs w:val="20"/>
      <w:lang w:eastAsia="ar-SA"/>
    </w:rPr>
  </w:style>
  <w:style w:type="paragraph" w:styleId="4">
    <w:name w:val="heading 4"/>
    <w:basedOn w:val="a"/>
    <w:next w:val="a"/>
    <w:link w:val="40"/>
    <w:qFormat/>
    <w:rsid w:val="00172095"/>
    <w:pPr>
      <w:keepNext/>
      <w:numPr>
        <w:ilvl w:val="3"/>
        <w:numId w:val="1"/>
      </w:numPr>
      <w:suppressAutoHyphens/>
      <w:jc w:val="center"/>
      <w:outlineLvl w:val="3"/>
    </w:pPr>
    <w:rPr>
      <w:rFonts w:ascii="Times New Roman" w:eastAsia="Times New Roman" w:hAnsi="Times New Roman"/>
      <w:sz w:val="32"/>
      <w:szCs w:val="20"/>
      <w:lang w:eastAsia="ar-SA"/>
    </w:rPr>
  </w:style>
  <w:style w:type="paragraph" w:styleId="5">
    <w:name w:val="heading 5"/>
    <w:basedOn w:val="a"/>
    <w:next w:val="a"/>
    <w:link w:val="50"/>
    <w:qFormat/>
    <w:rsid w:val="00172095"/>
    <w:pPr>
      <w:keepNext/>
      <w:numPr>
        <w:ilvl w:val="4"/>
        <w:numId w:val="1"/>
      </w:numPr>
      <w:suppressAutoHyphens/>
      <w:ind w:left="-709" w:firstLine="0"/>
      <w:outlineLvl w:val="4"/>
    </w:pPr>
    <w:rPr>
      <w:rFonts w:ascii="Times New Roman" w:eastAsia="Times New Roman" w:hAnsi="Times New Roman"/>
      <w:b/>
      <w:szCs w:val="20"/>
      <w:lang w:eastAsia="ar-SA"/>
    </w:rPr>
  </w:style>
  <w:style w:type="paragraph" w:styleId="6">
    <w:name w:val="heading 6"/>
    <w:basedOn w:val="a"/>
    <w:next w:val="a"/>
    <w:link w:val="60"/>
    <w:qFormat/>
    <w:rsid w:val="00172095"/>
    <w:pPr>
      <w:keepNext/>
      <w:numPr>
        <w:ilvl w:val="5"/>
        <w:numId w:val="1"/>
      </w:numPr>
      <w:suppressAutoHyphens/>
      <w:ind w:left="-709" w:firstLine="0"/>
      <w:outlineLvl w:val="5"/>
    </w:pPr>
    <w:rPr>
      <w:rFonts w:ascii="Times New Roman" w:eastAsia="Times New Roman" w:hAnsi="Times New Roman"/>
      <w:sz w:val="22"/>
      <w:szCs w:val="20"/>
      <w:lang w:eastAsia="ar-SA"/>
    </w:rPr>
  </w:style>
  <w:style w:type="paragraph" w:styleId="7">
    <w:name w:val="heading 7"/>
    <w:basedOn w:val="a"/>
    <w:next w:val="a"/>
    <w:link w:val="70"/>
    <w:qFormat/>
    <w:rsid w:val="00172095"/>
    <w:pPr>
      <w:keepNext/>
      <w:numPr>
        <w:ilvl w:val="6"/>
        <w:numId w:val="1"/>
      </w:numPr>
      <w:suppressAutoHyphens/>
      <w:outlineLvl w:val="6"/>
    </w:pPr>
    <w:rPr>
      <w:rFonts w:ascii="Times New Roman" w:eastAsia="Times New Roman" w:hAnsi="Times New Roman"/>
      <w:sz w:val="32"/>
      <w:szCs w:val="20"/>
      <w:lang w:eastAsia="ar-SA"/>
    </w:rPr>
  </w:style>
  <w:style w:type="paragraph" w:styleId="8">
    <w:name w:val="heading 8"/>
    <w:basedOn w:val="a"/>
    <w:next w:val="a"/>
    <w:link w:val="80"/>
    <w:qFormat/>
    <w:rsid w:val="00172095"/>
    <w:pPr>
      <w:keepNext/>
      <w:numPr>
        <w:ilvl w:val="7"/>
        <w:numId w:val="1"/>
      </w:numPr>
      <w:suppressAutoHyphens/>
      <w:outlineLvl w:val="7"/>
    </w:pPr>
    <w:rPr>
      <w:rFonts w:ascii="Times New Roman" w:eastAsia="Times New Roman" w:hAnsi="Times New Roman"/>
      <w:b/>
      <w:sz w:val="20"/>
      <w:szCs w:val="20"/>
      <w:lang w:eastAsia="ar-SA"/>
    </w:rPr>
  </w:style>
  <w:style w:type="paragraph" w:styleId="9">
    <w:name w:val="heading 9"/>
    <w:basedOn w:val="a"/>
    <w:next w:val="a"/>
    <w:link w:val="90"/>
    <w:qFormat/>
    <w:rsid w:val="00172095"/>
    <w:pPr>
      <w:keepNext/>
      <w:numPr>
        <w:ilvl w:val="8"/>
        <w:numId w:val="1"/>
      </w:numPr>
      <w:suppressAutoHyphens/>
      <w:jc w:val="center"/>
      <w:outlineLvl w:val="8"/>
    </w:pPr>
    <w:rPr>
      <w:rFonts w:ascii="Times New Roman" w:eastAsia="Times New Roman" w:hAnsi="Times New Roman"/>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80D81"/>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3">
    <w:name w:val="Balloon Text"/>
    <w:basedOn w:val="a"/>
    <w:link w:val="a4"/>
    <w:uiPriority w:val="99"/>
    <w:unhideWhenUsed/>
    <w:rsid w:val="00580D81"/>
    <w:rPr>
      <w:rFonts w:ascii="Tahoma" w:hAnsi="Tahoma" w:cs="Tahoma"/>
      <w:sz w:val="16"/>
      <w:szCs w:val="16"/>
    </w:rPr>
  </w:style>
  <w:style w:type="character" w:customStyle="1" w:styleId="a4">
    <w:name w:val="Текст выноски Знак"/>
    <w:basedOn w:val="a0"/>
    <w:link w:val="a3"/>
    <w:uiPriority w:val="99"/>
    <w:rsid w:val="00580D81"/>
    <w:rPr>
      <w:rFonts w:ascii="Tahoma" w:eastAsia="Calibri" w:hAnsi="Tahoma" w:cs="Tahoma"/>
      <w:sz w:val="16"/>
      <w:szCs w:val="16"/>
    </w:rPr>
  </w:style>
  <w:style w:type="paragraph" w:styleId="a5">
    <w:name w:val="Normal (Web)"/>
    <w:basedOn w:val="a"/>
    <w:uiPriority w:val="99"/>
    <w:semiHidden/>
    <w:unhideWhenUsed/>
    <w:rsid w:val="009B242B"/>
    <w:rPr>
      <w:rFonts w:ascii="Times New Roman" w:hAnsi="Times New Roman"/>
    </w:rPr>
  </w:style>
  <w:style w:type="character" w:customStyle="1" w:styleId="10">
    <w:name w:val="Заголовок 1 Знак"/>
    <w:basedOn w:val="a0"/>
    <w:link w:val="1"/>
    <w:rsid w:val="00172095"/>
    <w:rPr>
      <w:rFonts w:ascii="Times New Roman" w:eastAsia="Times New Roman" w:hAnsi="Times New Roman" w:cs="Times New Roman"/>
      <w:sz w:val="28"/>
      <w:szCs w:val="20"/>
      <w:lang w:eastAsia="ar-SA"/>
    </w:rPr>
  </w:style>
  <w:style w:type="character" w:customStyle="1" w:styleId="20">
    <w:name w:val="Заголовок 2 Знак"/>
    <w:basedOn w:val="a0"/>
    <w:link w:val="2"/>
    <w:uiPriority w:val="9"/>
    <w:rsid w:val="00172095"/>
    <w:rPr>
      <w:rFonts w:ascii="Times New Roman" w:eastAsia="Times New Roman" w:hAnsi="Times New Roman" w:cs="Times New Roman"/>
      <w:sz w:val="28"/>
      <w:szCs w:val="20"/>
      <w:lang w:eastAsia="ar-SA"/>
    </w:rPr>
  </w:style>
  <w:style w:type="character" w:customStyle="1" w:styleId="30">
    <w:name w:val="Заголовок 3 Знак"/>
    <w:basedOn w:val="a0"/>
    <w:link w:val="3"/>
    <w:rsid w:val="00172095"/>
    <w:rPr>
      <w:rFonts w:ascii="Times New Roman" w:eastAsia="Times New Roman" w:hAnsi="Times New Roman" w:cs="Times New Roman"/>
      <w:sz w:val="40"/>
      <w:szCs w:val="20"/>
      <w:lang w:eastAsia="ar-SA"/>
    </w:rPr>
  </w:style>
  <w:style w:type="character" w:customStyle="1" w:styleId="40">
    <w:name w:val="Заголовок 4 Знак"/>
    <w:basedOn w:val="a0"/>
    <w:link w:val="4"/>
    <w:rsid w:val="00172095"/>
    <w:rPr>
      <w:rFonts w:ascii="Times New Roman" w:eastAsia="Times New Roman" w:hAnsi="Times New Roman" w:cs="Times New Roman"/>
      <w:sz w:val="32"/>
      <w:szCs w:val="20"/>
      <w:lang w:eastAsia="ar-SA"/>
    </w:rPr>
  </w:style>
  <w:style w:type="character" w:customStyle="1" w:styleId="50">
    <w:name w:val="Заголовок 5 Знак"/>
    <w:basedOn w:val="a0"/>
    <w:link w:val="5"/>
    <w:rsid w:val="00172095"/>
    <w:rPr>
      <w:rFonts w:ascii="Times New Roman" w:eastAsia="Times New Roman" w:hAnsi="Times New Roman" w:cs="Times New Roman"/>
      <w:b/>
      <w:sz w:val="24"/>
      <w:szCs w:val="20"/>
      <w:lang w:eastAsia="ar-SA"/>
    </w:rPr>
  </w:style>
  <w:style w:type="character" w:customStyle="1" w:styleId="60">
    <w:name w:val="Заголовок 6 Знак"/>
    <w:basedOn w:val="a0"/>
    <w:link w:val="6"/>
    <w:rsid w:val="00172095"/>
    <w:rPr>
      <w:rFonts w:ascii="Times New Roman" w:eastAsia="Times New Roman" w:hAnsi="Times New Roman" w:cs="Times New Roman"/>
      <w:szCs w:val="20"/>
      <w:lang w:eastAsia="ar-SA"/>
    </w:rPr>
  </w:style>
  <w:style w:type="character" w:customStyle="1" w:styleId="70">
    <w:name w:val="Заголовок 7 Знак"/>
    <w:basedOn w:val="a0"/>
    <w:link w:val="7"/>
    <w:rsid w:val="00172095"/>
    <w:rPr>
      <w:rFonts w:ascii="Times New Roman" w:eastAsia="Times New Roman" w:hAnsi="Times New Roman" w:cs="Times New Roman"/>
      <w:sz w:val="32"/>
      <w:szCs w:val="20"/>
      <w:lang w:eastAsia="ar-SA"/>
    </w:rPr>
  </w:style>
  <w:style w:type="character" w:customStyle="1" w:styleId="80">
    <w:name w:val="Заголовок 8 Знак"/>
    <w:basedOn w:val="a0"/>
    <w:link w:val="8"/>
    <w:rsid w:val="00172095"/>
    <w:rPr>
      <w:rFonts w:ascii="Times New Roman" w:eastAsia="Times New Roman" w:hAnsi="Times New Roman" w:cs="Times New Roman"/>
      <w:b/>
      <w:sz w:val="20"/>
      <w:szCs w:val="20"/>
      <w:lang w:eastAsia="ar-SA"/>
    </w:rPr>
  </w:style>
  <w:style w:type="character" w:customStyle="1" w:styleId="90">
    <w:name w:val="Заголовок 9 Знак"/>
    <w:basedOn w:val="a0"/>
    <w:link w:val="9"/>
    <w:rsid w:val="00172095"/>
    <w:rPr>
      <w:rFonts w:ascii="Times New Roman" w:eastAsia="Times New Roman" w:hAnsi="Times New Roman" w:cs="Times New Roman"/>
      <w:b/>
      <w:sz w:val="28"/>
      <w:szCs w:val="20"/>
      <w:lang w:eastAsia="ar-SA"/>
    </w:rPr>
  </w:style>
  <w:style w:type="character" w:customStyle="1" w:styleId="WW8Num3z0">
    <w:name w:val="WW8Num3z0"/>
    <w:rsid w:val="00172095"/>
    <w:rPr>
      <w:b w:val="0"/>
      <w:bCs w:val="0"/>
      <w:sz w:val="28"/>
      <w:szCs w:val="28"/>
    </w:rPr>
  </w:style>
  <w:style w:type="character" w:customStyle="1" w:styleId="Absatz-Standardschriftart">
    <w:name w:val="Absatz-Standardschriftart"/>
    <w:rsid w:val="00172095"/>
  </w:style>
  <w:style w:type="character" w:customStyle="1" w:styleId="WW8Num2z0">
    <w:name w:val="WW8Num2z0"/>
    <w:rsid w:val="00172095"/>
    <w:rPr>
      <w:b w:val="0"/>
      <w:sz w:val="28"/>
      <w:szCs w:val="28"/>
    </w:rPr>
  </w:style>
  <w:style w:type="character" w:customStyle="1" w:styleId="WW8Num4z0">
    <w:name w:val="WW8Num4z0"/>
    <w:rsid w:val="00172095"/>
    <w:rPr>
      <w:b w:val="0"/>
      <w:bCs w:val="0"/>
      <w:sz w:val="28"/>
      <w:szCs w:val="28"/>
    </w:rPr>
  </w:style>
  <w:style w:type="character" w:customStyle="1" w:styleId="WW-Absatz-Standardschriftart">
    <w:name w:val="WW-Absatz-Standardschriftart"/>
    <w:rsid w:val="00172095"/>
  </w:style>
  <w:style w:type="character" w:customStyle="1" w:styleId="WW-Absatz-Standardschriftart1">
    <w:name w:val="WW-Absatz-Standardschriftart1"/>
    <w:rsid w:val="00172095"/>
  </w:style>
  <w:style w:type="character" w:customStyle="1" w:styleId="WW-Absatz-Standardschriftart11">
    <w:name w:val="WW-Absatz-Standardschriftart11"/>
    <w:rsid w:val="00172095"/>
  </w:style>
  <w:style w:type="character" w:customStyle="1" w:styleId="WW-Absatz-Standardschriftart111">
    <w:name w:val="WW-Absatz-Standardschriftart111"/>
    <w:rsid w:val="00172095"/>
  </w:style>
  <w:style w:type="character" w:customStyle="1" w:styleId="WW8Num10z0">
    <w:name w:val="WW8Num10z0"/>
    <w:rsid w:val="00172095"/>
    <w:rPr>
      <w:rFonts w:ascii="Times New Roman" w:eastAsia="Times New Roman" w:hAnsi="Times New Roman" w:cs="Times New Roman"/>
    </w:rPr>
  </w:style>
  <w:style w:type="character" w:customStyle="1" w:styleId="WW8Num10z1">
    <w:name w:val="WW8Num10z1"/>
    <w:rsid w:val="00172095"/>
    <w:rPr>
      <w:rFonts w:ascii="Courier New" w:hAnsi="Courier New"/>
    </w:rPr>
  </w:style>
  <w:style w:type="character" w:customStyle="1" w:styleId="WW8Num10z2">
    <w:name w:val="WW8Num10z2"/>
    <w:rsid w:val="00172095"/>
    <w:rPr>
      <w:rFonts w:ascii="Wingdings" w:hAnsi="Wingdings"/>
    </w:rPr>
  </w:style>
  <w:style w:type="character" w:customStyle="1" w:styleId="WW8Num10z3">
    <w:name w:val="WW8Num10z3"/>
    <w:rsid w:val="00172095"/>
    <w:rPr>
      <w:rFonts w:ascii="Symbol" w:hAnsi="Symbol"/>
    </w:rPr>
  </w:style>
  <w:style w:type="character" w:customStyle="1" w:styleId="WW8Num13z0">
    <w:name w:val="WW8Num13z0"/>
    <w:rsid w:val="00172095"/>
    <w:rPr>
      <w:b/>
    </w:rPr>
  </w:style>
  <w:style w:type="character" w:customStyle="1" w:styleId="WW8Num15z0">
    <w:name w:val="WW8Num15z0"/>
    <w:rsid w:val="00172095"/>
    <w:rPr>
      <w:b w:val="0"/>
    </w:rPr>
  </w:style>
  <w:style w:type="character" w:customStyle="1" w:styleId="WW8Num18z0">
    <w:name w:val="WW8Num18z0"/>
    <w:rsid w:val="00172095"/>
    <w:rPr>
      <w:b w:val="0"/>
    </w:rPr>
  </w:style>
  <w:style w:type="character" w:customStyle="1" w:styleId="11">
    <w:name w:val="Основной шрифт абзаца1"/>
    <w:rsid w:val="00172095"/>
  </w:style>
  <w:style w:type="character" w:styleId="a6">
    <w:name w:val="page number"/>
    <w:basedOn w:val="11"/>
    <w:uiPriority w:val="99"/>
    <w:rsid w:val="00172095"/>
  </w:style>
  <w:style w:type="character" w:customStyle="1" w:styleId="a7">
    <w:name w:val="Символ нумерации"/>
    <w:rsid w:val="00172095"/>
    <w:rPr>
      <w:b w:val="0"/>
      <w:bCs w:val="0"/>
    </w:rPr>
  </w:style>
  <w:style w:type="character" w:customStyle="1" w:styleId="WW8Num5z0">
    <w:name w:val="WW8Num5z0"/>
    <w:rsid w:val="00172095"/>
    <w:rPr>
      <w:b w:val="0"/>
    </w:rPr>
  </w:style>
  <w:style w:type="character" w:customStyle="1" w:styleId="WW8Num14z0">
    <w:name w:val="WW8Num14z0"/>
    <w:rsid w:val="00172095"/>
    <w:rPr>
      <w:sz w:val="28"/>
      <w:szCs w:val="28"/>
    </w:rPr>
  </w:style>
  <w:style w:type="character" w:customStyle="1" w:styleId="WW8Num32z0">
    <w:name w:val="WW8Num32z0"/>
    <w:rsid w:val="00172095"/>
    <w:rPr>
      <w:sz w:val="28"/>
      <w:szCs w:val="28"/>
    </w:rPr>
  </w:style>
  <w:style w:type="character" w:customStyle="1" w:styleId="WW8Num21z0">
    <w:name w:val="WW8Num21z0"/>
    <w:rsid w:val="00172095"/>
    <w:rPr>
      <w:sz w:val="28"/>
      <w:szCs w:val="28"/>
    </w:rPr>
  </w:style>
  <w:style w:type="character" w:customStyle="1" w:styleId="WW8Num20z0">
    <w:name w:val="WW8Num20z0"/>
    <w:rsid w:val="00172095"/>
    <w:rPr>
      <w:sz w:val="28"/>
      <w:szCs w:val="28"/>
    </w:rPr>
  </w:style>
  <w:style w:type="character" w:customStyle="1" w:styleId="WW8Num27z0">
    <w:name w:val="WW8Num27z0"/>
    <w:rsid w:val="00172095"/>
    <w:rPr>
      <w:sz w:val="28"/>
      <w:szCs w:val="28"/>
    </w:rPr>
  </w:style>
  <w:style w:type="character" w:customStyle="1" w:styleId="WW8Num44z0">
    <w:name w:val="WW8Num44z0"/>
    <w:rsid w:val="00172095"/>
    <w:rPr>
      <w:sz w:val="28"/>
      <w:szCs w:val="28"/>
    </w:rPr>
  </w:style>
  <w:style w:type="character" w:customStyle="1" w:styleId="WW8Num22z0">
    <w:name w:val="WW8Num22z0"/>
    <w:rsid w:val="00172095"/>
    <w:rPr>
      <w:sz w:val="28"/>
      <w:szCs w:val="28"/>
    </w:rPr>
  </w:style>
  <w:style w:type="character" w:customStyle="1" w:styleId="WW8Num8z0">
    <w:name w:val="WW8Num8z0"/>
    <w:rsid w:val="00172095"/>
    <w:rPr>
      <w:sz w:val="28"/>
      <w:szCs w:val="28"/>
    </w:rPr>
  </w:style>
  <w:style w:type="character" w:customStyle="1" w:styleId="WW8Num33z0">
    <w:name w:val="WW8Num33z0"/>
    <w:rsid w:val="00172095"/>
    <w:rPr>
      <w:sz w:val="28"/>
      <w:szCs w:val="28"/>
    </w:rPr>
  </w:style>
  <w:style w:type="character" w:styleId="a8">
    <w:name w:val="Hyperlink"/>
    <w:uiPriority w:val="99"/>
    <w:rsid w:val="00172095"/>
    <w:rPr>
      <w:color w:val="000080"/>
      <w:u w:val="single"/>
    </w:rPr>
  </w:style>
  <w:style w:type="character" w:customStyle="1" w:styleId="WW8Num28z0">
    <w:name w:val="WW8Num28z0"/>
    <w:rsid w:val="00172095"/>
    <w:rPr>
      <w:sz w:val="28"/>
      <w:szCs w:val="28"/>
    </w:rPr>
  </w:style>
  <w:style w:type="character" w:customStyle="1" w:styleId="WW8Num23z0">
    <w:name w:val="WW8Num23z0"/>
    <w:rsid w:val="00172095"/>
    <w:rPr>
      <w:sz w:val="28"/>
      <w:szCs w:val="28"/>
    </w:rPr>
  </w:style>
  <w:style w:type="character" w:customStyle="1" w:styleId="WW8Num41z0">
    <w:name w:val="WW8Num41z0"/>
    <w:rsid w:val="00172095"/>
    <w:rPr>
      <w:sz w:val="28"/>
      <w:szCs w:val="28"/>
    </w:rPr>
  </w:style>
  <w:style w:type="character" w:customStyle="1" w:styleId="WW8Num26z0">
    <w:name w:val="WW8Num26z0"/>
    <w:rsid w:val="00172095"/>
    <w:rPr>
      <w:sz w:val="28"/>
      <w:szCs w:val="28"/>
    </w:rPr>
  </w:style>
  <w:style w:type="character" w:customStyle="1" w:styleId="WW8Num42z0">
    <w:name w:val="WW8Num42z0"/>
    <w:rsid w:val="00172095"/>
    <w:rPr>
      <w:b w:val="0"/>
      <w:i w:val="0"/>
    </w:rPr>
  </w:style>
  <w:style w:type="character" w:customStyle="1" w:styleId="WW8Num25z0">
    <w:name w:val="WW8Num25z0"/>
    <w:rsid w:val="00172095"/>
    <w:rPr>
      <w:b w:val="0"/>
      <w:i w:val="0"/>
    </w:rPr>
  </w:style>
  <w:style w:type="paragraph" w:customStyle="1" w:styleId="12">
    <w:name w:val="Заголовок1"/>
    <w:basedOn w:val="a"/>
    <w:next w:val="a9"/>
    <w:rsid w:val="00172095"/>
    <w:pPr>
      <w:keepNext/>
      <w:suppressAutoHyphens/>
      <w:spacing w:before="240" w:after="120"/>
    </w:pPr>
    <w:rPr>
      <w:rFonts w:ascii="Arial" w:eastAsia="Arial Unicode MS" w:hAnsi="Arial" w:cs="Mangal"/>
      <w:sz w:val="28"/>
      <w:szCs w:val="28"/>
      <w:lang w:eastAsia="ar-SA"/>
    </w:rPr>
  </w:style>
  <w:style w:type="paragraph" w:styleId="a9">
    <w:name w:val="Body Text"/>
    <w:basedOn w:val="a"/>
    <w:link w:val="aa"/>
    <w:rsid w:val="00172095"/>
    <w:pPr>
      <w:suppressAutoHyphens/>
    </w:pPr>
    <w:rPr>
      <w:rFonts w:ascii="Times New Roman" w:eastAsia="Times New Roman" w:hAnsi="Times New Roman"/>
      <w:sz w:val="28"/>
      <w:szCs w:val="20"/>
      <w:lang w:eastAsia="ar-SA"/>
    </w:rPr>
  </w:style>
  <w:style w:type="character" w:customStyle="1" w:styleId="aa">
    <w:name w:val="Основной текст Знак"/>
    <w:basedOn w:val="a0"/>
    <w:link w:val="a9"/>
    <w:rsid w:val="00172095"/>
    <w:rPr>
      <w:rFonts w:ascii="Times New Roman" w:eastAsia="Times New Roman" w:hAnsi="Times New Roman" w:cs="Times New Roman"/>
      <w:sz w:val="28"/>
      <w:szCs w:val="20"/>
      <w:lang w:eastAsia="ar-SA"/>
    </w:rPr>
  </w:style>
  <w:style w:type="paragraph" w:styleId="ab">
    <w:name w:val="List"/>
    <w:basedOn w:val="a9"/>
    <w:rsid w:val="00172095"/>
    <w:rPr>
      <w:rFonts w:cs="Mangal"/>
    </w:rPr>
  </w:style>
  <w:style w:type="paragraph" w:customStyle="1" w:styleId="13">
    <w:name w:val="Название1"/>
    <w:basedOn w:val="a"/>
    <w:rsid w:val="00172095"/>
    <w:pPr>
      <w:suppressLineNumbers/>
      <w:suppressAutoHyphens/>
      <w:spacing w:before="120" w:after="120"/>
    </w:pPr>
    <w:rPr>
      <w:rFonts w:ascii="Times New Roman" w:eastAsia="Times New Roman" w:hAnsi="Times New Roman" w:cs="Mangal"/>
      <w:i/>
      <w:iCs/>
      <w:lang w:eastAsia="ar-SA"/>
    </w:rPr>
  </w:style>
  <w:style w:type="paragraph" w:customStyle="1" w:styleId="14">
    <w:name w:val="Указатель1"/>
    <w:basedOn w:val="a"/>
    <w:rsid w:val="00172095"/>
    <w:pPr>
      <w:suppressLineNumbers/>
      <w:suppressAutoHyphens/>
    </w:pPr>
    <w:rPr>
      <w:rFonts w:ascii="Times New Roman" w:eastAsia="Times New Roman" w:hAnsi="Times New Roman" w:cs="Mangal"/>
      <w:sz w:val="20"/>
      <w:szCs w:val="20"/>
      <w:lang w:eastAsia="ar-SA"/>
    </w:rPr>
  </w:style>
  <w:style w:type="paragraph" w:customStyle="1" w:styleId="21">
    <w:name w:val="Основной текст 21"/>
    <w:basedOn w:val="a"/>
    <w:rsid w:val="00172095"/>
    <w:pPr>
      <w:suppressAutoHyphens/>
      <w:jc w:val="center"/>
    </w:pPr>
    <w:rPr>
      <w:rFonts w:ascii="Times New Roman" w:eastAsia="Times New Roman" w:hAnsi="Times New Roman"/>
      <w:sz w:val="28"/>
      <w:szCs w:val="20"/>
      <w:lang w:eastAsia="ar-SA"/>
    </w:rPr>
  </w:style>
  <w:style w:type="paragraph" w:styleId="ac">
    <w:name w:val="header"/>
    <w:basedOn w:val="a"/>
    <w:link w:val="ad"/>
    <w:uiPriority w:val="99"/>
    <w:rsid w:val="00172095"/>
    <w:pPr>
      <w:tabs>
        <w:tab w:val="center" w:pos="4677"/>
        <w:tab w:val="right" w:pos="9355"/>
      </w:tabs>
      <w:suppressAutoHyphens/>
    </w:pPr>
    <w:rPr>
      <w:rFonts w:ascii="Times New Roman" w:eastAsia="Times New Roman" w:hAnsi="Times New Roman"/>
      <w:sz w:val="20"/>
      <w:szCs w:val="20"/>
      <w:lang w:eastAsia="ar-SA"/>
    </w:rPr>
  </w:style>
  <w:style w:type="character" w:customStyle="1" w:styleId="ad">
    <w:name w:val="Верхний колонтитул Знак"/>
    <w:basedOn w:val="a0"/>
    <w:link w:val="ac"/>
    <w:uiPriority w:val="99"/>
    <w:rsid w:val="00172095"/>
    <w:rPr>
      <w:rFonts w:ascii="Times New Roman" w:eastAsia="Times New Roman" w:hAnsi="Times New Roman" w:cs="Times New Roman"/>
      <w:sz w:val="20"/>
      <w:szCs w:val="20"/>
      <w:lang w:eastAsia="ar-SA"/>
    </w:rPr>
  </w:style>
  <w:style w:type="paragraph" w:customStyle="1" w:styleId="ae">
    <w:name w:val="Содержимое врезки"/>
    <w:basedOn w:val="a9"/>
    <w:rsid w:val="00172095"/>
  </w:style>
  <w:style w:type="paragraph" w:styleId="af">
    <w:name w:val="footer"/>
    <w:basedOn w:val="a"/>
    <w:link w:val="af0"/>
    <w:uiPriority w:val="99"/>
    <w:rsid w:val="00172095"/>
    <w:pPr>
      <w:suppressLineNumbers/>
      <w:tabs>
        <w:tab w:val="center" w:pos="4819"/>
        <w:tab w:val="right" w:pos="9638"/>
      </w:tabs>
      <w:suppressAutoHyphens/>
    </w:pPr>
    <w:rPr>
      <w:rFonts w:ascii="Times New Roman" w:eastAsia="Times New Roman" w:hAnsi="Times New Roman"/>
      <w:sz w:val="20"/>
      <w:szCs w:val="20"/>
      <w:lang w:eastAsia="ar-SA"/>
    </w:rPr>
  </w:style>
  <w:style w:type="character" w:customStyle="1" w:styleId="af0">
    <w:name w:val="Нижний колонтитул Знак"/>
    <w:basedOn w:val="a0"/>
    <w:link w:val="af"/>
    <w:uiPriority w:val="99"/>
    <w:rsid w:val="00172095"/>
    <w:rPr>
      <w:rFonts w:ascii="Times New Roman" w:eastAsia="Times New Roman" w:hAnsi="Times New Roman" w:cs="Times New Roman"/>
      <w:sz w:val="20"/>
      <w:szCs w:val="20"/>
      <w:lang w:eastAsia="ar-SA"/>
    </w:rPr>
  </w:style>
  <w:style w:type="paragraph" w:customStyle="1" w:styleId="af1">
    <w:name w:val="Стиль части"/>
    <w:basedOn w:val="1"/>
    <w:rsid w:val="00172095"/>
    <w:pPr>
      <w:numPr>
        <w:numId w:val="0"/>
      </w:numPr>
      <w:spacing w:after="60"/>
      <w:ind w:left="-709" w:firstLine="709"/>
      <w:jc w:val="center"/>
      <w:outlineLvl w:val="9"/>
    </w:pPr>
    <w:rPr>
      <w:kern w:val="1"/>
    </w:rPr>
  </w:style>
  <w:style w:type="paragraph" w:styleId="15">
    <w:name w:val="toc 1"/>
    <w:basedOn w:val="a"/>
    <w:next w:val="a"/>
    <w:rsid w:val="00172095"/>
    <w:pPr>
      <w:suppressAutoHyphens/>
      <w:spacing w:before="120"/>
      <w:jc w:val="center"/>
    </w:pPr>
    <w:rPr>
      <w:rFonts w:ascii="Times New Roman" w:eastAsia="Times New Roman" w:hAnsi="Times New Roman"/>
      <w:b/>
      <w:bCs/>
      <w:iCs/>
      <w:sz w:val="20"/>
      <w:szCs w:val="20"/>
      <w:lang w:eastAsia="ar-SA"/>
    </w:rPr>
  </w:style>
  <w:style w:type="paragraph" w:customStyle="1" w:styleId="af2">
    <w:name w:val="Основной стиль"/>
    <w:basedOn w:val="a"/>
    <w:link w:val="af3"/>
    <w:rsid w:val="00172095"/>
    <w:pPr>
      <w:suppressAutoHyphens/>
      <w:ind w:firstLine="680"/>
      <w:jc w:val="both"/>
    </w:pPr>
    <w:rPr>
      <w:rFonts w:ascii="Arial" w:eastAsia="Times New Roman" w:hAnsi="Arial"/>
      <w:sz w:val="20"/>
      <w:szCs w:val="28"/>
      <w:lang w:val="x-none" w:eastAsia="ar-SA"/>
    </w:rPr>
  </w:style>
  <w:style w:type="character" w:customStyle="1" w:styleId="af3">
    <w:name w:val="Основной стиль Знак"/>
    <w:link w:val="af2"/>
    <w:rsid w:val="00172095"/>
    <w:rPr>
      <w:rFonts w:ascii="Arial" w:eastAsia="Times New Roman" w:hAnsi="Arial" w:cs="Times New Roman"/>
      <w:sz w:val="20"/>
      <w:szCs w:val="28"/>
      <w:lang w:val="x-none" w:eastAsia="ar-SA"/>
    </w:rPr>
  </w:style>
  <w:style w:type="paragraph" w:customStyle="1" w:styleId="121">
    <w:name w:val="Средняя сетка 1 — акцент 21"/>
    <w:basedOn w:val="a"/>
    <w:rsid w:val="00172095"/>
    <w:pPr>
      <w:suppressAutoHyphens/>
      <w:ind w:left="720"/>
    </w:pPr>
    <w:rPr>
      <w:rFonts w:ascii="Times New Roman" w:eastAsia="Times New Roman" w:hAnsi="Times New Roman"/>
      <w:sz w:val="20"/>
      <w:szCs w:val="20"/>
      <w:lang w:eastAsia="ar-SA"/>
    </w:rPr>
  </w:style>
  <w:style w:type="paragraph" w:customStyle="1" w:styleId="af4">
    <w:name w:val="Стиль названия"/>
    <w:basedOn w:val="a"/>
    <w:rsid w:val="00172095"/>
    <w:pPr>
      <w:suppressAutoHyphens/>
      <w:spacing w:after="60"/>
      <w:ind w:firstLine="680"/>
      <w:jc w:val="both"/>
    </w:pPr>
    <w:rPr>
      <w:rFonts w:ascii="Arial" w:eastAsia="Times New Roman" w:hAnsi="Arial"/>
      <w:b/>
      <w:i/>
      <w:sz w:val="20"/>
      <w:szCs w:val="28"/>
      <w:lang w:eastAsia="ar-SA"/>
    </w:rPr>
  </w:style>
  <w:style w:type="paragraph" w:customStyle="1" w:styleId="ConsPlusNormal">
    <w:name w:val="ConsPlusNormal"/>
    <w:rsid w:val="001720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af5">
    <w:name w:val="Зоны"/>
    <w:basedOn w:val="a"/>
    <w:rsid w:val="00172095"/>
    <w:pPr>
      <w:suppressAutoHyphens/>
      <w:snapToGrid w:val="0"/>
      <w:spacing w:before="160" w:after="160"/>
      <w:ind w:left="567"/>
      <w:jc w:val="both"/>
    </w:pPr>
    <w:rPr>
      <w:rFonts w:ascii="Arial" w:eastAsia="Times New Roman" w:hAnsi="Arial"/>
      <w:b/>
      <w:sz w:val="20"/>
      <w:szCs w:val="20"/>
      <w:lang w:eastAsia="ar-SA"/>
    </w:rPr>
  </w:style>
  <w:style w:type="paragraph" w:customStyle="1" w:styleId="af6">
    <w:name w:val="Стиль названия зоны"/>
    <w:basedOn w:val="af5"/>
    <w:rsid w:val="00172095"/>
    <w:pPr>
      <w:spacing w:line="360" w:lineRule="auto"/>
      <w:ind w:left="0" w:firstLine="709"/>
    </w:pPr>
    <w:rPr>
      <w:rFonts w:ascii="Times New Roman" w:hAnsi="Times New Roman"/>
      <w:sz w:val="28"/>
      <w:szCs w:val="28"/>
    </w:rPr>
  </w:style>
  <w:style w:type="character" w:customStyle="1" w:styleId="af7">
    <w:name w:val="Схема документа Знак"/>
    <w:basedOn w:val="a0"/>
    <w:link w:val="af8"/>
    <w:uiPriority w:val="99"/>
    <w:semiHidden/>
    <w:rsid w:val="00172095"/>
    <w:rPr>
      <w:rFonts w:ascii="Lucida Grande CY" w:eastAsia="Times New Roman" w:hAnsi="Lucida Grande CY" w:cs="Lucida Grande CY"/>
      <w:sz w:val="24"/>
      <w:szCs w:val="24"/>
      <w:lang w:eastAsia="ar-SA"/>
    </w:rPr>
  </w:style>
  <w:style w:type="paragraph" w:styleId="af8">
    <w:name w:val="Document Map"/>
    <w:basedOn w:val="a"/>
    <w:link w:val="af7"/>
    <w:uiPriority w:val="99"/>
    <w:semiHidden/>
    <w:unhideWhenUsed/>
    <w:rsid w:val="00172095"/>
    <w:pPr>
      <w:suppressAutoHyphens/>
    </w:pPr>
    <w:rPr>
      <w:rFonts w:ascii="Lucida Grande CY" w:eastAsia="Times New Roman" w:hAnsi="Lucida Grande CY" w:cs="Lucida Grande CY"/>
      <w:lang w:eastAsia="ar-SA"/>
    </w:rPr>
  </w:style>
  <w:style w:type="character" w:customStyle="1" w:styleId="16">
    <w:name w:val="Схема документа Знак1"/>
    <w:basedOn w:val="a0"/>
    <w:uiPriority w:val="99"/>
    <w:semiHidden/>
    <w:rsid w:val="00172095"/>
    <w:rPr>
      <w:rFonts w:ascii="Tahoma" w:eastAsia="Calibri" w:hAnsi="Tahoma" w:cs="Tahoma"/>
      <w:sz w:val="16"/>
      <w:szCs w:val="16"/>
    </w:rPr>
  </w:style>
  <w:style w:type="paragraph" w:styleId="af9">
    <w:name w:val="List Paragraph"/>
    <w:basedOn w:val="a"/>
    <w:uiPriority w:val="34"/>
    <w:qFormat/>
    <w:rsid w:val="00172095"/>
    <w:pPr>
      <w:suppressAutoHyphens/>
      <w:ind w:left="720"/>
      <w:contextualSpacing/>
    </w:pPr>
    <w:rPr>
      <w:rFonts w:ascii="Times New Roman" w:eastAsia="Times New Roman" w:hAnsi="Times New Roman"/>
      <w:sz w:val="20"/>
      <w:szCs w:val="20"/>
      <w:lang w:eastAsia="ar-SA"/>
    </w:rPr>
  </w:style>
  <w:style w:type="paragraph" w:customStyle="1" w:styleId="afa">
    <w:name w:val="Стиль статьи правил"/>
    <w:basedOn w:val="a"/>
    <w:rsid w:val="00172095"/>
    <w:pPr>
      <w:ind w:firstLine="680"/>
      <w:jc w:val="both"/>
    </w:pPr>
    <w:rPr>
      <w:rFonts w:ascii="Times New Roman" w:eastAsia="Times New Roman" w:hAnsi="Times New Roman"/>
      <w:b/>
      <w:i/>
      <w:sz w:val="28"/>
      <w:szCs w:val="28"/>
      <w:lang w:eastAsia="ru-RU"/>
    </w:rPr>
  </w:style>
  <w:style w:type="character" w:styleId="afb">
    <w:name w:val="annotation reference"/>
    <w:unhideWhenUsed/>
    <w:rsid w:val="00172095"/>
    <w:rPr>
      <w:sz w:val="18"/>
      <w:szCs w:val="18"/>
    </w:rPr>
  </w:style>
  <w:style w:type="paragraph" w:styleId="afc">
    <w:name w:val="annotation text"/>
    <w:basedOn w:val="a"/>
    <w:link w:val="afd"/>
    <w:unhideWhenUsed/>
    <w:rsid w:val="00172095"/>
    <w:rPr>
      <w:rFonts w:ascii="Cambria" w:eastAsia="MS Mincho" w:hAnsi="Cambria"/>
      <w:lang w:eastAsia="ru-RU"/>
    </w:rPr>
  </w:style>
  <w:style w:type="character" w:customStyle="1" w:styleId="afd">
    <w:name w:val="Текст примечания Знак"/>
    <w:basedOn w:val="a0"/>
    <w:link w:val="afc"/>
    <w:rsid w:val="00172095"/>
    <w:rPr>
      <w:rFonts w:ascii="Cambria" w:eastAsia="MS Mincho" w:hAnsi="Cambria" w:cs="Times New Roman"/>
      <w:sz w:val="24"/>
      <w:szCs w:val="24"/>
      <w:lang w:eastAsia="ru-RU"/>
    </w:rPr>
  </w:style>
  <w:style w:type="table" w:styleId="afe">
    <w:name w:val="Table Grid"/>
    <w:basedOn w:val="a1"/>
    <w:uiPriority w:val="59"/>
    <w:rsid w:val="00172095"/>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Тема примечания Знак"/>
    <w:basedOn w:val="afd"/>
    <w:link w:val="aff0"/>
    <w:uiPriority w:val="99"/>
    <w:semiHidden/>
    <w:rsid w:val="00172095"/>
    <w:rPr>
      <w:rFonts w:ascii="Cambria" w:eastAsiaTheme="minorEastAsia" w:hAnsi="Cambria" w:cs="Times New Roman"/>
      <w:b/>
      <w:bCs/>
      <w:sz w:val="24"/>
      <w:szCs w:val="24"/>
      <w:lang w:eastAsia="ru-RU"/>
    </w:rPr>
  </w:style>
  <w:style w:type="paragraph" w:styleId="aff0">
    <w:name w:val="annotation subject"/>
    <w:basedOn w:val="afc"/>
    <w:next w:val="afc"/>
    <w:link w:val="aff"/>
    <w:uiPriority w:val="99"/>
    <w:semiHidden/>
    <w:unhideWhenUsed/>
    <w:rsid w:val="00172095"/>
    <w:rPr>
      <w:rFonts w:eastAsiaTheme="minorEastAsia"/>
      <w:b/>
      <w:bCs/>
    </w:rPr>
  </w:style>
  <w:style w:type="character" w:customStyle="1" w:styleId="17">
    <w:name w:val="Тема примечания Знак1"/>
    <w:basedOn w:val="afd"/>
    <w:uiPriority w:val="99"/>
    <w:semiHidden/>
    <w:rsid w:val="00172095"/>
    <w:rPr>
      <w:rFonts w:ascii="Cambria" w:eastAsia="MS Mincho" w:hAnsi="Cambria" w:cs="Times New Roman"/>
      <w:b/>
      <w:bCs/>
      <w:sz w:val="24"/>
      <w:szCs w:val="24"/>
      <w:lang w:eastAsia="ru-RU"/>
    </w:rPr>
  </w:style>
  <w:style w:type="paragraph" w:customStyle="1" w:styleId="-11">
    <w:name w:val="Цветной список - Акцент 11"/>
    <w:basedOn w:val="a"/>
    <w:uiPriority w:val="99"/>
    <w:rsid w:val="00172095"/>
    <w:pPr>
      <w:ind w:left="720"/>
      <w:contextualSpacing/>
    </w:pPr>
    <w:rPr>
      <w:rFonts w:ascii="Cambria" w:eastAsia="MS Mincho" w:hAnsi="Cambria"/>
      <w:lang w:eastAsia="ru-RU"/>
    </w:rPr>
  </w:style>
  <w:style w:type="paragraph" w:customStyle="1" w:styleId="ConsPlusCell">
    <w:name w:val="ConsPlusCell"/>
    <w:uiPriority w:val="99"/>
    <w:rsid w:val="0017209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1">
    <w:name w:val="Style11"/>
    <w:basedOn w:val="a"/>
    <w:rsid w:val="00172095"/>
    <w:pPr>
      <w:widowControl w:val="0"/>
      <w:autoSpaceDE w:val="0"/>
      <w:autoSpaceDN w:val="0"/>
      <w:adjustRightInd w:val="0"/>
      <w:spacing w:line="324" w:lineRule="exact"/>
      <w:ind w:firstLine="715"/>
      <w:jc w:val="both"/>
    </w:pPr>
    <w:rPr>
      <w:rFonts w:ascii="Times New Roman" w:eastAsia="Times New Roman" w:hAnsi="Times New Roman"/>
      <w:lang w:eastAsia="ru-RU"/>
    </w:rPr>
  </w:style>
  <w:style w:type="paragraph" w:styleId="aff1">
    <w:name w:val="footnote text"/>
    <w:basedOn w:val="a"/>
    <w:link w:val="aff2"/>
    <w:uiPriority w:val="99"/>
    <w:unhideWhenUsed/>
    <w:rsid w:val="00172095"/>
    <w:rPr>
      <w:rFonts w:ascii="Cambria" w:eastAsia="MS Mincho" w:hAnsi="Cambria"/>
      <w:lang w:eastAsia="ru-RU"/>
    </w:rPr>
  </w:style>
  <w:style w:type="character" w:customStyle="1" w:styleId="aff2">
    <w:name w:val="Текст сноски Знак"/>
    <w:basedOn w:val="a0"/>
    <w:link w:val="aff1"/>
    <w:uiPriority w:val="99"/>
    <w:rsid w:val="00172095"/>
    <w:rPr>
      <w:rFonts w:ascii="Cambria" w:eastAsia="MS Mincho" w:hAnsi="Cambria" w:cs="Times New Roman"/>
      <w:sz w:val="24"/>
      <w:szCs w:val="24"/>
      <w:lang w:eastAsia="ru-RU"/>
    </w:rPr>
  </w:style>
  <w:style w:type="character" w:styleId="aff3">
    <w:name w:val="footnote reference"/>
    <w:basedOn w:val="a0"/>
    <w:uiPriority w:val="99"/>
    <w:unhideWhenUsed/>
    <w:rsid w:val="00172095"/>
    <w:rPr>
      <w:vertAlign w:val="superscript"/>
    </w:rPr>
  </w:style>
  <w:style w:type="paragraph" w:customStyle="1" w:styleId="31">
    <w:name w:val="Светлая сетка — акцент 31"/>
    <w:basedOn w:val="a"/>
    <w:uiPriority w:val="34"/>
    <w:qFormat/>
    <w:rsid w:val="00172095"/>
    <w:pPr>
      <w:ind w:left="720"/>
      <w:contextualSpacing/>
    </w:pPr>
    <w:rPr>
      <w:rFonts w:ascii="Cambria" w:eastAsia="MS Mincho" w:hAnsi="Cambria"/>
      <w:lang w:eastAsia="ru-RU"/>
    </w:rPr>
  </w:style>
  <w:style w:type="paragraph" w:customStyle="1" w:styleId="s16">
    <w:name w:val="s_16"/>
    <w:basedOn w:val="a"/>
    <w:rsid w:val="00172095"/>
    <w:pPr>
      <w:spacing w:before="100" w:beforeAutospacing="1" w:after="100" w:afterAutospacing="1"/>
    </w:pPr>
    <w:rPr>
      <w:rFonts w:ascii="Times New Roman" w:eastAsia="Times New Roman" w:hAnsi="Times New Roman"/>
      <w:lang w:eastAsia="ru-RU"/>
    </w:rPr>
  </w:style>
  <w:style w:type="paragraph" w:customStyle="1" w:styleId="formattext">
    <w:name w:val="formattext"/>
    <w:basedOn w:val="a"/>
    <w:rsid w:val="00EE6D40"/>
    <w:pPr>
      <w:spacing w:before="100" w:beforeAutospacing="1" w:after="100" w:afterAutospacing="1"/>
    </w:pPr>
    <w:rPr>
      <w:rFonts w:ascii="Times New Roman" w:eastAsia="Times New Roman" w:hAnsi="Times New Roman"/>
      <w:lang w:eastAsia="ru-RU"/>
    </w:rPr>
  </w:style>
  <w:style w:type="paragraph" w:customStyle="1" w:styleId="pboth">
    <w:name w:val="pboth"/>
    <w:basedOn w:val="a"/>
    <w:rsid w:val="00EE6D40"/>
    <w:pPr>
      <w:spacing w:before="100" w:beforeAutospacing="1" w:after="100" w:afterAutospacing="1"/>
    </w:pPr>
    <w:rPr>
      <w:rFonts w:ascii="Times New Roman" w:eastAsia="Times New Roman" w:hAnsi="Times New Roman"/>
      <w:lang w:eastAsia="ru-RU"/>
    </w:rPr>
  </w:style>
  <w:style w:type="paragraph" w:styleId="aff4">
    <w:name w:val="Title"/>
    <w:basedOn w:val="a"/>
    <w:next w:val="a"/>
    <w:link w:val="aff5"/>
    <w:uiPriority w:val="10"/>
    <w:qFormat/>
    <w:rsid w:val="00EE6D40"/>
    <w:pPr>
      <w:spacing w:before="240" w:after="60"/>
      <w:jc w:val="center"/>
      <w:outlineLvl w:val="0"/>
    </w:pPr>
    <w:rPr>
      <w:rFonts w:ascii="Cambria" w:eastAsia="Times New Roman" w:hAnsi="Cambria"/>
      <w:b/>
      <w:bCs/>
      <w:kern w:val="28"/>
      <w:sz w:val="32"/>
      <w:szCs w:val="32"/>
      <w:lang w:eastAsia="ru-RU"/>
    </w:rPr>
  </w:style>
  <w:style w:type="character" w:customStyle="1" w:styleId="aff5">
    <w:name w:val="Название Знак"/>
    <w:basedOn w:val="a0"/>
    <w:link w:val="aff4"/>
    <w:uiPriority w:val="10"/>
    <w:rsid w:val="00EE6D40"/>
    <w:rPr>
      <w:rFonts w:ascii="Cambria" w:eastAsia="Times New Roman" w:hAnsi="Cambria" w:cs="Times New Roman"/>
      <w:b/>
      <w:bCs/>
      <w:kern w:val="28"/>
      <w:sz w:val="32"/>
      <w:szCs w:val="32"/>
      <w:lang w:eastAsia="ru-RU"/>
    </w:rPr>
  </w:style>
</w:styles>
</file>

<file path=word/webSettings.xml><?xml version="1.0" encoding="utf-8"?>
<w:webSettings xmlns:r="http://schemas.openxmlformats.org/officeDocument/2006/relationships" xmlns:w="http://schemas.openxmlformats.org/wordprocessingml/2006/main">
  <w:divs>
    <w:div w:id="1604146413">
      <w:bodyDiv w:val="1"/>
      <w:marLeft w:val="0"/>
      <w:marRight w:val="0"/>
      <w:marTop w:val="0"/>
      <w:marBottom w:val="0"/>
      <w:divBdr>
        <w:top w:val="none" w:sz="0" w:space="0" w:color="auto"/>
        <w:left w:val="none" w:sz="0" w:space="0" w:color="auto"/>
        <w:bottom w:val="none" w:sz="0" w:space="0" w:color="auto"/>
        <w:right w:val="none" w:sz="0" w:space="0" w:color="auto"/>
      </w:divBdr>
    </w:div>
    <w:div w:id="198747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F75E8C2F89D533E6927C097DFF05D4A6D720D69A3B6A27D4091890D60E8A453D45A174281600341E3C03CF5A9E4714E1A24019DED64C4E1VB68I" TargetMode="External"/><Relationship Id="rId299" Type="http://schemas.openxmlformats.org/officeDocument/2006/relationships/hyperlink" Target="consultantplus://offline/ref=967BDCD8776BB14A80481BF72BD31A62E10AD335FA72E9582578E4D4D209c8S" TargetMode="External"/><Relationship Id="rId303" Type="http://schemas.openxmlformats.org/officeDocument/2006/relationships/hyperlink" Target="consultantplus://offline/main?base=LAW;n=117165;fld=134;dst=100141" TargetMode="External"/><Relationship Id="rId21" Type="http://schemas.openxmlformats.org/officeDocument/2006/relationships/hyperlink" Target="http://base.garant.ru/70736874/" TargetMode="External"/><Relationship Id="rId42" Type="http://schemas.openxmlformats.org/officeDocument/2006/relationships/hyperlink" Target="consultantplus://offline/ref=47F56E74EF32AA79866DD3F4A001EFD52D642F20BA10A56D1EA012DC6AE665BB2ADD3BF698D3FEF112C70043CB5632C19833F3B821b8G6H" TargetMode="External"/><Relationship Id="rId63" Type="http://schemas.openxmlformats.org/officeDocument/2006/relationships/hyperlink" Target="consultantplus://offline/ref=070A02C924127F8233A377A5469FF38442486096D3866C20E8846F931E43851525E06B96BC10AE87B5D58795A42A11A44AA709AE94CEVAN" TargetMode="External"/><Relationship Id="rId84" Type="http://schemas.openxmlformats.org/officeDocument/2006/relationships/hyperlink" Target="consultantplus://offline/ref=0C7EDE5664CB58C4EC2202BD90078E449BFDE4C65B3635B558CE34E1E90AB19F5FCF55166624C899C049E69E8A0E44F96362290435BFD35FBBw1I" TargetMode="External"/><Relationship Id="rId138" Type="http://schemas.openxmlformats.org/officeDocument/2006/relationships/hyperlink" Target="consultantplus://offline/ref=17B7F6F7B64CBC740447B9BFF6CC40F4255C2930DA26363C23E8ADD63785A692BE8D8C4568E569FD38C92ADEAB6186E849849AA88BtDSCJ" TargetMode="External"/><Relationship Id="rId159" Type="http://schemas.openxmlformats.org/officeDocument/2006/relationships/hyperlink" Target="consultantplus://offline/ref=08826A766AC21AA8127798D016636CDE87FC5E6399E4D14F77B1521948BF7ED9228BEBB6BC3F16F506ABEF2EE3CF0DC5D7C39821ED2BgFJ" TargetMode="External"/><Relationship Id="rId170" Type="http://schemas.openxmlformats.org/officeDocument/2006/relationships/hyperlink" Target="consultantplus://offline/ref=3779F1DC5F392D8D98A22CBB5E9D8E21D5E0B7D95AD1FD426D3B6B39D689A354BF45C6EF1C58DBA326D429F925512556AB08A8915AC104BBZBX6J" TargetMode="External"/><Relationship Id="rId191" Type="http://schemas.openxmlformats.org/officeDocument/2006/relationships/hyperlink" Target="consultantplus://offline/ref=398A5431E0CF8A1BF2598BA6AE7C0FC6CEA8C9AF9E6E6C0E5DF5A2B3BDFA11D6F6B7DA47A481970AC4770D7451273AC18047EF2E5E99CF014DD8K" TargetMode="External"/><Relationship Id="rId205" Type="http://schemas.openxmlformats.org/officeDocument/2006/relationships/hyperlink" Target="consultantplus://offline/ref=470D32804CEFA0748A10F99CAB180BC101B48BCB1DE7FAC1EE7934C48AE5A3A50797D1B81CB14D341B9D191E8B44FE8EE62D3F1DB356H5K" TargetMode="External"/><Relationship Id="rId226" Type="http://schemas.openxmlformats.org/officeDocument/2006/relationships/hyperlink" Target="consultantplus://offline/ref=547C027D9B15D5AC715A1EAA7C1FC3AF5F6825B8B748360011289879869E7B154AFD8C997849A4007F594DE146F61C1F5C3FCA3BF5D5l8K" TargetMode="External"/><Relationship Id="rId247" Type="http://schemas.openxmlformats.org/officeDocument/2006/relationships/hyperlink" Target="consultantplus://offline/ref=89D1BFBE6CFC48EC761E960B4D80D1EF2779E74E64FAFE6215D5144F108E370990A2B9280AD32254C99C58F6E995EC5AFB67BBA7F7BA5AK" TargetMode="External"/><Relationship Id="rId107" Type="http://schemas.openxmlformats.org/officeDocument/2006/relationships/hyperlink" Target="consultantplus://offline/ref=1F524AD0442B39865A983143513CAB1510778462C769429252A2CD75B20114E7B292C797987B1F5BD29DAD25548710047F654989z634I" TargetMode="External"/><Relationship Id="rId268" Type="http://schemas.openxmlformats.org/officeDocument/2006/relationships/hyperlink" Target="consultantplus://offline/ref=78CA529B367F60B31FF0B4E13775759F1DFC152A74EEDB29212839F71C78C00E68991533558AC9E699D429643A5A41D9E739654Cw3ICL" TargetMode="External"/><Relationship Id="rId289" Type="http://schemas.openxmlformats.org/officeDocument/2006/relationships/header" Target="header7.xml"/><Relationship Id="rId11" Type="http://schemas.openxmlformats.org/officeDocument/2006/relationships/image" Target="media/image1.jpeg"/><Relationship Id="rId32" Type="http://schemas.openxmlformats.org/officeDocument/2006/relationships/hyperlink" Target="consultantplus://offline/ref=6A36DF0B5044ADE58E37440AD6FD15E30B3AEEDA8DD9D30129410F59C868FBFAFF6CA6D729A0053160B0F18D6E1AD4DD01C3042ABAE6r2G" TargetMode="External"/><Relationship Id="rId53" Type="http://schemas.openxmlformats.org/officeDocument/2006/relationships/hyperlink" Target="consultantplus://offline/ref=B3190649EC9E378E55D229A473A530ACE16E520DE262E58DD1621E6A10D3F7F5B148DB75B9FC74904615C87F967DAAFDAF585E79BA0742M" TargetMode="External"/><Relationship Id="rId74" Type="http://schemas.openxmlformats.org/officeDocument/2006/relationships/hyperlink" Target="consultantplus://offline/ref=F86A6A2D72F0F0B9D688E297138847054AAE39EC8C1C810E513B06FB79F1C6AC7B8FF86BD6EBD12C4C2A117084659D4B72A92537CAVDvCH" TargetMode="External"/><Relationship Id="rId128" Type="http://schemas.openxmlformats.org/officeDocument/2006/relationships/hyperlink" Target="consultantplus://offline/ref=B1FBBBF064C0DE0469AEC7B4490BCF7390AA8C4A9A0A8FD74A52DB5F333524C525419411BEAF86598ACEBDBC9B3BAB63248217E9D9q9CCJ" TargetMode="External"/><Relationship Id="rId149" Type="http://schemas.openxmlformats.org/officeDocument/2006/relationships/hyperlink" Target="consultantplus://offline/ref=D581A6E17B542977751FFE234DDBF2E80EC2FA29F5E4BED5346B60236A82160A3464464A7889625DD51CE1FF72C03120CB38ECAC2D743049B5aFJ" TargetMode="External"/><Relationship Id="rId5" Type="http://schemas.openxmlformats.org/officeDocument/2006/relationships/footnotes" Target="footnotes.xml"/><Relationship Id="rId95" Type="http://schemas.openxmlformats.org/officeDocument/2006/relationships/hyperlink" Target="consultantplus://offline/ref=A0EE72D6BA9BBC4F333BD1EEC92F4557C4F4408E9F7086A3C8E456E75769E19831F5AB16B18D9F562EAB1DA2E1C48D59D9FABB1512KFyBI" TargetMode="External"/><Relationship Id="rId160" Type="http://schemas.openxmlformats.org/officeDocument/2006/relationships/hyperlink" Target="consultantplus://offline/ref=08826A766AC21AA8127798D016636CDE87FC5E6399E4D14F77B1521948BF7ED9228BEBB5BE3616F506ABEF2EE3CF0DC5D7C39821ED2BgFJ" TargetMode="External"/><Relationship Id="rId181" Type="http://schemas.openxmlformats.org/officeDocument/2006/relationships/hyperlink" Target="consultantplus://offline/ref=DB40E6D1C1143E963500FE04A2CD0D8AB2C527CB36764FC7042FD8D6FCC765EC7C8166332C2C1A6A3070135ECD4288D426104A927FU2a4J" TargetMode="External"/><Relationship Id="rId216" Type="http://schemas.openxmlformats.org/officeDocument/2006/relationships/hyperlink" Target="consultantplus://offline/ref=26396026BE5A116905F2767608CBA0EB8A563C24BBFC5F071DF8C8A3C2ABB7B68D564FDB0216DF1C6F8C56FAD660FE26F5FED14127A1E70AEFG6G" TargetMode="External"/><Relationship Id="rId237" Type="http://schemas.openxmlformats.org/officeDocument/2006/relationships/hyperlink" Target="consultantplus://offline/ref=6E524570FC9F636AEED445D736D0AA511BC116F6F0564DE72E797EF99DD8294E4EB3045F3D4969612D67F1701F54C6AD01D6DE54E9C5250Az112K" TargetMode="External"/><Relationship Id="rId258" Type="http://schemas.openxmlformats.org/officeDocument/2006/relationships/hyperlink" Target="consultantplus://offline/ref=47FB62D8B0F0C4E97FBC0F3A1C7534B53CF74CE0B97C7139A0D019E273994A9BDC9B8A910D0C13B227446128520A37AAE3520F26PAvBG" TargetMode="External"/><Relationship Id="rId279" Type="http://schemas.openxmlformats.org/officeDocument/2006/relationships/hyperlink" Target="consultantplus://offline/ref=3FCDCD486EEBB68F02BD90323049A2B721C8947656F2EDFB04BBC14C7A8004A6A483ABABA65C652ED72231DA22B6B4905B3E07BDDB07L9L" TargetMode="External"/><Relationship Id="rId22" Type="http://schemas.openxmlformats.org/officeDocument/2006/relationships/hyperlink" Target="http://base.garant.ru/70736874/" TargetMode="External"/><Relationship Id="rId43" Type="http://schemas.openxmlformats.org/officeDocument/2006/relationships/hyperlink" Target="consultantplus://offline/ref=89212F9CC3CE3B0D9E773EAC575F2AE7CEBA0D4D03272C9E761C2FCE1C9FE8023EF5AFBD8E8036267B63DD1AEEFB7152609A70DF15C6J4H" TargetMode="External"/><Relationship Id="rId64" Type="http://schemas.openxmlformats.org/officeDocument/2006/relationships/hyperlink" Target="consultantplus://offline/ref=070A02C924127F8233A377A5469FF38442486096D3866C20E8846F931E43851525E06B96BC1FAE87B5D58795A42A11A44AA709AE94CEVAN" TargetMode="External"/><Relationship Id="rId118" Type="http://schemas.openxmlformats.org/officeDocument/2006/relationships/hyperlink" Target="consultantplus://offline/ref=6F75E8C2F89D533E6927C097DFF05D4A6D720D69A3B6A27D4091890D60E8A453D45A174281600342E6C03CF5A9E4714E1A24019DED64C4E1VB68I" TargetMode="External"/><Relationship Id="rId139" Type="http://schemas.openxmlformats.org/officeDocument/2006/relationships/hyperlink" Target="consultantplus://offline/ref=EBDEB9D3749FBC3CD34893525CB59F5A55083AD39C34BE3D8449985425725C1297D9C5FC00F1D7083A19E1EECA4337A61CCB2DF38BA0A61Ah2U5J" TargetMode="External"/><Relationship Id="rId290" Type="http://schemas.openxmlformats.org/officeDocument/2006/relationships/header" Target="header8.xml"/><Relationship Id="rId304" Type="http://schemas.openxmlformats.org/officeDocument/2006/relationships/hyperlink" Target="http://www.consultant.ru/document/cons_doc_LAW_72386/" TargetMode="External"/><Relationship Id="rId85" Type="http://schemas.openxmlformats.org/officeDocument/2006/relationships/hyperlink" Target="consultantplus://offline/ref=0C7EDE5664CB58C4EC2202BD90078E449BFDE4C65B3635B558CE34E1E90AB19F5FCF55136F2F9DCA8417BFCECF4548F97C7E2807B2wBI" TargetMode="External"/><Relationship Id="rId150" Type="http://schemas.openxmlformats.org/officeDocument/2006/relationships/hyperlink" Target="consultantplus://offline/ref=D581A6E17B542977751FFE234DDBF2E80EC2FA29F5E4BED5346B60236A82160A3464464A7889625FDD1CE1FF72C03120CB38ECAC2D743049B5aFJ" TargetMode="External"/><Relationship Id="rId171" Type="http://schemas.openxmlformats.org/officeDocument/2006/relationships/hyperlink" Target="consultantplus://offline/ref=3779F1DC5F392D8D98A22CBB5E9D8E21D5E0B7D95AD1FD426D3B6B39D689A354BF45C6EF1C58DBA023D429F925512556AB08A8915AC104BBZBX6J" TargetMode="External"/><Relationship Id="rId192" Type="http://schemas.openxmlformats.org/officeDocument/2006/relationships/hyperlink" Target="consultantplus://offline/ref=398A5431E0CF8A1BF2598BA6AE7C0FC6CEA8C9AF9E6E6C0E5DF5A2B3BDFA11D6F6B7DA47A4819709C1770D7451273AC18047EF2E5E99CF014DD8K" TargetMode="External"/><Relationship Id="rId206" Type="http://schemas.openxmlformats.org/officeDocument/2006/relationships/hyperlink" Target="consultantplus://offline/ref=470D32804CEFA0748A10F99CAB180BC101B48BCB1DE7FAC1EE7934C48AE5A3A50797D1B81FBA4D341B9D191E8B44FE8EE62D3F1DB356H5K" TargetMode="External"/><Relationship Id="rId227" Type="http://schemas.openxmlformats.org/officeDocument/2006/relationships/hyperlink" Target="consultantplus://offline/ref=547C027D9B15D5AC715A1EAA7C1FC3AF5F6825B8B748360011289879869E7B154AFD8C9A7A40A4007F594DE146F61C1F5C3FCA3BF5D5l8K" TargetMode="External"/><Relationship Id="rId248" Type="http://schemas.openxmlformats.org/officeDocument/2006/relationships/hyperlink" Target="consultantplus://offline/ref=99CE794C9C1B795AF85C4FDEBEFF1A58C142FE51CEE6C2EEB1BCC7AB00B3E53E72558F345B9397FA8CACB6D13D12AC16C6ECFCD4B6FC77K" TargetMode="External"/><Relationship Id="rId269" Type="http://schemas.openxmlformats.org/officeDocument/2006/relationships/hyperlink" Target="consultantplus://offline/ref=78CA529B367F60B31FF0B4E13775759F1DFC152A74EEDB29212839F71C78C00E689915325E8AC9E699D429643A5A41D9E739654Cw3ICL" TargetMode="External"/><Relationship Id="rId12" Type="http://schemas.openxmlformats.org/officeDocument/2006/relationships/image" Target="media/image2.jpeg"/><Relationship Id="rId33" Type="http://schemas.openxmlformats.org/officeDocument/2006/relationships/hyperlink" Target="consultantplus://offline/ref=6A36DF0B5044ADE58E37440AD6FD15E30B3AEEDA8DD9D30129410F59C868FBFAFF6CA6D420AC053160B0F18D6E1AD4DD01C3042ABAE6r2G" TargetMode="External"/><Relationship Id="rId108" Type="http://schemas.openxmlformats.org/officeDocument/2006/relationships/hyperlink" Target="consultantplus://offline/ref=1F524AD0442B39865A983143513CAB1510778462C769429252A2CD75B20114E7B292C7919F76405EC78CF52954980F0460794B8B66z43CI" TargetMode="External"/><Relationship Id="rId129" Type="http://schemas.openxmlformats.org/officeDocument/2006/relationships/hyperlink" Target="consultantplus://offline/ref=B1FBBBF064C0DE0469AEC7B4490BCF7390AA8C4A9A0A8FD74A52DB5F333524C525419410BAA886598ACEBDBC9B3BAB63248217E9D9q9CCJ" TargetMode="External"/><Relationship Id="rId280" Type="http://schemas.openxmlformats.org/officeDocument/2006/relationships/hyperlink" Target="consultantplus://offline/ref=63818DB77CD21B8606268F0D57B1AFD4076F4F63A33B745D01A303B1532E1457AE4E2CED4C650D2460D6F0BF8307AEF9553657052Ei2L0L" TargetMode="External"/><Relationship Id="rId54" Type="http://schemas.openxmlformats.org/officeDocument/2006/relationships/hyperlink" Target="consultantplus://offline/ref=AE6C9A488C35A43AFBFCE2D8A1B18F70474E9D8D5212F5685A6EF08272AB82AFAF796F6B6416A15F5DFAD2F7FB27834E739631A958JBo1H" TargetMode="External"/><Relationship Id="rId75" Type="http://schemas.openxmlformats.org/officeDocument/2006/relationships/hyperlink" Target="consultantplus://offline/ref=920B4E72842DB36FD97F8349F96D74A53ACE05AE65FBED8020EA56427829ADCF75BD9901F1AF855ECC86FC12CDE3A1D8EF17083E0E08o4G" TargetMode="External"/><Relationship Id="rId96" Type="http://schemas.openxmlformats.org/officeDocument/2006/relationships/hyperlink" Target="consultantplus://offline/ref=A0EE72D6BA9BBC4F333BD1EEC92F4557C4F4408E9F7086A3C8E456E75769E19831F5AB16BE8C9F562EAB1DA2E1C48D59D9FABB1512KFyBI" TargetMode="External"/><Relationship Id="rId140" Type="http://schemas.openxmlformats.org/officeDocument/2006/relationships/hyperlink" Target="consultantplus://offline/ref=7579D5B6CBF19C730ADEBA2EE908C66F825AB564E80C06C857DEA9011283E278205ED83BF96ADF15B6A42D596EDAB4340719A948c6W6J" TargetMode="External"/><Relationship Id="rId161" Type="http://schemas.openxmlformats.org/officeDocument/2006/relationships/hyperlink" Target="consultantplus://offline/ref=08826A766AC21AA8127798D016636CDE87FC5E6399E4D14F77B1521948BF7ED9228BEBB4BA3116F506ABEF2EE3CF0DC5D7C39821ED2BgFJ" TargetMode="External"/><Relationship Id="rId182" Type="http://schemas.openxmlformats.org/officeDocument/2006/relationships/hyperlink" Target="consultantplus://offline/ref=DB40E6D1C1143E963500FE04A2CD0D8AB2C527CB36764FC7042FD8D6FCC765EC7C8166302E251A6A3070135ECD4288D426104A927FU2a4J" TargetMode="External"/><Relationship Id="rId217" Type="http://schemas.openxmlformats.org/officeDocument/2006/relationships/hyperlink" Target="consultantplus://offline/ref=26396026BE5A116905F2767608CBA0EB8A563C24BBFC5F071DF8C8A3C2ABB7B68D564FDB0216DF1D6D8C56FAD660FE26F5FED14127A1E70AEFG6G" TargetMode="External"/><Relationship Id="rId6" Type="http://schemas.openxmlformats.org/officeDocument/2006/relationships/endnotes" Target="endnotes.xml"/><Relationship Id="rId238" Type="http://schemas.openxmlformats.org/officeDocument/2006/relationships/hyperlink" Target="consultantplus://offline/ref=6E524570FC9F636AEED445D736D0AA511BC116F6F0564DE72E797EF99DD8294E4EB3045F394C62377F28F02C5A00D5AD01D6DD55F5zC17K" TargetMode="External"/><Relationship Id="rId259" Type="http://schemas.openxmlformats.org/officeDocument/2006/relationships/hyperlink" Target="consultantplus://offline/ref=6E524570FC9F636AEED445D736D0AA511BC116F6F0564DE72E797EF99DD8294E4EB3045F3D4969612D67F1701F54C6AD01D6DE54E9C5250Az112K" TargetMode="External"/><Relationship Id="rId23" Type="http://schemas.openxmlformats.org/officeDocument/2006/relationships/hyperlink" Target="http://base.garant.ru/70736874/" TargetMode="External"/><Relationship Id="rId119" Type="http://schemas.openxmlformats.org/officeDocument/2006/relationships/hyperlink" Target="consultantplus://offline/ref=10A14FC1FF0E00BBE5926F83513829591D1E5CB5490DB0C213FC3620C383B0B6ABEA3320967EE127A90366273ECFBA5D32A75CCB5Fx86AI" TargetMode="External"/><Relationship Id="rId270" Type="http://schemas.openxmlformats.org/officeDocument/2006/relationships/hyperlink" Target="consultantplus://offline/ref=BF267F14DCC5194FEC681C055A3680F7955A97D440AA15B34DA37AECE94ACB66080A598F8E2B04C7195B847EC706EB330560827346k551K" TargetMode="External"/><Relationship Id="rId291" Type="http://schemas.openxmlformats.org/officeDocument/2006/relationships/footer" Target="footer5.xml"/><Relationship Id="rId305" Type="http://schemas.openxmlformats.org/officeDocument/2006/relationships/hyperlink" Target="http://www.consultant.ru/document/cons_doc_LAW_111609/" TargetMode="External"/><Relationship Id="rId44" Type="http://schemas.openxmlformats.org/officeDocument/2006/relationships/hyperlink" Target="consultantplus://offline/ref=89212F9CC3CE3B0D9E773EAC575F2AE7CEBA0D4D03272C9E761C2FCE1C9FE8023EF5AFBD8E8636267B63DD1AEEFB7152609A70DF15C6J4H" TargetMode="External"/><Relationship Id="rId65" Type="http://schemas.openxmlformats.org/officeDocument/2006/relationships/hyperlink" Target="consultantplus://offline/ref=8E58AF025424AB6B68460F89A456C771F24DA4221D61B9CA17B4F80FDA806BA26569A2AB7740873571A7E27F9A5D4D354015F57FV7u6H" TargetMode="External"/><Relationship Id="rId86" Type="http://schemas.openxmlformats.org/officeDocument/2006/relationships/hyperlink" Target="consultantplus://offline/ref=0C7EDE5664CB58C4EC2202BD90078E449BFDE4C65B3635B558CE34E1E90AB19F5FCF5512602F9DCA8417BFCECF4548F97C7E2807B2wBI" TargetMode="External"/><Relationship Id="rId130" Type="http://schemas.openxmlformats.org/officeDocument/2006/relationships/hyperlink" Target="consultantplus://offline/ref=5C1CB8C5C38CD2AE978E095DA5B8590EE827716EA2CEFE4348DD2E6C6D22EB12341D00A6B63871596F7931C0B21A38523D60E2z8E4J" TargetMode="External"/><Relationship Id="rId151" Type="http://schemas.openxmlformats.org/officeDocument/2006/relationships/hyperlink" Target="consultantplus://offline/ref=C571C8BF4894042FB9EBBF321F860E8249BD5E4D42A07776F0124DE90BA29DC5CA7E52BB86106505612603F14AE6D19D2E239BB5B5K2aDJ" TargetMode="External"/><Relationship Id="rId172" Type="http://schemas.openxmlformats.org/officeDocument/2006/relationships/hyperlink" Target="consultantplus://offline/ref=D455B800B7F08E7A8B4DABD25B5A4F5527C152D9BD099A2DC26DAAFE64107F19DA44E4E61D49FF379F3689CF378B37CFD25C26A758h3XAJ" TargetMode="External"/><Relationship Id="rId193" Type="http://schemas.openxmlformats.org/officeDocument/2006/relationships/hyperlink" Target="consultantplus://offline/ref=3350CD4F467082F2E12A79D714C655F267DDCF7F4A1EC148811C130FED15527BB13757FE894F08E9432B0498B4B21E60633E1C4230E2E0K" TargetMode="External"/><Relationship Id="rId207" Type="http://schemas.openxmlformats.org/officeDocument/2006/relationships/hyperlink" Target="consultantplus://offline/ref=2BFF17D6FC1CC8B927BB8768A13D5CDBCBBC412C899DFD20ECA22205D407A07DA894BE050D4CB2DF4416B58C793F0B63009E110EE5L1I4K" TargetMode="External"/><Relationship Id="rId228" Type="http://schemas.openxmlformats.org/officeDocument/2006/relationships/hyperlink" Target="consultantplus://offline/ref=547C027D9B15D5AC715A1EAA7C1FC3AF5F6825B8B748360011289879869E7B154AFD8C9B7E47A4007F594DE146F61C1F5C3FCA3BF5D5l8K" TargetMode="External"/><Relationship Id="rId249" Type="http://schemas.openxmlformats.org/officeDocument/2006/relationships/hyperlink" Target="consultantplus://offline/ref=99CE794C9C1B795AF85C4FDEBEFF1A58C142FE51CEE6C2EEB1BCC7AB00B3E53E72558F34589897FA8CACB6D13D12AC16C6ECFCD4B6FC77K" TargetMode="External"/><Relationship Id="rId13" Type="http://schemas.openxmlformats.org/officeDocument/2006/relationships/hyperlink" Target="http://base.garant.ru/70736874/" TargetMode="External"/><Relationship Id="rId109" Type="http://schemas.openxmlformats.org/officeDocument/2006/relationships/hyperlink" Target="consultantplus://offline/ref=6D3F39DB275CD04F35A185C1B7D562C0AAA1E95829190661C40FB7C6349820435D0CF00A1CA6B0CC5042472AF578F2002AC869B8bC42I" TargetMode="External"/><Relationship Id="rId260" Type="http://schemas.openxmlformats.org/officeDocument/2006/relationships/hyperlink" Target="consultantplus://offline/ref=6E524570FC9F636AEED445D736D0AA511BC116F6F0564DE72E797EF99DD8294E4EB3045F394C62377F28F02C5A00D5AD01D6DD55F5zC17K" TargetMode="External"/><Relationship Id="rId281" Type="http://schemas.openxmlformats.org/officeDocument/2006/relationships/hyperlink" Target="consultantplus://offline/ref=6AE81C291AEDBF2645E93DDC1DA663E49DB2C9387C63857ED8EABAC9D95EB60B0F296E2F9978FE330C3F04F5E0B0093E6CA8BBE6D5V6h9D" TargetMode="External"/><Relationship Id="rId34" Type="http://schemas.openxmlformats.org/officeDocument/2006/relationships/hyperlink" Target="consultantplus://offline/ref=9A0021D21FECE660BD5C23BF6A52D453FE3CD51E7300B47B0D2C56115BCDD42374661C4D03FAA9B3426D2821E023AF2939A01C9721pCr1G" TargetMode="External"/><Relationship Id="rId55" Type="http://schemas.openxmlformats.org/officeDocument/2006/relationships/hyperlink" Target="consultantplus://offline/ref=AE6C9A488C35A43AFBFCE2D8A1B18F70474E9D8D5212F5685A6EF08272AB82AFAF796F686D1AA15F5DFAD2F7FB27834E739631A958JBo1H" TargetMode="External"/><Relationship Id="rId76" Type="http://schemas.openxmlformats.org/officeDocument/2006/relationships/hyperlink" Target="consultantplus://offline/ref=920B4E72842DB36FD97F8349F96D74A53ACE05AE65FBED8020EA56427829ADCF75BD9901FEA8855ECC86FC12CDE3A1D8EF17083E0E08o4G" TargetMode="External"/><Relationship Id="rId97" Type="http://schemas.openxmlformats.org/officeDocument/2006/relationships/hyperlink" Target="consultantplus://offline/ref=F678EDD573E90647064FC7694A0B2FF1604B336BD2FF86707332360C2C557D7577A50F5FA27042EBE9B844116C4F2E5E390F10910FzBI" TargetMode="External"/><Relationship Id="rId120" Type="http://schemas.openxmlformats.org/officeDocument/2006/relationships/hyperlink" Target="consultantplus://offline/ref=10A14FC1FF0E00BBE5926F83513829591D1E5CB5490DB0C213FC3620C383B0B6ABEA3320977FE127A90366273ECFBA5D32A75CCB5Fx86AI" TargetMode="External"/><Relationship Id="rId141" Type="http://schemas.openxmlformats.org/officeDocument/2006/relationships/hyperlink" Target="consultantplus://offline/ref=7579D5B6CBF19C730ADEBA2EE908C66F825AB564E80C06C857DEA9011283E278205ED83AF26ADF15B6A42D596EDAB4340719A948c6W6J" TargetMode="External"/><Relationship Id="rId7" Type="http://schemas.openxmlformats.org/officeDocument/2006/relationships/header" Target="header1.xml"/><Relationship Id="rId162" Type="http://schemas.openxmlformats.org/officeDocument/2006/relationships/hyperlink" Target="consultantplus://offline/ref=D94E4D779DFE7DAF7C86BDCEE1A34E30784DDB99F0B5883582A2CD38287CF99D363A89B3367BE7AA734E3A3EC1B2F3EE5A584BmB2EM" TargetMode="External"/><Relationship Id="rId183" Type="http://schemas.openxmlformats.org/officeDocument/2006/relationships/hyperlink" Target="consultantplus://offline/ref=DB40E6D1C1143E963500FE04A2CD0D8AB2C527CB36764FC7042FD8D6FCC765EC7C8166312A221A6A3070135ECD4288D426104A927FU2a4J" TargetMode="External"/><Relationship Id="rId218" Type="http://schemas.openxmlformats.org/officeDocument/2006/relationships/hyperlink" Target="consultantplus://offline/ref=AD42AC4E71B0AFC77161FCD23CA6093B92F4801EDA2E258A6265BDF7878DF28EB33C4691C7E508885CE499F1EF6FB1EE089C0B7433eBICG" TargetMode="External"/><Relationship Id="rId239" Type="http://schemas.openxmlformats.org/officeDocument/2006/relationships/hyperlink" Target="consultantplus://offline/ref=7457F8307879857799C8F1C20E67A6940E2A03E3CBB09A4C52B45004DDE003275A16053BB9C23870FDEA9E5257661DA242170E6835BBDA86441EK" TargetMode="External"/><Relationship Id="rId250" Type="http://schemas.openxmlformats.org/officeDocument/2006/relationships/hyperlink" Target="consultantplus://offline/ref=08501FC77DFF35537F96B4791840B78B2996F640EEF1EC80BC110BDCB22654E841A22417FD1F2E2AC5B5ED977A89EBC02AA6E8DD30M377K" TargetMode="External"/><Relationship Id="rId271" Type="http://schemas.openxmlformats.org/officeDocument/2006/relationships/hyperlink" Target="consultantplus://offline/ref=BF267F14DCC5194FEC681C055A3680F7955A97D440AA15B34DA37AECE94ACB66080A598F8F2A04C7195B847EC706EB330560827346k551K" TargetMode="External"/><Relationship Id="rId292" Type="http://schemas.openxmlformats.org/officeDocument/2006/relationships/footer" Target="footer6.xml"/><Relationship Id="rId306" Type="http://schemas.openxmlformats.org/officeDocument/2006/relationships/fontTable" Target="fontTable.xml"/><Relationship Id="rId24" Type="http://schemas.openxmlformats.org/officeDocument/2006/relationships/hyperlink" Target="http://base.garant.ru/70736874/" TargetMode="External"/><Relationship Id="rId40" Type="http://schemas.openxmlformats.org/officeDocument/2006/relationships/hyperlink" Target="consultantplus://offline/ref=030DD3C2E1C7359B4305B3A041FB8147765BB9986FF975FCE147920AD6DA9771672079EA4B90E459C839EB96557C28F99F0D663A60W2ECH" TargetMode="External"/><Relationship Id="rId45" Type="http://schemas.openxmlformats.org/officeDocument/2006/relationships/hyperlink" Target="http://base.garant.ru/70736874/" TargetMode="External"/><Relationship Id="rId66" Type="http://schemas.openxmlformats.org/officeDocument/2006/relationships/hyperlink" Target="consultantplus://offline/ref=8E58AF025424AB6B68460F89A456C771F24DA4221D61B9CA17B4F80FDA806BA26569A2AA7C40873571A7E27F9A5D4D354015F57FV7u6H" TargetMode="External"/><Relationship Id="rId87" Type="http://schemas.openxmlformats.org/officeDocument/2006/relationships/hyperlink" Target="consultantplus://offline/ref=0C7EDE5664CB58C4EC2202BD90078E449BFDE4C65B3635B558CE34E1E90AB19F5FCF55166624C89FC149E69E8A0E44F96362290435BFD35FBBw1I" TargetMode="External"/><Relationship Id="rId110" Type="http://schemas.openxmlformats.org/officeDocument/2006/relationships/hyperlink" Target="consultantplus://offline/ref=6D3F39DB275CD04F35A185C1B7D562C0AAA1E95829190661C40FB7C6349820435D0CF00B17A6B0CC5042472AF578F2002AC869B8bC42I" TargetMode="External"/><Relationship Id="rId115" Type="http://schemas.openxmlformats.org/officeDocument/2006/relationships/hyperlink" Target="consultantplus://offline/ref=8472EEE868DC1BFFE7764E785254F9A69D744D3EF89FDEAF5C22FCB23E6AB7A85C0B22C2A201241E5EDC4E2455BC3FA1D92FBAFBC9E169I" TargetMode="External"/><Relationship Id="rId131" Type="http://schemas.openxmlformats.org/officeDocument/2006/relationships/hyperlink" Target="consultantplus://offline/ref=A00226BECFAFA13C866ADEA6107D57EF6558FFBB12228A905527FED7F62B56CC9939C8819F4C64D5D620E2F457C9C658594F48AB788E0B46UCz0I" TargetMode="External"/><Relationship Id="rId136" Type="http://schemas.openxmlformats.org/officeDocument/2006/relationships/hyperlink" Target="consultantplus://offline/ref=75C3EE7115D4B15D46B6419B4C52A5392A52E59528FECC12298DC71EBE955F0755DE90CD7B37971776005E00AAA0E451DED9ED2F96m2S1J" TargetMode="External"/><Relationship Id="rId157" Type="http://schemas.openxmlformats.org/officeDocument/2006/relationships/hyperlink" Target="consultantplus://offline/ref=42CD46E09A8C9516695BB3A4D285DA14DAD02BBA8C9B903330C685B027D241C21CAE3E62D7EFF5ECCC66CCB956200A942BEDD140CCl3g4J" TargetMode="External"/><Relationship Id="rId178" Type="http://schemas.openxmlformats.org/officeDocument/2006/relationships/hyperlink" Target="consultantplus://offline/ref=D581A6E17B542977751FFE234DDBF2E80EC2FA29F5E4BED5346B60236A82160A3464464A7889625FDD1CE1FF72C03120CB38ECAC2D743049B5aFJ" TargetMode="External"/><Relationship Id="rId301" Type="http://schemas.openxmlformats.org/officeDocument/2006/relationships/hyperlink" Target="consultantplus://offline/ref=967BDCD8776BB14A804805FA3DBF466AE6038F3CF87BE20D7A27BF898591C402FE7345BA822ED9ED3D4FB900cCS" TargetMode="External"/><Relationship Id="rId61" Type="http://schemas.openxmlformats.org/officeDocument/2006/relationships/hyperlink" Target="consultantplus://offline/ref=5BB96E487019176261B8DD928615A269B2EBA0749A244B8CC28D30C26D32D09B0543C9031A9EF60C1E55588EFFCA87B471EB95e8s5H" TargetMode="External"/><Relationship Id="rId82" Type="http://schemas.openxmlformats.org/officeDocument/2006/relationships/hyperlink" Target="consultantplus://offline/ref=0C7EDE5664CB58C4EC2202BD90078E449BFDE4C65B3635B558CE34E1E90AB19F5FCF5514632F9DCA8417BFCECF4548F97C7E2807B2wBI" TargetMode="External"/><Relationship Id="rId152" Type="http://schemas.openxmlformats.org/officeDocument/2006/relationships/hyperlink" Target="consultantplus://offline/ref=C571C8BF4894042FB9EBBF321F860E8249BD5E4D42A07776F0124DE90BA29DC5CA7E52BB86166505612603F14AE6D19D2E239BB5B5K2aDJ" TargetMode="External"/><Relationship Id="rId173" Type="http://schemas.openxmlformats.org/officeDocument/2006/relationships/hyperlink" Target="consultantplus://offline/ref=D455B800B7F08E7A8B4DABD25B5A4F5527C152D9BD099A2DC26DAAFE64107F19DA44E4E61C48FF379F3689CF378B37CFD25C26A758h3XAJ" TargetMode="External"/><Relationship Id="rId194" Type="http://schemas.openxmlformats.org/officeDocument/2006/relationships/hyperlink" Target="consultantplus://offline/ref=3350CD4F467082F2E12A79D714C655F267DDCF7F4A1EC148811C130FED15527BB13757FE884E08E9432B0498B4B21E60633E1C4230E2E0K" TargetMode="External"/><Relationship Id="rId199" Type="http://schemas.openxmlformats.org/officeDocument/2006/relationships/hyperlink" Target="consultantplus://offline/ref=0BCEAD9E58E2A84DDFD36F82B2A8DF8B5AE81EE2469870C78A67461AA5846340D7037228F1211C3390E9A024CD99770B39E30F68DCR8G2K" TargetMode="External"/><Relationship Id="rId203" Type="http://schemas.openxmlformats.org/officeDocument/2006/relationships/hyperlink" Target="consultantplus://offline/ref=21669E2ABE8701F392643397ED9B7BEDB5DCD886F83261C5BF8F1862E0D6D113CBBAFF76FB958FA253065DBB47411D1D747B1536A8bAG8K" TargetMode="External"/><Relationship Id="rId208" Type="http://schemas.openxmlformats.org/officeDocument/2006/relationships/hyperlink" Target="consultantplus://offline/ref=2BFF17D6FC1CC8B927BB8768A13D5CDBCBBC412C899DFD20ECA22205D407A07DA894BE060F45B2DF4416B58C793F0B63009E110EE5L1I4K" TargetMode="External"/><Relationship Id="rId229" Type="http://schemas.openxmlformats.org/officeDocument/2006/relationships/hyperlink" Target="consultantplus://offline/ref=92A9DF8C02BF15CF20018F34951B6EF39EE7AC520D1D0D05C95A71043C74917E4F5CE20E4D4FBAE0BC21290918280F75E778F6o2l6K" TargetMode="External"/><Relationship Id="rId19" Type="http://schemas.openxmlformats.org/officeDocument/2006/relationships/hyperlink" Target="http://base.garant.ru/70736874/" TargetMode="External"/><Relationship Id="rId224" Type="http://schemas.openxmlformats.org/officeDocument/2006/relationships/hyperlink" Target="consultantplus://offline/ref=81D86FF30E21066DFC24C2AA39F47878526A46E729DC265B83245ACCC6FDF9016E5A95C2C896ADDE1EBED45AAD11085DF234549D9641k8K" TargetMode="External"/><Relationship Id="rId240" Type="http://schemas.openxmlformats.org/officeDocument/2006/relationships/hyperlink" Target="consultantplus://offline/ref=7457F8307879857799C8F1C20E67A6940E2A03E3CBB09A4C52B45004DDE003275A16053BB9C23871F3EA9E5257661DA242170E6835BBDA86441EK" TargetMode="External"/><Relationship Id="rId245" Type="http://schemas.openxmlformats.org/officeDocument/2006/relationships/hyperlink" Target="consultantplus://offline/ref=CC3BE189E0A7D877FF50B6A2E5F1DBCB2473A24D18979F3060E850C880089E8E372F19EB418FA9700AAE7B7255B11CF3C06F8D54A0y42CK" TargetMode="External"/><Relationship Id="rId261" Type="http://schemas.openxmlformats.org/officeDocument/2006/relationships/hyperlink" Target="consultantplus://offline/ref=7457F8307879857799C8F1C20E67A6940E2A03E3CBB09A4C52B45004DDE003275A16053BB9C23870FDEA9E5257661DA242170E6835BBDA86441EK" TargetMode="External"/><Relationship Id="rId266" Type="http://schemas.openxmlformats.org/officeDocument/2006/relationships/hyperlink" Target="consultantplus://offline/ref=CC3BE189E0A7D877FF50B6A2E5F1DBCB2473A24D18979F3060E850C880089E8E372F19EB4188A9700AAE7B7255B11CF3C06F8D54A0y42CK" TargetMode="External"/><Relationship Id="rId287" Type="http://schemas.openxmlformats.org/officeDocument/2006/relationships/hyperlink" Target="consultantplus://offline/ref=56D555C70157B4A5423084D258F1A1C93146F37555108B1FE9C8BE5F522A36734A8406785C2B337EC680CF3820604CDD63A36C7197JFyDD" TargetMode="External"/><Relationship Id="rId14" Type="http://schemas.openxmlformats.org/officeDocument/2006/relationships/hyperlink" Target="http://base.garant.ru/70736874/" TargetMode="External"/><Relationship Id="rId30" Type="http://schemas.openxmlformats.org/officeDocument/2006/relationships/hyperlink" Target="consultantplus://offline/ref=D31D0BC4B3263E30A49284B74B8C0FA1C3E4FFE850BB944EA23BDA19F687F1338132D1C2778FBFBD1DBC7B7A905DFE7D08B0010BE2c5f2G" TargetMode="External"/><Relationship Id="rId35" Type="http://schemas.openxmlformats.org/officeDocument/2006/relationships/hyperlink" Target="consultantplus://offline/ref=9A0021D21FECE660BD5C23BF6A52D453FE3CD51E7300B47B0D2C56115BCDD42374661C4D02F1A9B3426D2821E023AF2939A01C9721pCr1G" TargetMode="External"/><Relationship Id="rId56" Type="http://schemas.openxmlformats.org/officeDocument/2006/relationships/hyperlink" Target="consultantplus://offline/ref=64983866AE827D5B0519B54709EAB5D2A978198C3E0B1105B2F6A12EEF0551E873F8B309E07E623F685C769228EA655122EA3A180326NEN" TargetMode="External"/><Relationship Id="rId77" Type="http://schemas.openxmlformats.org/officeDocument/2006/relationships/hyperlink" Target="consultantplus://offline/ref=0C7EDE5664CB58C4EC2202BD90078E449BFDE4C65B3635B558CE34E1E90AB19F5FCF55166F2F9DCA8417BFCECF4548F97C7E2807B2wBI" TargetMode="External"/><Relationship Id="rId100" Type="http://schemas.openxmlformats.org/officeDocument/2006/relationships/hyperlink" Target="consultantplus://offline/ref=DD86A90BA400F0FCE1698C076C42F16860B73806382E011A5265B11116807BCE63DBED012E7B02136B4C1CECBBB3A8317283321Es00EI" TargetMode="External"/><Relationship Id="rId105" Type="http://schemas.openxmlformats.org/officeDocument/2006/relationships/hyperlink" Target="consultantplus://offline/ref=617B94BCF2BE6A9C10AF620B2D23121012A7BBDD3965DF9AEE9C2D1EF8CF7D93E17C98925A05369625D6B249420AF646374ECDBF30UA3CI" TargetMode="External"/><Relationship Id="rId126" Type="http://schemas.openxmlformats.org/officeDocument/2006/relationships/hyperlink" Target="consultantplus://offline/ref=AC7C03085F808544D4042724109A6ECA4A360D377520FE78F903DDEEE1065D56F7BC1D10E89A5EE74AC9172B2F59B5247363B5F5C4j3C3J" TargetMode="External"/><Relationship Id="rId147" Type="http://schemas.openxmlformats.org/officeDocument/2006/relationships/hyperlink" Target="consultantplus://offline/ref=9664E978DE9B3D8237123950446F358D55BD0BF408E135B2C2957AEE385F5CB5D31640F283B5F926C7006DD2EE45472DEA5053C9EAE3Z0J" TargetMode="External"/><Relationship Id="rId168" Type="http://schemas.openxmlformats.org/officeDocument/2006/relationships/hyperlink" Target="consultantplus://offline/ref=7579D5B6CBF19C730ADEBA2EE908C66F825AB564E80C06C857DEA9011283E278205ED83BF96ADF15B6A42D596EDAB4340719A948c6W6J" TargetMode="External"/><Relationship Id="rId282" Type="http://schemas.openxmlformats.org/officeDocument/2006/relationships/hyperlink" Target="consultantplus://offline/ref=6AE81C291AEDBF2645E93DDC1DA663E49DB2C9387C63857ED8EABAC9D95EB60B0F296E2F9A73FE330C3F04F5E0B0093E6CA8BBE6D5V6h9D" TargetMode="External"/><Relationship Id="rId8" Type="http://schemas.openxmlformats.org/officeDocument/2006/relationships/header" Target="header2.xml"/><Relationship Id="rId51" Type="http://schemas.openxmlformats.org/officeDocument/2006/relationships/hyperlink" Target="consultantplus://offline/ref=493E3A2BCE749A47AB532D0C478F631FED36205E78CFD41D108148F2F6B3C2983EA2964D9D19AEBB5070F95D3AB40619CD79A2F7BCc247M" TargetMode="External"/><Relationship Id="rId72" Type="http://schemas.openxmlformats.org/officeDocument/2006/relationships/hyperlink" Target="consultantplus://offline/ref=D00680C33D1C708D2B0BD037DA3AFE37D91975855927D99D1D8AA8F4CF3D64AFD3F0A49F4DC0DC30B8E35657A71F953DF55BBC46AB49uCH" TargetMode="External"/><Relationship Id="rId93" Type="http://schemas.openxmlformats.org/officeDocument/2006/relationships/hyperlink" Target="consultantplus://offline/ref=8C41AF8ABEA6E811F9D23ED01E4F30B3181DB7B961DAE7A22AE6F5B71EC838C483E11E7656CC5A6BDF46FB13E285E417745C5970D264fAG" TargetMode="External"/><Relationship Id="rId98" Type="http://schemas.openxmlformats.org/officeDocument/2006/relationships/hyperlink" Target="consultantplus://offline/ref=F678EDD573E90647064FC7694A0B2FF1604B336BD2FF86707332360C2C557D7577A50F5FAD7042EBE9B844116C4F2E5E390F10910FzBI" TargetMode="External"/><Relationship Id="rId121" Type="http://schemas.openxmlformats.org/officeDocument/2006/relationships/hyperlink" Target="consultantplus://offline/ref=47F12EC58239C35F62656044C8652D298474DF424D7BD419E21A3454D461624DE6FB01C8984410EDCDA26F9C8BDF47FAA05E612A6E2474I" TargetMode="External"/><Relationship Id="rId142" Type="http://schemas.openxmlformats.org/officeDocument/2006/relationships/hyperlink" Target="consultantplus://offline/ref=3779F1DC5F392D8D98A22CBB5E9D8E21D5E0B7D95AD1FD426D3B6B39D689A354BF45C6EF1C58DBA326D429F925512556AB08A8915AC104BBZBX6J" TargetMode="External"/><Relationship Id="rId163" Type="http://schemas.openxmlformats.org/officeDocument/2006/relationships/hyperlink" Target="consultantplus://offline/ref=D02FBBF6FD0D7D9B16D75647C2A640C52578C43913D53D348D7BB5FC98DB2065BC026B80F769AC4E48BDD6277CFE0B2B0F710C91DFc2j9J" TargetMode="External"/><Relationship Id="rId184" Type="http://schemas.openxmlformats.org/officeDocument/2006/relationships/hyperlink" Target="consultantplus://offline/ref=31533B4C906B3B78BA85EB23B6B4175EA35F60B57B3CA4971FAE4C05B046E9F67C358CBF64556D9A523F7C547CE186BCA224366A5Ba0a6J" TargetMode="External"/><Relationship Id="rId189" Type="http://schemas.openxmlformats.org/officeDocument/2006/relationships/hyperlink" Target="consultantplus://offline/ref=8830E4FA76DE7D8716EC0CFD7757F7D4D12EB556B40F7C7E482F7BDAC25921F9924583CD3B573E161C5BA909850E0701EAC5DC6B76U9C2K" TargetMode="External"/><Relationship Id="rId219" Type="http://schemas.openxmlformats.org/officeDocument/2006/relationships/hyperlink" Target="consultantplus://offline/ref=AD42AC4E71B0AFC77161FCD23CA6093B92F4801EDA2E258A6265BDF7878DF28EB33C4691C6ED08885CE499F1EF6FB1EE089C0B7433eBICG" TargetMode="External"/><Relationship Id="rId3" Type="http://schemas.openxmlformats.org/officeDocument/2006/relationships/settings" Target="settings.xml"/><Relationship Id="rId214" Type="http://schemas.openxmlformats.org/officeDocument/2006/relationships/hyperlink" Target="consultantplus://offline/ref=149997CA98FDAED6C3FF6A7A0A508A16896A0F3601631EA1480D6DE1051CF1E919518BB6822A93DC1D25547CA9EF7A831B0DE62AC7j2cEK" TargetMode="External"/><Relationship Id="rId230" Type="http://schemas.openxmlformats.org/officeDocument/2006/relationships/hyperlink" Target="consultantplus://offline/ref=6E4CAFD8D014E25065E9F04E73C1274F28E878D30D4B934DE2D50ED8213916B4139A71CD0F35F5AD9995494E0C0ABFCDEF7D71BA70zEl8K" TargetMode="External"/><Relationship Id="rId235" Type="http://schemas.openxmlformats.org/officeDocument/2006/relationships/hyperlink" Target="consultantplus://offline/ref=74212F6AA056962EB55919FAB551B618C4D297EF1D10A4C5F6783CF9BBD7A0F1F52EDCCBD293C5741C08E0BA346BDEF2D53FC8A2F41C8806U6nBK" TargetMode="External"/><Relationship Id="rId251" Type="http://schemas.openxmlformats.org/officeDocument/2006/relationships/hyperlink" Target="consultantplus://offline/ref=08501FC77DFF35537F96B4791840B78B2996F640EEF1EC80BC110BDCB22654E841A22414FF162E2AC5B5ED977A89EBC02AA6E8DD30M377K" TargetMode="External"/><Relationship Id="rId256" Type="http://schemas.openxmlformats.org/officeDocument/2006/relationships/hyperlink" Target="consultantplus://offline/ref=BF267F14DCC5194FEC681C055A3680F7955A97D440AA15B34DA37AECE94ACB66080A598F8F2A04C7195B847EC706EB330560827346k551K" TargetMode="External"/><Relationship Id="rId277" Type="http://schemas.openxmlformats.org/officeDocument/2006/relationships/hyperlink" Target="consultantplus://offline/ref=DF4006AE853DD06597B7C3C08734C2CB36690DF4A4828EBD67B87275908FE23EB69F3026522CA2BC78A0B61BDDD50599FB111Az67CK" TargetMode="External"/><Relationship Id="rId298" Type="http://schemas.openxmlformats.org/officeDocument/2006/relationships/hyperlink" Target="consultantplus://offline/ref=967BDCD8776BB14A80481BF72BD31A62E10AD335FA72E9582578E4D4D209c8S" TargetMode="External"/><Relationship Id="rId25" Type="http://schemas.openxmlformats.org/officeDocument/2006/relationships/hyperlink" Target="http://base.garant.ru/70736874/" TargetMode="External"/><Relationship Id="rId46" Type="http://schemas.openxmlformats.org/officeDocument/2006/relationships/hyperlink" Target="http://base.garant.ru/70736874/" TargetMode="External"/><Relationship Id="rId67" Type="http://schemas.openxmlformats.org/officeDocument/2006/relationships/hyperlink" Target="consultantplus://offline/ref=0892667D97AF2A952ACFE40EF7433F333E774D548D27B000A9722EFE930E9CDE32809928E71DE68877874E0FD1BB928EF36F148A40EF0671eAuDH" TargetMode="External"/><Relationship Id="rId116" Type="http://schemas.openxmlformats.org/officeDocument/2006/relationships/hyperlink" Target="consultantplus://offline/ref=8472EEE868DC1BFFE7764E785254F9A69D744D3EF89FDEAF5C22FCB23E6AB7A85C0B22C2A20B241E5EDC4E2455BC3FA1D92FBAFBC9E169I" TargetMode="External"/><Relationship Id="rId137" Type="http://schemas.openxmlformats.org/officeDocument/2006/relationships/hyperlink" Target="consultantplus://offline/ref=17B7F6F7B64CBC740447B9BFF6CC40F4255C2930DA26363C23E8ADD63785A692BE8D8C4568E269FD38C92ADEAB6186E849849AA88BtDSCJ" TargetMode="External"/><Relationship Id="rId158" Type="http://schemas.openxmlformats.org/officeDocument/2006/relationships/hyperlink" Target="consultantplus://offline/ref=42CD46E09A8C9516695BB3A4D285DA14DAD02BBA8C9B903330C685B027D241C21CAE3E62D4E4F5ECCC66CCB956200A942BEDD140CCl3g4J" TargetMode="External"/><Relationship Id="rId272" Type="http://schemas.openxmlformats.org/officeDocument/2006/relationships/hyperlink" Target="consultantplus://offline/ref=99CE794C9C1B795AF85C4FDEBEFF1A58C142FE51CEE6C2EEB1BCC7AB00B3E53E72558F345B9397FA8CACB6D13D12AC16C6ECFCD4B6FC77K" TargetMode="External"/><Relationship Id="rId293" Type="http://schemas.openxmlformats.org/officeDocument/2006/relationships/header" Target="header9.xml"/><Relationship Id="rId302" Type="http://schemas.openxmlformats.org/officeDocument/2006/relationships/hyperlink" Target="consultantplus://offline/ref=967BDCD8776BB14A804805FA3DBF466AE6038F3CF87BE20D7A27BF898591C402FE7345BA822ED9ED3D4FB900cCS" TargetMode="External"/><Relationship Id="rId307" Type="http://schemas.openxmlformats.org/officeDocument/2006/relationships/theme" Target="theme/theme1.xml"/><Relationship Id="rId20" Type="http://schemas.openxmlformats.org/officeDocument/2006/relationships/hyperlink" Target="http://base.garant.ru/70736874/" TargetMode="External"/><Relationship Id="rId41" Type="http://schemas.openxmlformats.org/officeDocument/2006/relationships/hyperlink" Target="consultantplus://offline/ref=47F56E74EF32AA79866DD3F4A001EFD52D642F20BA10A56D1EA012DC6AE665BB2ADD3BF698D6FEF112C70043CB5632C19833F3B821b8G6H" TargetMode="External"/><Relationship Id="rId62" Type="http://schemas.openxmlformats.org/officeDocument/2006/relationships/hyperlink" Target="consultantplus://offline/ref=2D07596B536F93968B47FFB7D39724D211378251C14EA3818791F051C3A0EF41C44F6FD3ADD7FF495882AEE0263D0154309AF607E2B9D528G6t0H" TargetMode="External"/><Relationship Id="rId83" Type="http://schemas.openxmlformats.org/officeDocument/2006/relationships/hyperlink" Target="consultantplus://offline/ref=0C7EDE5664CB58C4EC2202BD90078E449BFDE4C65B3635B558CE34E1E90AB19F5FCF55166624C89AC749E69E8A0E44F96362290435BFD35FBBw1I" TargetMode="External"/><Relationship Id="rId88" Type="http://schemas.openxmlformats.org/officeDocument/2006/relationships/hyperlink" Target="consultantplus://offline/ref=0C7EDE5664CB58C4EC2202BD90078E449BFDE4C65B3635B558CE34E1E90AB19F5FCF55166624C89FC449E69E8A0E44F96362290435BFD35FBBw1I" TargetMode="External"/><Relationship Id="rId111" Type="http://schemas.openxmlformats.org/officeDocument/2006/relationships/hyperlink" Target="consultantplus://offline/ref=C3EDF762C0CCE8C42AA83C78451C391DB3A82CD4AE3EACABF40FB26CCC2451EA9148CF79235B4592D0D31498F6437A3B3682A55935814FE1tE4DI" TargetMode="External"/><Relationship Id="rId132" Type="http://schemas.openxmlformats.org/officeDocument/2006/relationships/header" Target="header5.xml"/><Relationship Id="rId153" Type="http://schemas.openxmlformats.org/officeDocument/2006/relationships/hyperlink" Target="consultantplus://offline/ref=DB40E6D1C1143E963500FE04A2CD0D8AB2C527CB36764FC7042FD8D6FCC765EC7C8166332C2C1A6A3070135ECD4288D426104A927FU2a4J" TargetMode="External"/><Relationship Id="rId174" Type="http://schemas.openxmlformats.org/officeDocument/2006/relationships/hyperlink" Target="consultantplus://offline/ref=0BA84B50786A4F2D29924E1CC174B899D0A31AD75DCBFFE2726B9B4DB32ED8ECC7A08B2C7408F71C6576C481616385E545C1EC29x9YFJ" TargetMode="External"/><Relationship Id="rId179" Type="http://schemas.openxmlformats.org/officeDocument/2006/relationships/hyperlink" Target="consultantplus://offline/ref=C571C8BF4894042FB9EBBF321F860E8249BD5E4D42A07776F0124DE90BA29DC5CA7E52BB86106505612603F14AE6D19D2E239BB5B5K2aDJ" TargetMode="External"/><Relationship Id="rId195" Type="http://schemas.openxmlformats.org/officeDocument/2006/relationships/hyperlink" Target="consultantplus://offline/ref=3864D1758204AAEC8CD57B973F1EF81E5ADD836F13C1756F29D5C5E34CFEE8725978A9013EE064A0C878D882AE8959D4777576FF8FO4F3K" TargetMode="External"/><Relationship Id="rId209" Type="http://schemas.openxmlformats.org/officeDocument/2006/relationships/hyperlink" Target="consultantplus://offline/ref=2BFF17D6FC1CC8B927BB8768A13D5CDBCBBC412C899DFD20ECA22205D407A07DA894BE070B42B2DF4416B58C793F0B63009E110EE5L1I4K" TargetMode="External"/><Relationship Id="rId190" Type="http://schemas.openxmlformats.org/officeDocument/2006/relationships/hyperlink" Target="consultantplus://offline/ref=885A5DC40183640D7BCF0DFD3A9F706D6CF9D4DA69CF8B7E412F16912CDFEB6766CBABF7F932FB173D1B2D02597A31F16FFCE5CFE7e4C9K" TargetMode="External"/><Relationship Id="rId204" Type="http://schemas.openxmlformats.org/officeDocument/2006/relationships/hyperlink" Target="consultantplus://offline/ref=0A2734522917C86161A7F5A6F02BCA12FFEF151823DF948C476BF678BA105B0C474BD770BC0E5C025505983A2192655F5BAF88B2C2r8GFK" TargetMode="External"/><Relationship Id="rId220" Type="http://schemas.openxmlformats.org/officeDocument/2006/relationships/hyperlink" Target="consultantplus://offline/ref=FF603EB63A39BC6049D5B4724758069668DF16A735C92BFB22DC4BF6CA2F4B6700BBC5D78D4B3A4FDF8C10FD565C5747692F3F63D6DAF3EDg0g4K" TargetMode="External"/><Relationship Id="rId225" Type="http://schemas.openxmlformats.org/officeDocument/2006/relationships/hyperlink" Target="consultantplus://offline/ref=81D86FF30E21066DFC24C2AA39F47878526A46E729DC265B83245ACCC6FDF9016E5A95C2CB9DADDE1EBED45AAD11085DF234549D9641k8K" TargetMode="External"/><Relationship Id="rId241" Type="http://schemas.openxmlformats.org/officeDocument/2006/relationships/hyperlink" Target="consultantplus://offline/ref=CC3BE189E0A7D877FF50B6A2E5F1DBCB2473A24D18979F3060E850C880089E8E372F19EB458AA2205FE17A2E10E50FF3C06F8E55BC4E40CEy92AK" TargetMode="External"/><Relationship Id="rId246" Type="http://schemas.openxmlformats.org/officeDocument/2006/relationships/hyperlink" Target="consultantplus://offline/ref=89D1BFBE6CFC48EC761E960B4D80D1EF2779E74E64FAFE6215D5144F108E370990A2B9280AD42254C99C58F6E995EC5AFB67BBA7F7BA5AK" TargetMode="External"/><Relationship Id="rId267" Type="http://schemas.openxmlformats.org/officeDocument/2006/relationships/hyperlink" Target="consultantplus://offline/ref=CC3BE189E0A7D877FF50B6A2E5F1DBCB2473A24D18979F3060E850C880089E8E372F19EB418FA9700AAE7B7255B11CF3C06F8D54A0y42CK" TargetMode="External"/><Relationship Id="rId288" Type="http://schemas.openxmlformats.org/officeDocument/2006/relationships/hyperlink" Target="consultantplus://offline/ref=8B88447FFDDAF66D7320E382050BE8A7FE07EEBE6F43D6888A73963CC910D8A5052D8410AE3FCB776B090DB40CBE41A024D15FEF720Ex7D" TargetMode="External"/><Relationship Id="rId15" Type="http://schemas.openxmlformats.org/officeDocument/2006/relationships/hyperlink" Target="http://base.garant.ru/70736874/" TargetMode="External"/><Relationship Id="rId36" Type="http://schemas.openxmlformats.org/officeDocument/2006/relationships/hyperlink" Target="consultantplus://offline/ref=9FD23D3A9FA5B15F927BD6552D2D5957357DF1C05B051EE4003E8C2F80AF757E29D20618B5B9E9DF17BD0C343B4D3BC99BE4969967fE79G" TargetMode="External"/><Relationship Id="rId57" Type="http://schemas.openxmlformats.org/officeDocument/2006/relationships/hyperlink" Target="consultantplus://offline/ref=64983866AE827D5B0519B54709EAB5D2A978198C3E0B1105B2F6A12EEF0551E873F8B309E375623F685C769228EA655122EA3A180326NEN" TargetMode="External"/><Relationship Id="rId106" Type="http://schemas.openxmlformats.org/officeDocument/2006/relationships/hyperlink" Target="consultantplus://offline/ref=617B94BCF2BE6A9C10AF620B2D23121012A7BBDD3965DF9AEE9C2D1EF8CF7D93E17C98925A0A369625D6B249420AF646374ECDBF30UA3CI" TargetMode="External"/><Relationship Id="rId127" Type="http://schemas.openxmlformats.org/officeDocument/2006/relationships/hyperlink" Target="consultantplus://offline/ref=B1FBBBF064C0DE0469AEC7B4490BCF7390AA8C4A9A0A8FD74A52DB5F333524C525419412BCA686598ACEBDBC9B3BAB63248217E9D9q9CCJ" TargetMode="External"/><Relationship Id="rId262" Type="http://schemas.openxmlformats.org/officeDocument/2006/relationships/hyperlink" Target="consultantplus://offline/ref=7457F8307879857799C8F1C20E67A6940E2A03E3CBB09A4C52B45004DDE003275A16053BB9C23871F3EA9E5257661DA242170E6835BBDA86441EK" TargetMode="External"/><Relationship Id="rId283" Type="http://schemas.openxmlformats.org/officeDocument/2006/relationships/hyperlink" Target="consultantplus://offline/ref=8030B57468263409C0E4000C10CFA8930380B141B4420F429B4B9CEBBDB9F13DD464CC80374DE569FCF8B6A0A35602AE772A0FABF5Q3k2D" TargetMode="External"/><Relationship Id="rId10" Type="http://schemas.openxmlformats.org/officeDocument/2006/relationships/footer" Target="footer2.xml"/><Relationship Id="rId31" Type="http://schemas.openxmlformats.org/officeDocument/2006/relationships/hyperlink" Target="http://base.garant.ru/70736874/" TargetMode="External"/><Relationship Id="rId52" Type="http://schemas.openxmlformats.org/officeDocument/2006/relationships/hyperlink" Target="consultantplus://offline/ref=B3190649EC9E378E55D229A473A530ACE16E520DE262E58DD1621E6A10D3F7F5B148DB75B9FB74904615C87F967DAAFDAF585E79BA0742M" TargetMode="External"/><Relationship Id="rId73" Type="http://schemas.openxmlformats.org/officeDocument/2006/relationships/hyperlink" Target="consultantplus://offline/ref=F86A6A2D72F0F0B9D688E297138847054AAE39EC8C1C810E513B06FB79F1C6AC7B8FF86BD7E3D12C4C2A117084659D4B72A92537CAVDvCH" TargetMode="External"/><Relationship Id="rId78" Type="http://schemas.openxmlformats.org/officeDocument/2006/relationships/hyperlink" Target="consultantplus://offline/ref=0C7EDE5664CB58C4EC2202BD90078E449BFDE4C65B3635B558CE34E1E90AB19F5FCF55166624C89BC549E69E8A0E44F96362290435BFD35FBBw1I" TargetMode="External"/><Relationship Id="rId94" Type="http://schemas.openxmlformats.org/officeDocument/2006/relationships/hyperlink" Target="consultantplus://offline/ref=8C41AF8ABEA6E811F9D23ED01E4F30B3181DB7B961DAE7A22AE6F5B71EC838C483E11E7656CB5A6BDF46FB13E285E417745C5970D264fAG" TargetMode="External"/><Relationship Id="rId99" Type="http://schemas.openxmlformats.org/officeDocument/2006/relationships/hyperlink" Target="consultantplus://offline/ref=DD86A90BA400F0FCE1698C076C42F16860B73806382E011A5265B11116807BCE63DBED01237B02136B4C1CECBBB3A8317283321Es00EI" TargetMode="External"/><Relationship Id="rId101" Type="http://schemas.openxmlformats.org/officeDocument/2006/relationships/hyperlink" Target="consultantplus://offline/ref=120C15A98A803F3F7B7725B7A7A1677B892D48683960234975F4A911B95F5CE7A3846276C6E86E6B11BAC3F4870AC128FB8FE9966Dv712I" TargetMode="External"/><Relationship Id="rId122" Type="http://schemas.openxmlformats.org/officeDocument/2006/relationships/hyperlink" Target="consultantplus://offline/ref=47F12EC58239C35F62656044C8652D298474DF424D7BD419E21A3454D461624DE6FB01C8994C10EDCDA26F9C8BDF47FAA05E612A6E2474I" TargetMode="External"/><Relationship Id="rId143" Type="http://schemas.openxmlformats.org/officeDocument/2006/relationships/hyperlink" Target="consultantplus://offline/ref=3779F1DC5F392D8D98A22CBB5E9D8E21D5E0B7D95AD1FD426D3B6B39D689A354BF45C6EF1C58DBA023D429F925512556AB08A8915AC104BBZBX6J" TargetMode="External"/><Relationship Id="rId148" Type="http://schemas.openxmlformats.org/officeDocument/2006/relationships/hyperlink" Target="consultantplus://offline/ref=9664E978DE9B3D8237123950446F358D55BD0BF408E135B2C2957AEE385F5CB5D31640F28CB2F926C7006DD2EE45472DEA5053C9EAE3Z0J" TargetMode="External"/><Relationship Id="rId164" Type="http://schemas.openxmlformats.org/officeDocument/2006/relationships/hyperlink" Target="consultantplus://offline/ref=D02FBBF6FD0D7D9B16D75647C2A640C52578C43913D53D348D7BB5FC98DB2065BC026B80F661AC4E48BDD6277CFE0B2B0F710C91DFc2j9J" TargetMode="External"/><Relationship Id="rId169" Type="http://schemas.openxmlformats.org/officeDocument/2006/relationships/hyperlink" Target="consultantplus://offline/ref=7579D5B6CBF19C730ADEBA2EE908C66F825AB564E80C06C857DEA9011283E278205ED83AF26ADF15B6A42D596EDAB4340719A948c6W6J" TargetMode="External"/><Relationship Id="rId185" Type="http://schemas.openxmlformats.org/officeDocument/2006/relationships/hyperlink" Target="consultantplus://offline/ref=42CD46E09A8C9516695BB3A4D285DA14DAD02BBA8C9B903330C685B027D241C21CAE3E62D7EFF5ECCC66CCB956200A942BEDD140CCl3g4J"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consultantplus://offline/ref=C571C8BF4894042FB9EBBF321F860E8249BD5E4D42A07776F0124DE90BA29DC5CA7E52BB86166505612603F14AE6D19D2E239BB5B5K2aDJ" TargetMode="External"/><Relationship Id="rId210" Type="http://schemas.openxmlformats.org/officeDocument/2006/relationships/hyperlink" Target="consultantplus://offline/ref=9F90D0F323AA0BC908AE6E50C4B8D833E00347EAC4E83F648915E2361AF9962A71413683FE6368BB4AC73B0687BA210B44AB34DE18218E6C0BI7K" TargetMode="External"/><Relationship Id="rId215" Type="http://schemas.openxmlformats.org/officeDocument/2006/relationships/hyperlink" Target="consultantplus://offline/ref=149997CA98FDAED6C3FF6A7A0A508A16896A0F3601631EA1480D6DE1051CF1E919518BB7862D93DC1D25547CA9EF7A831B0DE62AC7j2cEK" TargetMode="External"/><Relationship Id="rId236" Type="http://schemas.openxmlformats.org/officeDocument/2006/relationships/hyperlink" Target="consultantplus://offline/ref=74212F6AA056962EB55919FAB551B618C4D297EF1D10A4C5F6783CF9BBD7A0F1F52EDCCBD293C5771908E0BA346BDEF2D53FC8A2F41C8806U6nBK" TargetMode="External"/><Relationship Id="rId257" Type="http://schemas.openxmlformats.org/officeDocument/2006/relationships/hyperlink" Target="consultantplus://offline/ref=7BCD41695FCAB297BFCC3855D3E17320430F44F374F332ECD67718CFAD9868435136B1DD0E3D11E274F7C6B77D3A2513CCE207193EpAu2G" TargetMode="External"/><Relationship Id="rId278" Type="http://schemas.openxmlformats.org/officeDocument/2006/relationships/hyperlink" Target="consultantplus://offline/ref=3FCDCD486EEBB68F02BD90323049A2B721C8947656F2EDFB04BBC14C7A8004A6A483ABABA65B652ED72231DA22B6B4905B3E07BDDB07L9L" TargetMode="External"/><Relationship Id="rId26" Type="http://schemas.openxmlformats.org/officeDocument/2006/relationships/hyperlink" Target="http://base.garant.ru/70736874/" TargetMode="External"/><Relationship Id="rId231" Type="http://schemas.openxmlformats.org/officeDocument/2006/relationships/hyperlink" Target="consultantplus://offline/ref=8BFE6EBDFC2A9884ECE48A509934AF41A6F1A315D4E93B89C6611BB654099A84DDD05D7D67508D466EBC827F209F0FF24F22B1A2E7C4m0K" TargetMode="External"/><Relationship Id="rId252" Type="http://schemas.openxmlformats.org/officeDocument/2006/relationships/hyperlink" Target="consultantplus://offline/ref=08501FC77DFF35537F96B4791840B78B2996F640EEF1EC80BC110BDCB22654E841A22415FB112E2AC5B5ED977A89EBC02AA6E8DD30M377K" TargetMode="External"/><Relationship Id="rId273" Type="http://schemas.openxmlformats.org/officeDocument/2006/relationships/hyperlink" Target="consultantplus://offline/ref=99CE794C9C1B795AF85C4FDEBEFF1A58C142FE51CEE6C2EEB1BCC7AB00B3E53E72558F34589897FA8CACB6D13D12AC16C6ECFCD4B6FC77K" TargetMode="External"/><Relationship Id="rId294" Type="http://schemas.openxmlformats.org/officeDocument/2006/relationships/footer" Target="footer7.xml"/><Relationship Id="rId308" Type="http://schemas.microsoft.com/office/2007/relationships/stylesWithEffects" Target="stylesWithEffects.xml"/><Relationship Id="rId47" Type="http://schemas.openxmlformats.org/officeDocument/2006/relationships/hyperlink" Target="http://base.garant.ru/70736874/" TargetMode="External"/><Relationship Id="rId68" Type="http://schemas.openxmlformats.org/officeDocument/2006/relationships/hyperlink" Target="consultantplus://offline/ref=0892667D97AF2A952ACFE40EF7433F333E774D548D27B000A9722EFE930E9CDE3280992BE418ECD82FC84F5394EF818EF36F178B5CeEuDH" TargetMode="External"/><Relationship Id="rId89" Type="http://schemas.openxmlformats.org/officeDocument/2006/relationships/hyperlink" Target="consultantplus://offline/ref=0C7EDE5664CB58C4EC2202BD90078E449BFDE4C65B3635B558CE34E1E90AB19F5FCF55166624C89EC049E69E8A0E44F96362290435BFD35FBBw1I" TargetMode="External"/><Relationship Id="rId112" Type="http://schemas.openxmlformats.org/officeDocument/2006/relationships/hyperlink" Target="consultantplus://offline/ref=C3EDF762C0CCE8C42AA83C78451C391DB3A82CD4AE3EACABF40FB26CCC2451EA9148CF7E2A5010C0938D4DC8B308763B299EA45At24BI" TargetMode="External"/><Relationship Id="rId133" Type="http://schemas.openxmlformats.org/officeDocument/2006/relationships/header" Target="header6.xml"/><Relationship Id="rId154" Type="http://schemas.openxmlformats.org/officeDocument/2006/relationships/hyperlink" Target="consultantplus://offline/ref=DB40E6D1C1143E963500FE04A2CD0D8AB2C527CB36764FC7042FD8D6FCC765EC7C8166302E251A6A3070135ECD4288D426104A927FU2a4J" TargetMode="External"/><Relationship Id="rId175" Type="http://schemas.openxmlformats.org/officeDocument/2006/relationships/hyperlink" Target="consultantplus://offline/ref=9664E978DE9B3D8237123950446F358D55BD0BF408E135B2C2957AEE385F5CB5D31640F283B5F926C7006DD2EE45472DEA5053C9EAE3Z0J" TargetMode="External"/><Relationship Id="rId196" Type="http://schemas.openxmlformats.org/officeDocument/2006/relationships/hyperlink" Target="consultantplus://offline/ref=3864D1758204AAEC8CD57B973F1EF81E5ADD836F13C1756F29D5C5E34CFEE8725978A90131E764A0C878D882AE8959D4777576FF8FO4F3K" TargetMode="External"/><Relationship Id="rId200" Type="http://schemas.openxmlformats.org/officeDocument/2006/relationships/hyperlink" Target="consultantplus://offline/ref=0BCEAD9E58E2A84DDFD36F82B2A8DF8B5AE81EE2469870C78A67461AA5846340D7037228F1271C3390E9A024CD99770B39E30F68DCR8G2K" TargetMode="External"/><Relationship Id="rId16" Type="http://schemas.openxmlformats.org/officeDocument/2006/relationships/hyperlink" Target="http://base.garant.ru/70736874/" TargetMode="External"/><Relationship Id="rId221" Type="http://schemas.openxmlformats.org/officeDocument/2006/relationships/hyperlink" Target="consultantplus://offline/ref=FF603EB63A39BC6049D5B4724758069668DF16A735C92BFB22DC4BF6CA2F4B6700BBC5D78D4B3A4EDD8C10FD565C5747692F3F63D6DAF3EDg0g4K" TargetMode="External"/><Relationship Id="rId242" Type="http://schemas.openxmlformats.org/officeDocument/2006/relationships/hyperlink" Target="consultantplus://offline/ref=CC3BE189E0A7D877FF50B6A2E5F1DBCB2473A24D18979F3060E850C880089E8E372F19EB458AA22158E17A2E10E50FF3C06F8E55BC4E40CEy92AK" TargetMode="External"/><Relationship Id="rId263" Type="http://schemas.openxmlformats.org/officeDocument/2006/relationships/hyperlink" Target="consultantplus://offline/ref=CC3BE189E0A7D877FF50B6A2E5F1DBCB2473A24D18979F3060E850C880089E8E372F19EB458AA2205FE17A2E10E50FF3C06F8E55BC4E40CEy92AK" TargetMode="External"/><Relationship Id="rId284" Type="http://schemas.openxmlformats.org/officeDocument/2006/relationships/hyperlink" Target="consultantplus://offline/ref=8030B57468263409C0E4000C10CFA8930380B141B4420F429B4B9CEBBDB9F13DD464CC80374AE569FCF8B6A0A35602AE772A0FABF5Q3k2D" TargetMode="External"/><Relationship Id="rId37" Type="http://schemas.openxmlformats.org/officeDocument/2006/relationships/hyperlink" Target="consultantplus://offline/ref=9FD23D3A9FA5B15F927BD6552D2D5957357DF1C05B051EE4003E8C2F80AF757E29D20618B5BEE9DF17BD0C343B4D3BC99BE4969967fE79G" TargetMode="External"/><Relationship Id="rId58" Type="http://schemas.openxmlformats.org/officeDocument/2006/relationships/hyperlink" Target="consultantplus://offline/ref=BDD70198D347678E551DB29A5ED4481C1A2C8BD355F9FD26F688E13D82EA7542736A78FAC92D5DF48FE0BA8B3E3916FBA261ADE4E3m8O9N" TargetMode="External"/><Relationship Id="rId79" Type="http://schemas.openxmlformats.org/officeDocument/2006/relationships/hyperlink" Target="consultantplus://offline/ref=0C7EDE5664CB58C4EC2202BD90078E449BFDE4C65B3635B558CE34E1E90AB19F5FCF55166624C89BC849E69E8A0E44F96362290435BFD35FBBw1I" TargetMode="External"/><Relationship Id="rId102" Type="http://schemas.openxmlformats.org/officeDocument/2006/relationships/hyperlink" Target="consultantplus://offline/ref=120C15A98A803F3F7B7725B7A7A1677B892D48683960234975F4A911B95F5CE7A3846275CFE46E6B11BAC3F4870AC128FB8FE9966Dv712I" TargetMode="External"/><Relationship Id="rId123" Type="http://schemas.openxmlformats.org/officeDocument/2006/relationships/hyperlink" Target="consultantplus://offline/ref=920B4E72842DB36FD97F8349F96D74A53ACE05AE65FBED8020EA56427829ADCF75BD9901F1AF855ECC86FC12CDE3A1D8EF17083E0E08o4G" TargetMode="External"/><Relationship Id="rId144" Type="http://schemas.openxmlformats.org/officeDocument/2006/relationships/hyperlink" Target="consultantplus://offline/ref=D455B800B7F08E7A8B4DABD25B5A4F5527C152D9BD099A2DC26DAAFE64107F19DA44E4E61D49FF379F3689CF378B37CFD25C26A758h3XAJ" TargetMode="External"/><Relationship Id="rId90" Type="http://schemas.openxmlformats.org/officeDocument/2006/relationships/hyperlink" Target="consultantplus://offline/ref=0C7EDE5664CB58C4EC2202BD90078E449BFDE4C65B3635B558CE34E1E90AB19F5FCF55156020C2CF9106E7C2CF5A57F963622A0529BBwDI" TargetMode="External"/><Relationship Id="rId165" Type="http://schemas.openxmlformats.org/officeDocument/2006/relationships/hyperlink" Target="consultantplus://offline/ref=75C3EE7115D4B15D46B6419B4C52A5392A52E59528FECC12298DC71EBE955F0755DE90CD7B37971776005E00AAA0E451DED9ED2F96m2S1J" TargetMode="External"/><Relationship Id="rId186" Type="http://schemas.openxmlformats.org/officeDocument/2006/relationships/hyperlink" Target="consultantplus://offline/ref=42CD46E09A8C9516695BB3A4D285DA14DAD02BBA8C9B903330C685B027D241C21CAE3E62D4E4F5ECCC66CCB956200A942BEDD140CCl3g4J" TargetMode="External"/><Relationship Id="rId211" Type="http://schemas.openxmlformats.org/officeDocument/2006/relationships/hyperlink" Target="consultantplus://offline/ref=AB44A499AB49E890633E58BA215A4DF989295361F546CECF4A3E787A221141280FA1022C47D655E333F84DDD899FB791875B3FA965b9cEK" TargetMode="External"/><Relationship Id="rId232" Type="http://schemas.openxmlformats.org/officeDocument/2006/relationships/hyperlink" Target="consultantplus://offline/ref=8BFE6EBDFC2A9884ECE48A509934AF41A6F1A315D4E93B89C6611BB654099A84DDD05D7D67578D466EBC827F209F0FF24F22B1A2E7C4m0K" TargetMode="External"/><Relationship Id="rId253" Type="http://schemas.openxmlformats.org/officeDocument/2006/relationships/hyperlink" Target="consultantplus://offline/ref=DF4006AE853DD06597B7C3C08734C2CB36690DF4A4828EBD67B87275908FE23EB69F3026522CA2BC78A0B61BDDD50599FB111Az67CK" TargetMode="External"/><Relationship Id="rId274" Type="http://schemas.openxmlformats.org/officeDocument/2006/relationships/hyperlink" Target="consultantplus://offline/ref=08501FC77DFF35537F96B4791840B78B2996F640EEF1EC80BC110BDCB22654E841A22417FD1F2E2AC5B5ED977A89EBC02AA6E8DD30M377K" TargetMode="External"/><Relationship Id="rId295" Type="http://schemas.openxmlformats.org/officeDocument/2006/relationships/hyperlink" Target="consultantplus://offline/main?base=LAW;n=83795;fld=134;dst=100008" TargetMode="External"/><Relationship Id="rId27" Type="http://schemas.openxmlformats.org/officeDocument/2006/relationships/hyperlink" Target="consultantplus://offline/ref=DCE539EEF60522AB7857E30F510234667D2064CAA634B4D3ED26ACB09AD6EF692EAA52771F45539EE6B0520F147C3F556E744DDFB1QAf6G" TargetMode="External"/><Relationship Id="rId48" Type="http://schemas.openxmlformats.org/officeDocument/2006/relationships/header" Target="header3.xml"/><Relationship Id="rId69" Type="http://schemas.openxmlformats.org/officeDocument/2006/relationships/hyperlink" Target="consultantplus://offline/ref=ECEF96CBF97FC6824702E714FDEAD446FEFB799175A8F9E51C3E533B939B35DDCDB5C40C22A5FBD51E4E29A4727B7D24379EC06BC2FE07FAvEu2H" TargetMode="External"/><Relationship Id="rId113" Type="http://schemas.openxmlformats.org/officeDocument/2006/relationships/hyperlink" Target="consultantplus://offline/ref=C9FF657DD2D7DAC941ED1F030815D34FDA92A6E5EBAC231F8A7147BDDF0CE040F4137FC9B938E42890DA2E7B05EA5492A7CC9C584BD264DAAA53I" TargetMode="External"/><Relationship Id="rId134" Type="http://schemas.openxmlformats.org/officeDocument/2006/relationships/footer" Target="footer3.xml"/><Relationship Id="rId80" Type="http://schemas.openxmlformats.org/officeDocument/2006/relationships/hyperlink" Target="consultantplus://offline/ref=0C7EDE5664CB58C4EC2202BD90078E449BFDE4C65B3635B558CE34E1E90AB19F5FCF5515652F9DCA8417BFCECF4548F97C7E2807B2wBI" TargetMode="External"/><Relationship Id="rId155" Type="http://schemas.openxmlformats.org/officeDocument/2006/relationships/hyperlink" Target="consultantplus://offline/ref=DB40E6D1C1143E963500FE04A2CD0D8AB2C527CB36764FC7042FD8D6FCC765EC7C8166312A221A6A3070135ECD4288D426104A927FU2a4J" TargetMode="External"/><Relationship Id="rId176" Type="http://schemas.openxmlformats.org/officeDocument/2006/relationships/hyperlink" Target="consultantplus://offline/ref=9664E978DE9B3D8237123950446F358D55BD0BF408E135B2C2957AEE385F5CB5D31640F28CB2F926C7006DD2EE45472DEA5053C9EAE3Z0J" TargetMode="External"/><Relationship Id="rId197" Type="http://schemas.openxmlformats.org/officeDocument/2006/relationships/hyperlink" Target="consultantplus://offline/ref=EA3D4D4D75278A0EDD905BA7D402E8DD8BE05D3B2F48C701067218A309A2D9444DDCBC27B613D52CDAFDEE3A9C45FB20CE53A6A2508255B9A6G2K" TargetMode="External"/><Relationship Id="rId201" Type="http://schemas.openxmlformats.org/officeDocument/2006/relationships/hyperlink" Target="consultantplus://offline/ref=21669E2ABE8701F392643397ED9B7BEDB5DCD886F83261C5BF8F1862E0D6D113CBBAFF74FD9B8FA253065DBB47411D1D747B1536A8bAG8K" TargetMode="External"/><Relationship Id="rId222" Type="http://schemas.openxmlformats.org/officeDocument/2006/relationships/hyperlink" Target="consultantplus://offline/ref=9C3A717DE91DBA3E33B2A55C8B5EE0D91EEEDC090467E54BC2E32917DFEEB1834F38554579136C8E1BE7A6655FBA80C6C674CC8A86sBg1K" TargetMode="External"/><Relationship Id="rId243" Type="http://schemas.openxmlformats.org/officeDocument/2006/relationships/hyperlink" Target="consultantplus://offline/ref=CC3BE189E0A7D877FF50B6A2E5F1DBCB2473A24D18979F3060E850C880089E8E372F19EB458AA2225EE17A2E10E50FF3C06F8E55BC4E40CEy92AK" TargetMode="External"/><Relationship Id="rId264" Type="http://schemas.openxmlformats.org/officeDocument/2006/relationships/hyperlink" Target="consultantplus://offline/ref=CC3BE189E0A7D877FF50B6A2E5F1DBCB2473A24D18979F3060E850C880089E8E372F19EB458AA22158E17A2E10E50FF3C06F8E55BC4E40CEy92AK" TargetMode="External"/><Relationship Id="rId285" Type="http://schemas.openxmlformats.org/officeDocument/2006/relationships/hyperlink" Target="consultantplus://offline/ref=7B4597CD5A6B070624CA89E0C30D90683E802C9CD06E996C2645B873C2910C4979FE6B773C900AC6B8CDDC85C0609574DC0359484D4Bj0D" TargetMode="External"/><Relationship Id="rId17" Type="http://schemas.openxmlformats.org/officeDocument/2006/relationships/hyperlink" Target="http://base.garant.ru/70736874/" TargetMode="External"/><Relationship Id="rId38" Type="http://schemas.openxmlformats.org/officeDocument/2006/relationships/hyperlink" Target="consultantplus://offline/ref=6A50C1ACACDFBAB8CFB5AB89526E6A07CD05052133599C8BAD40041303C3D2B3F950D2F03DB834886852B5BD3E24E37559AEF97532C6C0H" TargetMode="External"/><Relationship Id="rId59" Type="http://schemas.openxmlformats.org/officeDocument/2006/relationships/hyperlink" Target="consultantplus://offline/ref=BDD70198D347678E551DB29A5ED4481C1A2C8BD355F9FD26F688E13D82EA7542736A78F9CB245DF48FE0BA8B3E3916FBA261ADE4E3m8O9N" TargetMode="External"/><Relationship Id="rId103" Type="http://schemas.openxmlformats.org/officeDocument/2006/relationships/hyperlink" Target="consultantplus://offline/ref=A2717D0BAA4C35360C60398A369B8D7701D47E24D1585421D159E4B1217932F1502C069701AC6AFB626A37C5C2CE142765E9A3AF97L5k1E" TargetMode="External"/><Relationship Id="rId124" Type="http://schemas.openxmlformats.org/officeDocument/2006/relationships/hyperlink" Target="consultantplus://offline/ref=920B4E72842DB36FD97F8349F96D74A53ACE05AE65FBED8020EA56427829ADCF75BD9901FEA8855ECC86FC12CDE3A1D8EF17083E0E08o4G" TargetMode="External"/><Relationship Id="rId70" Type="http://schemas.openxmlformats.org/officeDocument/2006/relationships/hyperlink" Target="consultantplus://offline/ref=ECEF96CBF97FC6824702E714FDEAD446FEFB799175A8F9E51C3E533B939B35DDCDB5C40C22A5FBD61B4E29A4727B7D24379EC06BC2FE07FAvEu2H" TargetMode="External"/><Relationship Id="rId91" Type="http://schemas.openxmlformats.org/officeDocument/2006/relationships/hyperlink" Target="consultantplus://offline/ref=0C7EDE5664CB58C4EC2202BD90078E449BFDE4C65B3635B558CE34E1E90AB19F5FCF55156023C2CF9106E7C2CF5A57F963622A0529BBwDI" TargetMode="External"/><Relationship Id="rId145" Type="http://schemas.openxmlformats.org/officeDocument/2006/relationships/hyperlink" Target="consultantplus://offline/ref=D455B800B7F08E7A8B4DABD25B5A4F5527C152D9BD099A2DC26DAAFE64107F19DA44E4E61C48FF379F3689CF378B37CFD25C26A758h3XAJ" TargetMode="External"/><Relationship Id="rId166" Type="http://schemas.openxmlformats.org/officeDocument/2006/relationships/hyperlink" Target="consultantplus://offline/ref=17B7F6F7B64CBC740447B9BFF6CC40F4255C2930DA26363C23E8ADD63785A692BE8D8C4568E269FD38C92ADEAB6186E849849AA88BtDSCJ" TargetMode="External"/><Relationship Id="rId187" Type="http://schemas.openxmlformats.org/officeDocument/2006/relationships/hyperlink" Target="consultantplus://offline/ref=D02FBBF6FD0D7D9B16D75647C2A640C52578C43913D53D348D7BB5FC98DB2065BC026B80F769AC4E48BDD6277CFE0B2B0F710C91DFc2j9J" TargetMode="External"/><Relationship Id="rId1" Type="http://schemas.openxmlformats.org/officeDocument/2006/relationships/numbering" Target="numbering.xml"/><Relationship Id="rId212" Type="http://schemas.openxmlformats.org/officeDocument/2006/relationships/hyperlink" Target="consultantplus://offline/ref=AB44A499AB49E890633E58BA215A4DF989295361F546CECF4A3E787A221141280FA1022C44DD55E333F84DDD899FB791875B3FA965b9cEK" TargetMode="External"/><Relationship Id="rId233" Type="http://schemas.openxmlformats.org/officeDocument/2006/relationships/hyperlink" Target="consultantplus://offline/ref=E8DDEDFC8C43D2154D3CBCCCD783ECCB292EFDDCC34B4A9D77C3CCB4A3D0DD64474DB8760D8418F75B2F0BF504B38690E04B8E6FX2mCK" TargetMode="External"/><Relationship Id="rId254" Type="http://schemas.openxmlformats.org/officeDocument/2006/relationships/hyperlink" Target="consultantplus://offline/ref=0025BEC9AE302411276356B7A39B5F2FECA1759198977F66625D38CB49B9698999FDC4A094532872848FCE8E96D2CFD72FE14Ba24AK" TargetMode="External"/><Relationship Id="rId28" Type="http://schemas.openxmlformats.org/officeDocument/2006/relationships/hyperlink" Target="consultantplus://offline/ref=DCE539EEF60522AB7857E30F510234667D2064CAA634B4D3ED26ACB09AD6EF692EAA52771F42539EE6B0520F147C3F556E744DDFB1QAf6G" TargetMode="External"/><Relationship Id="rId49" Type="http://schemas.openxmlformats.org/officeDocument/2006/relationships/header" Target="header4.xml"/><Relationship Id="rId114" Type="http://schemas.openxmlformats.org/officeDocument/2006/relationships/hyperlink" Target="consultantplus://offline/ref=C9FF657DD2D7DAC941ED1F030815D34FDA92A6E5EBAC231F8A7147BDDF0CE040F4137FCABA3DEE78C8952F2740BE4792A7CC9F5957AD50I" TargetMode="External"/><Relationship Id="rId275" Type="http://schemas.openxmlformats.org/officeDocument/2006/relationships/hyperlink" Target="consultantplus://offline/ref=08501FC77DFF35537F96B4791840B78B2996F640EEF1EC80BC110BDCB22654E841A22414FF162E2AC5B5ED977A89EBC02AA6E8DD30M377K" TargetMode="External"/><Relationship Id="rId296" Type="http://schemas.openxmlformats.org/officeDocument/2006/relationships/hyperlink" Target="consultantplus://offline/ref=967BDCD8776BB14A80481BF72BD31A62E10AD335FA72E9582578E4D4D209c8S" TargetMode="External"/><Relationship Id="rId300" Type="http://schemas.openxmlformats.org/officeDocument/2006/relationships/hyperlink" Target="consultantplus://offline/ref=967BDCD8776BB14A804805FA3DBF466AE6038F3CF87BE20D7A27BF898591C402FE7345BA822ED9ED3D4FB900cBS" TargetMode="External"/><Relationship Id="rId60" Type="http://schemas.openxmlformats.org/officeDocument/2006/relationships/hyperlink" Target="consultantplus://offline/ref=BDD70198D347678E551DB29A5ED4481C1A2C8BD355F9FD26F688E13D82EA7542736A78F8CF235DF48FE0BA8B3E3916FBA261ADE4E3m8O9N" TargetMode="External"/><Relationship Id="rId81" Type="http://schemas.openxmlformats.org/officeDocument/2006/relationships/hyperlink" Target="consultantplus://offline/ref=0C7EDE5664CB58C4EC2202BD90078E449BFDE4C65B3635B558CE34E1E90AB19F5FCF5515602F9DCA8417BFCECF4548F97C7E2807B2wBI" TargetMode="External"/><Relationship Id="rId135" Type="http://schemas.openxmlformats.org/officeDocument/2006/relationships/footer" Target="footer4.xml"/><Relationship Id="rId156" Type="http://schemas.openxmlformats.org/officeDocument/2006/relationships/hyperlink" Target="consultantplus://offline/ref=31533B4C906B3B78BA85EB23B6B4175EA35F60B57B3CA4971FAE4C05B046E9F67C358CBF64556D9A523F7C547CE186BCA224366A5Ba0a6J" TargetMode="External"/><Relationship Id="rId177" Type="http://schemas.openxmlformats.org/officeDocument/2006/relationships/hyperlink" Target="consultantplus://offline/ref=D581A6E17B542977751FFE234DDBF2E80EC2FA29F5E4BED5346B60236A82160A3464464A7889625DD51CE1FF72C03120CB38ECAC2D743049B5aFJ" TargetMode="External"/><Relationship Id="rId198" Type="http://schemas.openxmlformats.org/officeDocument/2006/relationships/hyperlink" Target="consultantplus://offline/ref=EA3D4D4D75278A0EDD905BA7D402E8DD8BE05D3B2F48C701067218A309A2D9444DDCBC27B613D52ED2FDEE3A9C45FB20CE53A6A2508255B9A6G2K" TargetMode="External"/><Relationship Id="rId202" Type="http://schemas.openxmlformats.org/officeDocument/2006/relationships/hyperlink" Target="consultantplus://offline/ref=21669E2ABE8701F392643397ED9B7BEDB5DCD886F83261C5BF8F1862E0D6D113CBBAFF77FF928FA253065DBB47411D1D747B1536A8bAG8K" TargetMode="External"/><Relationship Id="rId223" Type="http://schemas.openxmlformats.org/officeDocument/2006/relationships/hyperlink" Target="consultantplus://offline/ref=9C3A717DE91DBA3E33B2A55C8B5EE0D91EEEDC090467E54BC2E32917DFEEB1834F385545781B6C8E1BE7A6655FBA80C6C674CC8A86sBg1K" TargetMode="External"/><Relationship Id="rId244" Type="http://schemas.openxmlformats.org/officeDocument/2006/relationships/hyperlink" Target="consultantplus://offline/ref=CC3BE189E0A7D877FF50B6A2E5F1DBCB2473A24D18979F3060E850C880089E8E372F19EB4188A9700AAE7B7255B11CF3C06F8D54A0y42CK" TargetMode="External"/><Relationship Id="rId18" Type="http://schemas.openxmlformats.org/officeDocument/2006/relationships/hyperlink" Target="http://base.garant.ru/70736874/" TargetMode="External"/><Relationship Id="rId39" Type="http://schemas.openxmlformats.org/officeDocument/2006/relationships/hyperlink" Target="consultantplus://offline/ref=6A50C1ACACDFBAB8CFB5AB89526E6A07CD05052133599C8BAD40041303C3D2B3F950D2F03DB234886852B5BD3E24E37559AEF97532C6C0H" TargetMode="External"/><Relationship Id="rId265" Type="http://schemas.openxmlformats.org/officeDocument/2006/relationships/hyperlink" Target="consultantplus://offline/ref=CC3BE189E0A7D877FF50B6A2E5F1DBCB2473A24D18979F3060E850C880089E8E372F19EB458AA2225EE17A2E10E50FF3C06F8E55BC4E40CEy92AK" TargetMode="External"/><Relationship Id="rId286" Type="http://schemas.openxmlformats.org/officeDocument/2006/relationships/hyperlink" Target="consultantplus://offline/ref=56D555C70157B4A5423084D258F1A1C93146F37555108B1FE9C8BE5F522A36734A8406785C2C337EC680CF3820604CDD63A36C7197JFyDD" TargetMode="External"/><Relationship Id="rId50" Type="http://schemas.openxmlformats.org/officeDocument/2006/relationships/hyperlink" Target="consultantplus://offline/ref=D94E4D779DFE7DAF7C86BDCEE1A34E30784DDB99F0B5883582A2CD38287CF99D363A89B3367BE7AA734E3A3EC1B2F3EE5A584BmB2EM" TargetMode="External"/><Relationship Id="rId104" Type="http://schemas.openxmlformats.org/officeDocument/2006/relationships/hyperlink" Target="consultantplus://offline/ref=A2717D0BAA4C35360C60398A369B8D7701D47E24D1585421D159E4B1217932F1502C069700A76AFB626A37C5C2CE142765E9A3AF97L5k1E" TargetMode="External"/><Relationship Id="rId125" Type="http://schemas.openxmlformats.org/officeDocument/2006/relationships/hyperlink" Target="consultantplus://offline/ref=AC7C03085F808544D4042724109A6ECA4A360D377520FE78F903DDEEE1065D56F7BC1D10EB915EE74AC9172B2F59B5247363B5F5C4j3C3J" TargetMode="External"/><Relationship Id="rId146" Type="http://schemas.openxmlformats.org/officeDocument/2006/relationships/hyperlink" Target="consultantplus://offline/ref=0BA84B50786A4F2D29924E1CC174B899D0A31AD75DCBFFE2726B9B4DB32ED8ECC7A08B2C7408F71C6576C481616385E545C1EC29x9YFJ" TargetMode="External"/><Relationship Id="rId167" Type="http://schemas.openxmlformats.org/officeDocument/2006/relationships/hyperlink" Target="consultantplus://offline/ref=17B7F6F7B64CBC740447B9BFF6CC40F4255C2930DA26363C23E8ADD63785A692BE8D8C4568E569FD38C92ADEAB6186E849849AA88BtDSCJ" TargetMode="External"/><Relationship Id="rId188" Type="http://schemas.openxmlformats.org/officeDocument/2006/relationships/hyperlink" Target="consultantplus://offline/ref=D02FBBF6FD0D7D9B16D75647C2A640C52578C43913D53D348D7BB5FC98DB2065BC026B80F661AC4E48BDD6277CFE0B2B0F710C91DFc2j9J" TargetMode="External"/><Relationship Id="rId71" Type="http://schemas.openxmlformats.org/officeDocument/2006/relationships/hyperlink" Target="consultantplus://offline/ref=D00680C33D1C708D2B0BD037DA3AFE37D91975855927D99D1D8AA8F4CF3D64AFD3F0A49F4CC1DC30B8E35657A71F953DF55BBC46AB49uCH" TargetMode="External"/><Relationship Id="rId92" Type="http://schemas.openxmlformats.org/officeDocument/2006/relationships/hyperlink" Target="consultantplus://offline/ref=5D62CB1C5BE3F0F0104968F2874340A318FDEA60E22C9456FB04482E75CCCCB61A5C04BC26A2E78C7F9BD57B982D084CBED8703512C5x1I" TargetMode="External"/><Relationship Id="rId213" Type="http://schemas.openxmlformats.org/officeDocument/2006/relationships/hyperlink" Target="consultantplus://offline/ref=149997CA98FDAED6C3FF6A7A0A508A16896A0F3601631EA1480D6DE1051CF1E919518BB5802393DC1D25547CA9EF7A831B0DE62AC7j2cEK" TargetMode="External"/><Relationship Id="rId234" Type="http://schemas.openxmlformats.org/officeDocument/2006/relationships/hyperlink" Target="consultantplus://offline/ref=E8DDEDFC8C43D2154D3CBCCCD783ECCB292EFDDCC34B4A9D77C3CCB4A3D0DD64474DB877068418F75B2F0BF504B38690E04B8E6FX2mCK" TargetMode="External"/><Relationship Id="rId2" Type="http://schemas.openxmlformats.org/officeDocument/2006/relationships/styles" Target="styles.xml"/><Relationship Id="rId29" Type="http://schemas.openxmlformats.org/officeDocument/2006/relationships/hyperlink" Target="consultantplus://offline/ref=D31D0BC4B3263E30A49284B74B8C0FA1C3E4FFE850BB944EA23BDA19F687F1338132D1C2788EBFBD1DBC7B7A905DFE7D08B0010BE2c5f2G" TargetMode="External"/><Relationship Id="rId255" Type="http://schemas.openxmlformats.org/officeDocument/2006/relationships/hyperlink" Target="consultantplus://offline/ref=BF267F14DCC5194FEC681C055A3680F7955A97D440AA15B34DA37AECE94ACB66080A598F8E2B04C7195B847EC706EB330560827346k551K" TargetMode="External"/><Relationship Id="rId276" Type="http://schemas.openxmlformats.org/officeDocument/2006/relationships/hyperlink" Target="consultantplus://offline/ref=08501FC77DFF35537F96B4791840B78B2996F640EEF1EC80BC110BDCB22654E841A22415FB112E2AC5B5ED977A89EBC02AA6E8DD30M377K" TargetMode="External"/><Relationship Id="rId297" Type="http://schemas.openxmlformats.org/officeDocument/2006/relationships/hyperlink" Target="consultantplus://offline/ref=967BDCD8776BB14A804805FA3DBF466AE6038F3CF87BE20D7A27BF898591C402FE7345BA822ED9ED3D4CB100c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43790</Words>
  <Characters>249605</Characters>
  <Application>Microsoft Office Word</Application>
  <DocSecurity>0</DocSecurity>
  <Lines>2080</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SUFD</cp:lastModifiedBy>
  <cp:revision>28</cp:revision>
  <dcterms:created xsi:type="dcterms:W3CDTF">2021-01-28T11:26:00Z</dcterms:created>
  <dcterms:modified xsi:type="dcterms:W3CDTF">2021-05-28T10:40:00Z</dcterms:modified>
</cp:coreProperties>
</file>