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F805" w14:textId="154B8C6D" w:rsidR="00753CAC" w:rsidRPr="00753CAC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bookmarkStart w:id="0" w:name="_GoBack"/>
      <w:bookmarkEnd w:id="0"/>
      <w:r w:rsidRPr="00753CAC">
        <w:rPr>
          <w:rFonts w:eastAsia="MS Mincho"/>
          <w:lang w:eastAsia="ja-JP"/>
        </w:rPr>
        <w:t xml:space="preserve">                   </w:t>
      </w:r>
      <w:r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CAC">
        <w:rPr>
          <w:rFonts w:eastAsia="MS Mincho"/>
          <w:lang w:eastAsia="ja-JP"/>
        </w:rPr>
        <w:tab/>
      </w:r>
    </w:p>
    <w:p w14:paraId="1AD8993B" w14:textId="77777777" w:rsidR="00753CAC" w:rsidRPr="00753CAC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753CAC" w:rsidRDefault="00753CAC" w:rsidP="00753CAC">
      <w:pPr>
        <w:rPr>
          <w:rFonts w:eastAsia="MS Mincho"/>
          <w:b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77777777" w:rsidR="00753CAC" w:rsidRDefault="00753CAC" w:rsidP="00753CAC"/>
                          <w:p w14:paraId="12F44283" w14:textId="77777777" w:rsidR="00753CAC" w:rsidRDefault="00753CAC" w:rsidP="00753CAC"/>
                          <w:p w14:paraId="3FA85D74" w14:textId="77777777" w:rsidR="00753CAC" w:rsidRDefault="00753CAC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106E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jQ+05DMDAADVBgAADgAAAAAAAAAAAAAAAAAuAgAAZHJzL2Uyb0RvYy54bWxQSwECLQAUAAYA&#10;CAAAACEA9YiBS98AAAAJAQAADwAAAAAAAAAAAAAAAACNBQAAZHJzL2Rvd25yZXYueG1sUEsFBgAA&#10;AAAEAAQA8wAAAJk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77777777" w:rsidR="00753CAC" w:rsidRDefault="00753CAC" w:rsidP="00753CAC"/>
                    <w:p w14:paraId="12F44283" w14:textId="77777777" w:rsidR="00753CAC" w:rsidRDefault="00753CAC" w:rsidP="00753CAC"/>
                    <w:p w14:paraId="3FA85D74" w14:textId="77777777" w:rsidR="00753CAC" w:rsidRDefault="00753CAC" w:rsidP="00753CAC"/>
                  </w:txbxContent>
                </v:textbox>
              </v:shape>
            </w:pict>
          </mc:Fallback>
        </mc:AlternateContent>
      </w:r>
      <w:r w:rsidRPr="00753CAC">
        <w:rPr>
          <w:rFonts w:eastAsia="MS Mincho"/>
          <w:lang w:eastAsia="ja-JP"/>
        </w:rPr>
        <w:t xml:space="preserve">  </w:t>
      </w:r>
      <w:r w:rsidRPr="00753CAC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753CAC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753CAC" w:rsidRDefault="00753CAC" w:rsidP="00753CAC">
      <w:pPr>
        <w:rPr>
          <w:rFonts w:eastAsia="MS Mincho"/>
          <w:b/>
          <w:lang w:eastAsia="ja-JP"/>
        </w:rPr>
      </w:pPr>
      <w:r w:rsidRPr="00753CAC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753CAC" w:rsidRDefault="00753CAC" w:rsidP="00753CAC">
      <w:pPr>
        <w:keepNext/>
        <w:jc w:val="both"/>
        <w:outlineLvl w:val="0"/>
        <w:rPr>
          <w:b/>
          <w:szCs w:val="20"/>
        </w:rPr>
      </w:pPr>
      <w:r w:rsidRPr="00753CAC">
        <w:rPr>
          <w:b/>
          <w:szCs w:val="20"/>
        </w:rPr>
        <w:t xml:space="preserve">     </w:t>
      </w:r>
    </w:p>
    <w:p w14:paraId="2E35E345" w14:textId="77777777" w:rsidR="00753CAC" w:rsidRPr="00753CAC" w:rsidRDefault="00753CAC" w:rsidP="00753CAC">
      <w:pPr>
        <w:keepNext/>
        <w:jc w:val="both"/>
        <w:outlineLvl w:val="0"/>
        <w:rPr>
          <w:b/>
          <w:szCs w:val="20"/>
        </w:rPr>
      </w:pPr>
      <w:r w:rsidRPr="00753CAC">
        <w:rPr>
          <w:b/>
          <w:szCs w:val="20"/>
        </w:rPr>
        <w:t xml:space="preserve">          ПОСТАНОВЛЕНИЕ</w:t>
      </w:r>
    </w:p>
    <w:p w14:paraId="645CAD00" w14:textId="69C6E9D2" w:rsidR="00753CAC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  <w:r w:rsidRPr="00753CAC">
        <w:rPr>
          <w:rFonts w:eastAsia="MS Mincho"/>
          <w:u w:val="single"/>
          <w:lang w:eastAsia="ja-JP"/>
        </w:rPr>
        <w:t xml:space="preserve">    </w:t>
      </w:r>
      <w:r>
        <w:rPr>
          <w:rFonts w:eastAsia="MS Mincho"/>
          <w:u w:val="single"/>
          <w:lang w:eastAsia="ja-JP"/>
        </w:rPr>
        <w:t xml:space="preserve"> </w:t>
      </w:r>
      <w:r w:rsidR="008D66F3">
        <w:rPr>
          <w:rFonts w:eastAsia="MS Mincho"/>
          <w:u w:val="single"/>
          <w:lang w:eastAsia="ja-JP"/>
        </w:rPr>
        <w:t xml:space="preserve">  </w:t>
      </w:r>
      <w:r>
        <w:rPr>
          <w:rFonts w:eastAsia="MS Mincho"/>
          <w:u w:val="single"/>
          <w:lang w:eastAsia="ja-JP"/>
        </w:rPr>
        <w:t xml:space="preserve"> </w:t>
      </w:r>
      <w:r w:rsidRPr="00753CAC">
        <w:rPr>
          <w:rFonts w:eastAsia="MS Mincho"/>
          <w:u w:val="single"/>
          <w:lang w:eastAsia="ja-JP"/>
        </w:rPr>
        <w:t xml:space="preserve">   </w:t>
      </w:r>
      <w:r w:rsidRPr="00753CAC">
        <w:rPr>
          <w:rFonts w:eastAsia="MS Mincho"/>
          <w:b/>
          <w:u w:val="single"/>
          <w:lang w:eastAsia="ja-JP"/>
        </w:rPr>
        <w:t>07</w:t>
      </w:r>
      <w:r>
        <w:rPr>
          <w:rFonts w:eastAsia="MS Mincho"/>
          <w:b/>
          <w:u w:val="single"/>
          <w:lang w:eastAsia="ja-JP"/>
        </w:rPr>
        <w:t>.12</w:t>
      </w:r>
      <w:r w:rsidRPr="00753CAC">
        <w:rPr>
          <w:rFonts w:eastAsia="MS Mincho"/>
          <w:b/>
          <w:u w:val="single"/>
          <w:lang w:eastAsia="ja-JP"/>
        </w:rPr>
        <w:t xml:space="preserve">.2021г.  №  </w:t>
      </w:r>
      <w:r>
        <w:rPr>
          <w:rFonts w:eastAsia="MS Mincho"/>
          <w:b/>
          <w:u w:val="single"/>
          <w:lang w:eastAsia="ja-JP"/>
        </w:rPr>
        <w:t>483</w:t>
      </w:r>
      <w:r w:rsidRPr="00753CAC">
        <w:rPr>
          <w:rFonts w:eastAsia="MS Mincho"/>
          <w:b/>
          <w:u w:val="single"/>
          <w:lang w:eastAsia="ja-JP"/>
        </w:rPr>
        <w:t xml:space="preserve">______ </w:t>
      </w:r>
    </w:p>
    <w:p w14:paraId="71016974" w14:textId="77777777" w:rsidR="00753CAC" w:rsidRPr="00753CAC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14:paraId="5E377EF3" w14:textId="77777777" w:rsidR="00753CAC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4558B">
        <w:rPr>
          <w:bCs/>
          <w:color w:val="000000" w:themeColor="text1"/>
          <w:sz w:val="28"/>
          <w:szCs w:val="28"/>
        </w:rPr>
        <w:t>Об утверждении П</w:t>
      </w: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</w:t>
      </w:r>
    </w:p>
    <w:p w14:paraId="570C4C6A" w14:textId="77777777" w:rsidR="00753CAC" w:rsidRDefault="0060606B" w:rsidP="00F4558B">
      <w:pPr>
        <w:rPr>
          <w:bCs/>
          <w:color w:val="000000" w:themeColor="text1"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F4558B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Default="0060606B" w:rsidP="00F4558B">
      <w:pPr>
        <w:rPr>
          <w:bCs/>
          <w:color w:val="000000" w:themeColor="text1"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</w:rPr>
        <w:t>земельного контроля</w:t>
      </w:r>
      <w:r w:rsidRPr="00F4558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788731B7" w:rsidR="0060606B" w:rsidRPr="00753CAC" w:rsidRDefault="00F4558B" w:rsidP="00F4558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района Клявлинский</w:t>
      </w:r>
      <w:r w:rsidR="00753CAC">
        <w:rPr>
          <w:bCs/>
          <w:color w:val="000000" w:themeColor="text1"/>
          <w:sz w:val="28"/>
          <w:szCs w:val="28"/>
        </w:rPr>
        <w:t xml:space="preserve"> </w:t>
      </w:r>
      <w:r w:rsidR="008B3C80" w:rsidRPr="00F4558B">
        <w:rPr>
          <w:bCs/>
          <w:color w:val="000000" w:themeColor="text1"/>
          <w:sz w:val="28"/>
          <w:szCs w:val="28"/>
        </w:rPr>
        <w:t>на</w:t>
      </w:r>
      <w:r w:rsidR="002235FA" w:rsidRPr="00F4558B">
        <w:rPr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F4558B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590EDC27" w:rsidR="0060606B" w:rsidRPr="0060606B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2F56665" w:rsidR="0060606B" w:rsidRPr="002235FA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64766D54" w14:textId="77777777" w:rsidR="004F6BE6" w:rsidRPr="009553E5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3E5">
        <w:rPr>
          <w:rFonts w:eastAsia="Calibri"/>
          <w:color w:val="000000"/>
          <w:sz w:val="28"/>
          <w:szCs w:val="28"/>
        </w:rPr>
        <w:t xml:space="preserve">2. 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Pr="009553E5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Pr="009553E5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9553E5">
        <w:rPr>
          <w:rFonts w:eastAsia="Calibri"/>
          <w:color w:val="000000"/>
          <w:sz w:val="28"/>
          <w:szCs w:val="28"/>
        </w:rPr>
        <w:lastRenderedPageBreak/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65EDC820" w:rsidR="004F6BE6" w:rsidRPr="009553E5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3E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3. </w:t>
      </w:r>
      <w:r w:rsidR="004F6BE6" w:rsidRPr="009553E5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601B8F4F" w14:textId="4320F7A2" w:rsidR="004F6BE6" w:rsidRPr="004F6BE6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3E5">
        <w:rPr>
          <w:rFonts w:eastAsia="Calibri"/>
          <w:color w:val="000000"/>
          <w:sz w:val="28"/>
          <w:szCs w:val="28"/>
        </w:rPr>
        <w:t>4.</w:t>
      </w:r>
      <w:r w:rsidR="00A802C7" w:rsidRPr="009553E5">
        <w:rPr>
          <w:sz w:val="28"/>
          <w:szCs w:val="28"/>
        </w:rPr>
        <w:t xml:space="preserve"> 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В.И.</w:t>
      </w:r>
    </w:p>
    <w:p w14:paraId="7D5ADFE8" w14:textId="77777777" w:rsidR="00AE234B" w:rsidRPr="000F7005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60606B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Default="00AE234B" w:rsidP="00AE234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AE234B" w:rsidRPr="00FC3FDE" w14:paraId="6319B70D" w14:textId="77777777" w:rsidTr="00581261">
        <w:tc>
          <w:tcPr>
            <w:tcW w:w="6807" w:type="dxa"/>
            <w:shd w:val="clear" w:color="auto" w:fill="auto"/>
          </w:tcPr>
          <w:p w14:paraId="0B748BBD" w14:textId="7AD97414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муниципального </w:t>
            </w:r>
          </w:p>
          <w:p w14:paraId="11219493" w14:textId="77777777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04D86BF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6C906348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E27187C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49C88E6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Default="00653AE0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6E2352B5" w14:textId="77777777" w:rsidR="00A802C7" w:rsidRDefault="00AE234B" w:rsidP="00AE234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Князева Г.В.</w:t>
      </w:r>
    </w:p>
    <w:p w14:paraId="4544E40F" w14:textId="141722F4" w:rsidR="0060606B" w:rsidRPr="0060606B" w:rsidRDefault="00A802C7" w:rsidP="00AE234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Кузьмина О.Г.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2919A9F7" w14:textId="3572A6ED" w:rsidR="00753CAC" w:rsidRDefault="00753CAC" w:rsidP="00753CAC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60606B">
        <w:rPr>
          <w:color w:val="000000" w:themeColor="text1"/>
          <w:sz w:val="28"/>
          <w:szCs w:val="28"/>
        </w:rPr>
        <w:t xml:space="preserve"> </w:t>
      </w:r>
    </w:p>
    <w:p w14:paraId="3905B61F" w14:textId="589A3216" w:rsidR="0060606B" w:rsidRPr="0060606B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753CAC">
        <w:rPr>
          <w:color w:val="000000" w:themeColor="text1"/>
          <w:sz w:val="28"/>
          <w:szCs w:val="28"/>
        </w:rPr>
        <w:t>07.12.</w:t>
      </w:r>
      <w:r w:rsidR="00AE234B">
        <w:rPr>
          <w:color w:val="000000" w:themeColor="text1"/>
          <w:sz w:val="28"/>
          <w:szCs w:val="28"/>
        </w:rPr>
        <w:t>2021 г. №</w:t>
      </w:r>
      <w:r w:rsidR="00753CAC">
        <w:rPr>
          <w:color w:val="000000" w:themeColor="text1"/>
          <w:sz w:val="28"/>
          <w:szCs w:val="28"/>
        </w:rPr>
        <w:t xml:space="preserve">  483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522A4162" w:rsidR="002235FA" w:rsidRDefault="00582A81" w:rsidP="00753CA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AE234B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65BCC23F" w14:textId="65895131" w:rsidR="0060606B" w:rsidRPr="006D4B03" w:rsidRDefault="008B3C80" w:rsidP="00753CA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753CAC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53CAC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53CAC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DC34895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1A0742" w:rsidRPr="001A0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муниципального района Клявлинский</w:t>
      </w:r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2C49FD99" w:rsidR="004D063F" w:rsidRPr="002211AB" w:rsidRDefault="00D41C61" w:rsidP="00753CA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718D6C2A" w:rsidR="00A458F1" w:rsidRDefault="00A458F1" w:rsidP="00753CA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A0742">
        <w:rPr>
          <w:color w:val="000000" w:themeColor="text1"/>
          <w:sz w:val="28"/>
          <w:szCs w:val="28"/>
        </w:rPr>
        <w:t xml:space="preserve">Комитета по управлению муниципальным имуществом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1A0742" w:rsidRPr="001A0742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</w:t>
      </w:r>
      <w:r w:rsidR="001A074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</w:t>
      </w:r>
      <w:r w:rsidRPr="00D16ADB">
        <w:rPr>
          <w:color w:val="000000"/>
          <w:sz w:val="28"/>
          <w:szCs w:val="28"/>
        </w:rPr>
        <w:lastRenderedPageBreak/>
        <w:t xml:space="preserve">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2D929539" w:rsidR="007E2A9F" w:rsidRPr="007E2A9F" w:rsidRDefault="00A458F1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Так, в 2021 году было:</w:t>
      </w:r>
    </w:p>
    <w:p w14:paraId="10EE833D" w14:textId="16E758EA" w:rsidR="00C3454D" w:rsidRPr="00201923" w:rsidRDefault="00C3454D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t>1) размещен</w:t>
      </w:r>
      <w:r w:rsidR="00535934" w:rsidRPr="00201923">
        <w:rPr>
          <w:sz w:val="28"/>
          <w:szCs w:val="28"/>
        </w:rPr>
        <w:t>ы</w:t>
      </w:r>
      <w:r w:rsidRPr="00201923">
        <w:rPr>
          <w:sz w:val="28"/>
          <w:szCs w:val="28"/>
        </w:rPr>
        <w:t xml:space="preserve"> на официальном сайте администрации</w:t>
      </w:r>
      <w:r w:rsidR="00535934" w:rsidRPr="00201923">
        <w:rPr>
          <w:sz w:val="28"/>
          <w:szCs w:val="28"/>
        </w:rPr>
        <w:t xml:space="preserve"> соответствующие материалы;</w:t>
      </w:r>
      <w:r w:rsidRPr="00201923">
        <w:rPr>
          <w:sz w:val="28"/>
          <w:szCs w:val="28"/>
        </w:rPr>
        <w:t xml:space="preserve"> </w:t>
      </w:r>
    </w:p>
    <w:p w14:paraId="7B9F8029" w14:textId="2A5FE641" w:rsidR="002211AB" w:rsidRPr="00201923" w:rsidRDefault="00C3454D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t>2) п</w:t>
      </w:r>
      <w:r w:rsidR="00916299" w:rsidRPr="00201923">
        <w:rPr>
          <w:sz w:val="28"/>
          <w:szCs w:val="28"/>
        </w:rPr>
        <w:t>р</w:t>
      </w:r>
      <w:r w:rsidRPr="00201923">
        <w:rPr>
          <w:sz w:val="28"/>
          <w:szCs w:val="28"/>
        </w:rPr>
        <w:t xml:space="preserve">оводилась разъяснительная работа в </w:t>
      </w:r>
      <w:r w:rsidR="009258E4" w:rsidRPr="00201923">
        <w:rPr>
          <w:sz w:val="28"/>
          <w:szCs w:val="28"/>
        </w:rPr>
        <w:t>районной газете «Знамя Родины»</w:t>
      </w:r>
      <w:r w:rsidR="000121A6" w:rsidRPr="00201923">
        <w:rPr>
          <w:sz w:val="28"/>
          <w:szCs w:val="28"/>
        </w:rPr>
        <w:t>.</w:t>
      </w:r>
    </w:p>
    <w:p w14:paraId="58F24CB1" w14:textId="123A5B04" w:rsidR="002211AB" w:rsidRDefault="002211AB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753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53CA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753CA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753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>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FE7FB2B" w:rsidR="00226AC2" w:rsidRDefault="00270E7A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</w:t>
            </w:r>
            <w:r>
              <w:rPr>
                <w:color w:val="000000" w:themeColor="text1"/>
              </w:rPr>
              <w:lastRenderedPageBreak/>
              <w:t>района Клявлинский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B737FD9" w:rsidR="001B3930" w:rsidRPr="00926515" w:rsidRDefault="001B3930" w:rsidP="00A17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</w:t>
            </w:r>
            <w:r>
              <w:rPr>
                <w:color w:val="000000" w:themeColor="text1"/>
              </w:rPr>
              <w:lastRenderedPageBreak/>
              <w:t>Клявлинский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</w:t>
            </w:r>
            <w:r w:rsidR="00EF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EF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Клявлинский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lastRenderedPageBreak/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</w:rPr>
              <w:lastRenderedPageBreak/>
              <w:t>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61F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color w:val="000000" w:themeColor="text1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82187F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AA60EA">
              <w:rPr>
                <w:color w:val="22272F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</w:t>
            </w:r>
            <w:r>
              <w:rPr>
                <w:color w:val="000000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</w:t>
            </w:r>
            <w:r>
              <w:rPr>
                <w:color w:val="000000" w:themeColor="text1"/>
              </w:rPr>
              <w:lastRenderedPageBreak/>
              <w:t>администрации муниципального района Клявлинский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</w:t>
            </w:r>
            <w:r w:rsidRPr="007934FC">
              <w:rPr>
                <w:color w:val="000000"/>
              </w:rPr>
              <w:lastRenderedPageBreak/>
              <w:t xml:space="preserve">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8A295DB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270E7A">
        <w:rPr>
          <w:color w:val="22272F"/>
          <w:sz w:val="28"/>
          <w:szCs w:val="28"/>
        </w:rPr>
        <w:t>муниципального района Клявлинский</w:t>
      </w:r>
      <w:r w:rsidRPr="005F360F">
        <w:rPr>
          <w:color w:val="22272F"/>
          <w:sz w:val="28"/>
          <w:szCs w:val="28"/>
        </w:rPr>
        <w:t>.</w:t>
      </w:r>
    </w:p>
    <w:p w14:paraId="2E81F598" w14:textId="43ED6C0D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AA60EA">
        <w:rPr>
          <w:color w:val="22272F"/>
          <w:sz w:val="28"/>
          <w:szCs w:val="28"/>
        </w:rPr>
        <w:t>муниципального района Клявлинский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A60EA">
        <w:rPr>
          <w:color w:val="22272F"/>
          <w:sz w:val="28"/>
          <w:szCs w:val="28"/>
        </w:rPr>
        <w:t>муниципального района Клявлинский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89DF" w14:textId="77777777" w:rsidR="003F4193" w:rsidRDefault="003F4193" w:rsidP="000C41D0">
      <w:r>
        <w:separator/>
      </w:r>
    </w:p>
  </w:endnote>
  <w:endnote w:type="continuationSeparator" w:id="0">
    <w:p w14:paraId="60709340" w14:textId="77777777" w:rsidR="003F4193" w:rsidRDefault="003F419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64BCF" w14:textId="77777777" w:rsidR="003F4193" w:rsidRDefault="003F4193" w:rsidP="000C41D0">
      <w:r>
        <w:separator/>
      </w:r>
    </w:p>
  </w:footnote>
  <w:footnote w:type="continuationSeparator" w:id="0">
    <w:p w14:paraId="58FAC04E" w14:textId="77777777" w:rsidR="003F4193" w:rsidRDefault="003F419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3459E52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B30B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A0742"/>
    <w:rsid w:val="001B3930"/>
    <w:rsid w:val="001C18B5"/>
    <w:rsid w:val="00201923"/>
    <w:rsid w:val="002211AB"/>
    <w:rsid w:val="002235FA"/>
    <w:rsid w:val="00226AC2"/>
    <w:rsid w:val="00270E7A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3F4193"/>
    <w:rsid w:val="0040457A"/>
    <w:rsid w:val="00424EE0"/>
    <w:rsid w:val="00426F06"/>
    <w:rsid w:val="00471CB9"/>
    <w:rsid w:val="0049769B"/>
    <w:rsid w:val="004B30B4"/>
    <w:rsid w:val="004D063F"/>
    <w:rsid w:val="004D2DA8"/>
    <w:rsid w:val="004F6BE6"/>
    <w:rsid w:val="0050677C"/>
    <w:rsid w:val="00511034"/>
    <w:rsid w:val="00525285"/>
    <w:rsid w:val="00535934"/>
    <w:rsid w:val="005536B8"/>
    <w:rsid w:val="0056169D"/>
    <w:rsid w:val="00565AFB"/>
    <w:rsid w:val="005726CE"/>
    <w:rsid w:val="00582A81"/>
    <w:rsid w:val="005A28BE"/>
    <w:rsid w:val="005C75F0"/>
    <w:rsid w:val="005E42BF"/>
    <w:rsid w:val="005F360F"/>
    <w:rsid w:val="00604BAA"/>
    <w:rsid w:val="0060606B"/>
    <w:rsid w:val="00616C7C"/>
    <w:rsid w:val="00632CE4"/>
    <w:rsid w:val="00633551"/>
    <w:rsid w:val="00636777"/>
    <w:rsid w:val="00653AE0"/>
    <w:rsid w:val="00674D02"/>
    <w:rsid w:val="00680B54"/>
    <w:rsid w:val="006929B6"/>
    <w:rsid w:val="006D4B03"/>
    <w:rsid w:val="006E0E86"/>
    <w:rsid w:val="00753CAC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D66F3"/>
    <w:rsid w:val="008E36FD"/>
    <w:rsid w:val="008F688B"/>
    <w:rsid w:val="00911FA7"/>
    <w:rsid w:val="00916299"/>
    <w:rsid w:val="009258E4"/>
    <w:rsid w:val="00926515"/>
    <w:rsid w:val="009279A9"/>
    <w:rsid w:val="009553E5"/>
    <w:rsid w:val="00974921"/>
    <w:rsid w:val="009A14CF"/>
    <w:rsid w:val="009A71FE"/>
    <w:rsid w:val="009E0163"/>
    <w:rsid w:val="00A15641"/>
    <w:rsid w:val="00A17765"/>
    <w:rsid w:val="00A458F1"/>
    <w:rsid w:val="00A61D00"/>
    <w:rsid w:val="00A71004"/>
    <w:rsid w:val="00A802C7"/>
    <w:rsid w:val="00A84A91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76CDA"/>
    <w:rsid w:val="00C24937"/>
    <w:rsid w:val="00C25F85"/>
    <w:rsid w:val="00C3454D"/>
    <w:rsid w:val="00C52521"/>
    <w:rsid w:val="00C529F3"/>
    <w:rsid w:val="00C72505"/>
    <w:rsid w:val="00C837AD"/>
    <w:rsid w:val="00CA342B"/>
    <w:rsid w:val="00CF1FDE"/>
    <w:rsid w:val="00D02202"/>
    <w:rsid w:val="00D2543D"/>
    <w:rsid w:val="00D35101"/>
    <w:rsid w:val="00D41C61"/>
    <w:rsid w:val="00D5164C"/>
    <w:rsid w:val="00D628BB"/>
    <w:rsid w:val="00D84C25"/>
    <w:rsid w:val="00DB2639"/>
    <w:rsid w:val="00DB63F7"/>
    <w:rsid w:val="00DC241A"/>
    <w:rsid w:val="00DF5417"/>
    <w:rsid w:val="00E6403A"/>
    <w:rsid w:val="00EB41B6"/>
    <w:rsid w:val="00EF45E2"/>
    <w:rsid w:val="00F056AE"/>
    <w:rsid w:val="00F4232E"/>
    <w:rsid w:val="00F4254F"/>
    <w:rsid w:val="00F4558B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528C9F5F-F1D7-4A53-8CCB-54122E7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UYRIST</cp:lastModifiedBy>
  <cp:revision>2</cp:revision>
  <cp:lastPrinted>2021-12-08T05:38:00Z</cp:lastPrinted>
  <dcterms:created xsi:type="dcterms:W3CDTF">2023-11-13T05:13:00Z</dcterms:created>
  <dcterms:modified xsi:type="dcterms:W3CDTF">2023-11-13T05:13:00Z</dcterms:modified>
</cp:coreProperties>
</file>