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15" w:rsidRDefault="00EA56E4" w:rsidP="00011415">
      <w:pPr>
        <w:pStyle w:val="a6"/>
      </w:pPr>
      <w:bookmarkStart w:id="0" w:name="_GoBack"/>
      <w:bookmarkEnd w:id="0"/>
      <w:r>
        <w:t xml:space="preserve">                               </w:t>
      </w:r>
      <w:r w:rsidR="00011415">
        <w:rPr>
          <w:noProof/>
          <w:lang w:eastAsia="ru-RU"/>
        </w:rPr>
        <w:drawing>
          <wp:inline distT="0" distB="0" distL="0" distR="0" wp14:anchorId="6B5E8288" wp14:editId="23C29BC3">
            <wp:extent cx="500380" cy="6470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0380" cy="647065"/>
                    </a:xfrm>
                    <a:prstGeom prst="rect">
                      <a:avLst/>
                    </a:prstGeom>
                    <a:noFill/>
                    <a:ln w="9525">
                      <a:noFill/>
                      <a:miter lim="800000"/>
                      <a:headEnd/>
                      <a:tailEnd/>
                    </a:ln>
                  </pic:spPr>
                </pic:pic>
              </a:graphicData>
            </a:graphic>
          </wp:inline>
        </w:drawing>
      </w:r>
      <w:r w:rsidR="00011415">
        <w:rPr>
          <w:noProof/>
          <w:lang w:eastAsia="ru-RU"/>
        </w:rPr>
        <mc:AlternateContent>
          <mc:Choice Requires="wps">
            <w:drawing>
              <wp:anchor distT="0" distB="0" distL="114300" distR="114300" simplePos="0" relativeHeight="251659264" behindDoc="0" locked="0" layoutInCell="0" allowOverlap="1" wp14:anchorId="7BDE4128" wp14:editId="18769A03">
                <wp:simplePos x="0" y="0"/>
                <wp:positionH relativeFrom="column">
                  <wp:posOffset>3234690</wp:posOffset>
                </wp:positionH>
                <wp:positionV relativeFrom="paragraph">
                  <wp:posOffset>60325</wp:posOffset>
                </wp:positionV>
                <wp:extent cx="3620770" cy="16598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1659890"/>
                        </a:xfrm>
                        <a:prstGeom prst="callout2">
                          <a:avLst>
                            <a:gd name="adj1" fmla="val 7653"/>
                            <a:gd name="adj2" fmla="val -2106"/>
                            <a:gd name="adj3" fmla="val 7653"/>
                            <a:gd name="adj4" fmla="val -3352"/>
                            <a:gd name="adj5" fmla="val 765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011415" w:rsidRDefault="00011415" w:rsidP="00011415">
                            <w:pPr>
                              <w:pStyle w:val="3"/>
                              <w:rPr>
                                <w:sz w:val="32"/>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 o:spid="_x0000_s1026" type="#_x0000_t42" style="position:absolute;margin-left:254.7pt;margin-top:4.75pt;width:285.1pt;height:1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" o:allowincell="f" adj="-992,1653,-724,1653,-455,1653" filled="f" stroked="f">
                <v:stroke startarrowwidth="narrow" startarrowlength="short" endarrowwidth="narrow" endarrowlength="short"/>
                <v:textbox inset="1pt,1pt,1pt,1pt">
                  <w:txbxContent>
                    <w:p w:rsidR="00011415" w:rsidRDefault="00011415" w:rsidP="00011415">
                      <w:pPr>
                        <w:pStyle w:val="3"/>
                        <w:rPr>
                          <w:sz w:val="32"/>
                          <w:szCs w:val="32"/>
                        </w:rPr>
                      </w:pPr>
                    </w:p>
                  </w:txbxContent>
                </v:textbox>
              </v:shape>
            </w:pict>
          </mc:Fallback>
        </mc:AlternateContent>
      </w:r>
    </w:p>
    <w:p w:rsidR="00011415" w:rsidRDefault="00011415" w:rsidP="00011415">
      <w:pPr>
        <w:pStyle w:val="a6"/>
        <w:rPr>
          <w:rFonts w:ascii="Times New Roman" w:hAnsi="Times New Roman"/>
          <w:b/>
          <w:sz w:val="24"/>
          <w:szCs w:val="24"/>
        </w:rPr>
      </w:pPr>
      <w:r>
        <w:rPr>
          <w:rFonts w:ascii="Times New Roman" w:hAnsi="Times New Roman"/>
          <w:b/>
          <w:sz w:val="24"/>
          <w:szCs w:val="24"/>
        </w:rPr>
        <w:t xml:space="preserve">     РОССИЙСКАЯ ФЕДЕРАЦИЯ                        </w:t>
      </w:r>
    </w:p>
    <w:p w:rsidR="00011415" w:rsidRDefault="00011415" w:rsidP="00011415">
      <w:pPr>
        <w:pStyle w:val="a6"/>
        <w:rPr>
          <w:rFonts w:ascii="Times New Roman" w:hAnsi="Times New Roman"/>
          <w:b/>
          <w:sz w:val="24"/>
          <w:szCs w:val="24"/>
        </w:rPr>
      </w:pPr>
    </w:p>
    <w:p w:rsidR="00011415" w:rsidRDefault="00011415" w:rsidP="00011415">
      <w:pPr>
        <w:pStyle w:val="a6"/>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011415" w:rsidRDefault="00011415" w:rsidP="00011415">
      <w:pPr>
        <w:pStyle w:val="a6"/>
        <w:rPr>
          <w:rFonts w:ascii="Times New Roman" w:hAnsi="Times New Roman"/>
          <w:b/>
          <w:bCs/>
          <w:sz w:val="24"/>
          <w:szCs w:val="20"/>
        </w:rPr>
      </w:pPr>
      <w:r>
        <w:rPr>
          <w:rFonts w:ascii="Times New Roman" w:hAnsi="Times New Roman"/>
          <w:b/>
          <w:bCs/>
          <w:sz w:val="24"/>
        </w:rPr>
        <w:t>СОБРАНИЯ ПРЕДСТАВИТЕЛЕЙ</w:t>
      </w:r>
    </w:p>
    <w:p w:rsidR="00011415" w:rsidRDefault="00011415" w:rsidP="00011415">
      <w:pPr>
        <w:pStyle w:val="a6"/>
        <w:rPr>
          <w:rFonts w:ascii="Times New Roman" w:hAnsi="Times New Roman"/>
          <w:b/>
          <w:bCs/>
          <w:sz w:val="24"/>
          <w:szCs w:val="24"/>
        </w:rPr>
      </w:pPr>
      <w:r>
        <w:rPr>
          <w:rFonts w:ascii="Times New Roman" w:hAnsi="Times New Roman"/>
          <w:b/>
          <w:bCs/>
          <w:sz w:val="24"/>
          <w:szCs w:val="24"/>
        </w:rPr>
        <w:t xml:space="preserve">  МУНИЦИПАЛЬНОГО РАЙОНА</w:t>
      </w:r>
    </w:p>
    <w:p w:rsidR="00011415" w:rsidRDefault="00011415" w:rsidP="00011415">
      <w:pPr>
        <w:pStyle w:val="a6"/>
        <w:rPr>
          <w:rFonts w:ascii="Times New Roman" w:hAnsi="Times New Roman"/>
          <w:b/>
          <w:bCs/>
          <w:sz w:val="24"/>
          <w:szCs w:val="24"/>
        </w:rPr>
      </w:pPr>
      <w:r>
        <w:rPr>
          <w:rFonts w:ascii="Times New Roman" w:hAnsi="Times New Roman"/>
          <w:b/>
        </w:rPr>
        <w:t xml:space="preserve">                  КЛЯВЛИНСКИЙ</w:t>
      </w:r>
    </w:p>
    <w:p w:rsidR="00011415" w:rsidRDefault="00011415" w:rsidP="00011415">
      <w:pPr>
        <w:pStyle w:val="a6"/>
        <w:rPr>
          <w:rFonts w:ascii="Times New Roman" w:hAnsi="Times New Roman"/>
        </w:rPr>
      </w:pPr>
      <w:r>
        <w:rPr>
          <w:rFonts w:ascii="Times New Roman" w:hAnsi="Times New Roman"/>
        </w:rPr>
        <w:t xml:space="preserve">                  Самарской области</w:t>
      </w:r>
    </w:p>
    <w:p w:rsidR="00011415" w:rsidRDefault="00011415" w:rsidP="00011415">
      <w:pPr>
        <w:pStyle w:val="a6"/>
        <w:rPr>
          <w:rFonts w:ascii="Times New Roman" w:hAnsi="Times New Roman"/>
        </w:rPr>
      </w:pPr>
    </w:p>
    <w:p w:rsidR="00011415" w:rsidRPr="00C677B2" w:rsidRDefault="00011415" w:rsidP="00011415">
      <w:pPr>
        <w:pStyle w:val="a6"/>
        <w:rPr>
          <w:rFonts w:ascii="Times New Roman" w:hAnsi="Times New Roman"/>
          <w:b/>
          <w:sz w:val="26"/>
          <w:szCs w:val="26"/>
          <w:u w:val="single"/>
        </w:rPr>
      </w:pPr>
      <w:r>
        <w:rPr>
          <w:rFonts w:ascii="Times New Roman" w:hAnsi="Times New Roman"/>
          <w:b/>
          <w:sz w:val="26"/>
          <w:szCs w:val="26"/>
        </w:rPr>
        <w:t xml:space="preserve">             </w:t>
      </w:r>
      <w:r w:rsidR="00485677" w:rsidRPr="00485677">
        <w:rPr>
          <w:rFonts w:ascii="Times New Roman" w:hAnsi="Times New Roman"/>
          <w:b/>
          <w:sz w:val="26"/>
          <w:szCs w:val="26"/>
          <w:u w:val="single"/>
        </w:rPr>
        <w:t>0</w:t>
      </w:r>
      <w:r w:rsidR="00CA3882">
        <w:rPr>
          <w:rFonts w:ascii="Times New Roman" w:hAnsi="Times New Roman"/>
          <w:b/>
          <w:sz w:val="26"/>
          <w:szCs w:val="26"/>
          <w:u w:val="single"/>
        </w:rPr>
        <w:t>6.09</w:t>
      </w:r>
      <w:r w:rsidRPr="00C677B2">
        <w:rPr>
          <w:rFonts w:ascii="Times New Roman" w:hAnsi="Times New Roman"/>
          <w:b/>
          <w:sz w:val="26"/>
          <w:szCs w:val="26"/>
          <w:u w:val="single"/>
        </w:rPr>
        <w:t>.20</w:t>
      </w:r>
      <w:r>
        <w:rPr>
          <w:rFonts w:ascii="Times New Roman" w:hAnsi="Times New Roman"/>
          <w:b/>
          <w:sz w:val="26"/>
          <w:szCs w:val="26"/>
          <w:u w:val="single"/>
        </w:rPr>
        <w:t>2</w:t>
      </w:r>
      <w:r w:rsidRPr="00C677B2">
        <w:rPr>
          <w:rFonts w:ascii="Times New Roman" w:hAnsi="Times New Roman"/>
          <w:b/>
          <w:sz w:val="26"/>
          <w:szCs w:val="26"/>
          <w:u w:val="single"/>
        </w:rPr>
        <w:t>1 г. №</w:t>
      </w:r>
      <w:r w:rsidR="00C7355E">
        <w:rPr>
          <w:rFonts w:ascii="Times New Roman" w:hAnsi="Times New Roman"/>
          <w:b/>
          <w:sz w:val="26"/>
          <w:szCs w:val="26"/>
          <w:u w:val="single"/>
        </w:rPr>
        <w:t>79</w:t>
      </w:r>
      <w:r w:rsidRPr="00C677B2">
        <w:rPr>
          <w:rFonts w:ascii="Times New Roman" w:hAnsi="Times New Roman"/>
          <w:b/>
          <w:sz w:val="26"/>
          <w:szCs w:val="26"/>
          <w:u w:val="single"/>
        </w:rPr>
        <w:t xml:space="preserve"> </w:t>
      </w:r>
    </w:p>
    <w:p w:rsidR="00011415" w:rsidRPr="00011415" w:rsidRDefault="00011415" w:rsidP="00011415">
      <w:pPr>
        <w:pStyle w:val="a6"/>
        <w:rPr>
          <w:rFonts w:ascii="Times New Roman" w:hAnsi="Times New Roman"/>
          <w:sz w:val="24"/>
          <w:szCs w:val="24"/>
        </w:rPr>
      </w:pPr>
      <w:r w:rsidRPr="00011415">
        <w:rPr>
          <w:rFonts w:ascii="Times New Roman" w:hAnsi="Times New Roman"/>
          <w:sz w:val="24"/>
          <w:szCs w:val="24"/>
        </w:rPr>
        <w:t>О внесении изменений в Устав</w:t>
      </w:r>
    </w:p>
    <w:p w:rsidR="00011415" w:rsidRPr="00011415" w:rsidRDefault="00011415" w:rsidP="00011415">
      <w:pPr>
        <w:pStyle w:val="a6"/>
        <w:rPr>
          <w:rFonts w:ascii="Times New Roman" w:hAnsi="Times New Roman"/>
          <w:sz w:val="24"/>
          <w:szCs w:val="24"/>
        </w:rPr>
      </w:pPr>
      <w:r w:rsidRPr="00011415">
        <w:rPr>
          <w:rFonts w:ascii="Times New Roman" w:hAnsi="Times New Roman"/>
          <w:sz w:val="24"/>
          <w:szCs w:val="24"/>
        </w:rPr>
        <w:t xml:space="preserve">муниципального района </w:t>
      </w:r>
      <w:proofErr w:type="spellStart"/>
      <w:r w:rsidRPr="00011415">
        <w:rPr>
          <w:rFonts w:ascii="Times New Roman" w:hAnsi="Times New Roman"/>
          <w:sz w:val="24"/>
          <w:szCs w:val="24"/>
        </w:rPr>
        <w:t>Клявлинский</w:t>
      </w:r>
      <w:proofErr w:type="spellEnd"/>
    </w:p>
    <w:p w:rsidR="00011415" w:rsidRPr="00011415" w:rsidRDefault="00011415" w:rsidP="00011415">
      <w:pPr>
        <w:pStyle w:val="a6"/>
        <w:rPr>
          <w:rFonts w:ascii="Times New Roman" w:hAnsi="Times New Roman"/>
          <w:sz w:val="24"/>
          <w:szCs w:val="24"/>
        </w:rPr>
      </w:pPr>
      <w:r w:rsidRPr="00011415">
        <w:rPr>
          <w:rFonts w:ascii="Times New Roman" w:hAnsi="Times New Roman"/>
          <w:sz w:val="24"/>
          <w:szCs w:val="24"/>
        </w:rPr>
        <w:t>Самарской области</w:t>
      </w:r>
    </w:p>
    <w:p w:rsidR="00011415" w:rsidRPr="00011415" w:rsidRDefault="00011415" w:rsidP="00011415">
      <w:pPr>
        <w:pStyle w:val="21"/>
        <w:rPr>
          <w:rFonts w:ascii="Times New Roman" w:hAnsi="Times New Roman"/>
          <w:sz w:val="24"/>
          <w:szCs w:val="24"/>
        </w:rPr>
      </w:pPr>
    </w:p>
    <w:p w:rsidR="00011415" w:rsidRPr="00011415" w:rsidRDefault="00011415" w:rsidP="00011415">
      <w:pPr>
        <w:spacing w:line="360" w:lineRule="auto"/>
        <w:ind w:firstLine="709"/>
        <w:jc w:val="both"/>
      </w:pPr>
    </w:p>
    <w:p w:rsidR="00011415" w:rsidRPr="00C7355E" w:rsidRDefault="00011415" w:rsidP="00011415">
      <w:pPr>
        <w:spacing w:line="360" w:lineRule="auto"/>
        <w:ind w:firstLine="709"/>
        <w:jc w:val="both"/>
        <w:rPr>
          <w:b/>
          <w:bCs/>
        </w:rPr>
      </w:pPr>
      <w:proofErr w:type="gramStart"/>
      <w:r w:rsidRPr="00C7355E">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proofErr w:type="spellStart"/>
      <w:r w:rsidRPr="00C7355E">
        <w:rPr>
          <w:bCs/>
        </w:rPr>
        <w:t>Клявлинский</w:t>
      </w:r>
      <w:proofErr w:type="spellEnd"/>
      <w:r w:rsidRPr="00C7355E">
        <w:t xml:space="preserve"> Самарской области «О внесении изменений в Устав муниципального района </w:t>
      </w:r>
      <w:proofErr w:type="spellStart"/>
      <w:r w:rsidRPr="00C7355E">
        <w:rPr>
          <w:bCs/>
        </w:rPr>
        <w:t>Клявлинский</w:t>
      </w:r>
      <w:proofErr w:type="spellEnd"/>
      <w:r w:rsidRPr="00C7355E">
        <w:t xml:space="preserve"> Самарской области» от </w:t>
      </w:r>
      <w:r w:rsidR="00D33770" w:rsidRPr="00C7355E">
        <w:t>2</w:t>
      </w:r>
      <w:r w:rsidRPr="00C7355E">
        <w:t xml:space="preserve">0 </w:t>
      </w:r>
      <w:r w:rsidR="00D33770" w:rsidRPr="00C7355E">
        <w:t>августа</w:t>
      </w:r>
      <w:r w:rsidRPr="00C7355E">
        <w:t xml:space="preserve"> 2021 года, </w:t>
      </w:r>
      <w:proofErr w:type="gramEnd"/>
    </w:p>
    <w:p w:rsidR="00011415" w:rsidRPr="00C7355E" w:rsidRDefault="00011415" w:rsidP="00011415">
      <w:pPr>
        <w:spacing w:line="360" w:lineRule="auto"/>
        <w:ind w:firstLine="709"/>
        <w:jc w:val="both"/>
      </w:pPr>
      <w:r w:rsidRPr="00C7355E">
        <w:t xml:space="preserve">Собрание представителей муниципального района </w:t>
      </w:r>
      <w:proofErr w:type="spellStart"/>
      <w:r w:rsidRPr="00C7355E">
        <w:rPr>
          <w:bCs/>
        </w:rPr>
        <w:t>Клявлинский</w:t>
      </w:r>
      <w:proofErr w:type="spellEnd"/>
      <w:r w:rsidRPr="00C7355E">
        <w:t xml:space="preserve"> Самарской области РЕШИЛО:</w:t>
      </w:r>
    </w:p>
    <w:p w:rsidR="00011415" w:rsidRPr="00C7355E" w:rsidRDefault="00011415" w:rsidP="00011415">
      <w:pPr>
        <w:numPr>
          <w:ilvl w:val="0"/>
          <w:numId w:val="1"/>
        </w:numPr>
        <w:tabs>
          <w:tab w:val="clear" w:pos="360"/>
          <w:tab w:val="num" w:pos="200"/>
          <w:tab w:val="left" w:pos="1200"/>
        </w:tabs>
        <w:autoSpaceDN w:val="0"/>
        <w:adjustRightInd w:val="0"/>
        <w:spacing w:line="360" w:lineRule="auto"/>
        <w:ind w:left="0" w:firstLine="700"/>
        <w:jc w:val="both"/>
      </w:pPr>
      <w:r w:rsidRPr="00C7355E">
        <w:t xml:space="preserve">Внести следующие изменения в Устав муниципального района </w:t>
      </w:r>
      <w:proofErr w:type="spellStart"/>
      <w:r w:rsidRPr="00C7355E">
        <w:rPr>
          <w:bCs/>
        </w:rPr>
        <w:t>Клявлинский</w:t>
      </w:r>
      <w:proofErr w:type="spellEnd"/>
      <w:r w:rsidRPr="00C7355E">
        <w:t xml:space="preserve"> Самарской области, принятый решением Собрания представителей муниципального района </w:t>
      </w:r>
      <w:proofErr w:type="spellStart"/>
      <w:r w:rsidRPr="00C7355E">
        <w:rPr>
          <w:bCs/>
        </w:rPr>
        <w:t>Клявлинский</w:t>
      </w:r>
      <w:proofErr w:type="spellEnd"/>
      <w:r w:rsidRPr="00C7355E">
        <w:t xml:space="preserve"> Самарской области от 26.08.2013 № 213 (далее – Устав):</w:t>
      </w:r>
    </w:p>
    <w:p w:rsidR="002643D7" w:rsidRPr="00C7355E" w:rsidRDefault="00D304AD" w:rsidP="00D304AD">
      <w:pPr>
        <w:tabs>
          <w:tab w:val="num" w:pos="-142"/>
        </w:tabs>
        <w:autoSpaceDE w:val="0"/>
        <w:autoSpaceDN w:val="0"/>
        <w:adjustRightInd w:val="0"/>
        <w:spacing w:line="360" w:lineRule="auto"/>
        <w:jc w:val="both"/>
        <w:rPr>
          <w:rFonts w:eastAsiaTheme="minorHAnsi"/>
          <w:lang w:eastAsia="en-US"/>
        </w:rPr>
      </w:pPr>
      <w:r w:rsidRPr="00C7355E">
        <w:rPr>
          <w:rFonts w:eastAsiaTheme="minorHAnsi"/>
          <w:lang w:eastAsia="en-US"/>
        </w:rPr>
        <w:t xml:space="preserve">- </w:t>
      </w:r>
      <w:r w:rsidR="002643D7" w:rsidRPr="00C7355E">
        <w:rPr>
          <w:rFonts w:eastAsiaTheme="minorHAnsi"/>
          <w:lang w:eastAsia="en-US"/>
        </w:rPr>
        <w:t xml:space="preserve">в </w:t>
      </w:r>
      <w:hyperlink r:id="rId7" w:history="1">
        <w:r w:rsidR="002643D7" w:rsidRPr="00C7355E">
          <w:rPr>
            <w:rFonts w:eastAsiaTheme="minorHAnsi"/>
            <w:lang w:eastAsia="en-US"/>
          </w:rPr>
          <w:t>пункте 5</w:t>
        </w:r>
      </w:hyperlink>
      <w:r w:rsidR="002643D7" w:rsidRPr="00C7355E">
        <w:rPr>
          <w:rFonts w:eastAsiaTheme="minorHAnsi"/>
          <w:lang w:eastAsia="en-US"/>
        </w:rPr>
        <w:t xml:space="preserve"> статьи 7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22C74" w:rsidRPr="00C7355E" w:rsidRDefault="00D304AD" w:rsidP="00D304AD">
      <w:pPr>
        <w:tabs>
          <w:tab w:val="num" w:pos="0"/>
        </w:tabs>
        <w:autoSpaceDE w:val="0"/>
        <w:autoSpaceDN w:val="0"/>
        <w:adjustRightInd w:val="0"/>
        <w:spacing w:line="360" w:lineRule="auto"/>
        <w:jc w:val="both"/>
        <w:rPr>
          <w:rFonts w:eastAsiaTheme="minorHAnsi"/>
          <w:lang w:eastAsia="en-US"/>
        </w:rPr>
      </w:pPr>
      <w:r w:rsidRPr="00C7355E">
        <w:rPr>
          <w:rFonts w:eastAsiaTheme="minorHAnsi"/>
          <w:lang w:eastAsia="en-US"/>
        </w:rPr>
        <w:t xml:space="preserve">- </w:t>
      </w:r>
      <w:r w:rsidR="00F60C1C" w:rsidRPr="00C7355E">
        <w:rPr>
          <w:rFonts w:eastAsiaTheme="minorHAnsi"/>
          <w:lang w:eastAsia="en-US"/>
        </w:rPr>
        <w:t xml:space="preserve">в пункте 26 статьи 7 Устава </w:t>
      </w:r>
      <w:r w:rsidR="00F22C74" w:rsidRPr="00C7355E">
        <w:rPr>
          <w:rFonts w:eastAsiaTheme="minorHAnsi"/>
          <w:lang w:eastAsia="en-US"/>
        </w:rPr>
        <w:t>слова "использования и охраны" заменить словами "охраны и использования";</w:t>
      </w:r>
    </w:p>
    <w:p w:rsidR="00340B82" w:rsidRPr="00C7355E" w:rsidRDefault="00D304AD" w:rsidP="00D304AD">
      <w:pPr>
        <w:autoSpaceDE w:val="0"/>
        <w:autoSpaceDN w:val="0"/>
        <w:adjustRightInd w:val="0"/>
        <w:spacing w:line="360" w:lineRule="auto"/>
        <w:jc w:val="both"/>
        <w:rPr>
          <w:rFonts w:eastAsiaTheme="minorHAnsi"/>
          <w:lang w:eastAsia="en-US"/>
        </w:rPr>
      </w:pPr>
      <w:r w:rsidRPr="00C7355E">
        <w:t xml:space="preserve">- </w:t>
      </w:r>
      <w:hyperlink r:id="rId8" w:history="1">
        <w:r w:rsidR="00340B82" w:rsidRPr="00C7355E">
          <w:rPr>
            <w:rFonts w:eastAsiaTheme="minorHAnsi"/>
            <w:lang w:eastAsia="en-US"/>
          </w:rPr>
          <w:t>часть 2 статьи 11</w:t>
        </w:r>
      </w:hyperlink>
      <w:r w:rsidR="00340B82" w:rsidRPr="00C7355E">
        <w:rPr>
          <w:rFonts w:eastAsiaTheme="minorHAnsi"/>
          <w:lang w:eastAsia="en-US"/>
        </w:rPr>
        <w:t xml:space="preserve"> Устава изложить в следующей редакции:</w:t>
      </w:r>
    </w:p>
    <w:p w:rsidR="00340B82" w:rsidRPr="00C7355E" w:rsidRDefault="00340B82" w:rsidP="00340B82">
      <w:pPr>
        <w:autoSpaceDE w:val="0"/>
        <w:autoSpaceDN w:val="0"/>
        <w:adjustRightInd w:val="0"/>
        <w:spacing w:line="360" w:lineRule="auto"/>
        <w:jc w:val="both"/>
        <w:rPr>
          <w:rFonts w:eastAsiaTheme="minorHAnsi"/>
          <w:lang w:eastAsia="en-US"/>
        </w:rPr>
      </w:pPr>
      <w:r w:rsidRPr="00C7355E">
        <w:rPr>
          <w:rFonts w:eastAsiaTheme="minorHAnsi"/>
          <w:lang w:eastAsia="en-US"/>
        </w:rPr>
        <w:t xml:space="preserve">"2. Организация и осуществление видов муниципального контроля регулируются Федеральным </w:t>
      </w:r>
      <w:hyperlink r:id="rId9" w:history="1">
        <w:r w:rsidRPr="00C7355E">
          <w:rPr>
            <w:rFonts w:eastAsiaTheme="minorHAnsi"/>
            <w:lang w:eastAsia="en-US"/>
          </w:rPr>
          <w:t>законом</w:t>
        </w:r>
      </w:hyperlink>
      <w:r w:rsidRPr="00C7355E">
        <w:rPr>
          <w:rFonts w:eastAsiaTheme="minorHAnsi"/>
          <w:lang w:eastAsia="en-US"/>
        </w:rPr>
        <w:t xml:space="preserve"> от 31 июля 2020 года N 248-ФЗ "О государственном контроле (надзоре) и муниципальном контроле в Российской Федерации"</w:t>
      </w:r>
      <w:proofErr w:type="gramStart"/>
      <w:r w:rsidRPr="00C7355E">
        <w:rPr>
          <w:rFonts w:eastAsiaTheme="minorHAnsi"/>
          <w:lang w:eastAsia="en-US"/>
        </w:rPr>
        <w:t>."</w:t>
      </w:r>
      <w:proofErr w:type="gramEnd"/>
      <w:r w:rsidRPr="00C7355E">
        <w:rPr>
          <w:rFonts w:eastAsiaTheme="minorHAnsi"/>
          <w:lang w:eastAsia="en-US"/>
        </w:rPr>
        <w:t>;</w:t>
      </w:r>
    </w:p>
    <w:p w:rsidR="00181A3E" w:rsidRPr="00C7355E" w:rsidRDefault="00D304AD" w:rsidP="00D304AD">
      <w:pPr>
        <w:tabs>
          <w:tab w:val="num" w:pos="-142"/>
        </w:tabs>
        <w:autoSpaceDE w:val="0"/>
        <w:autoSpaceDN w:val="0"/>
        <w:adjustRightInd w:val="0"/>
        <w:spacing w:line="360" w:lineRule="auto"/>
        <w:jc w:val="both"/>
        <w:rPr>
          <w:rFonts w:eastAsiaTheme="minorHAnsi"/>
          <w:lang w:eastAsia="en-US"/>
        </w:rPr>
      </w:pPr>
      <w:r w:rsidRPr="00C7355E">
        <w:rPr>
          <w:rFonts w:eastAsiaTheme="minorHAnsi"/>
          <w:lang w:eastAsia="en-US"/>
        </w:rPr>
        <w:t xml:space="preserve">- </w:t>
      </w:r>
      <w:r w:rsidR="00181A3E" w:rsidRPr="00C7355E">
        <w:rPr>
          <w:rFonts w:eastAsiaTheme="minorHAnsi"/>
          <w:lang w:eastAsia="en-US"/>
        </w:rPr>
        <w:t xml:space="preserve">в части 2 статьи 24.1 Устава </w:t>
      </w:r>
      <w:r w:rsidR="00FF2C18" w:rsidRPr="00C7355E">
        <w:rPr>
          <w:rFonts w:eastAsiaTheme="minorHAnsi"/>
          <w:lang w:eastAsia="en-US"/>
        </w:rPr>
        <w:t xml:space="preserve">второе предложение </w:t>
      </w:r>
      <w:r w:rsidR="002C0EB5" w:rsidRPr="00C7355E">
        <w:t>исключить;</w:t>
      </w:r>
    </w:p>
    <w:p w:rsidR="00784CF7" w:rsidRPr="00C7355E" w:rsidRDefault="00D304AD" w:rsidP="00D304AD">
      <w:pPr>
        <w:tabs>
          <w:tab w:val="num" w:pos="-142"/>
        </w:tabs>
        <w:autoSpaceDE w:val="0"/>
        <w:autoSpaceDN w:val="0"/>
        <w:adjustRightInd w:val="0"/>
        <w:spacing w:line="360" w:lineRule="auto"/>
        <w:jc w:val="both"/>
        <w:rPr>
          <w:rFonts w:eastAsiaTheme="minorHAnsi"/>
          <w:lang w:eastAsia="en-US"/>
        </w:rPr>
      </w:pPr>
      <w:r w:rsidRPr="00C7355E">
        <w:rPr>
          <w:rFonts w:eastAsiaTheme="minorHAnsi"/>
          <w:lang w:eastAsia="en-US"/>
        </w:rPr>
        <w:t xml:space="preserve">- </w:t>
      </w:r>
      <w:r w:rsidR="00784CF7" w:rsidRPr="00C7355E">
        <w:rPr>
          <w:rFonts w:eastAsiaTheme="minorHAnsi"/>
          <w:lang w:eastAsia="en-US"/>
        </w:rPr>
        <w:t>статью 32 Устава дополнить пунктом 4 следующего содержания : «4) Счетна</w:t>
      </w:r>
      <w:r w:rsidR="009B48C1" w:rsidRPr="00C7355E">
        <w:rPr>
          <w:rFonts w:eastAsiaTheme="minorHAnsi"/>
          <w:lang w:eastAsia="en-US"/>
        </w:rPr>
        <w:t xml:space="preserve">я </w:t>
      </w:r>
      <w:r w:rsidR="00F6263A" w:rsidRPr="00C7355E">
        <w:rPr>
          <w:rFonts w:eastAsiaTheme="minorHAnsi"/>
          <w:lang w:eastAsia="en-US"/>
        </w:rPr>
        <w:t>п</w:t>
      </w:r>
      <w:r w:rsidR="009B48C1" w:rsidRPr="00C7355E">
        <w:rPr>
          <w:rFonts w:eastAsiaTheme="minorHAnsi"/>
          <w:lang w:eastAsia="en-US"/>
        </w:rPr>
        <w:t>алата муниципального района</w:t>
      </w:r>
      <w:proofErr w:type="gramStart"/>
      <w:r w:rsidR="009B48C1" w:rsidRPr="00C7355E">
        <w:rPr>
          <w:rFonts w:eastAsiaTheme="minorHAnsi"/>
          <w:lang w:eastAsia="en-US"/>
        </w:rPr>
        <w:t xml:space="preserve"> .</w:t>
      </w:r>
      <w:proofErr w:type="gramEnd"/>
      <w:r w:rsidR="009B48C1" w:rsidRPr="00C7355E">
        <w:rPr>
          <w:rFonts w:eastAsiaTheme="minorHAnsi"/>
          <w:lang w:eastAsia="en-US"/>
        </w:rPr>
        <w:t>».</w:t>
      </w:r>
      <w:r w:rsidR="00784CF7" w:rsidRPr="00C7355E">
        <w:rPr>
          <w:rFonts w:eastAsiaTheme="minorHAnsi"/>
          <w:lang w:eastAsia="en-US"/>
        </w:rPr>
        <w:t xml:space="preserve"> </w:t>
      </w:r>
    </w:p>
    <w:p w:rsidR="00D304AD" w:rsidRPr="00C7355E" w:rsidRDefault="00D304AD" w:rsidP="00D304AD">
      <w:pPr>
        <w:spacing w:line="360" w:lineRule="auto"/>
        <w:jc w:val="both"/>
        <w:rPr>
          <w:rFonts w:eastAsiaTheme="minorHAnsi"/>
          <w:lang w:eastAsia="en-US"/>
        </w:rPr>
      </w:pPr>
      <w:r w:rsidRPr="00C7355E">
        <w:rPr>
          <w:rFonts w:eastAsiaTheme="minorHAnsi"/>
          <w:lang w:eastAsia="en-US"/>
        </w:rPr>
        <w:t xml:space="preserve">- </w:t>
      </w:r>
      <w:r w:rsidR="00704FA0" w:rsidRPr="00C7355E">
        <w:rPr>
          <w:rFonts w:eastAsiaTheme="minorHAnsi"/>
          <w:lang w:eastAsia="en-US"/>
        </w:rPr>
        <w:t xml:space="preserve">пункт 7 </w:t>
      </w:r>
      <w:r w:rsidR="00B878A0" w:rsidRPr="00C7355E">
        <w:rPr>
          <w:rFonts w:eastAsiaTheme="minorHAnsi"/>
          <w:lang w:eastAsia="en-US"/>
        </w:rPr>
        <w:t xml:space="preserve">части 1 </w:t>
      </w:r>
      <w:r w:rsidR="00704FA0" w:rsidRPr="00C7355E">
        <w:rPr>
          <w:rFonts w:eastAsiaTheme="minorHAnsi"/>
          <w:lang w:eastAsia="en-US"/>
        </w:rPr>
        <w:t>статьи 38 Устава изложить в следующей редакции</w:t>
      </w:r>
      <w:proofErr w:type="gramStart"/>
      <w:r w:rsidR="00704FA0" w:rsidRPr="00C7355E">
        <w:rPr>
          <w:rFonts w:eastAsiaTheme="minorHAnsi"/>
          <w:lang w:eastAsia="en-US"/>
        </w:rPr>
        <w:t xml:space="preserve"> :</w:t>
      </w:r>
      <w:proofErr w:type="gramEnd"/>
      <w:r w:rsidR="00704FA0" w:rsidRPr="00C7355E">
        <w:rPr>
          <w:rFonts w:eastAsiaTheme="minorHAnsi"/>
          <w:lang w:eastAsia="en-US"/>
        </w:rPr>
        <w:t xml:space="preserve"> </w:t>
      </w:r>
      <w:r w:rsidR="00CB5F2B" w:rsidRPr="00C7355E">
        <w:rPr>
          <w:rFonts w:eastAsiaTheme="minorHAnsi"/>
          <w:lang w:eastAsia="en-US"/>
        </w:rPr>
        <w:t xml:space="preserve">        </w:t>
      </w:r>
    </w:p>
    <w:p w:rsidR="002A454F" w:rsidRPr="00C7355E" w:rsidRDefault="002A454F" w:rsidP="002A454F">
      <w:pPr>
        <w:spacing w:line="360" w:lineRule="auto"/>
        <w:jc w:val="both"/>
      </w:pPr>
      <w:r w:rsidRPr="00C7355E">
        <w:lastRenderedPageBreak/>
        <w:t xml:space="preserve"> </w:t>
      </w:r>
      <w:proofErr w:type="gramStart"/>
      <w:r w:rsidRPr="00C7355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355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355E">
        <w:t>;»</w:t>
      </w:r>
      <w:proofErr w:type="gramEnd"/>
    </w:p>
    <w:p w:rsidR="00D33770" w:rsidRPr="00C7355E" w:rsidRDefault="00D304AD" w:rsidP="002A454F">
      <w:pPr>
        <w:spacing w:line="360" w:lineRule="auto"/>
        <w:jc w:val="both"/>
        <w:rPr>
          <w:rFonts w:eastAsiaTheme="minorHAnsi"/>
          <w:lang w:eastAsia="en-US"/>
        </w:rPr>
      </w:pPr>
      <w:r w:rsidRPr="00C7355E">
        <w:rPr>
          <w:rFonts w:eastAsiaTheme="minorHAnsi"/>
          <w:lang w:eastAsia="en-US"/>
        </w:rPr>
        <w:t xml:space="preserve">- </w:t>
      </w:r>
      <w:r w:rsidR="002643D7" w:rsidRPr="00C7355E">
        <w:rPr>
          <w:rFonts w:eastAsiaTheme="minorHAnsi"/>
          <w:lang w:eastAsia="en-US"/>
        </w:rPr>
        <w:t>пункт 9 части 1 статьи 42 Устава изложить в сле</w:t>
      </w:r>
      <w:r w:rsidR="006717D9" w:rsidRPr="00C7355E">
        <w:rPr>
          <w:rFonts w:eastAsiaTheme="minorHAnsi"/>
          <w:lang w:eastAsia="en-US"/>
        </w:rPr>
        <w:t>дующей редакции</w:t>
      </w:r>
      <w:proofErr w:type="gramStart"/>
      <w:r w:rsidR="006717D9" w:rsidRPr="00C7355E">
        <w:rPr>
          <w:rFonts w:eastAsiaTheme="minorHAnsi"/>
          <w:lang w:eastAsia="en-US"/>
        </w:rPr>
        <w:t xml:space="preserve"> :</w:t>
      </w:r>
      <w:proofErr w:type="gramEnd"/>
      <w:r w:rsidR="006717D9" w:rsidRPr="00C7355E">
        <w:rPr>
          <w:rFonts w:eastAsiaTheme="minorHAnsi"/>
          <w:lang w:eastAsia="en-US"/>
        </w:rPr>
        <w:t xml:space="preserve">             </w:t>
      </w:r>
    </w:p>
    <w:p w:rsidR="002643D7" w:rsidRPr="00C7355E" w:rsidRDefault="006717D9" w:rsidP="00D304AD">
      <w:pPr>
        <w:autoSpaceDE w:val="0"/>
        <w:autoSpaceDN w:val="0"/>
        <w:adjustRightInd w:val="0"/>
        <w:spacing w:line="360" w:lineRule="auto"/>
        <w:jc w:val="both"/>
        <w:rPr>
          <w:rFonts w:eastAsiaTheme="minorHAnsi"/>
          <w:lang w:eastAsia="en-US"/>
        </w:rPr>
      </w:pPr>
      <w:proofErr w:type="gramStart"/>
      <w:r w:rsidRPr="00C7355E">
        <w:rPr>
          <w:rFonts w:eastAsiaTheme="minorHAnsi"/>
          <w:lang w:eastAsia="en-US"/>
        </w:rPr>
        <w:t>«</w:t>
      </w:r>
      <w:r w:rsidR="008675A1" w:rsidRPr="00C7355E">
        <w:rPr>
          <w:rFonts w:eastAsiaTheme="minorHAnsi"/>
          <w:lang w:eastAsia="en-US"/>
        </w:rPr>
        <w:t>9</w:t>
      </w:r>
      <w:r w:rsidR="002643D7" w:rsidRPr="00C7355E">
        <w:rPr>
          <w:rFonts w:eastAsiaTheme="minorHAnsi"/>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643D7" w:rsidRPr="00C735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86128" w:rsidRPr="00C7355E">
        <w:rPr>
          <w:rFonts w:eastAsiaTheme="minorHAnsi"/>
          <w:lang w:eastAsia="en-US"/>
        </w:rPr>
        <w:t>;»</w:t>
      </w:r>
      <w:proofErr w:type="gramEnd"/>
      <w:r w:rsidR="002643D7" w:rsidRPr="00C7355E">
        <w:rPr>
          <w:rFonts w:eastAsiaTheme="minorHAnsi"/>
          <w:lang w:eastAsia="en-US"/>
        </w:rPr>
        <w:t>;</w:t>
      </w:r>
    </w:p>
    <w:p w:rsidR="001613D4" w:rsidRPr="00C7355E" w:rsidRDefault="00D304AD" w:rsidP="00D304AD">
      <w:pPr>
        <w:keepNext/>
        <w:spacing w:line="360" w:lineRule="auto"/>
        <w:jc w:val="both"/>
        <w:outlineLvl w:val="1"/>
        <w:rPr>
          <w:rFonts w:eastAsiaTheme="minorHAnsi"/>
          <w:lang w:eastAsia="en-US"/>
        </w:rPr>
      </w:pPr>
      <w:r w:rsidRPr="00C7355E">
        <w:rPr>
          <w:rFonts w:eastAsiaTheme="minorHAnsi"/>
          <w:lang w:eastAsia="en-US"/>
        </w:rPr>
        <w:t xml:space="preserve">- </w:t>
      </w:r>
      <w:r w:rsidR="004C20E6" w:rsidRPr="00C7355E">
        <w:rPr>
          <w:rFonts w:eastAsiaTheme="minorHAnsi"/>
          <w:lang w:eastAsia="en-US"/>
        </w:rPr>
        <w:t>Дополнить Устав с</w:t>
      </w:r>
      <w:r w:rsidR="001613D4" w:rsidRPr="00C7355E">
        <w:rPr>
          <w:rFonts w:eastAsiaTheme="minorHAnsi"/>
          <w:lang w:eastAsia="en-US"/>
        </w:rPr>
        <w:t>тат</w:t>
      </w:r>
      <w:r w:rsidR="004C20E6" w:rsidRPr="00C7355E">
        <w:rPr>
          <w:rFonts w:eastAsiaTheme="minorHAnsi"/>
          <w:lang w:eastAsia="en-US"/>
        </w:rPr>
        <w:t>ьей</w:t>
      </w:r>
      <w:r w:rsidR="001613D4" w:rsidRPr="00C7355E">
        <w:rPr>
          <w:rFonts w:eastAsiaTheme="minorHAnsi"/>
          <w:lang w:eastAsia="en-US"/>
        </w:rPr>
        <w:t xml:space="preserve"> 47 </w:t>
      </w:r>
      <w:r w:rsidR="004C20E6" w:rsidRPr="00C7355E">
        <w:rPr>
          <w:rFonts w:eastAsiaTheme="minorHAnsi"/>
          <w:lang w:eastAsia="en-US"/>
        </w:rPr>
        <w:t>и изложить</w:t>
      </w:r>
      <w:r w:rsidR="001613D4" w:rsidRPr="00C7355E">
        <w:rPr>
          <w:rFonts w:eastAsiaTheme="minorHAnsi"/>
          <w:lang w:eastAsia="en-US"/>
        </w:rPr>
        <w:t xml:space="preserve"> </w:t>
      </w:r>
      <w:r w:rsidR="00FC029D" w:rsidRPr="00C7355E">
        <w:rPr>
          <w:rFonts w:eastAsiaTheme="minorHAnsi"/>
          <w:lang w:eastAsia="en-US"/>
        </w:rPr>
        <w:t xml:space="preserve">ее </w:t>
      </w:r>
      <w:r w:rsidR="001613D4" w:rsidRPr="00C7355E">
        <w:rPr>
          <w:rFonts w:eastAsiaTheme="minorHAnsi"/>
          <w:lang w:eastAsia="en-US"/>
        </w:rPr>
        <w:t>в следующей редакции</w:t>
      </w:r>
      <w:proofErr w:type="gramStart"/>
      <w:r w:rsidR="001613D4" w:rsidRPr="00C7355E">
        <w:rPr>
          <w:rFonts w:eastAsiaTheme="minorHAnsi"/>
          <w:lang w:eastAsia="en-US"/>
        </w:rPr>
        <w:t xml:space="preserve"> :</w:t>
      </w:r>
      <w:proofErr w:type="gramEnd"/>
      <w:r w:rsidR="001613D4" w:rsidRPr="00C7355E">
        <w:rPr>
          <w:rFonts w:eastAsiaTheme="minorHAnsi"/>
          <w:lang w:eastAsia="en-US"/>
        </w:rPr>
        <w:t xml:space="preserve"> </w:t>
      </w:r>
    </w:p>
    <w:p w:rsidR="001613D4" w:rsidRPr="00C7355E" w:rsidRDefault="004C20E6" w:rsidP="003D59B4">
      <w:pPr>
        <w:keepNext/>
        <w:spacing w:line="360" w:lineRule="auto"/>
        <w:jc w:val="both"/>
        <w:outlineLvl w:val="1"/>
        <w:rPr>
          <w:bCs/>
          <w:iCs/>
          <w:snapToGrid w:val="0"/>
        </w:rPr>
      </w:pPr>
      <w:r w:rsidRPr="00C7355E">
        <w:rPr>
          <w:b/>
          <w:bCs/>
          <w:iCs/>
          <w:snapToGrid w:val="0"/>
        </w:rPr>
        <w:t xml:space="preserve"> </w:t>
      </w:r>
      <w:r w:rsidRPr="00C7355E">
        <w:rPr>
          <w:bCs/>
          <w:iCs/>
          <w:snapToGrid w:val="0"/>
        </w:rPr>
        <w:t>«</w:t>
      </w:r>
      <w:r w:rsidR="001613D4" w:rsidRPr="00C7355E">
        <w:rPr>
          <w:bCs/>
          <w:iCs/>
          <w:snapToGrid w:val="0"/>
        </w:rPr>
        <w:t>Статья 47. Счетная палата муниципального района: общие положения и компетенция</w:t>
      </w:r>
    </w:p>
    <w:p w:rsidR="004C20E6" w:rsidRPr="00C7355E" w:rsidRDefault="004C20E6" w:rsidP="003D59B4">
      <w:pPr>
        <w:pStyle w:val="formattext"/>
        <w:shd w:val="clear" w:color="auto" w:fill="FFFFFF"/>
        <w:spacing w:before="0" w:beforeAutospacing="0" w:after="0" w:afterAutospacing="0" w:line="360" w:lineRule="auto"/>
        <w:ind w:firstLine="480"/>
        <w:jc w:val="both"/>
        <w:textAlignment w:val="baseline"/>
      </w:pPr>
      <w:r w:rsidRPr="00C7355E">
        <w:t xml:space="preserve">1. </w:t>
      </w:r>
      <w:r w:rsidR="004A301D" w:rsidRPr="00C7355E">
        <w:t xml:space="preserve">Счетная палата </w:t>
      </w:r>
      <w:r w:rsidRPr="00C7355E">
        <w:t xml:space="preserve">муниципального </w:t>
      </w:r>
      <w:r w:rsidR="004A301D" w:rsidRPr="00C7355E">
        <w:t>района</w:t>
      </w:r>
      <w:r w:rsidRPr="00C7355E">
        <w:t xml:space="preserve"> является постоянно действующим органом внешнего муниципального финансового контроля и образуется </w:t>
      </w:r>
      <w:r w:rsidR="004A301D" w:rsidRPr="00C7355E">
        <w:t xml:space="preserve">Собранием </w:t>
      </w:r>
      <w:r w:rsidRPr="00C7355E">
        <w:t>представител</w:t>
      </w:r>
      <w:r w:rsidR="004A301D" w:rsidRPr="00C7355E">
        <w:t>ей</w:t>
      </w:r>
      <w:r w:rsidRPr="00C7355E">
        <w:t xml:space="preserve"> муниципального </w:t>
      </w:r>
      <w:r w:rsidR="004A301D" w:rsidRPr="00C7355E">
        <w:t>района</w:t>
      </w:r>
      <w:r w:rsidRPr="00C7355E">
        <w:t>.</w:t>
      </w:r>
      <w:r w:rsidRPr="00C7355E">
        <w:br/>
      </w:r>
      <w:r w:rsidR="009406ED" w:rsidRPr="00C7355E">
        <w:t xml:space="preserve">       </w:t>
      </w:r>
      <w:r w:rsidRPr="00C7355E">
        <w:t xml:space="preserve">2. </w:t>
      </w:r>
      <w:r w:rsidR="005F1B96" w:rsidRPr="00C7355E">
        <w:t>Счетная палата муниципального района подотчетна</w:t>
      </w:r>
      <w:r w:rsidRPr="00C7355E">
        <w:t xml:space="preserve"> </w:t>
      </w:r>
      <w:r w:rsidR="005F1B96" w:rsidRPr="00C7355E">
        <w:t>Собранию представителей муниципального района.</w:t>
      </w:r>
      <w:r w:rsidR="005F1B96" w:rsidRPr="00C7355E">
        <w:br/>
      </w:r>
      <w:r w:rsidR="009406ED" w:rsidRPr="00C7355E">
        <w:t xml:space="preserve">       </w:t>
      </w:r>
      <w:r w:rsidRPr="00C7355E">
        <w:t xml:space="preserve">3. </w:t>
      </w:r>
      <w:r w:rsidR="005F1B96" w:rsidRPr="00C7355E">
        <w:t xml:space="preserve">Счетная палата муниципального района </w:t>
      </w:r>
      <w:r w:rsidRPr="00C7355E">
        <w:t>облада</w:t>
      </w:r>
      <w:r w:rsidR="0081040B" w:rsidRPr="00C7355E">
        <w:t>е</w:t>
      </w:r>
      <w:r w:rsidRPr="00C7355E">
        <w:t xml:space="preserve">т организационной и функциональной </w:t>
      </w:r>
      <w:proofErr w:type="gramStart"/>
      <w:r w:rsidRPr="00C7355E">
        <w:t>независимостью</w:t>
      </w:r>
      <w:proofErr w:type="gramEnd"/>
      <w:r w:rsidRPr="00C7355E">
        <w:t xml:space="preserve"> и осуществляют свою деятельность самостоятельно.</w:t>
      </w:r>
      <w:r w:rsidRPr="00C7355E">
        <w:br/>
      </w:r>
      <w:r w:rsidR="009406ED" w:rsidRPr="00C7355E">
        <w:t xml:space="preserve">       </w:t>
      </w:r>
      <w:r w:rsidRPr="00C7355E">
        <w:t xml:space="preserve">4. Деятельность </w:t>
      </w:r>
      <w:r w:rsidR="0081040B" w:rsidRPr="00C7355E">
        <w:t xml:space="preserve">Счетной палаты муниципального района </w:t>
      </w:r>
      <w:r w:rsidRPr="00C7355E">
        <w:t xml:space="preserve">не может быть приостановлена, в том числе в связи с досрочным прекращением полномочий </w:t>
      </w:r>
      <w:r w:rsidR="0081040B" w:rsidRPr="00C7355E">
        <w:t>Собрания представителей муниципального района.</w:t>
      </w:r>
      <w:r w:rsidR="0081040B" w:rsidRPr="00C7355E">
        <w:br/>
      </w:r>
      <w:r w:rsidR="00E81635" w:rsidRPr="00C7355E">
        <w:t xml:space="preserve">       5</w:t>
      </w:r>
      <w:r w:rsidRPr="00C7355E">
        <w:t xml:space="preserve">. </w:t>
      </w:r>
      <w:r w:rsidR="0097346B" w:rsidRPr="00C7355E">
        <w:t xml:space="preserve">Счетная палата муниципального района </w:t>
      </w:r>
      <w:r w:rsidRPr="00C7355E">
        <w:t>обладает правами юридического лица.</w:t>
      </w:r>
    </w:p>
    <w:p w:rsidR="000B477F" w:rsidRPr="00C7355E" w:rsidRDefault="009406ED" w:rsidP="003D59B4">
      <w:pPr>
        <w:widowControl w:val="0"/>
        <w:autoSpaceDE w:val="0"/>
        <w:autoSpaceDN w:val="0"/>
        <w:adjustRightInd w:val="0"/>
        <w:spacing w:line="360" w:lineRule="auto"/>
        <w:jc w:val="both"/>
      </w:pPr>
      <w:r w:rsidRPr="00C7355E">
        <w:t xml:space="preserve">       </w:t>
      </w:r>
      <w:r w:rsidR="00E81635" w:rsidRPr="00C7355E">
        <w:t>6</w:t>
      </w:r>
      <w:r w:rsidR="004C20E6" w:rsidRPr="00C7355E">
        <w:t xml:space="preserve">. </w:t>
      </w:r>
      <w:proofErr w:type="gramStart"/>
      <w:r w:rsidR="000F1A31" w:rsidRPr="00C7355E">
        <w:rPr>
          <w:shd w:val="clear" w:color="auto" w:fill="FFFFFF"/>
        </w:rPr>
        <w:t xml:space="preserve">Порядок организации и деятельности </w:t>
      </w:r>
      <w:r w:rsidR="000F1A31" w:rsidRPr="00C7355E">
        <w:t>Счетной палаты муниципального района</w:t>
      </w:r>
      <w:r w:rsidR="00E81635" w:rsidRPr="00C7355E">
        <w:t xml:space="preserve">, </w:t>
      </w:r>
      <w:r w:rsidR="000F1A31" w:rsidRPr="00C7355E">
        <w:rPr>
          <w:shd w:val="clear" w:color="auto" w:fill="FFFFFF"/>
        </w:rPr>
        <w:t>определяется Федеральным </w:t>
      </w:r>
      <w:hyperlink r:id="rId10" w:history="1">
        <w:r w:rsidR="000F1A31" w:rsidRPr="00C7355E">
          <w:rPr>
            <w:rStyle w:val="a7"/>
            <w:color w:val="auto"/>
            <w:u w:val="none"/>
            <w:shd w:val="clear" w:color="auto" w:fill="FFFFFF"/>
          </w:rPr>
          <w:t>законом</w:t>
        </w:r>
      </w:hyperlink>
      <w:r w:rsidR="000F1A31" w:rsidRPr="00C7355E">
        <w:rPr>
          <w:shd w:val="clear" w:color="auto" w:fill="FFFFFF"/>
        </w:rPr>
        <w:t xml:space="preserve"> от </w:t>
      </w:r>
      <w:r w:rsidR="0097346B" w:rsidRPr="00C7355E">
        <w:rPr>
          <w:shd w:val="clear" w:color="auto" w:fill="FFFFFF"/>
        </w:rPr>
        <w:t>0</w:t>
      </w:r>
      <w:r w:rsidR="000F1A31" w:rsidRPr="00C7355E">
        <w:rPr>
          <w:shd w:val="clear" w:color="auto" w:fill="FFFFFF"/>
        </w:rPr>
        <w:t>7</w:t>
      </w:r>
      <w:r w:rsidR="0097346B" w:rsidRPr="00C7355E">
        <w:rPr>
          <w:shd w:val="clear" w:color="auto" w:fill="FFFFFF"/>
        </w:rPr>
        <w:t>.02.</w:t>
      </w:r>
      <w:r w:rsidR="000F1A31" w:rsidRPr="00C7355E">
        <w:rPr>
          <w:shd w:val="clear" w:color="auto" w:fill="FFFFFF"/>
        </w:rPr>
        <w:t xml:space="preserve">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1" w:history="1">
        <w:r w:rsidR="000F1A31" w:rsidRPr="00C7355E">
          <w:t>Федеральным  </w:t>
        </w:r>
      </w:hyperlink>
      <w:r w:rsidR="000F1A31" w:rsidRPr="00C7355E">
        <w:t>законом от 06.10.2003 </w:t>
      </w:r>
      <w:r w:rsidR="000F1A31" w:rsidRPr="00C7355E">
        <w:rPr>
          <w:rFonts w:ascii="MS Mincho" w:eastAsia="MS Mincho" w:hAnsi="MS Mincho" w:cs="MS Mincho" w:hint="eastAsia"/>
        </w:rPr>
        <w:t> </w:t>
      </w:r>
      <w:r w:rsidR="000F1A31" w:rsidRPr="00C7355E">
        <w:t>№ 131-</w:t>
      </w:r>
      <w:r w:rsidR="000F1A31" w:rsidRPr="00C7355E">
        <w:lastRenderedPageBreak/>
        <w:t>ФЗ «Об общих принципах организации местного самоуправления в Российской Федерации»</w:t>
      </w:r>
      <w:r w:rsidR="000F1A31" w:rsidRPr="00C7355E">
        <w:rPr>
          <w:shd w:val="clear" w:color="auto" w:fill="FFFFFF"/>
        </w:rPr>
        <w:t>, Бюджетным </w:t>
      </w:r>
      <w:hyperlink r:id="rId12" w:anchor="dst3663" w:history="1">
        <w:r w:rsidR="000F1A31" w:rsidRPr="00C7355E">
          <w:rPr>
            <w:rStyle w:val="a7"/>
            <w:color w:val="auto"/>
            <w:u w:val="none"/>
            <w:shd w:val="clear" w:color="auto" w:fill="FFFFFF"/>
          </w:rPr>
          <w:t>кодексом</w:t>
        </w:r>
      </w:hyperlink>
      <w:r w:rsidR="000F1A31" w:rsidRPr="00C7355E">
        <w:rPr>
          <w:shd w:val="clear" w:color="auto" w:fill="FFFFFF"/>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000F1A31" w:rsidRPr="00C7355E">
        <w:rPr>
          <w:shd w:val="clear" w:color="auto" w:fill="FFFFFF"/>
        </w:rPr>
        <w:t xml:space="preserve">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Самарской области</w:t>
      </w:r>
      <w:r w:rsidR="000F1A31" w:rsidRPr="00C7355E">
        <w:rPr>
          <w:i/>
          <w:shd w:val="clear" w:color="auto" w:fill="FFFFFF"/>
        </w:rPr>
        <w:t>.</w:t>
      </w:r>
      <w:r w:rsidR="000B477F" w:rsidRPr="00C7355E">
        <w:rPr>
          <w:i/>
          <w:shd w:val="clear" w:color="auto" w:fill="FFFFFF"/>
        </w:rPr>
        <w:t xml:space="preserve"> </w:t>
      </w:r>
    </w:p>
    <w:p w:rsidR="001613D4" w:rsidRPr="00C7355E" w:rsidRDefault="00AE6609" w:rsidP="003D59B4">
      <w:pPr>
        <w:widowControl w:val="0"/>
        <w:autoSpaceDE w:val="0"/>
        <w:autoSpaceDN w:val="0"/>
        <w:adjustRightInd w:val="0"/>
        <w:spacing w:line="360" w:lineRule="auto"/>
        <w:ind w:firstLine="426"/>
        <w:jc w:val="both"/>
      </w:pPr>
      <w:r w:rsidRPr="00C7355E">
        <w:t xml:space="preserve"> </w:t>
      </w:r>
      <w:r w:rsidR="00F42A24" w:rsidRPr="00C7355E">
        <w:t>7</w:t>
      </w:r>
      <w:r w:rsidR="001613D4" w:rsidRPr="00C7355E">
        <w:t xml:space="preserve">.   Финансовое обеспечение деятельности </w:t>
      </w:r>
      <w:r w:rsidR="001E2B83" w:rsidRPr="00C7355E">
        <w:t>Счетной палаты муниципального района</w:t>
      </w:r>
      <w:r w:rsidR="001613D4" w:rsidRPr="00C7355E">
        <w:t xml:space="preserve">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rsidR="00D44EE7" w:rsidRPr="00C7355E" w:rsidRDefault="00FA4D93" w:rsidP="00FA4D93">
      <w:pPr>
        <w:autoSpaceDE w:val="0"/>
        <w:autoSpaceDN w:val="0"/>
        <w:adjustRightInd w:val="0"/>
        <w:spacing w:line="360" w:lineRule="auto"/>
        <w:ind w:firstLine="426"/>
        <w:jc w:val="both"/>
        <w:rPr>
          <w:rFonts w:eastAsiaTheme="minorHAnsi"/>
          <w:lang w:eastAsia="en-US"/>
        </w:rPr>
      </w:pPr>
      <w:bookmarkStart w:id="1" w:name="Par0"/>
      <w:bookmarkEnd w:id="1"/>
      <w:r w:rsidRPr="00C7355E">
        <w:rPr>
          <w:rFonts w:eastAsiaTheme="minorHAnsi"/>
          <w:lang w:eastAsia="en-US"/>
        </w:rPr>
        <w:t xml:space="preserve">8. </w:t>
      </w:r>
      <w:r w:rsidR="00D56C55" w:rsidRPr="00C7355E">
        <w:t xml:space="preserve">Счетная палата муниципального района </w:t>
      </w:r>
      <w:r w:rsidR="00D44EE7" w:rsidRPr="00C7355E">
        <w:rPr>
          <w:rFonts w:eastAsiaTheme="minorHAnsi"/>
          <w:lang w:eastAsia="en-US"/>
        </w:rPr>
        <w:t>осуществляет следующие основные полномочия:</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 xml:space="preserve">1) </w:t>
      </w:r>
      <w:proofErr w:type="gramStart"/>
      <w:r w:rsidRPr="00C7355E">
        <w:rPr>
          <w:rFonts w:eastAsiaTheme="minorHAnsi"/>
          <w:lang w:eastAsia="en-US"/>
        </w:rPr>
        <w:t>контроль за</w:t>
      </w:r>
      <w:proofErr w:type="gramEnd"/>
      <w:r w:rsidRPr="00C7355E">
        <w:rPr>
          <w:rFonts w:eastAsiaTheme="minorHAnsi"/>
          <w:lang w:eastAsia="en-US"/>
        </w:rPr>
        <w:t xml:space="preserve"> исполнением местного бюджета;</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2) экспертиза проектов местного бюджета;</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3) внешняя проверка годового отчета об исполнении местного бюджета;</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 xml:space="preserve">4) организация и осуществление </w:t>
      </w:r>
      <w:proofErr w:type="gramStart"/>
      <w:r w:rsidRPr="00C7355E">
        <w:rPr>
          <w:rFonts w:eastAsiaTheme="minorHAnsi"/>
          <w:lang w:eastAsia="en-US"/>
        </w:rPr>
        <w:t>контроля за</w:t>
      </w:r>
      <w:proofErr w:type="gramEnd"/>
      <w:r w:rsidRPr="00C7355E">
        <w:rPr>
          <w:rFonts w:eastAsiaTheme="minorHAnsi"/>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 xml:space="preserve">5) </w:t>
      </w:r>
      <w:proofErr w:type="gramStart"/>
      <w:r w:rsidRPr="00C7355E">
        <w:rPr>
          <w:rFonts w:eastAsiaTheme="minorHAnsi"/>
          <w:lang w:eastAsia="en-US"/>
        </w:rPr>
        <w:t>контроль за</w:t>
      </w:r>
      <w:proofErr w:type="gramEnd"/>
      <w:r w:rsidRPr="00C7355E">
        <w:rPr>
          <w:rFonts w:eastAsiaTheme="minorHAnsi"/>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44EE7" w:rsidRPr="00C7355E" w:rsidRDefault="00D44EE7" w:rsidP="003D59B4">
      <w:pPr>
        <w:autoSpaceDE w:val="0"/>
        <w:autoSpaceDN w:val="0"/>
        <w:adjustRightInd w:val="0"/>
        <w:spacing w:line="360" w:lineRule="auto"/>
        <w:ind w:firstLine="540"/>
        <w:jc w:val="both"/>
        <w:rPr>
          <w:rFonts w:eastAsiaTheme="minorHAnsi"/>
          <w:lang w:eastAsia="en-US"/>
        </w:rPr>
      </w:pPr>
      <w:proofErr w:type="gramStart"/>
      <w:r w:rsidRPr="00C7355E">
        <w:rPr>
          <w:rFonts w:eastAsiaTheme="minorHAnsi"/>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8) анализ бюджетного процесса в муниципальном образовании и подготовка предложений, направленных на его совершенствование;</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w:t>
      </w:r>
      <w:r w:rsidRPr="00C7355E">
        <w:rPr>
          <w:rFonts w:eastAsiaTheme="minorHAnsi"/>
          <w:lang w:eastAsia="en-US"/>
        </w:rPr>
        <w:lastRenderedPageBreak/>
        <w:t xml:space="preserve">такой информации в </w:t>
      </w:r>
      <w:r w:rsidR="00362CAE" w:rsidRPr="00C7355E">
        <w:rPr>
          <w:rFonts w:eastAsiaTheme="minorHAnsi"/>
          <w:lang w:eastAsia="en-US"/>
        </w:rPr>
        <w:t>Собрание представителей муниципального района и Г</w:t>
      </w:r>
      <w:r w:rsidRPr="00C7355E">
        <w:rPr>
          <w:rFonts w:eastAsiaTheme="minorHAnsi"/>
          <w:lang w:eastAsia="en-US"/>
        </w:rPr>
        <w:t xml:space="preserve">лаве </w:t>
      </w:r>
      <w:r w:rsidR="00362CAE" w:rsidRPr="00C7355E">
        <w:rPr>
          <w:rFonts w:eastAsiaTheme="minorHAnsi"/>
          <w:lang w:eastAsia="en-US"/>
        </w:rPr>
        <w:t>муниципального района</w:t>
      </w:r>
      <w:r w:rsidRPr="00C7355E">
        <w:rPr>
          <w:rFonts w:eastAsiaTheme="minorHAnsi"/>
          <w:lang w:eastAsia="en-US"/>
        </w:rPr>
        <w:t>;</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10) участие в пределах полномочий в мероприятиях, направленных на противодействие коррупции;</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 xml:space="preserve">11) </w:t>
      </w:r>
      <w:hyperlink r:id="rId13" w:history="1">
        <w:r w:rsidRPr="00C7355E">
          <w:rPr>
            <w:rFonts w:eastAsiaTheme="minorHAnsi"/>
            <w:lang w:eastAsia="en-US"/>
          </w:rPr>
          <w:t>иные</w:t>
        </w:r>
      </w:hyperlink>
      <w:r w:rsidRPr="00C7355E">
        <w:rPr>
          <w:rFonts w:eastAsiaTheme="minorHAnsi"/>
          <w:lang w:eastAsia="en-US"/>
        </w:rPr>
        <w:t xml:space="preserve"> полномочия в сфере внешнего муниципального финансового контроля, установленные федеральными законами, законами </w:t>
      </w:r>
      <w:r w:rsidR="00627EFF" w:rsidRPr="00C7355E">
        <w:rPr>
          <w:rFonts w:eastAsiaTheme="minorHAnsi"/>
          <w:lang w:eastAsia="en-US"/>
        </w:rPr>
        <w:t>Самарской области</w:t>
      </w:r>
      <w:r w:rsidRPr="00C7355E">
        <w:rPr>
          <w:rFonts w:eastAsiaTheme="minorHAnsi"/>
          <w:lang w:eastAsia="en-US"/>
        </w:rPr>
        <w:t xml:space="preserve">, </w:t>
      </w:r>
      <w:r w:rsidR="00627EFF" w:rsidRPr="00C7355E">
        <w:rPr>
          <w:rFonts w:eastAsiaTheme="minorHAnsi"/>
          <w:lang w:eastAsia="en-US"/>
        </w:rPr>
        <w:t>настоящим У</w:t>
      </w:r>
      <w:r w:rsidRPr="00C7355E">
        <w:rPr>
          <w:rFonts w:eastAsiaTheme="minorHAnsi"/>
          <w:lang w:eastAsia="en-US"/>
        </w:rPr>
        <w:t xml:space="preserve">ставом и нормативными правовыми актами </w:t>
      </w:r>
      <w:r w:rsidR="0095689D" w:rsidRPr="00C7355E">
        <w:rPr>
          <w:rFonts w:eastAsiaTheme="minorHAnsi"/>
          <w:lang w:eastAsia="en-US"/>
        </w:rPr>
        <w:t>Собрания представителей муниципального района</w:t>
      </w:r>
      <w:r w:rsidRPr="00C7355E">
        <w:rPr>
          <w:rFonts w:eastAsiaTheme="minorHAnsi"/>
          <w:lang w:eastAsia="en-US"/>
        </w:rPr>
        <w:t>.</w:t>
      </w:r>
    </w:p>
    <w:p w:rsidR="00D44EE7" w:rsidRPr="00C7355E" w:rsidRDefault="00FA4D93"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9</w:t>
      </w:r>
      <w:r w:rsidR="00D44EE7" w:rsidRPr="00C7355E">
        <w:rPr>
          <w:rFonts w:eastAsiaTheme="minorHAnsi"/>
          <w:lang w:eastAsia="en-US"/>
        </w:rPr>
        <w:t xml:space="preserve">. </w:t>
      </w:r>
      <w:r w:rsidR="0095689D" w:rsidRPr="00C7355E">
        <w:rPr>
          <w:rFonts w:eastAsiaTheme="minorHAnsi"/>
          <w:lang w:eastAsia="en-US"/>
        </w:rPr>
        <w:t>Счетная палата</w:t>
      </w:r>
      <w:r w:rsidR="00D44EE7" w:rsidRPr="00C7355E">
        <w:rPr>
          <w:rFonts w:eastAsiaTheme="minorHAnsi"/>
          <w:lang w:eastAsia="en-US"/>
        </w:rPr>
        <w:t xml:space="preserve"> муниципального района, помимо полномочий, предусмотренных </w:t>
      </w:r>
      <w:hyperlink w:anchor="Par0" w:history="1">
        <w:r w:rsidR="00D44EE7" w:rsidRPr="00C7355E">
          <w:rPr>
            <w:rFonts w:eastAsiaTheme="minorHAnsi"/>
            <w:lang w:eastAsia="en-US"/>
          </w:rPr>
          <w:t xml:space="preserve">частью </w:t>
        </w:r>
        <w:r w:rsidR="00FC029D" w:rsidRPr="00C7355E">
          <w:rPr>
            <w:rFonts w:eastAsiaTheme="minorHAnsi"/>
            <w:lang w:eastAsia="en-US"/>
          </w:rPr>
          <w:t>8</w:t>
        </w:r>
      </w:hyperlink>
      <w:r w:rsidR="00D44EE7" w:rsidRPr="00C7355E">
        <w:rPr>
          <w:rFonts w:eastAsiaTheme="minorHAnsi"/>
          <w:lang w:eastAsia="en-US"/>
        </w:rPr>
        <w:t xml:space="preserve"> настоящей статьи, осуществляет </w:t>
      </w:r>
      <w:proofErr w:type="gramStart"/>
      <w:r w:rsidR="00D44EE7" w:rsidRPr="00C7355E">
        <w:rPr>
          <w:rFonts w:eastAsiaTheme="minorHAnsi"/>
          <w:lang w:eastAsia="en-US"/>
        </w:rPr>
        <w:t>контроль за</w:t>
      </w:r>
      <w:proofErr w:type="gramEnd"/>
      <w:r w:rsidR="00D44EE7" w:rsidRPr="00C7355E">
        <w:rPr>
          <w:rFonts w:eastAsiaTheme="minorHAnsi"/>
          <w:lang w:eastAsia="en-US"/>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D44EE7" w:rsidRPr="00C7355E" w:rsidRDefault="00FA4D93"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10</w:t>
      </w:r>
      <w:r w:rsidR="00D44EE7" w:rsidRPr="00C7355E">
        <w:rPr>
          <w:rFonts w:eastAsiaTheme="minorHAnsi"/>
          <w:lang w:eastAsia="en-US"/>
        </w:rPr>
        <w:t xml:space="preserve">. Внешний муниципальный финансовый контроль осуществляется </w:t>
      </w:r>
      <w:r w:rsidR="0095689D" w:rsidRPr="00C7355E">
        <w:rPr>
          <w:rFonts w:eastAsiaTheme="minorHAnsi"/>
          <w:lang w:eastAsia="en-US"/>
        </w:rPr>
        <w:t>Счетной палатой муниципального района</w:t>
      </w:r>
      <w:r w:rsidR="00D44EE7" w:rsidRPr="00C7355E">
        <w:rPr>
          <w:rFonts w:eastAsiaTheme="minorHAnsi"/>
          <w:lang w:eastAsia="en-US"/>
        </w:rPr>
        <w:t>:</w:t>
      </w:r>
    </w:p>
    <w:p w:rsidR="00D44EE7" w:rsidRPr="00C7355E" w:rsidRDefault="00D44EE7" w:rsidP="003D59B4">
      <w:pPr>
        <w:autoSpaceDE w:val="0"/>
        <w:autoSpaceDN w:val="0"/>
        <w:adjustRightInd w:val="0"/>
        <w:spacing w:line="360" w:lineRule="auto"/>
        <w:ind w:firstLine="540"/>
        <w:jc w:val="both"/>
        <w:rPr>
          <w:rFonts w:eastAsiaTheme="minorHAnsi"/>
          <w:lang w:eastAsia="en-US"/>
        </w:rPr>
      </w:pPr>
      <w:r w:rsidRPr="00C7355E">
        <w:rPr>
          <w:rFonts w:eastAsiaTheme="minorHAnsi"/>
          <w:lang w:eastAsia="en-US"/>
        </w:rPr>
        <w:t xml:space="preserve">1) органов местного самоуправления и муниципальных органов, муниципальных учреждений и унитарных предприятий муниципального </w:t>
      </w:r>
      <w:r w:rsidR="00FE1892" w:rsidRPr="00C7355E">
        <w:rPr>
          <w:rFonts w:eastAsiaTheme="minorHAnsi"/>
          <w:lang w:eastAsia="en-US"/>
        </w:rPr>
        <w:t>района</w:t>
      </w:r>
      <w:r w:rsidRPr="00C7355E">
        <w:rPr>
          <w:rFonts w:eastAsiaTheme="minorHAnsi"/>
          <w:lang w:eastAsia="en-US"/>
        </w:rPr>
        <w:t xml:space="preserve">, а также иных организаций, если они используют имущество, находящееся в </w:t>
      </w:r>
      <w:r w:rsidR="00FE1892" w:rsidRPr="00C7355E">
        <w:rPr>
          <w:rFonts w:eastAsiaTheme="minorHAnsi"/>
          <w:lang w:eastAsia="en-US"/>
        </w:rPr>
        <w:t>муниципальной</w:t>
      </w:r>
      <w:r w:rsidRPr="00C7355E">
        <w:rPr>
          <w:rFonts w:eastAsiaTheme="minorHAnsi"/>
          <w:lang w:eastAsia="en-US"/>
        </w:rPr>
        <w:t xml:space="preserve"> собственности муниципального образования;</w:t>
      </w:r>
    </w:p>
    <w:p w:rsidR="00D44EE7" w:rsidRPr="00C7355E" w:rsidRDefault="00D44EE7" w:rsidP="003D59B4">
      <w:pPr>
        <w:autoSpaceDE w:val="0"/>
        <w:autoSpaceDN w:val="0"/>
        <w:adjustRightInd w:val="0"/>
        <w:spacing w:line="360" w:lineRule="auto"/>
        <w:ind w:firstLine="540"/>
        <w:jc w:val="both"/>
        <w:rPr>
          <w:rFonts w:eastAsiaTheme="minorHAnsi"/>
          <w:lang w:eastAsia="en-US"/>
        </w:rPr>
      </w:pPr>
      <w:proofErr w:type="gramStart"/>
      <w:r w:rsidRPr="00C7355E">
        <w:rPr>
          <w:rFonts w:eastAsiaTheme="minorHAnsi"/>
          <w:lang w:eastAsia="en-US"/>
        </w:rPr>
        <w:t xml:space="preserve">2) в отношении иных организаций путем осуществления проверки соблюдения условий получения ими субсидий, кредитов, гарантий за счет средств </w:t>
      </w:r>
      <w:r w:rsidR="00FE1892" w:rsidRPr="00C7355E">
        <w:rPr>
          <w:rFonts w:eastAsiaTheme="minorHAnsi"/>
          <w:lang w:eastAsia="en-US"/>
        </w:rPr>
        <w:t xml:space="preserve">местного </w:t>
      </w:r>
      <w:r w:rsidRPr="00C7355E">
        <w:rPr>
          <w:rFonts w:eastAsiaTheme="minorHAnsi"/>
          <w:lang w:eastAsia="en-US"/>
        </w:rPr>
        <w:t>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r w:rsidR="00FA4D93" w:rsidRPr="00C7355E">
        <w:rPr>
          <w:rFonts w:eastAsiaTheme="minorHAnsi"/>
          <w:lang w:eastAsia="en-US"/>
        </w:rPr>
        <w:t>»</w:t>
      </w:r>
      <w:r w:rsidR="003045AB" w:rsidRPr="00C7355E">
        <w:rPr>
          <w:rFonts w:eastAsiaTheme="minorHAnsi"/>
          <w:lang w:eastAsia="en-US"/>
        </w:rPr>
        <w:t>;</w:t>
      </w:r>
      <w:proofErr w:type="gramEnd"/>
    </w:p>
    <w:p w:rsidR="001613D4" w:rsidRPr="00C7355E" w:rsidRDefault="00457AC2" w:rsidP="00457AC2">
      <w:pPr>
        <w:autoSpaceDE w:val="0"/>
        <w:autoSpaceDN w:val="0"/>
        <w:adjustRightInd w:val="0"/>
        <w:spacing w:line="360" w:lineRule="auto"/>
        <w:jc w:val="both"/>
      </w:pPr>
      <w:r w:rsidRPr="00C7355E">
        <w:rPr>
          <w:rFonts w:eastAsiaTheme="minorHAnsi"/>
          <w:lang w:eastAsia="en-US"/>
        </w:rPr>
        <w:t xml:space="preserve">- </w:t>
      </w:r>
      <w:r w:rsidR="001613D4" w:rsidRPr="00C7355E">
        <w:rPr>
          <w:rFonts w:eastAsiaTheme="minorHAnsi"/>
          <w:lang w:eastAsia="en-US"/>
        </w:rPr>
        <w:t>Ч</w:t>
      </w:r>
      <w:r w:rsidR="002643D7" w:rsidRPr="00C7355E">
        <w:t>аст</w:t>
      </w:r>
      <w:r w:rsidR="001613D4" w:rsidRPr="00C7355E">
        <w:t>ь</w:t>
      </w:r>
      <w:r w:rsidR="002643D7" w:rsidRPr="00C7355E">
        <w:t xml:space="preserve"> 2 статьи 6</w:t>
      </w:r>
      <w:r w:rsidR="009057A8" w:rsidRPr="00C7355E">
        <w:t>4</w:t>
      </w:r>
      <w:r w:rsidR="002643D7" w:rsidRPr="00C7355E">
        <w:t xml:space="preserve"> Устава </w:t>
      </w:r>
      <w:r w:rsidR="001613D4" w:rsidRPr="00C7355E">
        <w:t>изложить в следующей редакции</w:t>
      </w:r>
      <w:proofErr w:type="gramStart"/>
      <w:r w:rsidR="001613D4" w:rsidRPr="00C7355E">
        <w:t xml:space="preserve"> :</w:t>
      </w:r>
      <w:proofErr w:type="gramEnd"/>
      <w:r w:rsidR="001613D4" w:rsidRPr="00C7355E">
        <w:t xml:space="preserve"> «2. Под официальным опубликованием (обнародованием) муниципального правового акта понимается первая публикация его полного текста с пометкой "Официальное опубликование" в газет</w:t>
      </w:r>
      <w:r w:rsidR="00F527A3" w:rsidRPr="00C7355E">
        <w:t>ах</w:t>
      </w:r>
      <w:r w:rsidR="001613D4" w:rsidRPr="00C7355E">
        <w:t xml:space="preserve"> "Знамя Родины", </w:t>
      </w:r>
      <w:r w:rsidR="00833453" w:rsidRPr="00C7355E">
        <w:t xml:space="preserve">«Вести муниципального района </w:t>
      </w:r>
      <w:proofErr w:type="spellStart"/>
      <w:r w:rsidR="00833453" w:rsidRPr="00C7355E">
        <w:t>Клявлинский</w:t>
      </w:r>
      <w:proofErr w:type="spellEnd"/>
      <w:r w:rsidR="00833453" w:rsidRPr="00C7355E">
        <w:t xml:space="preserve"> Самарской области», </w:t>
      </w:r>
      <w:r w:rsidR="001613D4" w:rsidRPr="00C7355E">
        <w:t>являющ</w:t>
      </w:r>
      <w:r w:rsidR="00833453" w:rsidRPr="00C7355E">
        <w:t>ими</w:t>
      </w:r>
      <w:r w:rsidR="001613D4" w:rsidRPr="00C7355E">
        <w:t>ся источник</w:t>
      </w:r>
      <w:r w:rsidR="00006487" w:rsidRPr="00C7355E">
        <w:t>ами</w:t>
      </w:r>
      <w:r w:rsidR="001613D4" w:rsidRPr="00C7355E">
        <w:t xml:space="preserve"> официального опубликования муниципальных правовых актов муниципального района.</w:t>
      </w:r>
      <w:r w:rsidR="00F527A3" w:rsidRPr="00C7355E">
        <w:t>».</w:t>
      </w:r>
    </w:p>
    <w:p w:rsidR="0067525C" w:rsidRPr="00C7355E" w:rsidRDefault="00C87F0D" w:rsidP="003D59B4">
      <w:pPr>
        <w:pStyle w:val="a5"/>
        <w:numPr>
          <w:ilvl w:val="0"/>
          <w:numId w:val="1"/>
        </w:numPr>
        <w:tabs>
          <w:tab w:val="clear" w:pos="360"/>
          <w:tab w:val="num" w:pos="0"/>
        </w:tabs>
        <w:autoSpaceDE w:val="0"/>
        <w:autoSpaceDN w:val="0"/>
        <w:adjustRightInd w:val="0"/>
        <w:spacing w:line="360" w:lineRule="auto"/>
        <w:ind w:left="0" w:firstLine="426"/>
        <w:jc w:val="both"/>
      </w:pPr>
      <w:r w:rsidRPr="00C7355E">
        <w:rPr>
          <w:rFonts w:eastAsiaTheme="minorHAnsi"/>
          <w:lang w:eastAsia="en-US"/>
        </w:rPr>
        <w:t xml:space="preserve">Настоящее Решение вступает в силу </w:t>
      </w:r>
      <w:r w:rsidR="0067525C" w:rsidRPr="00C7355E">
        <w:rPr>
          <w:rFonts w:eastAsiaTheme="minorHAnsi"/>
          <w:lang w:eastAsia="en-US"/>
        </w:rPr>
        <w:t>на следующий день после его официального опубликования, осуществленного после его государственной регистрации.</w:t>
      </w:r>
    </w:p>
    <w:p w:rsidR="002643D7" w:rsidRPr="00C7355E" w:rsidRDefault="0067525C" w:rsidP="003D59B4">
      <w:pPr>
        <w:pStyle w:val="a5"/>
        <w:numPr>
          <w:ilvl w:val="0"/>
          <w:numId w:val="1"/>
        </w:numPr>
        <w:tabs>
          <w:tab w:val="clear" w:pos="360"/>
          <w:tab w:val="num" w:pos="0"/>
        </w:tabs>
        <w:autoSpaceDE w:val="0"/>
        <w:autoSpaceDN w:val="0"/>
        <w:adjustRightInd w:val="0"/>
        <w:spacing w:line="360" w:lineRule="auto"/>
        <w:ind w:left="0" w:firstLine="426"/>
        <w:jc w:val="both"/>
      </w:pPr>
      <w:r w:rsidRPr="00C7355E">
        <w:t xml:space="preserve"> </w:t>
      </w:r>
      <w:r w:rsidR="002643D7" w:rsidRPr="00C7355E">
        <w:t xml:space="preserve">Поручить Главе муниципального района </w:t>
      </w:r>
      <w:proofErr w:type="spellStart"/>
      <w:r w:rsidR="002643D7" w:rsidRPr="00C7355E">
        <w:rPr>
          <w:bCs/>
        </w:rPr>
        <w:t>Клявлинский</w:t>
      </w:r>
      <w:proofErr w:type="spellEnd"/>
      <w:r w:rsidR="002643D7" w:rsidRPr="00C7355E">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643D7" w:rsidRPr="00C7355E" w:rsidRDefault="002643D7" w:rsidP="003D59B4">
      <w:pPr>
        <w:pStyle w:val="22"/>
        <w:numPr>
          <w:ilvl w:val="0"/>
          <w:numId w:val="1"/>
        </w:numPr>
        <w:tabs>
          <w:tab w:val="left" w:pos="1200"/>
        </w:tabs>
        <w:spacing w:line="360" w:lineRule="auto"/>
        <w:ind w:left="0" w:firstLine="426"/>
      </w:pPr>
      <w:r w:rsidRPr="00C7355E">
        <w:lastRenderedPageBreak/>
        <w:t xml:space="preserve">После государственной регистрации вносимых настоящим Решением изменений в Устав муниципального района </w:t>
      </w:r>
      <w:proofErr w:type="spellStart"/>
      <w:r w:rsidRPr="00C7355E">
        <w:rPr>
          <w:bCs/>
        </w:rPr>
        <w:t>Клявлинский</w:t>
      </w:r>
      <w:proofErr w:type="spellEnd"/>
      <w:r w:rsidRPr="00C7355E">
        <w:t xml:space="preserve"> Самарской области осуществить официальное опубликование настоящего Решения в районной газете </w:t>
      </w:r>
      <w:r w:rsidRPr="00C7355E">
        <w:rPr>
          <w:bCs/>
          <w:snapToGrid w:val="0"/>
        </w:rPr>
        <w:t>«Знамя Родины»</w:t>
      </w:r>
      <w:r w:rsidRPr="00C7355E">
        <w:t>.</w:t>
      </w:r>
    </w:p>
    <w:p w:rsidR="002643D7" w:rsidRPr="00C7355E" w:rsidRDefault="002643D7" w:rsidP="002643D7">
      <w:pPr>
        <w:tabs>
          <w:tab w:val="num" w:pos="200"/>
        </w:tabs>
        <w:outlineLvl w:val="0"/>
        <w:rPr>
          <w:sz w:val="26"/>
          <w:szCs w:val="26"/>
        </w:rPr>
      </w:pPr>
    </w:p>
    <w:p w:rsidR="003D59B4" w:rsidRPr="00C7355E" w:rsidRDefault="003D59B4" w:rsidP="002643D7">
      <w:pPr>
        <w:tabs>
          <w:tab w:val="num" w:pos="200"/>
        </w:tabs>
        <w:outlineLvl w:val="0"/>
        <w:rPr>
          <w:sz w:val="26"/>
          <w:szCs w:val="26"/>
        </w:rPr>
      </w:pPr>
    </w:p>
    <w:p w:rsidR="003D59B4" w:rsidRPr="00C7355E" w:rsidRDefault="003D59B4" w:rsidP="002643D7">
      <w:pPr>
        <w:tabs>
          <w:tab w:val="num" w:pos="200"/>
        </w:tabs>
        <w:outlineLvl w:val="0"/>
        <w:rPr>
          <w:sz w:val="26"/>
          <w:szCs w:val="26"/>
        </w:rPr>
      </w:pPr>
    </w:p>
    <w:p w:rsidR="003D59B4" w:rsidRDefault="003D59B4" w:rsidP="002643D7">
      <w:pPr>
        <w:tabs>
          <w:tab w:val="num" w:pos="200"/>
        </w:tabs>
        <w:outlineLvl w:val="0"/>
        <w:rPr>
          <w:sz w:val="26"/>
          <w:szCs w:val="26"/>
        </w:rPr>
      </w:pPr>
    </w:p>
    <w:p w:rsidR="003D59B4" w:rsidRPr="009D4C71" w:rsidRDefault="003D59B4" w:rsidP="002643D7">
      <w:pPr>
        <w:tabs>
          <w:tab w:val="num" w:pos="200"/>
        </w:tabs>
        <w:outlineLvl w:val="0"/>
        <w:rPr>
          <w:sz w:val="26"/>
          <w:szCs w:val="26"/>
        </w:rPr>
      </w:pPr>
    </w:p>
    <w:p w:rsidR="006F7D38" w:rsidRPr="005D3C92" w:rsidRDefault="006F7D38" w:rsidP="006F7D38">
      <w:pPr>
        <w:pStyle w:val="ConsPlusNormal"/>
        <w:widowControl/>
        <w:tabs>
          <w:tab w:val="left" w:pos="6375"/>
          <w:tab w:val="left" w:pos="7230"/>
        </w:tabs>
        <w:ind w:firstLine="0"/>
        <w:rPr>
          <w:rFonts w:ascii="Times New Roman" w:hAnsi="Times New Roman" w:cs="Times New Roman"/>
          <w:sz w:val="24"/>
          <w:szCs w:val="24"/>
        </w:rPr>
      </w:pPr>
      <w:r>
        <w:rPr>
          <w:rFonts w:ascii="Times New Roman" w:hAnsi="Times New Roman" w:cs="Times New Roman"/>
          <w:sz w:val="24"/>
          <w:szCs w:val="24"/>
        </w:rPr>
        <w:t>П</w:t>
      </w:r>
      <w:r w:rsidRPr="005D3C92">
        <w:rPr>
          <w:rFonts w:ascii="Times New Roman" w:hAnsi="Times New Roman" w:cs="Times New Roman"/>
          <w:sz w:val="24"/>
          <w:szCs w:val="24"/>
        </w:rPr>
        <w:t>редседател</w:t>
      </w:r>
      <w:r>
        <w:rPr>
          <w:rFonts w:ascii="Times New Roman" w:hAnsi="Times New Roman" w:cs="Times New Roman"/>
          <w:sz w:val="24"/>
          <w:szCs w:val="24"/>
        </w:rPr>
        <w:t>ь</w:t>
      </w:r>
    </w:p>
    <w:p w:rsidR="006F7D38" w:rsidRPr="005D3C92" w:rsidRDefault="006F7D38" w:rsidP="006F7D38">
      <w:pPr>
        <w:pStyle w:val="ConsPlusNormal"/>
        <w:widowControl/>
        <w:tabs>
          <w:tab w:val="left" w:pos="6375"/>
          <w:tab w:val="left" w:pos="7230"/>
        </w:tabs>
        <w:ind w:firstLine="0"/>
        <w:rPr>
          <w:rFonts w:ascii="Times New Roman" w:hAnsi="Times New Roman" w:cs="Times New Roman"/>
          <w:sz w:val="24"/>
          <w:szCs w:val="24"/>
        </w:rPr>
      </w:pPr>
      <w:r w:rsidRPr="005D3C92">
        <w:rPr>
          <w:rFonts w:ascii="Times New Roman" w:hAnsi="Times New Roman" w:cs="Times New Roman"/>
          <w:sz w:val="24"/>
          <w:szCs w:val="24"/>
        </w:rPr>
        <w:t>Собрания представителей</w:t>
      </w:r>
    </w:p>
    <w:p w:rsidR="006F7D38" w:rsidRPr="005D3C92" w:rsidRDefault="006F7D38" w:rsidP="006F7D38">
      <w:pPr>
        <w:pStyle w:val="ConsPlusNormal"/>
        <w:widowControl/>
        <w:tabs>
          <w:tab w:val="left" w:pos="6375"/>
          <w:tab w:val="left" w:pos="7230"/>
        </w:tabs>
        <w:ind w:firstLine="0"/>
        <w:rPr>
          <w:rFonts w:ascii="Times New Roman" w:hAnsi="Times New Roman" w:cs="Times New Roman"/>
          <w:sz w:val="24"/>
          <w:szCs w:val="24"/>
        </w:rPr>
      </w:pPr>
      <w:r w:rsidRPr="005D3C92">
        <w:rPr>
          <w:rFonts w:ascii="Times New Roman" w:hAnsi="Times New Roman" w:cs="Times New Roman"/>
          <w:sz w:val="24"/>
          <w:szCs w:val="24"/>
        </w:rPr>
        <w:t xml:space="preserve">муниципального района </w:t>
      </w:r>
      <w:proofErr w:type="spellStart"/>
      <w:r w:rsidRPr="005D3C92">
        <w:rPr>
          <w:rFonts w:ascii="Times New Roman" w:hAnsi="Times New Roman" w:cs="Times New Roman"/>
          <w:sz w:val="24"/>
          <w:szCs w:val="24"/>
        </w:rPr>
        <w:t>Клявлинский</w:t>
      </w:r>
      <w:proofErr w:type="spellEnd"/>
      <w:r w:rsidR="004C0EE7">
        <w:rPr>
          <w:rFonts w:ascii="Times New Roman" w:hAnsi="Times New Roman" w:cs="Times New Roman"/>
          <w:sz w:val="24"/>
          <w:szCs w:val="24"/>
        </w:rPr>
        <w:t xml:space="preserve">            </w:t>
      </w:r>
      <w:r w:rsidRPr="005D3C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3C92">
        <w:rPr>
          <w:rFonts w:ascii="Times New Roman" w:hAnsi="Times New Roman" w:cs="Times New Roman"/>
          <w:sz w:val="24"/>
          <w:szCs w:val="24"/>
        </w:rPr>
        <w:t xml:space="preserve">  </w:t>
      </w:r>
      <w:r>
        <w:rPr>
          <w:rFonts w:ascii="Times New Roman" w:hAnsi="Times New Roman" w:cs="Times New Roman"/>
          <w:sz w:val="24"/>
          <w:szCs w:val="24"/>
        </w:rPr>
        <w:t xml:space="preserve">                         </w:t>
      </w:r>
      <w:r w:rsidR="004C0EE7">
        <w:rPr>
          <w:rFonts w:ascii="Times New Roman" w:hAnsi="Times New Roman" w:cs="Times New Roman"/>
          <w:sz w:val="24"/>
          <w:szCs w:val="24"/>
        </w:rPr>
        <w:t>Т.Л. Сомова</w:t>
      </w:r>
    </w:p>
    <w:p w:rsidR="006F7D38" w:rsidRPr="005D3C92" w:rsidRDefault="006F7D38" w:rsidP="006F7D38">
      <w:pPr>
        <w:pStyle w:val="ConsPlusNormal"/>
        <w:widowControl/>
        <w:tabs>
          <w:tab w:val="left" w:pos="6375"/>
          <w:tab w:val="left" w:pos="7230"/>
        </w:tabs>
        <w:ind w:firstLine="0"/>
        <w:rPr>
          <w:rFonts w:ascii="Times New Roman" w:hAnsi="Times New Roman" w:cs="Times New Roman"/>
          <w:sz w:val="24"/>
          <w:szCs w:val="24"/>
        </w:rPr>
      </w:pPr>
    </w:p>
    <w:p w:rsidR="006F7D38" w:rsidRPr="005D3C92" w:rsidRDefault="006F7D38" w:rsidP="006F7D38">
      <w:pPr>
        <w:pStyle w:val="ConsPlusNormal"/>
        <w:widowControl/>
        <w:tabs>
          <w:tab w:val="left" w:pos="6375"/>
          <w:tab w:val="left" w:pos="7230"/>
        </w:tabs>
        <w:spacing w:line="276" w:lineRule="auto"/>
        <w:ind w:firstLine="0"/>
        <w:rPr>
          <w:rFonts w:ascii="Times New Roman" w:hAnsi="Times New Roman" w:cs="Times New Roman"/>
          <w:sz w:val="24"/>
          <w:szCs w:val="24"/>
        </w:rPr>
      </w:pPr>
    </w:p>
    <w:p w:rsidR="006F7D38" w:rsidRDefault="006F7D38" w:rsidP="006F7D38">
      <w:pPr>
        <w:pStyle w:val="ConsPlusNormal"/>
        <w:widowControl/>
        <w:tabs>
          <w:tab w:val="left" w:pos="6375"/>
          <w:tab w:val="left" w:pos="7230"/>
        </w:tabs>
        <w:ind w:firstLine="0"/>
        <w:rPr>
          <w:rFonts w:ascii="Times New Roman" w:hAnsi="Times New Roman" w:cs="Times New Roman"/>
          <w:sz w:val="24"/>
          <w:szCs w:val="24"/>
        </w:rPr>
      </w:pPr>
      <w:r w:rsidRPr="005D3C92">
        <w:rPr>
          <w:rFonts w:ascii="Times New Roman" w:hAnsi="Times New Roman" w:cs="Times New Roman"/>
          <w:sz w:val="24"/>
          <w:szCs w:val="24"/>
        </w:rPr>
        <w:t xml:space="preserve">Глава </w:t>
      </w:r>
    </w:p>
    <w:p w:rsidR="006F7D38" w:rsidRPr="005D3C92" w:rsidRDefault="006F7D38" w:rsidP="006F7D38">
      <w:pPr>
        <w:pStyle w:val="ConsPlusNormal"/>
        <w:widowControl/>
        <w:tabs>
          <w:tab w:val="left" w:pos="6375"/>
          <w:tab w:val="left" w:pos="7230"/>
        </w:tabs>
        <w:ind w:firstLine="0"/>
        <w:rPr>
          <w:rFonts w:ascii="Times New Roman" w:hAnsi="Times New Roman" w:cs="Times New Roman"/>
          <w:sz w:val="24"/>
          <w:szCs w:val="24"/>
        </w:rPr>
      </w:pPr>
      <w:r w:rsidRPr="005D3C92">
        <w:rPr>
          <w:rFonts w:ascii="Times New Roman" w:hAnsi="Times New Roman" w:cs="Times New Roman"/>
          <w:sz w:val="24"/>
          <w:szCs w:val="24"/>
        </w:rPr>
        <w:t xml:space="preserve">муниципального района </w:t>
      </w:r>
      <w:proofErr w:type="spellStart"/>
      <w:r w:rsidRPr="005D3C92">
        <w:rPr>
          <w:rFonts w:ascii="Times New Roman" w:hAnsi="Times New Roman" w:cs="Times New Roman"/>
          <w:sz w:val="24"/>
          <w:szCs w:val="24"/>
        </w:rPr>
        <w:t>Клявлинский</w:t>
      </w:r>
      <w:proofErr w:type="spellEnd"/>
      <w:r w:rsidRPr="005D3C92">
        <w:rPr>
          <w:rFonts w:ascii="Times New Roman" w:hAnsi="Times New Roman" w:cs="Times New Roman"/>
          <w:sz w:val="24"/>
          <w:szCs w:val="24"/>
        </w:rPr>
        <w:t xml:space="preserve">      </w:t>
      </w:r>
      <w:r w:rsidR="004C0EE7">
        <w:rPr>
          <w:rFonts w:ascii="Times New Roman" w:hAnsi="Times New Roman" w:cs="Times New Roman"/>
          <w:sz w:val="24"/>
          <w:szCs w:val="24"/>
        </w:rPr>
        <w:t xml:space="preserve">                               </w:t>
      </w:r>
      <w:r w:rsidRPr="005D3C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3C92">
        <w:rPr>
          <w:rFonts w:ascii="Times New Roman" w:hAnsi="Times New Roman" w:cs="Times New Roman"/>
          <w:sz w:val="24"/>
          <w:szCs w:val="24"/>
        </w:rPr>
        <w:t>И.Н. Соловьев</w:t>
      </w:r>
    </w:p>
    <w:p w:rsidR="006F7D38" w:rsidRPr="005D3C92" w:rsidRDefault="006F7D38" w:rsidP="006F7D38">
      <w:pPr>
        <w:pStyle w:val="ConsPlusNormal"/>
        <w:widowControl/>
        <w:tabs>
          <w:tab w:val="left" w:pos="6375"/>
          <w:tab w:val="left" w:pos="7230"/>
        </w:tabs>
        <w:spacing w:line="276" w:lineRule="auto"/>
        <w:ind w:firstLine="0"/>
        <w:rPr>
          <w:rFonts w:ascii="Times New Roman" w:hAnsi="Times New Roman" w:cs="Times New Roman"/>
          <w:sz w:val="24"/>
          <w:szCs w:val="24"/>
        </w:rPr>
      </w:pPr>
    </w:p>
    <w:p w:rsidR="007A5F73" w:rsidRPr="00CC586A" w:rsidRDefault="007A5F73" w:rsidP="002643D7">
      <w:pPr>
        <w:spacing w:line="276" w:lineRule="auto"/>
        <w:ind w:firstLine="709"/>
        <w:jc w:val="both"/>
      </w:pPr>
    </w:p>
    <w:sectPr w:rsidR="007A5F73" w:rsidRPr="00CC586A" w:rsidSect="003070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975"/>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277E565C"/>
    <w:multiLevelType w:val="hybridMultilevel"/>
    <w:tmpl w:val="0B9CD3A4"/>
    <w:lvl w:ilvl="0" w:tplc="1D6E83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F50320B"/>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
    <w:nsid w:val="42AE57D0"/>
    <w:multiLevelType w:val="hybridMultilevel"/>
    <w:tmpl w:val="1FA2D942"/>
    <w:lvl w:ilvl="0" w:tplc="4E3A6B18">
      <w:start w:val="1"/>
      <w:numFmt w:val="decimal"/>
      <w:lvlText w:val="%1."/>
      <w:lvlJc w:val="left"/>
      <w:pPr>
        <w:tabs>
          <w:tab w:val="num" w:pos="644"/>
        </w:tabs>
        <w:ind w:left="644"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
    <w:nsid w:val="581735AF"/>
    <w:multiLevelType w:val="multilevel"/>
    <w:tmpl w:val="E292C182"/>
    <w:lvl w:ilvl="0">
      <w:start w:val="1"/>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6">
    <w:nsid w:val="612F1F3A"/>
    <w:multiLevelType w:val="multilevel"/>
    <w:tmpl w:val="58B69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C07983"/>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8">
    <w:nsid w:val="758F4EC5"/>
    <w:multiLevelType w:val="hybridMultilevel"/>
    <w:tmpl w:val="E1C4DF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2E7802"/>
    <w:multiLevelType w:val="multilevel"/>
    <w:tmpl w:val="8F1C8E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B2465ED"/>
    <w:multiLevelType w:val="hybridMultilevel"/>
    <w:tmpl w:val="1B144B1C"/>
    <w:lvl w:ilvl="0" w:tplc="E7D0D4B4">
      <w:start w:val="1"/>
      <w:numFmt w:val="decimal"/>
      <w:lvlText w:val="%1."/>
      <w:lvlJc w:val="left"/>
      <w:pPr>
        <w:tabs>
          <w:tab w:val="num" w:pos="360"/>
        </w:tabs>
        <w:ind w:left="360" w:hanging="360"/>
      </w:pPr>
      <w:rPr>
        <w:rFonts w:cs="Times New Roman"/>
        <w:b/>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7"/>
  </w:num>
  <w:num w:numId="8">
    <w:abstractNumId w:val="8"/>
  </w:num>
  <w:num w:numId="9">
    <w:abstractNumId w:val="6"/>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D8"/>
    <w:rsid w:val="00006487"/>
    <w:rsid w:val="00011415"/>
    <w:rsid w:val="00064F0D"/>
    <w:rsid w:val="000716F6"/>
    <w:rsid w:val="000976D2"/>
    <w:rsid w:val="000B454D"/>
    <w:rsid w:val="000B477F"/>
    <w:rsid w:val="000D3B37"/>
    <w:rsid w:val="000D47F2"/>
    <w:rsid w:val="000D5F88"/>
    <w:rsid w:val="000E0823"/>
    <w:rsid w:val="000E2BBF"/>
    <w:rsid w:val="000F1A31"/>
    <w:rsid w:val="000F6103"/>
    <w:rsid w:val="00115E67"/>
    <w:rsid w:val="00121AC3"/>
    <w:rsid w:val="0015436A"/>
    <w:rsid w:val="001613D4"/>
    <w:rsid w:val="001710C7"/>
    <w:rsid w:val="00181A3E"/>
    <w:rsid w:val="001E2B83"/>
    <w:rsid w:val="001F0B70"/>
    <w:rsid w:val="002127EB"/>
    <w:rsid w:val="00223ED1"/>
    <w:rsid w:val="00231CAD"/>
    <w:rsid w:val="00232F26"/>
    <w:rsid w:val="00235D7F"/>
    <w:rsid w:val="00245889"/>
    <w:rsid w:val="002643D7"/>
    <w:rsid w:val="00264908"/>
    <w:rsid w:val="00265158"/>
    <w:rsid w:val="00275B4F"/>
    <w:rsid w:val="0028552B"/>
    <w:rsid w:val="002A1417"/>
    <w:rsid w:val="002A454F"/>
    <w:rsid w:val="002C0EB5"/>
    <w:rsid w:val="002E0BD8"/>
    <w:rsid w:val="003045AB"/>
    <w:rsid w:val="00307007"/>
    <w:rsid w:val="00323D9E"/>
    <w:rsid w:val="00340B82"/>
    <w:rsid w:val="003421B0"/>
    <w:rsid w:val="003543BF"/>
    <w:rsid w:val="0036157B"/>
    <w:rsid w:val="00362CAE"/>
    <w:rsid w:val="003A7D31"/>
    <w:rsid w:val="003B24F5"/>
    <w:rsid w:val="003B5CCD"/>
    <w:rsid w:val="003D59B4"/>
    <w:rsid w:val="003E1C7C"/>
    <w:rsid w:val="0042659D"/>
    <w:rsid w:val="00436C94"/>
    <w:rsid w:val="00453DC6"/>
    <w:rsid w:val="00457AC2"/>
    <w:rsid w:val="004635C0"/>
    <w:rsid w:val="00465AD8"/>
    <w:rsid w:val="00485677"/>
    <w:rsid w:val="00491A26"/>
    <w:rsid w:val="004A301D"/>
    <w:rsid w:val="004C0EE7"/>
    <w:rsid w:val="004C20E6"/>
    <w:rsid w:val="004C32BC"/>
    <w:rsid w:val="004C3BDA"/>
    <w:rsid w:val="00504D52"/>
    <w:rsid w:val="00531645"/>
    <w:rsid w:val="00543A44"/>
    <w:rsid w:val="00550EC9"/>
    <w:rsid w:val="0056779E"/>
    <w:rsid w:val="0058279E"/>
    <w:rsid w:val="005A5ABA"/>
    <w:rsid w:val="005A751F"/>
    <w:rsid w:val="005C3019"/>
    <w:rsid w:val="005F1B96"/>
    <w:rsid w:val="006005A6"/>
    <w:rsid w:val="00627EFF"/>
    <w:rsid w:val="006717D9"/>
    <w:rsid w:val="0067525C"/>
    <w:rsid w:val="006C2791"/>
    <w:rsid w:val="006C7794"/>
    <w:rsid w:val="006D4F76"/>
    <w:rsid w:val="006E7F00"/>
    <w:rsid w:val="006F2C4D"/>
    <w:rsid w:val="006F7225"/>
    <w:rsid w:val="006F7D38"/>
    <w:rsid w:val="00704FA0"/>
    <w:rsid w:val="00727B7F"/>
    <w:rsid w:val="00741627"/>
    <w:rsid w:val="0075272D"/>
    <w:rsid w:val="00774112"/>
    <w:rsid w:val="00784CF7"/>
    <w:rsid w:val="00794C11"/>
    <w:rsid w:val="007A15A6"/>
    <w:rsid w:val="007A272E"/>
    <w:rsid w:val="007A5F73"/>
    <w:rsid w:val="007C1770"/>
    <w:rsid w:val="007C4218"/>
    <w:rsid w:val="008005C6"/>
    <w:rsid w:val="0081040B"/>
    <w:rsid w:val="0081541A"/>
    <w:rsid w:val="00816084"/>
    <w:rsid w:val="00823ACA"/>
    <w:rsid w:val="00833453"/>
    <w:rsid w:val="0084311E"/>
    <w:rsid w:val="008541E4"/>
    <w:rsid w:val="008675A1"/>
    <w:rsid w:val="00873330"/>
    <w:rsid w:val="008C1947"/>
    <w:rsid w:val="008D5F58"/>
    <w:rsid w:val="009057A8"/>
    <w:rsid w:val="0092620C"/>
    <w:rsid w:val="009406ED"/>
    <w:rsid w:val="00941404"/>
    <w:rsid w:val="00953867"/>
    <w:rsid w:val="0095689D"/>
    <w:rsid w:val="00967D2D"/>
    <w:rsid w:val="00970609"/>
    <w:rsid w:val="0097346B"/>
    <w:rsid w:val="00991F34"/>
    <w:rsid w:val="00994C87"/>
    <w:rsid w:val="0099693C"/>
    <w:rsid w:val="009A50EC"/>
    <w:rsid w:val="009B48C1"/>
    <w:rsid w:val="009F2888"/>
    <w:rsid w:val="00A15E17"/>
    <w:rsid w:val="00A25421"/>
    <w:rsid w:val="00A26DE6"/>
    <w:rsid w:val="00A37FA1"/>
    <w:rsid w:val="00A7031F"/>
    <w:rsid w:val="00AA1E51"/>
    <w:rsid w:val="00AB435C"/>
    <w:rsid w:val="00AB76B4"/>
    <w:rsid w:val="00AE6609"/>
    <w:rsid w:val="00B02263"/>
    <w:rsid w:val="00B213B5"/>
    <w:rsid w:val="00B218DA"/>
    <w:rsid w:val="00B405B1"/>
    <w:rsid w:val="00B47EA1"/>
    <w:rsid w:val="00B56021"/>
    <w:rsid w:val="00B65206"/>
    <w:rsid w:val="00B83DE6"/>
    <w:rsid w:val="00B84EB5"/>
    <w:rsid w:val="00B86128"/>
    <w:rsid w:val="00B878A0"/>
    <w:rsid w:val="00B9541C"/>
    <w:rsid w:val="00BC2DB6"/>
    <w:rsid w:val="00BE270C"/>
    <w:rsid w:val="00BF22A9"/>
    <w:rsid w:val="00C02557"/>
    <w:rsid w:val="00C07AE9"/>
    <w:rsid w:val="00C32907"/>
    <w:rsid w:val="00C55C99"/>
    <w:rsid w:val="00C57B81"/>
    <w:rsid w:val="00C7355E"/>
    <w:rsid w:val="00C87F0D"/>
    <w:rsid w:val="00CA3634"/>
    <w:rsid w:val="00CA3882"/>
    <w:rsid w:val="00CB5F2B"/>
    <w:rsid w:val="00CC586A"/>
    <w:rsid w:val="00CD1290"/>
    <w:rsid w:val="00CE250F"/>
    <w:rsid w:val="00CE6CC9"/>
    <w:rsid w:val="00CF3570"/>
    <w:rsid w:val="00CF7812"/>
    <w:rsid w:val="00D2102A"/>
    <w:rsid w:val="00D27B28"/>
    <w:rsid w:val="00D304AD"/>
    <w:rsid w:val="00D33770"/>
    <w:rsid w:val="00D37221"/>
    <w:rsid w:val="00D41F03"/>
    <w:rsid w:val="00D44EE7"/>
    <w:rsid w:val="00D53C50"/>
    <w:rsid w:val="00D56C55"/>
    <w:rsid w:val="00D91F82"/>
    <w:rsid w:val="00D925D4"/>
    <w:rsid w:val="00DA1999"/>
    <w:rsid w:val="00DA291E"/>
    <w:rsid w:val="00DA64E4"/>
    <w:rsid w:val="00DB4659"/>
    <w:rsid w:val="00E04A04"/>
    <w:rsid w:val="00E15128"/>
    <w:rsid w:val="00E27380"/>
    <w:rsid w:val="00E56C26"/>
    <w:rsid w:val="00E76AE0"/>
    <w:rsid w:val="00E81635"/>
    <w:rsid w:val="00E9548A"/>
    <w:rsid w:val="00EA54DC"/>
    <w:rsid w:val="00EA56E4"/>
    <w:rsid w:val="00EF399B"/>
    <w:rsid w:val="00F03BF7"/>
    <w:rsid w:val="00F123DC"/>
    <w:rsid w:val="00F22C74"/>
    <w:rsid w:val="00F27F46"/>
    <w:rsid w:val="00F35CD3"/>
    <w:rsid w:val="00F41510"/>
    <w:rsid w:val="00F42A24"/>
    <w:rsid w:val="00F527A3"/>
    <w:rsid w:val="00F60C1C"/>
    <w:rsid w:val="00F6263A"/>
    <w:rsid w:val="00F710A2"/>
    <w:rsid w:val="00F80AE1"/>
    <w:rsid w:val="00FA4D93"/>
    <w:rsid w:val="00FC029D"/>
    <w:rsid w:val="00FE1892"/>
    <w:rsid w:val="00FF2C18"/>
    <w:rsid w:val="00FF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AD8"/>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465AD8"/>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465AD8"/>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465AD8"/>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D8"/>
    <w:rPr>
      <w:rFonts w:ascii="Tahoma" w:hAnsi="Tahoma" w:cs="Tahoma"/>
      <w:sz w:val="16"/>
      <w:szCs w:val="16"/>
    </w:rPr>
  </w:style>
  <w:style w:type="character" w:customStyle="1" w:styleId="a4">
    <w:name w:val="Текст выноски Знак"/>
    <w:basedOn w:val="a0"/>
    <w:link w:val="a3"/>
    <w:uiPriority w:val="99"/>
    <w:semiHidden/>
    <w:rsid w:val="00465AD8"/>
    <w:rPr>
      <w:rFonts w:ascii="Tahoma" w:hAnsi="Tahoma" w:cs="Tahoma"/>
      <w:sz w:val="16"/>
      <w:szCs w:val="16"/>
    </w:rPr>
  </w:style>
  <w:style w:type="paragraph" w:customStyle="1" w:styleId="ConsPlusNormal">
    <w:name w:val="ConsPlusNormal"/>
    <w:rsid w:val="0046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65AD8"/>
    <w:rPr>
      <w:rFonts w:ascii="Calibri" w:eastAsia="MS Gothic" w:hAnsi="Calibri" w:cs="Times New Roman"/>
      <w:b/>
      <w:bCs/>
      <w:color w:val="345A8A"/>
      <w:sz w:val="32"/>
      <w:szCs w:val="32"/>
      <w:lang w:eastAsia="ru-RU"/>
    </w:rPr>
  </w:style>
  <w:style w:type="character" w:customStyle="1" w:styleId="20">
    <w:name w:val="Заголовок 2 Знак"/>
    <w:basedOn w:val="a0"/>
    <w:link w:val="2"/>
    <w:rsid w:val="00465AD8"/>
    <w:rPr>
      <w:rFonts w:ascii="Arial" w:eastAsia="Times New Roman" w:hAnsi="Arial" w:cs="Arial"/>
      <w:b/>
      <w:bCs/>
      <w:i/>
      <w:iCs/>
      <w:sz w:val="28"/>
      <w:szCs w:val="28"/>
      <w:lang w:eastAsia="ru-RU"/>
    </w:rPr>
  </w:style>
  <w:style w:type="character" w:customStyle="1" w:styleId="30">
    <w:name w:val="Заголовок 3 Знак"/>
    <w:basedOn w:val="a0"/>
    <w:link w:val="3"/>
    <w:rsid w:val="00465AD8"/>
    <w:rPr>
      <w:rFonts w:ascii="Arial" w:eastAsia="Times New Roman" w:hAnsi="Arial" w:cs="Arial"/>
      <w:b/>
      <w:bCs/>
      <w:sz w:val="26"/>
      <w:szCs w:val="26"/>
      <w:lang w:eastAsia="ru-RU"/>
    </w:rPr>
  </w:style>
  <w:style w:type="character" w:customStyle="1" w:styleId="40">
    <w:name w:val="Заголовок 4 Знак"/>
    <w:basedOn w:val="a0"/>
    <w:link w:val="4"/>
    <w:rsid w:val="00465AD8"/>
    <w:rPr>
      <w:rFonts w:ascii="Times New Roman" w:eastAsia="Times New Roman" w:hAnsi="Times New Roman" w:cs="Times New Roman"/>
      <w:b/>
      <w:bCs/>
      <w:sz w:val="28"/>
      <w:szCs w:val="28"/>
      <w:lang w:eastAsia="ru-RU"/>
    </w:rPr>
  </w:style>
  <w:style w:type="paragraph" w:customStyle="1" w:styleId="21">
    <w:name w:val="Средняя сетка 21"/>
    <w:qFormat/>
    <w:rsid w:val="00465AD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65AD8"/>
    <w:pPr>
      <w:ind w:left="720"/>
      <w:contextualSpacing/>
    </w:pPr>
  </w:style>
  <w:style w:type="paragraph" w:styleId="a6">
    <w:name w:val="No Spacing"/>
    <w:uiPriority w:val="1"/>
    <w:qFormat/>
    <w:rsid w:val="00B218DA"/>
    <w:pPr>
      <w:spacing w:after="0" w:line="240" w:lineRule="auto"/>
    </w:pPr>
    <w:rPr>
      <w:rFonts w:ascii="Calibri" w:eastAsia="Calibri" w:hAnsi="Calibri" w:cs="Times New Roman"/>
    </w:rPr>
  </w:style>
  <w:style w:type="paragraph" w:styleId="22">
    <w:name w:val="Body Text 2"/>
    <w:basedOn w:val="a"/>
    <w:link w:val="23"/>
    <w:uiPriority w:val="99"/>
    <w:semiHidden/>
    <w:rsid w:val="00953867"/>
    <w:pPr>
      <w:autoSpaceDE w:val="0"/>
      <w:autoSpaceDN w:val="0"/>
      <w:ind w:firstLine="709"/>
      <w:jc w:val="both"/>
    </w:pPr>
  </w:style>
  <w:style w:type="character" w:customStyle="1" w:styleId="23">
    <w:name w:val="Основной текст 2 Знак"/>
    <w:basedOn w:val="a0"/>
    <w:link w:val="22"/>
    <w:uiPriority w:val="99"/>
    <w:semiHidden/>
    <w:rsid w:val="00953867"/>
    <w:rPr>
      <w:rFonts w:ascii="Times New Roman" w:eastAsia="Times New Roman" w:hAnsi="Times New Roman" w:cs="Times New Roman"/>
      <w:sz w:val="24"/>
      <w:szCs w:val="24"/>
      <w:lang w:eastAsia="ru-RU"/>
    </w:rPr>
  </w:style>
  <w:style w:type="character" w:styleId="a7">
    <w:name w:val="Hyperlink"/>
    <w:rsid w:val="00307007"/>
    <w:rPr>
      <w:color w:val="0000FF"/>
      <w:u w:val="single"/>
    </w:rPr>
  </w:style>
  <w:style w:type="paragraph" w:customStyle="1" w:styleId="ConsPlusTitle">
    <w:name w:val="ConsPlusTitle"/>
    <w:rsid w:val="005A7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4C20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AD8"/>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465AD8"/>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465AD8"/>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465AD8"/>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D8"/>
    <w:rPr>
      <w:rFonts w:ascii="Tahoma" w:hAnsi="Tahoma" w:cs="Tahoma"/>
      <w:sz w:val="16"/>
      <w:szCs w:val="16"/>
    </w:rPr>
  </w:style>
  <w:style w:type="character" w:customStyle="1" w:styleId="a4">
    <w:name w:val="Текст выноски Знак"/>
    <w:basedOn w:val="a0"/>
    <w:link w:val="a3"/>
    <w:uiPriority w:val="99"/>
    <w:semiHidden/>
    <w:rsid w:val="00465AD8"/>
    <w:rPr>
      <w:rFonts w:ascii="Tahoma" w:hAnsi="Tahoma" w:cs="Tahoma"/>
      <w:sz w:val="16"/>
      <w:szCs w:val="16"/>
    </w:rPr>
  </w:style>
  <w:style w:type="paragraph" w:customStyle="1" w:styleId="ConsPlusNormal">
    <w:name w:val="ConsPlusNormal"/>
    <w:rsid w:val="0046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65AD8"/>
    <w:rPr>
      <w:rFonts w:ascii="Calibri" w:eastAsia="MS Gothic" w:hAnsi="Calibri" w:cs="Times New Roman"/>
      <w:b/>
      <w:bCs/>
      <w:color w:val="345A8A"/>
      <w:sz w:val="32"/>
      <w:szCs w:val="32"/>
      <w:lang w:eastAsia="ru-RU"/>
    </w:rPr>
  </w:style>
  <w:style w:type="character" w:customStyle="1" w:styleId="20">
    <w:name w:val="Заголовок 2 Знак"/>
    <w:basedOn w:val="a0"/>
    <w:link w:val="2"/>
    <w:rsid w:val="00465AD8"/>
    <w:rPr>
      <w:rFonts w:ascii="Arial" w:eastAsia="Times New Roman" w:hAnsi="Arial" w:cs="Arial"/>
      <w:b/>
      <w:bCs/>
      <w:i/>
      <w:iCs/>
      <w:sz w:val="28"/>
      <w:szCs w:val="28"/>
      <w:lang w:eastAsia="ru-RU"/>
    </w:rPr>
  </w:style>
  <w:style w:type="character" w:customStyle="1" w:styleId="30">
    <w:name w:val="Заголовок 3 Знак"/>
    <w:basedOn w:val="a0"/>
    <w:link w:val="3"/>
    <w:rsid w:val="00465AD8"/>
    <w:rPr>
      <w:rFonts w:ascii="Arial" w:eastAsia="Times New Roman" w:hAnsi="Arial" w:cs="Arial"/>
      <w:b/>
      <w:bCs/>
      <w:sz w:val="26"/>
      <w:szCs w:val="26"/>
      <w:lang w:eastAsia="ru-RU"/>
    </w:rPr>
  </w:style>
  <w:style w:type="character" w:customStyle="1" w:styleId="40">
    <w:name w:val="Заголовок 4 Знак"/>
    <w:basedOn w:val="a0"/>
    <w:link w:val="4"/>
    <w:rsid w:val="00465AD8"/>
    <w:rPr>
      <w:rFonts w:ascii="Times New Roman" w:eastAsia="Times New Roman" w:hAnsi="Times New Roman" w:cs="Times New Roman"/>
      <w:b/>
      <w:bCs/>
      <w:sz w:val="28"/>
      <w:szCs w:val="28"/>
      <w:lang w:eastAsia="ru-RU"/>
    </w:rPr>
  </w:style>
  <w:style w:type="paragraph" w:customStyle="1" w:styleId="21">
    <w:name w:val="Средняя сетка 21"/>
    <w:qFormat/>
    <w:rsid w:val="00465AD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65AD8"/>
    <w:pPr>
      <w:ind w:left="720"/>
      <w:contextualSpacing/>
    </w:pPr>
  </w:style>
  <w:style w:type="paragraph" w:styleId="a6">
    <w:name w:val="No Spacing"/>
    <w:uiPriority w:val="1"/>
    <w:qFormat/>
    <w:rsid w:val="00B218DA"/>
    <w:pPr>
      <w:spacing w:after="0" w:line="240" w:lineRule="auto"/>
    </w:pPr>
    <w:rPr>
      <w:rFonts w:ascii="Calibri" w:eastAsia="Calibri" w:hAnsi="Calibri" w:cs="Times New Roman"/>
    </w:rPr>
  </w:style>
  <w:style w:type="paragraph" w:styleId="22">
    <w:name w:val="Body Text 2"/>
    <w:basedOn w:val="a"/>
    <w:link w:val="23"/>
    <w:uiPriority w:val="99"/>
    <w:semiHidden/>
    <w:rsid w:val="00953867"/>
    <w:pPr>
      <w:autoSpaceDE w:val="0"/>
      <w:autoSpaceDN w:val="0"/>
      <w:ind w:firstLine="709"/>
      <w:jc w:val="both"/>
    </w:pPr>
  </w:style>
  <w:style w:type="character" w:customStyle="1" w:styleId="23">
    <w:name w:val="Основной текст 2 Знак"/>
    <w:basedOn w:val="a0"/>
    <w:link w:val="22"/>
    <w:uiPriority w:val="99"/>
    <w:semiHidden/>
    <w:rsid w:val="00953867"/>
    <w:rPr>
      <w:rFonts w:ascii="Times New Roman" w:eastAsia="Times New Roman" w:hAnsi="Times New Roman" w:cs="Times New Roman"/>
      <w:sz w:val="24"/>
      <w:szCs w:val="24"/>
      <w:lang w:eastAsia="ru-RU"/>
    </w:rPr>
  </w:style>
  <w:style w:type="character" w:styleId="a7">
    <w:name w:val="Hyperlink"/>
    <w:rsid w:val="00307007"/>
    <w:rPr>
      <w:color w:val="0000FF"/>
      <w:u w:val="single"/>
    </w:rPr>
  </w:style>
  <w:style w:type="paragraph" w:customStyle="1" w:styleId="ConsPlusTitle">
    <w:name w:val="ConsPlusTitle"/>
    <w:rsid w:val="005A7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4C20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1006">
      <w:bodyDiv w:val="1"/>
      <w:marLeft w:val="0"/>
      <w:marRight w:val="0"/>
      <w:marTop w:val="0"/>
      <w:marBottom w:val="0"/>
      <w:divBdr>
        <w:top w:val="none" w:sz="0" w:space="0" w:color="auto"/>
        <w:left w:val="none" w:sz="0" w:space="0" w:color="auto"/>
        <w:bottom w:val="none" w:sz="0" w:space="0" w:color="auto"/>
        <w:right w:val="none" w:sz="0" w:space="0" w:color="auto"/>
      </w:divBdr>
    </w:div>
    <w:div w:id="304550146">
      <w:bodyDiv w:val="1"/>
      <w:marLeft w:val="0"/>
      <w:marRight w:val="0"/>
      <w:marTop w:val="0"/>
      <w:marBottom w:val="0"/>
      <w:divBdr>
        <w:top w:val="none" w:sz="0" w:space="0" w:color="auto"/>
        <w:left w:val="none" w:sz="0" w:space="0" w:color="auto"/>
        <w:bottom w:val="none" w:sz="0" w:space="0" w:color="auto"/>
        <w:right w:val="none" w:sz="0" w:space="0" w:color="auto"/>
      </w:divBdr>
    </w:div>
    <w:div w:id="555046083">
      <w:bodyDiv w:val="1"/>
      <w:marLeft w:val="0"/>
      <w:marRight w:val="0"/>
      <w:marTop w:val="0"/>
      <w:marBottom w:val="0"/>
      <w:divBdr>
        <w:top w:val="none" w:sz="0" w:space="0" w:color="auto"/>
        <w:left w:val="none" w:sz="0" w:space="0" w:color="auto"/>
        <w:bottom w:val="none" w:sz="0" w:space="0" w:color="auto"/>
        <w:right w:val="none" w:sz="0" w:space="0" w:color="auto"/>
      </w:divBdr>
    </w:div>
    <w:div w:id="12548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F10DF9DFF6F7A58E26B141B34925696242F13BE4D07E44DE52D01E672513C4E223CE7B7F321EBE1CC67E17247EBD1563E00965Bi3D1L" TargetMode="External"/><Relationship Id="rId13" Type="http://schemas.openxmlformats.org/officeDocument/2006/relationships/hyperlink" Target="consultantplus://offline/ref=65A5E9D6A1709A8B978102EDACE8873315EC93CAE147F8A95B617878E69E3FB6DB4EB492E403718C43DC4CF20835FE2B1078DFA06DBA02PAM" TargetMode="External"/><Relationship Id="rId3" Type="http://schemas.microsoft.com/office/2007/relationships/stylesWithEffects" Target="stylesWithEffects.xml"/><Relationship Id="rId7" Type="http://schemas.openxmlformats.org/officeDocument/2006/relationships/hyperlink" Target="consultantplus://offline/ref=DA57CC54A440E436C468ADFFA2D5A39BC3B1CA0FD783FE916ADA265547138088151896F906F4C4CE2107EA42D283993F0A0455025BQ3o6L" TargetMode="External"/><Relationship Id="rId12" Type="http://schemas.openxmlformats.org/officeDocument/2006/relationships/hyperlink" Target="http://www.consultant.ru/document/cons_doc_LAW_19702/534f5dbf2790ec239e848e6e9287c963d6af9d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scli.ru/ru/legal_texts/list_statutes/index.php?do4=document&amp;id4=96e20c02-1b12-465a-b64c-24aa92270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10266/" TargetMode="External"/><Relationship Id="rId4" Type="http://schemas.openxmlformats.org/officeDocument/2006/relationships/settings" Target="settings.xml"/><Relationship Id="rId9" Type="http://schemas.openxmlformats.org/officeDocument/2006/relationships/hyperlink" Target="consultantplus://offline/ref=3B5F10DF9DFF6F7A58E26B141B349256962B2A1BB84E07E44DE52D01E672513C5C2264E8B3F334BFB89630EC73i4D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Пользователь</cp:lastModifiedBy>
  <cp:revision>59</cp:revision>
  <cp:lastPrinted>2021-09-30T11:34:00Z</cp:lastPrinted>
  <dcterms:created xsi:type="dcterms:W3CDTF">2021-08-30T19:40:00Z</dcterms:created>
  <dcterms:modified xsi:type="dcterms:W3CDTF">2021-09-30T11:35:00Z</dcterms:modified>
</cp:coreProperties>
</file>