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57" w:rsidRDefault="00905C57" w:rsidP="00233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DF1A6B" w:rsidRDefault="00905C57" w:rsidP="00DF1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655">
        <w:rPr>
          <w:rFonts w:ascii="Times New Roman" w:hAnsi="Times New Roman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/>
          <w:sz w:val="24"/>
          <w:szCs w:val="24"/>
        </w:rPr>
        <w:t>постановления</w:t>
      </w:r>
      <w:r w:rsidR="00272EC3" w:rsidRPr="00272EC3">
        <w:rPr>
          <w:rFonts w:ascii="Times New Roman" w:hAnsi="Times New Roman"/>
          <w:sz w:val="24"/>
          <w:szCs w:val="24"/>
        </w:rPr>
        <w:t xml:space="preserve"> </w:t>
      </w:r>
      <w:r w:rsidR="00766CD3">
        <w:rPr>
          <w:rFonts w:ascii="Times New Roman" w:hAnsi="Times New Roman"/>
          <w:sz w:val="24"/>
          <w:szCs w:val="24"/>
        </w:rPr>
        <w:t>а</w:t>
      </w:r>
      <w:r w:rsidR="00272EC3" w:rsidRPr="00272EC3">
        <w:rPr>
          <w:rFonts w:ascii="Times New Roman" w:hAnsi="Times New Roman"/>
          <w:sz w:val="24"/>
          <w:szCs w:val="24"/>
        </w:rPr>
        <w:t xml:space="preserve">дминистрации муниципального района Клявлинский Самарской области </w:t>
      </w:r>
      <w:r w:rsidR="001E202D">
        <w:rPr>
          <w:rFonts w:ascii="Times New Roman" w:hAnsi="Times New Roman"/>
          <w:sz w:val="24"/>
          <w:szCs w:val="24"/>
        </w:rPr>
        <w:t>об</w:t>
      </w:r>
      <w:r w:rsidR="001E202D" w:rsidRPr="001E202D">
        <w:rPr>
          <w:rFonts w:ascii="Times New Roman" w:hAnsi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муниципального района Клявлинский Самарской области  </w:t>
      </w:r>
      <w:r w:rsidR="00DF1A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1A6B" w:rsidRPr="00DF1A6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Информационное обслуживание пользователей в читальном  зале  муниципального архива» на территории </w:t>
      </w:r>
      <w:r w:rsidR="00DF1A6B" w:rsidRPr="00DF1A6B">
        <w:rPr>
          <w:rFonts w:ascii="Times New Roman" w:eastAsia="Calibri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DF1A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33B7B" w:rsidRPr="00360655" w:rsidRDefault="00233B7B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DF1A6B" w:rsidRDefault="00905C57" w:rsidP="00DF1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655">
        <w:rPr>
          <w:rFonts w:ascii="Times New Roman" w:hAnsi="Times New Roman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/>
          <w:sz w:val="24"/>
          <w:szCs w:val="24"/>
        </w:rPr>
        <w:t>постановлени</w:t>
      </w:r>
      <w:r w:rsidR="00272EC3">
        <w:rPr>
          <w:rFonts w:ascii="Times New Roman" w:hAnsi="Times New Roman"/>
          <w:sz w:val="24"/>
          <w:szCs w:val="24"/>
        </w:rPr>
        <w:t>я</w:t>
      </w:r>
      <w:r w:rsidR="00272EC3" w:rsidRPr="00272EC3">
        <w:rPr>
          <w:rFonts w:ascii="Times New Roman" w:hAnsi="Times New Roman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1E202D" w:rsidRPr="001E202D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муниципального района Клявлинский Самарской области  </w:t>
      </w:r>
      <w:r w:rsidR="00DF1A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1A6B" w:rsidRPr="00DF1A6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Информационное обслуживание пользователей в читальном  зале  муниципального архива» на территории </w:t>
      </w:r>
      <w:r w:rsidR="00DF1A6B" w:rsidRPr="00DF1A6B">
        <w:rPr>
          <w:rFonts w:ascii="Times New Roman" w:eastAsia="Calibri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DF1A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</w:t>
      </w:r>
      <w:r w:rsidR="001E202D">
        <w:rPr>
          <w:rFonts w:ascii="Times New Roman" w:hAnsi="Times New Roman" w:cs="Times New Roman"/>
          <w:sz w:val="24"/>
          <w:szCs w:val="24"/>
        </w:rPr>
        <w:t xml:space="preserve"> казенное  учреждение « Управление делами» </w:t>
      </w:r>
      <w:r w:rsidRPr="008D4DCC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1E202D">
        <w:rPr>
          <w:rFonts w:ascii="Times New Roman" w:hAnsi="Times New Roman" w:cs="Times New Roman"/>
          <w:sz w:val="24"/>
          <w:szCs w:val="24"/>
        </w:rPr>
        <w:t xml:space="preserve">- архивный отдел 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 xml:space="preserve">ценки регулирующего </w:t>
      </w:r>
      <w:r w:rsidR="00EE4538" w:rsidRPr="006C0909">
        <w:rPr>
          <w:rFonts w:ascii="Times New Roman" w:hAnsi="Times New Roman" w:cs="Times New Roman"/>
          <w:sz w:val="24"/>
          <w:szCs w:val="24"/>
        </w:rPr>
        <w:t>воздействия</w:t>
      </w:r>
      <w:r w:rsidRPr="006C0909">
        <w:rPr>
          <w:rFonts w:ascii="Times New Roman" w:hAnsi="Times New Roman" w:cs="Times New Roman"/>
          <w:sz w:val="24"/>
          <w:szCs w:val="24"/>
        </w:rPr>
        <w:t xml:space="preserve">: </w:t>
      </w:r>
      <w:r w:rsidR="00DF1A6B">
        <w:rPr>
          <w:rFonts w:ascii="Times New Roman" w:hAnsi="Times New Roman" w:cs="Times New Roman"/>
          <w:sz w:val="24"/>
          <w:szCs w:val="24"/>
        </w:rPr>
        <w:t>04</w:t>
      </w:r>
      <w:r w:rsidR="00EE4538" w:rsidRPr="006C0909">
        <w:rPr>
          <w:rFonts w:ascii="Times New Roman" w:hAnsi="Times New Roman" w:cs="Times New Roman"/>
          <w:sz w:val="24"/>
          <w:szCs w:val="24"/>
        </w:rPr>
        <w:t>.</w:t>
      </w:r>
      <w:r w:rsidR="00DF1A6B">
        <w:rPr>
          <w:rFonts w:ascii="Times New Roman" w:hAnsi="Times New Roman" w:cs="Times New Roman"/>
          <w:sz w:val="24"/>
          <w:szCs w:val="24"/>
        </w:rPr>
        <w:t>04</w:t>
      </w:r>
      <w:r w:rsidRPr="006C0909">
        <w:rPr>
          <w:rFonts w:ascii="Times New Roman" w:hAnsi="Times New Roman" w:cs="Times New Roman"/>
          <w:sz w:val="24"/>
          <w:szCs w:val="24"/>
        </w:rPr>
        <w:t>.20</w:t>
      </w:r>
      <w:r w:rsidR="00807798" w:rsidRPr="006C0909">
        <w:rPr>
          <w:rFonts w:ascii="Times New Roman" w:hAnsi="Times New Roman" w:cs="Times New Roman"/>
          <w:sz w:val="24"/>
          <w:szCs w:val="24"/>
        </w:rPr>
        <w:t>2</w:t>
      </w:r>
      <w:r w:rsidR="001E202D">
        <w:rPr>
          <w:rFonts w:ascii="Times New Roman" w:hAnsi="Times New Roman" w:cs="Times New Roman"/>
          <w:sz w:val="24"/>
          <w:szCs w:val="24"/>
        </w:rPr>
        <w:t>3</w:t>
      </w:r>
      <w:r w:rsidRPr="006C09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Pr="006C0909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909">
        <w:rPr>
          <w:rFonts w:ascii="Times New Roman" w:hAnsi="Times New Roman" w:cs="Times New Roman"/>
          <w:b w:val="0"/>
          <w:sz w:val="24"/>
          <w:szCs w:val="24"/>
        </w:rPr>
        <w:t xml:space="preserve">4. Оценка соблюдения требований, установленных </w:t>
      </w:r>
      <w:r w:rsidR="00766BE5" w:rsidRPr="006C0909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</w:t>
      </w:r>
      <w:bookmarkStart w:id="0" w:name="_GoBack"/>
      <w:bookmarkEnd w:id="0"/>
      <w:r w:rsidR="00766BE5" w:rsidRPr="006C0909">
        <w:rPr>
          <w:rFonts w:ascii="Times New Roman" w:hAnsi="Times New Roman" w:cs="Times New Roman"/>
          <w:b w:val="0"/>
          <w:sz w:val="24"/>
          <w:szCs w:val="24"/>
        </w:rPr>
        <w:t>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172/1</w:t>
      </w:r>
      <w:r w:rsidRPr="006C0909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Pr="006C0909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909"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 w:rsidRPr="006C0909">
        <w:rPr>
          <w:rFonts w:ascii="Times New Roman" w:hAnsi="Times New Roman" w:cs="Times New Roman"/>
          <w:sz w:val="24"/>
          <w:szCs w:val="24"/>
        </w:rPr>
        <w:t xml:space="preserve"> </w:t>
      </w:r>
      <w:r w:rsidRPr="006C0909"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Pr="006C0909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 w:rsidRPr="006C0909"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 w:rsidRPr="006C0909"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 w:rsidRPr="006C0909"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Pr="006C0909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6C0909">
        <w:rPr>
          <w:rFonts w:ascii="Times New Roman" w:hAnsi="Times New Roman" w:cs="Times New Roman"/>
          <w:sz w:val="24"/>
          <w:szCs w:val="24"/>
        </w:rPr>
        <w:t>а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Pr="006C0909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 w:rsidRPr="006C0909">
        <w:rPr>
          <w:rFonts w:ascii="Times New Roman" w:hAnsi="Times New Roman" w:cs="Times New Roman"/>
          <w:sz w:val="24"/>
          <w:szCs w:val="24"/>
        </w:rPr>
        <w:t xml:space="preserve"> </w:t>
      </w:r>
      <w:r w:rsidRPr="006C0909"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95F42" w:rsidRPr="006C0909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Pr="006C0909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6C0909">
        <w:rPr>
          <w:rFonts w:ascii="Times New Roman" w:hAnsi="Times New Roman" w:cs="Times New Roman"/>
          <w:sz w:val="24"/>
          <w:szCs w:val="24"/>
        </w:rPr>
        <w:t>«</w:t>
      </w:r>
      <w:r w:rsidR="00EA47A3">
        <w:rPr>
          <w:rFonts w:ascii="Times New Roman" w:hAnsi="Times New Roman" w:cs="Times New Roman"/>
          <w:sz w:val="24"/>
          <w:szCs w:val="24"/>
        </w:rPr>
        <w:t xml:space="preserve">10 </w:t>
      </w:r>
      <w:r w:rsidR="00D6692C">
        <w:rPr>
          <w:rFonts w:ascii="Times New Roman" w:hAnsi="Times New Roman" w:cs="Times New Roman"/>
          <w:sz w:val="24"/>
          <w:szCs w:val="24"/>
        </w:rPr>
        <w:t xml:space="preserve"> </w:t>
      </w:r>
      <w:r w:rsidRPr="006C0909">
        <w:rPr>
          <w:rFonts w:ascii="Times New Roman" w:hAnsi="Times New Roman" w:cs="Times New Roman"/>
          <w:sz w:val="24"/>
          <w:szCs w:val="24"/>
        </w:rPr>
        <w:t xml:space="preserve">» </w:t>
      </w:r>
      <w:r w:rsidR="00D6692C">
        <w:rPr>
          <w:rFonts w:ascii="Times New Roman" w:hAnsi="Times New Roman" w:cs="Times New Roman"/>
          <w:sz w:val="24"/>
          <w:szCs w:val="24"/>
        </w:rPr>
        <w:t xml:space="preserve"> </w:t>
      </w:r>
      <w:r w:rsidR="00EA47A3">
        <w:rPr>
          <w:rFonts w:ascii="Times New Roman" w:hAnsi="Times New Roman" w:cs="Times New Roman"/>
          <w:sz w:val="24"/>
          <w:szCs w:val="24"/>
        </w:rPr>
        <w:t>апреля</w:t>
      </w:r>
      <w:r w:rsidR="00D669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202D">
        <w:rPr>
          <w:rFonts w:ascii="Times New Roman" w:hAnsi="Times New Roman" w:cs="Times New Roman"/>
          <w:sz w:val="24"/>
          <w:szCs w:val="24"/>
        </w:rPr>
        <w:t xml:space="preserve"> </w:t>
      </w:r>
      <w:r w:rsidR="00905C57" w:rsidRPr="006C0909">
        <w:rPr>
          <w:rFonts w:ascii="Times New Roman" w:hAnsi="Times New Roman" w:cs="Times New Roman"/>
          <w:sz w:val="24"/>
          <w:szCs w:val="24"/>
        </w:rPr>
        <w:t>20</w:t>
      </w:r>
      <w:r w:rsidR="00C67A84" w:rsidRPr="006C0909">
        <w:rPr>
          <w:rFonts w:ascii="Times New Roman" w:hAnsi="Times New Roman" w:cs="Times New Roman"/>
          <w:sz w:val="24"/>
          <w:szCs w:val="24"/>
        </w:rPr>
        <w:t>2</w:t>
      </w:r>
      <w:r w:rsidR="001E202D">
        <w:rPr>
          <w:rFonts w:ascii="Times New Roman" w:hAnsi="Times New Roman" w:cs="Times New Roman"/>
          <w:sz w:val="24"/>
          <w:szCs w:val="24"/>
        </w:rPr>
        <w:t>3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5C57"/>
    <w:rsid w:val="001B5922"/>
    <w:rsid w:val="001E202D"/>
    <w:rsid w:val="001E5ED2"/>
    <w:rsid w:val="00233B7B"/>
    <w:rsid w:val="00272EC3"/>
    <w:rsid w:val="00360655"/>
    <w:rsid w:val="004B6C1A"/>
    <w:rsid w:val="004C16EE"/>
    <w:rsid w:val="00545796"/>
    <w:rsid w:val="00595017"/>
    <w:rsid w:val="005C336E"/>
    <w:rsid w:val="00600CC5"/>
    <w:rsid w:val="00602E9D"/>
    <w:rsid w:val="00611C8C"/>
    <w:rsid w:val="006C0909"/>
    <w:rsid w:val="006C4681"/>
    <w:rsid w:val="00741EFD"/>
    <w:rsid w:val="00766BE5"/>
    <w:rsid w:val="00766CD3"/>
    <w:rsid w:val="0078351A"/>
    <w:rsid w:val="007B451E"/>
    <w:rsid w:val="007E3F3C"/>
    <w:rsid w:val="00807798"/>
    <w:rsid w:val="008130FA"/>
    <w:rsid w:val="00885527"/>
    <w:rsid w:val="00885AD7"/>
    <w:rsid w:val="008C0B0B"/>
    <w:rsid w:val="008D4DCC"/>
    <w:rsid w:val="008E5045"/>
    <w:rsid w:val="00905C57"/>
    <w:rsid w:val="00995F42"/>
    <w:rsid w:val="00AC0A71"/>
    <w:rsid w:val="00AE0979"/>
    <w:rsid w:val="00B14B12"/>
    <w:rsid w:val="00B54D38"/>
    <w:rsid w:val="00C04F50"/>
    <w:rsid w:val="00C67A84"/>
    <w:rsid w:val="00C929E7"/>
    <w:rsid w:val="00C948BD"/>
    <w:rsid w:val="00CA3C4C"/>
    <w:rsid w:val="00CC4CDC"/>
    <w:rsid w:val="00CF4C6C"/>
    <w:rsid w:val="00D4549D"/>
    <w:rsid w:val="00D6692C"/>
    <w:rsid w:val="00D80E99"/>
    <w:rsid w:val="00D95FE7"/>
    <w:rsid w:val="00DA4350"/>
    <w:rsid w:val="00DF1A6B"/>
    <w:rsid w:val="00E152FD"/>
    <w:rsid w:val="00EA47A3"/>
    <w:rsid w:val="00EE4538"/>
    <w:rsid w:val="00F455F3"/>
    <w:rsid w:val="00F63BCE"/>
    <w:rsid w:val="00FA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E202D"/>
    <w:pPr>
      <w:spacing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2019-08-07T04:46:00Z</cp:lastPrinted>
  <dcterms:created xsi:type="dcterms:W3CDTF">2017-03-21T10:47:00Z</dcterms:created>
  <dcterms:modified xsi:type="dcterms:W3CDTF">2023-04-04T09:33:00Z</dcterms:modified>
</cp:coreProperties>
</file>