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3C" w:rsidRDefault="00F8703C" w:rsidP="00F41706">
      <w:pPr>
        <w:pStyle w:val="a3"/>
        <w:rPr>
          <w:b/>
          <w:bCs/>
          <w:lang w:val="ru-RU"/>
        </w:rPr>
      </w:pP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Российская Федерация       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</w:t>
      </w:r>
      <w:r w:rsidRPr="00566B22"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СОБРАНИЯ ПРЕДСТАВИТЕЛЕЙ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6B22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566B22"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566B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6B22">
        <w:rPr>
          <w:rFonts w:ascii="Times New Roman" w:hAnsi="Times New Roman"/>
          <w:sz w:val="28"/>
          <w:szCs w:val="28"/>
          <w:lang w:eastAsia="en-US"/>
        </w:rPr>
        <w:t xml:space="preserve">поселения             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</w:t>
      </w:r>
      <w:r w:rsidRPr="00566B22">
        <w:rPr>
          <w:rFonts w:ascii="Times New Roman" w:hAnsi="Times New Roman"/>
          <w:b/>
          <w:bCs/>
          <w:sz w:val="28"/>
          <w:szCs w:val="28"/>
          <w:lang w:eastAsia="en-US"/>
        </w:rPr>
        <w:t>НАЗАРОВКА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МУНИЦИПАЛЬНОГО РАЙОНА    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КЛЯВЛИНСКИЙ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Самарской области </w:t>
      </w:r>
      <w:bookmarkStart w:id="0" w:name="_GoBack"/>
      <w:bookmarkEnd w:id="0"/>
    </w:p>
    <w:p w:rsidR="00566B22" w:rsidRDefault="00566B22" w:rsidP="00566B2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sz w:val="24"/>
          <w:szCs w:val="24"/>
          <w:lang w:eastAsia="en-US"/>
        </w:rPr>
        <w:t xml:space="preserve">                от </w:t>
      </w:r>
      <w:r w:rsidR="00631E77">
        <w:rPr>
          <w:rFonts w:ascii="Times New Roman" w:hAnsi="Times New Roman"/>
          <w:b/>
          <w:sz w:val="24"/>
          <w:szCs w:val="24"/>
          <w:lang w:eastAsia="en-US"/>
        </w:rPr>
        <w:t>0</w:t>
      </w:r>
      <w:r w:rsidR="00BD7BEF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631E77">
        <w:rPr>
          <w:rFonts w:ascii="Times New Roman" w:hAnsi="Times New Roman"/>
          <w:b/>
          <w:sz w:val="24"/>
          <w:szCs w:val="24"/>
          <w:lang w:eastAsia="en-US"/>
        </w:rPr>
        <w:t>.02.2016г.  № 28</w:t>
      </w:r>
    </w:p>
    <w:p w:rsidR="00BD7BEF" w:rsidRDefault="00BD7BEF" w:rsidP="00566B2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D7BEF" w:rsidRPr="00BD7BEF" w:rsidRDefault="00BD7BEF" w:rsidP="00566B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D7BEF">
        <w:rPr>
          <w:rFonts w:ascii="Times New Roman" w:hAnsi="Times New Roman"/>
          <w:sz w:val="24"/>
          <w:szCs w:val="24"/>
          <w:lang w:eastAsia="en-US"/>
        </w:rPr>
        <w:t xml:space="preserve">Об избрании депутата в Собрание </w:t>
      </w:r>
      <w:r w:rsidRPr="00BD7BEF">
        <w:rPr>
          <w:rFonts w:ascii="Times New Roman" w:hAnsi="Times New Roman"/>
          <w:sz w:val="24"/>
          <w:szCs w:val="24"/>
        </w:rPr>
        <w:t>представителей</w:t>
      </w:r>
    </w:p>
    <w:p w:rsidR="00BD7BEF" w:rsidRPr="00BD7BEF" w:rsidRDefault="00BD7BEF" w:rsidP="00566B22">
      <w:pPr>
        <w:spacing w:after="12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BD7BE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D7BEF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F41706" w:rsidRDefault="00F41706" w:rsidP="00F41706">
      <w:pPr>
        <w:spacing w:after="0"/>
        <w:rPr>
          <w:rFonts w:ascii="Times New Roman" w:hAnsi="Times New Roman"/>
          <w:sz w:val="24"/>
          <w:szCs w:val="24"/>
        </w:rPr>
      </w:pPr>
    </w:p>
    <w:p w:rsidR="000E1321" w:rsidRPr="006B1553" w:rsidRDefault="000E1321" w:rsidP="00F41706">
      <w:pPr>
        <w:spacing w:after="0"/>
        <w:rPr>
          <w:rFonts w:ascii="Times New Roman" w:hAnsi="Times New Roman"/>
          <w:sz w:val="24"/>
          <w:szCs w:val="24"/>
        </w:rPr>
      </w:pPr>
    </w:p>
    <w:p w:rsidR="00631E77" w:rsidRDefault="001823FC" w:rsidP="00631E77">
      <w:pPr>
        <w:tabs>
          <w:tab w:val="left" w:pos="3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312D89">
        <w:rPr>
          <w:rFonts w:ascii="Times New Roman" w:hAnsi="Times New Roman"/>
          <w:sz w:val="24"/>
          <w:szCs w:val="24"/>
        </w:rPr>
        <w:t xml:space="preserve"> соответствии с постановлением Конституционного Суда Российской Федерации от 01 декабря 2015 г. № 30-П </w:t>
      </w:r>
      <w:r>
        <w:rPr>
          <w:rFonts w:ascii="Times New Roman" w:hAnsi="Times New Roman"/>
          <w:sz w:val="24"/>
          <w:szCs w:val="24"/>
        </w:rPr>
        <w:t xml:space="preserve">и на основании уведомления главы сельского поселения </w:t>
      </w:r>
      <w:proofErr w:type="spellStart"/>
      <w:r w:rsidR="00566B2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66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566B22">
        <w:rPr>
          <w:rFonts w:ascii="Times New Roman" w:hAnsi="Times New Roman"/>
          <w:sz w:val="24"/>
          <w:szCs w:val="24"/>
        </w:rPr>
        <w:t>Егорова Владимира Павловича</w:t>
      </w:r>
      <w:r w:rsidR="00631E77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 xml:space="preserve"> сложении с себя полномочий депутата Собрания представителей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  <w:r w:rsidR="00631E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Собрание представителей сельского поселения </w:t>
      </w:r>
      <w:r w:rsidR="00631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B2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66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823FC" w:rsidRDefault="00631E77" w:rsidP="00631E77">
      <w:pPr>
        <w:tabs>
          <w:tab w:val="left" w:pos="3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23FC">
        <w:rPr>
          <w:rFonts w:ascii="Times New Roman" w:hAnsi="Times New Roman"/>
          <w:sz w:val="24"/>
          <w:szCs w:val="24"/>
        </w:rPr>
        <w:t xml:space="preserve">РЕШИЛО: </w:t>
      </w:r>
    </w:p>
    <w:p w:rsidR="001823FC" w:rsidRPr="00312D89" w:rsidRDefault="001823FC" w:rsidP="00631E77">
      <w:pPr>
        <w:tabs>
          <w:tab w:val="left" w:pos="3969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Избрать депутатом в Собрание представителей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депутата Собрания представителей сельского поселения </w:t>
      </w:r>
      <w:proofErr w:type="spellStart"/>
      <w:r w:rsidR="00566B2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66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0E1321">
        <w:rPr>
          <w:rFonts w:ascii="Times New Roman" w:hAnsi="Times New Roman"/>
          <w:sz w:val="24"/>
          <w:szCs w:val="24"/>
        </w:rPr>
        <w:t xml:space="preserve"> </w:t>
      </w:r>
      <w:r w:rsidR="00566B22">
        <w:rPr>
          <w:rFonts w:ascii="Times New Roman" w:hAnsi="Times New Roman"/>
          <w:sz w:val="24"/>
          <w:szCs w:val="24"/>
        </w:rPr>
        <w:t xml:space="preserve">Афанасьева Василия Петровича </w:t>
      </w:r>
      <w:r w:rsidR="000E1321">
        <w:rPr>
          <w:rFonts w:ascii="Times New Roman" w:hAnsi="Times New Roman"/>
          <w:sz w:val="24"/>
          <w:szCs w:val="24"/>
        </w:rPr>
        <w:t xml:space="preserve">взамен главы сельского поселения </w:t>
      </w:r>
      <w:proofErr w:type="spellStart"/>
      <w:r w:rsidR="00566B22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66B22">
        <w:rPr>
          <w:rFonts w:ascii="Times New Roman" w:hAnsi="Times New Roman"/>
          <w:sz w:val="24"/>
          <w:szCs w:val="24"/>
        </w:rPr>
        <w:t xml:space="preserve"> </w:t>
      </w:r>
      <w:r w:rsidR="000E132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E1321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E1321">
        <w:rPr>
          <w:rFonts w:ascii="Times New Roman" w:hAnsi="Times New Roman"/>
          <w:sz w:val="24"/>
          <w:szCs w:val="24"/>
        </w:rPr>
        <w:t xml:space="preserve"> </w:t>
      </w:r>
      <w:r w:rsidR="00631E77">
        <w:rPr>
          <w:rFonts w:ascii="Times New Roman" w:hAnsi="Times New Roman"/>
          <w:sz w:val="24"/>
          <w:szCs w:val="24"/>
        </w:rPr>
        <w:t xml:space="preserve"> </w:t>
      </w:r>
      <w:r w:rsidR="00566B22">
        <w:rPr>
          <w:rFonts w:ascii="Times New Roman" w:hAnsi="Times New Roman"/>
          <w:sz w:val="24"/>
          <w:szCs w:val="24"/>
        </w:rPr>
        <w:t>Егорова Владимира Павловича.</w:t>
      </w:r>
      <w:r w:rsidR="000E1321">
        <w:rPr>
          <w:rFonts w:ascii="Times New Roman" w:hAnsi="Times New Roman"/>
          <w:sz w:val="24"/>
          <w:szCs w:val="24"/>
        </w:rPr>
        <w:t xml:space="preserve"> </w:t>
      </w:r>
    </w:p>
    <w:p w:rsidR="00F41706" w:rsidRPr="001823FC" w:rsidRDefault="00F41706" w:rsidP="00631E77">
      <w:pPr>
        <w:spacing w:after="0"/>
        <w:ind w:firstLine="426"/>
        <w:jc w:val="both"/>
        <w:rPr>
          <w:rFonts w:ascii="Times New Roman" w:hAnsi="Times New Roman"/>
        </w:rPr>
      </w:pPr>
      <w:r w:rsidRPr="001823FC">
        <w:rPr>
          <w:rFonts w:ascii="Times New Roman" w:hAnsi="Times New Roman"/>
          <w:spacing w:val="-1"/>
        </w:rPr>
        <w:t xml:space="preserve">2. </w:t>
      </w:r>
      <w:r w:rsidR="00631E77">
        <w:rPr>
          <w:rFonts w:ascii="Times New Roman" w:hAnsi="Times New Roman"/>
          <w:spacing w:val="-1"/>
        </w:rPr>
        <w:t xml:space="preserve">   </w:t>
      </w:r>
      <w:r w:rsidRPr="001823FC">
        <w:rPr>
          <w:rFonts w:ascii="Times New Roman" w:hAnsi="Times New Roman"/>
        </w:rPr>
        <w:t>Настоящее Решение вступ</w:t>
      </w:r>
      <w:r w:rsidR="000E1321">
        <w:rPr>
          <w:rFonts w:ascii="Times New Roman" w:hAnsi="Times New Roman"/>
        </w:rPr>
        <w:t>ает в силу со дня его принятия.</w:t>
      </w:r>
    </w:p>
    <w:p w:rsidR="00F41706" w:rsidRDefault="00F41706" w:rsidP="00631E77">
      <w:pPr>
        <w:pStyle w:val="ConsPlusNormal"/>
        <w:spacing w:line="276" w:lineRule="auto"/>
        <w:ind w:firstLine="426"/>
        <w:jc w:val="both"/>
      </w:pPr>
      <w:r w:rsidRPr="00F41706">
        <w:t>3.</w:t>
      </w:r>
      <w:r w:rsidR="000E1321">
        <w:t xml:space="preserve"> </w:t>
      </w:r>
      <w:r w:rsidR="000E1321" w:rsidRPr="000E1321">
        <w:t xml:space="preserve">Опубликовать настоящее Решение в газете  «Вести сельского поселения </w:t>
      </w:r>
      <w:proofErr w:type="spellStart"/>
      <w:r w:rsidR="00CE071E">
        <w:t>Назаровка</w:t>
      </w:r>
      <w:proofErr w:type="spellEnd"/>
      <w:r w:rsidR="000E1321" w:rsidRPr="000E1321">
        <w:t>».</w:t>
      </w:r>
    </w:p>
    <w:p w:rsidR="00F41706" w:rsidRDefault="00F41706" w:rsidP="00631E77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1321" w:rsidRDefault="00F8703C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E1321" w:rsidRDefault="000E1321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96" w:rsidRPr="00167496" w:rsidRDefault="000E1321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703C">
        <w:rPr>
          <w:rFonts w:ascii="Times New Roman" w:hAnsi="Times New Roman"/>
          <w:sz w:val="24"/>
          <w:szCs w:val="24"/>
        </w:rPr>
        <w:t xml:space="preserve"> </w:t>
      </w:r>
      <w:r w:rsidR="00167496" w:rsidRPr="00167496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167496" w:rsidRPr="00167496" w:rsidRDefault="00167496" w:rsidP="00167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ab/>
        <w:t xml:space="preserve">сельского поселения </w:t>
      </w:r>
      <w:proofErr w:type="spellStart"/>
      <w:r w:rsidR="00CE071E">
        <w:rPr>
          <w:rFonts w:ascii="Times New Roman" w:hAnsi="Times New Roman"/>
          <w:sz w:val="24"/>
          <w:szCs w:val="24"/>
        </w:rPr>
        <w:t>Назаровка</w:t>
      </w:r>
      <w:proofErr w:type="spellEnd"/>
    </w:p>
    <w:p w:rsidR="00167496" w:rsidRPr="00167496" w:rsidRDefault="00BD7BEF" w:rsidP="00167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8pt;margin-top:1.65pt;width:67.25pt;height:36.3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67496" w:rsidRDefault="00167496" w:rsidP="00167496"/>
              </w:txbxContent>
            </v:textbox>
          </v:shape>
        </w:pict>
      </w:r>
      <w:r w:rsidR="00167496" w:rsidRPr="00167496">
        <w:rPr>
          <w:rFonts w:ascii="Times New Roman" w:hAnsi="Times New Roman"/>
          <w:sz w:val="24"/>
          <w:szCs w:val="24"/>
        </w:rPr>
        <w:tab/>
        <w:t xml:space="preserve">муниципального района Клявлинский </w:t>
      </w:r>
    </w:p>
    <w:p w:rsidR="00167496" w:rsidRPr="00167496" w:rsidRDefault="00167496" w:rsidP="00167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</w:t>
      </w:r>
      <w:r w:rsidR="00CE071E">
        <w:rPr>
          <w:rFonts w:ascii="Times New Roman" w:hAnsi="Times New Roman"/>
          <w:sz w:val="24"/>
          <w:szCs w:val="24"/>
        </w:rPr>
        <w:t>В.П.Афанасьев</w:t>
      </w:r>
    </w:p>
    <w:p w:rsidR="00F8703C" w:rsidRPr="00F8703C" w:rsidRDefault="00F8703C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8703C" w:rsidRPr="00F8703C" w:rsidRDefault="00F8703C" w:rsidP="00F870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03C" w:rsidRPr="00F8703C" w:rsidSect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A4B"/>
    <w:multiLevelType w:val="multilevel"/>
    <w:tmpl w:val="DEFC186A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B13FD"/>
    <w:multiLevelType w:val="multilevel"/>
    <w:tmpl w:val="2FE4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06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E1321"/>
    <w:rsid w:val="000F68B8"/>
    <w:rsid w:val="00102134"/>
    <w:rsid w:val="00112ECC"/>
    <w:rsid w:val="00147CC3"/>
    <w:rsid w:val="0015299A"/>
    <w:rsid w:val="00167496"/>
    <w:rsid w:val="00172D79"/>
    <w:rsid w:val="001823FC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5348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2241D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0A97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6B22"/>
    <w:rsid w:val="00570D44"/>
    <w:rsid w:val="00584F8F"/>
    <w:rsid w:val="00585956"/>
    <w:rsid w:val="0058607F"/>
    <w:rsid w:val="0059211E"/>
    <w:rsid w:val="005A055B"/>
    <w:rsid w:val="005B55DE"/>
    <w:rsid w:val="005B656B"/>
    <w:rsid w:val="005B67D6"/>
    <w:rsid w:val="005F5AEF"/>
    <w:rsid w:val="0061106B"/>
    <w:rsid w:val="006116CC"/>
    <w:rsid w:val="00631E77"/>
    <w:rsid w:val="00647245"/>
    <w:rsid w:val="00651BB7"/>
    <w:rsid w:val="00666F64"/>
    <w:rsid w:val="00671CBB"/>
    <w:rsid w:val="006766C2"/>
    <w:rsid w:val="006803D3"/>
    <w:rsid w:val="006805E6"/>
    <w:rsid w:val="00681928"/>
    <w:rsid w:val="00683558"/>
    <w:rsid w:val="00684573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31C3"/>
    <w:rsid w:val="00843CC8"/>
    <w:rsid w:val="00845913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4559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91CBE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7BEF"/>
    <w:rsid w:val="00BF487C"/>
    <w:rsid w:val="00BF59A9"/>
    <w:rsid w:val="00C162C8"/>
    <w:rsid w:val="00C16C79"/>
    <w:rsid w:val="00C17E90"/>
    <w:rsid w:val="00C25FDD"/>
    <w:rsid w:val="00C334CB"/>
    <w:rsid w:val="00C36ACD"/>
    <w:rsid w:val="00C41778"/>
    <w:rsid w:val="00C74765"/>
    <w:rsid w:val="00C76C08"/>
    <w:rsid w:val="00C84164"/>
    <w:rsid w:val="00C96B8A"/>
    <w:rsid w:val="00CB23E4"/>
    <w:rsid w:val="00CB2FE4"/>
    <w:rsid w:val="00CC1324"/>
    <w:rsid w:val="00CC3BE8"/>
    <w:rsid w:val="00CC7E7E"/>
    <w:rsid w:val="00CD069B"/>
    <w:rsid w:val="00CD1B5D"/>
    <w:rsid w:val="00CD561B"/>
    <w:rsid w:val="00CE071E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C44DC"/>
    <w:rsid w:val="00EE3698"/>
    <w:rsid w:val="00EE38B5"/>
    <w:rsid w:val="00EF2816"/>
    <w:rsid w:val="00F02FAB"/>
    <w:rsid w:val="00F06CD3"/>
    <w:rsid w:val="00F41706"/>
    <w:rsid w:val="00F73E0A"/>
    <w:rsid w:val="00F81356"/>
    <w:rsid w:val="00F8703C"/>
    <w:rsid w:val="00F97022"/>
    <w:rsid w:val="00FC2A65"/>
    <w:rsid w:val="00FD5FBC"/>
    <w:rsid w:val="00FE025A"/>
    <w:rsid w:val="00FE4B6A"/>
    <w:rsid w:val="00FE5E55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706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F417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417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F41706"/>
    <w:rPr>
      <w:color w:val="0000FF"/>
      <w:u w:val="single"/>
    </w:rPr>
  </w:style>
  <w:style w:type="paragraph" w:customStyle="1" w:styleId="ConsPlusNormal">
    <w:name w:val="ConsPlusNormal"/>
    <w:rsid w:val="00F41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15</cp:revision>
  <cp:lastPrinted>2016-02-05T04:23:00Z</cp:lastPrinted>
  <dcterms:created xsi:type="dcterms:W3CDTF">2016-01-28T08:13:00Z</dcterms:created>
  <dcterms:modified xsi:type="dcterms:W3CDTF">2016-02-05T04:23:00Z</dcterms:modified>
</cp:coreProperties>
</file>