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C7" w:rsidRDefault="006D5CDB" w:rsidP="00327AC7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 </w:t>
      </w:r>
      <w:bookmarkStart w:id="0" w:name="_GoBack"/>
      <w:bookmarkEnd w:id="0"/>
      <w:r w:rsidR="00327AC7">
        <w:rPr>
          <w:rFonts w:ascii="Times New Roman" w:hAnsi="Times New Roman" w:cs="Times New Roman"/>
          <w:sz w:val="32"/>
          <w:szCs w:val="32"/>
        </w:rPr>
        <w:t xml:space="preserve"> за 2019 год</w:t>
      </w:r>
    </w:p>
    <w:p w:rsidR="00327AC7" w:rsidRPr="00530B2C" w:rsidRDefault="00327AC7" w:rsidP="00327AC7">
      <w:pPr>
        <w:shd w:val="clear" w:color="auto" w:fill="FFFFFF"/>
        <w:spacing w:before="100" w:beforeAutospacing="1" w:after="100" w:afterAutospacing="1" w:line="360" w:lineRule="auto"/>
        <w:contextualSpacing/>
        <w:mirrorIndents/>
        <w:jc w:val="center"/>
        <w:rPr>
          <w:rFonts w:ascii="Times New Roman" w:hAnsi="Times New Roman" w:cs="Times New Roman"/>
          <w:sz w:val="32"/>
          <w:szCs w:val="32"/>
        </w:rPr>
      </w:pPr>
    </w:p>
    <w:p w:rsidR="00D35209" w:rsidRPr="00530B2C" w:rsidRDefault="009253BA" w:rsidP="002112D7">
      <w:pPr>
        <w:spacing w:after="0" w:line="360" w:lineRule="auto"/>
        <w:ind w:firstLine="45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 xml:space="preserve">   </w:t>
      </w:r>
      <w:r w:rsidR="002112D7" w:rsidRPr="00530B2C">
        <w:rPr>
          <w:rFonts w:ascii="Times New Roman" w:hAnsi="Times New Roman" w:cs="Times New Roman"/>
          <w:sz w:val="32"/>
          <w:szCs w:val="32"/>
        </w:rPr>
        <w:t xml:space="preserve">За </w:t>
      </w:r>
      <w:r w:rsidR="00BA137B">
        <w:rPr>
          <w:rFonts w:ascii="Times New Roman" w:hAnsi="Times New Roman" w:cs="Times New Roman"/>
          <w:sz w:val="32"/>
          <w:szCs w:val="32"/>
        </w:rPr>
        <w:t>2019</w:t>
      </w:r>
      <w:r w:rsidR="00543DE9">
        <w:rPr>
          <w:rFonts w:ascii="Times New Roman" w:hAnsi="Times New Roman" w:cs="Times New Roman"/>
          <w:sz w:val="32"/>
          <w:szCs w:val="32"/>
        </w:rPr>
        <w:t xml:space="preserve"> год</w:t>
      </w:r>
      <w:r w:rsidR="002112D7" w:rsidRPr="00530B2C">
        <w:rPr>
          <w:rFonts w:ascii="Times New Roman" w:hAnsi="Times New Roman" w:cs="Times New Roman"/>
          <w:sz w:val="32"/>
          <w:szCs w:val="32"/>
        </w:rPr>
        <w:t xml:space="preserve"> о</w:t>
      </w:r>
      <w:r w:rsidR="00D35209" w:rsidRPr="00530B2C">
        <w:rPr>
          <w:rFonts w:ascii="Times New Roman" w:hAnsi="Times New Roman" w:cs="Times New Roman"/>
          <w:sz w:val="32"/>
          <w:szCs w:val="32"/>
        </w:rPr>
        <w:t>бъем производства промышленной и сельскохо</w:t>
      </w:r>
      <w:r w:rsidR="00045F01" w:rsidRPr="00530B2C">
        <w:rPr>
          <w:rFonts w:ascii="Times New Roman" w:hAnsi="Times New Roman" w:cs="Times New Roman"/>
          <w:sz w:val="32"/>
          <w:szCs w:val="32"/>
        </w:rPr>
        <w:t>зя</w:t>
      </w:r>
      <w:r w:rsidR="00BA49CC">
        <w:rPr>
          <w:rFonts w:ascii="Times New Roman" w:hAnsi="Times New Roman" w:cs="Times New Roman"/>
          <w:sz w:val="32"/>
          <w:szCs w:val="32"/>
        </w:rPr>
        <w:t>йственной продукции составил</w:t>
      </w:r>
      <w:r w:rsidR="009A04F4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BA137B">
        <w:rPr>
          <w:rFonts w:ascii="Times New Roman" w:hAnsi="Times New Roman" w:cs="Times New Roman"/>
          <w:sz w:val="32"/>
          <w:szCs w:val="32"/>
        </w:rPr>
        <w:t>643</w:t>
      </w:r>
      <w:r w:rsidR="00D35209" w:rsidRPr="00530B2C">
        <w:rPr>
          <w:rFonts w:ascii="Times New Roman" w:hAnsi="Times New Roman" w:cs="Times New Roman"/>
          <w:sz w:val="32"/>
          <w:szCs w:val="32"/>
        </w:rPr>
        <w:t xml:space="preserve"> млн.</w:t>
      </w:r>
      <w:r w:rsidR="004B7B81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35209" w:rsidRPr="00530B2C">
        <w:rPr>
          <w:rFonts w:ascii="Times New Roman" w:hAnsi="Times New Roman" w:cs="Times New Roman"/>
          <w:sz w:val="32"/>
          <w:szCs w:val="32"/>
        </w:rPr>
        <w:t xml:space="preserve">рублей или </w:t>
      </w:r>
      <w:r w:rsidR="00543DE9">
        <w:rPr>
          <w:rFonts w:ascii="Times New Roman" w:hAnsi="Times New Roman" w:cs="Times New Roman"/>
          <w:sz w:val="32"/>
          <w:szCs w:val="32"/>
        </w:rPr>
        <w:t>10</w:t>
      </w:r>
      <w:r w:rsidR="009A04F4" w:rsidRPr="00530B2C">
        <w:rPr>
          <w:rFonts w:ascii="Times New Roman" w:hAnsi="Times New Roman" w:cs="Times New Roman"/>
          <w:sz w:val="32"/>
          <w:szCs w:val="32"/>
        </w:rPr>
        <w:t>2</w:t>
      </w:r>
      <w:r w:rsidR="00BA137B">
        <w:rPr>
          <w:rFonts w:ascii="Times New Roman" w:hAnsi="Times New Roman" w:cs="Times New Roman"/>
          <w:sz w:val="32"/>
          <w:szCs w:val="32"/>
        </w:rPr>
        <w:t>,5</w:t>
      </w:r>
      <w:r w:rsidR="00045F01" w:rsidRPr="00530B2C">
        <w:rPr>
          <w:rFonts w:ascii="Times New Roman" w:hAnsi="Times New Roman" w:cs="Times New Roman"/>
          <w:sz w:val="32"/>
          <w:szCs w:val="32"/>
        </w:rPr>
        <w:t>% к уровню 201</w:t>
      </w:r>
      <w:r w:rsidR="00BA137B">
        <w:rPr>
          <w:rFonts w:ascii="Times New Roman" w:hAnsi="Times New Roman" w:cs="Times New Roman"/>
          <w:sz w:val="32"/>
          <w:szCs w:val="32"/>
        </w:rPr>
        <w:t>9</w:t>
      </w:r>
      <w:r w:rsidR="00543DE9">
        <w:rPr>
          <w:rFonts w:ascii="Times New Roman" w:hAnsi="Times New Roman" w:cs="Times New Roman"/>
          <w:sz w:val="32"/>
          <w:szCs w:val="32"/>
        </w:rPr>
        <w:t xml:space="preserve"> года, в том числе</w:t>
      </w:r>
      <w:r w:rsidR="002112D7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543DE9">
        <w:rPr>
          <w:rFonts w:ascii="Times New Roman" w:hAnsi="Times New Roman" w:cs="Times New Roman"/>
          <w:bCs/>
          <w:sz w:val="32"/>
          <w:szCs w:val="32"/>
        </w:rPr>
        <w:t>о</w:t>
      </w:r>
      <w:r w:rsidR="002112D7" w:rsidRPr="00530B2C">
        <w:rPr>
          <w:rFonts w:ascii="Times New Roman" w:hAnsi="Times New Roman" w:cs="Times New Roman"/>
          <w:bCs/>
          <w:sz w:val="32"/>
          <w:szCs w:val="32"/>
        </w:rPr>
        <w:t>бъем отгруженных товаров собственного производства, выполненных работ и услуг собственными силами</w:t>
      </w:r>
      <w:r w:rsidR="00BA49CC">
        <w:rPr>
          <w:rFonts w:ascii="Times New Roman" w:hAnsi="Times New Roman" w:cs="Times New Roman"/>
          <w:bCs/>
          <w:sz w:val="32"/>
          <w:szCs w:val="32"/>
        </w:rPr>
        <w:t xml:space="preserve"> в промышленности составил</w:t>
      </w:r>
      <w:r w:rsidR="00BA137B">
        <w:rPr>
          <w:rFonts w:ascii="Times New Roman" w:hAnsi="Times New Roman" w:cs="Times New Roman"/>
          <w:bCs/>
          <w:sz w:val="32"/>
          <w:szCs w:val="32"/>
        </w:rPr>
        <w:t xml:space="preserve"> 3</w:t>
      </w:r>
      <w:r w:rsidR="00543DE9">
        <w:rPr>
          <w:rFonts w:ascii="Times New Roman" w:hAnsi="Times New Roman" w:cs="Times New Roman"/>
          <w:bCs/>
          <w:sz w:val="32"/>
          <w:szCs w:val="32"/>
        </w:rPr>
        <w:t>0</w:t>
      </w:r>
      <w:r w:rsidR="00BA137B">
        <w:rPr>
          <w:rFonts w:ascii="Times New Roman" w:hAnsi="Times New Roman" w:cs="Times New Roman"/>
          <w:bCs/>
          <w:sz w:val="32"/>
          <w:szCs w:val="32"/>
        </w:rPr>
        <w:t>3</w:t>
      </w:r>
      <w:r w:rsidR="002112D7" w:rsidRPr="00530B2C">
        <w:rPr>
          <w:rFonts w:ascii="Times New Roman" w:hAnsi="Times New Roman" w:cs="Times New Roman"/>
          <w:bCs/>
          <w:sz w:val="32"/>
          <w:szCs w:val="32"/>
        </w:rPr>
        <w:t xml:space="preserve"> млн. рублей или </w:t>
      </w:r>
      <w:r w:rsidR="00BA137B">
        <w:rPr>
          <w:rFonts w:ascii="Times New Roman" w:hAnsi="Times New Roman" w:cs="Times New Roman"/>
          <w:bCs/>
          <w:sz w:val="32"/>
          <w:szCs w:val="32"/>
        </w:rPr>
        <w:t>102,9</w:t>
      </w:r>
      <w:r w:rsidR="002112D7" w:rsidRPr="00530B2C">
        <w:rPr>
          <w:rFonts w:ascii="Times New Roman" w:hAnsi="Times New Roman" w:cs="Times New Roman"/>
          <w:bCs/>
          <w:sz w:val="32"/>
          <w:szCs w:val="32"/>
        </w:rPr>
        <w:t>%</w:t>
      </w:r>
      <w:r w:rsidR="002832AC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2112D7" w:rsidRPr="00530B2C">
        <w:rPr>
          <w:rFonts w:ascii="Times New Roman" w:hAnsi="Times New Roman" w:cs="Times New Roman"/>
          <w:bCs/>
          <w:sz w:val="32"/>
          <w:szCs w:val="32"/>
        </w:rPr>
        <w:t>к уровню прошлого года.</w:t>
      </w:r>
    </w:p>
    <w:p w:rsidR="00543DE9" w:rsidRPr="00543DE9" w:rsidRDefault="00543DE9" w:rsidP="00543DE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137B">
        <w:rPr>
          <w:rFonts w:ascii="Times New Roman" w:hAnsi="Times New Roman" w:cs="Times New Roman"/>
          <w:sz w:val="32"/>
          <w:szCs w:val="32"/>
        </w:rPr>
        <w:t>В 201</w:t>
      </w:r>
      <w:r w:rsidR="00D0286F">
        <w:rPr>
          <w:rFonts w:ascii="Times New Roman" w:hAnsi="Times New Roman" w:cs="Times New Roman"/>
          <w:sz w:val="32"/>
          <w:szCs w:val="32"/>
        </w:rPr>
        <w:t>9</w:t>
      </w:r>
      <w:r w:rsidR="002112D7" w:rsidRPr="00543DE9">
        <w:rPr>
          <w:rFonts w:ascii="Times New Roman" w:hAnsi="Times New Roman" w:cs="Times New Roman"/>
          <w:sz w:val="32"/>
          <w:szCs w:val="32"/>
        </w:rPr>
        <w:t xml:space="preserve"> году ряд предприятий значительно улучшили свои показатели: Цех по изготовлению нефтяных фильтров, </w:t>
      </w:r>
      <w:proofErr w:type="spellStart"/>
      <w:r w:rsidR="002112D7" w:rsidRPr="00543DE9">
        <w:rPr>
          <w:rFonts w:ascii="Times New Roman" w:hAnsi="Times New Roman" w:cs="Times New Roman"/>
          <w:sz w:val="32"/>
          <w:szCs w:val="32"/>
        </w:rPr>
        <w:t>Хлебокомбинат</w:t>
      </w:r>
      <w:proofErr w:type="spellEnd"/>
      <w:r w:rsidR="002112D7" w:rsidRPr="00543D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12D7" w:rsidRPr="00543DE9">
        <w:rPr>
          <w:rFonts w:ascii="Times New Roman" w:hAnsi="Times New Roman" w:cs="Times New Roman"/>
          <w:sz w:val="32"/>
          <w:szCs w:val="32"/>
        </w:rPr>
        <w:t>райпо</w:t>
      </w:r>
      <w:proofErr w:type="spellEnd"/>
      <w:r w:rsidR="002112D7" w:rsidRPr="00543DE9">
        <w:rPr>
          <w:rFonts w:ascii="Times New Roman" w:hAnsi="Times New Roman" w:cs="Times New Roman"/>
          <w:sz w:val="32"/>
          <w:szCs w:val="32"/>
        </w:rPr>
        <w:t xml:space="preserve">, </w:t>
      </w:r>
      <w:r w:rsidR="00BA137B">
        <w:rPr>
          <w:rFonts w:ascii="Times New Roman" w:hAnsi="Times New Roman" w:cs="Times New Roman"/>
          <w:sz w:val="32"/>
          <w:szCs w:val="32"/>
        </w:rPr>
        <w:t xml:space="preserve">Комбикормовый завод, </w:t>
      </w:r>
      <w:proofErr w:type="spellStart"/>
      <w:r w:rsidR="002112D7" w:rsidRPr="00543DE9">
        <w:rPr>
          <w:rFonts w:ascii="Times New Roman" w:hAnsi="Times New Roman" w:cs="Times New Roman"/>
          <w:sz w:val="32"/>
          <w:szCs w:val="32"/>
        </w:rPr>
        <w:t>Клявлинское</w:t>
      </w:r>
      <w:proofErr w:type="spellEnd"/>
      <w:r w:rsidR="002112D7" w:rsidRPr="00543DE9">
        <w:rPr>
          <w:rFonts w:ascii="Times New Roman" w:hAnsi="Times New Roman" w:cs="Times New Roman"/>
          <w:sz w:val="32"/>
          <w:szCs w:val="32"/>
        </w:rPr>
        <w:t xml:space="preserve"> газовое хозяйство, предприятия ЖКХ, Энергетики – участки МРСК и Самарской сетевой компании. Работают цеха по  производству и ремонту мебели ИП </w:t>
      </w:r>
      <w:proofErr w:type="spellStart"/>
      <w:r w:rsidR="002112D7" w:rsidRPr="00543DE9">
        <w:rPr>
          <w:rFonts w:ascii="Times New Roman" w:hAnsi="Times New Roman" w:cs="Times New Roman"/>
          <w:sz w:val="32"/>
          <w:szCs w:val="32"/>
        </w:rPr>
        <w:t>Оваканян</w:t>
      </w:r>
      <w:proofErr w:type="spellEnd"/>
      <w:r w:rsidR="002112D7" w:rsidRPr="00543DE9">
        <w:rPr>
          <w:rFonts w:ascii="Times New Roman" w:hAnsi="Times New Roman" w:cs="Times New Roman"/>
          <w:sz w:val="32"/>
          <w:szCs w:val="32"/>
        </w:rPr>
        <w:t xml:space="preserve"> и производству окон и дверей ИП Гордеев.</w:t>
      </w:r>
      <w:r w:rsidR="00D0415F">
        <w:rPr>
          <w:rFonts w:ascii="Times New Roman" w:hAnsi="Times New Roman" w:cs="Times New Roman"/>
          <w:sz w:val="32"/>
          <w:szCs w:val="32"/>
        </w:rPr>
        <w:t xml:space="preserve"> </w:t>
      </w:r>
      <w:r w:rsidRPr="00543DE9">
        <w:rPr>
          <w:rFonts w:ascii="Times New Roman" w:hAnsi="Times New Roman" w:cs="Times New Roman"/>
          <w:sz w:val="32"/>
          <w:szCs w:val="32"/>
        </w:rPr>
        <w:t xml:space="preserve">За </w:t>
      </w:r>
      <w:r w:rsidR="00BA137B">
        <w:rPr>
          <w:rFonts w:ascii="Times New Roman" w:hAnsi="Times New Roman" w:cs="Times New Roman"/>
          <w:sz w:val="32"/>
          <w:szCs w:val="32"/>
        </w:rPr>
        <w:t>2019</w:t>
      </w:r>
      <w:r w:rsidR="00B77FE7">
        <w:rPr>
          <w:rFonts w:ascii="Times New Roman" w:hAnsi="Times New Roman" w:cs="Times New Roman"/>
          <w:sz w:val="32"/>
          <w:szCs w:val="32"/>
        </w:rPr>
        <w:t xml:space="preserve"> год</w:t>
      </w:r>
      <w:r w:rsidRPr="00543DE9">
        <w:rPr>
          <w:rFonts w:ascii="Times New Roman" w:hAnsi="Times New Roman" w:cs="Times New Roman"/>
          <w:sz w:val="32"/>
          <w:szCs w:val="32"/>
        </w:rPr>
        <w:t xml:space="preserve"> </w:t>
      </w:r>
      <w:r w:rsidR="00BA137B">
        <w:rPr>
          <w:rFonts w:ascii="Times New Roman" w:hAnsi="Times New Roman" w:cs="Times New Roman"/>
          <w:sz w:val="32"/>
          <w:szCs w:val="32"/>
        </w:rPr>
        <w:t>в районе произведено: 530</w:t>
      </w:r>
      <w:r w:rsidRPr="00543DE9">
        <w:rPr>
          <w:rFonts w:ascii="Times New Roman" w:hAnsi="Times New Roman" w:cs="Times New Roman"/>
          <w:sz w:val="32"/>
          <w:szCs w:val="32"/>
        </w:rPr>
        <w:t xml:space="preserve"> </w:t>
      </w:r>
      <w:r w:rsidR="00BA137B">
        <w:rPr>
          <w:rFonts w:ascii="Times New Roman" w:hAnsi="Times New Roman" w:cs="Times New Roman"/>
          <w:sz w:val="32"/>
          <w:szCs w:val="32"/>
        </w:rPr>
        <w:t>тонн хлебобулочных изделий; 61</w:t>
      </w:r>
      <w:r w:rsidRPr="00543DE9">
        <w:rPr>
          <w:rFonts w:ascii="Times New Roman" w:hAnsi="Times New Roman" w:cs="Times New Roman"/>
          <w:sz w:val="32"/>
          <w:szCs w:val="32"/>
        </w:rPr>
        <w:t xml:space="preserve"> тонн</w:t>
      </w:r>
      <w:r w:rsidR="00BA137B">
        <w:rPr>
          <w:rFonts w:ascii="Times New Roman" w:hAnsi="Times New Roman" w:cs="Times New Roman"/>
          <w:sz w:val="32"/>
          <w:szCs w:val="32"/>
        </w:rPr>
        <w:t>а</w:t>
      </w:r>
      <w:r w:rsidRPr="00543DE9">
        <w:rPr>
          <w:rFonts w:ascii="Times New Roman" w:hAnsi="Times New Roman" w:cs="Times New Roman"/>
          <w:sz w:val="32"/>
          <w:szCs w:val="32"/>
        </w:rPr>
        <w:t xml:space="preserve"> кондитерских изделий; </w:t>
      </w:r>
      <w:r w:rsidR="00BA137B">
        <w:rPr>
          <w:rFonts w:ascii="Times New Roman" w:hAnsi="Times New Roman" w:cs="Times New Roman"/>
          <w:sz w:val="32"/>
          <w:szCs w:val="32"/>
        </w:rPr>
        <w:t>2618</w:t>
      </w:r>
      <w:r w:rsidRPr="00543DE9">
        <w:rPr>
          <w:rFonts w:ascii="Times New Roman" w:hAnsi="Times New Roman" w:cs="Times New Roman"/>
          <w:sz w:val="32"/>
          <w:szCs w:val="32"/>
        </w:rPr>
        <w:t xml:space="preserve"> декалитров безалкогольных напитков.</w:t>
      </w:r>
    </w:p>
    <w:p w:rsidR="00455738" w:rsidRPr="00BA49CC" w:rsidRDefault="00BA137B" w:rsidP="00327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5738">
        <w:rPr>
          <w:rFonts w:ascii="Times New Roman" w:hAnsi="Times New Roman" w:cs="Times New Roman"/>
          <w:sz w:val="32"/>
          <w:szCs w:val="32"/>
        </w:rPr>
        <w:t xml:space="preserve"> </w:t>
      </w:r>
      <w:r w:rsidR="003739B8" w:rsidRPr="00455738">
        <w:rPr>
          <w:rFonts w:ascii="Times New Roman" w:hAnsi="Times New Roman" w:cs="Times New Roman"/>
          <w:sz w:val="32"/>
          <w:szCs w:val="32"/>
        </w:rPr>
        <w:t xml:space="preserve">За </w:t>
      </w:r>
      <w:r w:rsidRPr="00455738">
        <w:rPr>
          <w:rFonts w:ascii="Times New Roman" w:hAnsi="Times New Roman" w:cs="Times New Roman"/>
          <w:sz w:val="32"/>
          <w:szCs w:val="32"/>
        </w:rPr>
        <w:t>2019</w:t>
      </w:r>
      <w:r w:rsidR="003739B8" w:rsidRPr="00455738">
        <w:rPr>
          <w:rFonts w:ascii="Times New Roman" w:hAnsi="Times New Roman" w:cs="Times New Roman"/>
          <w:sz w:val="32"/>
          <w:szCs w:val="32"/>
        </w:rPr>
        <w:t xml:space="preserve"> год </w:t>
      </w:r>
      <w:r w:rsidR="00455738" w:rsidRPr="00455738">
        <w:rPr>
          <w:rFonts w:ascii="Times New Roman" w:hAnsi="Times New Roman" w:cs="Times New Roman"/>
          <w:sz w:val="32"/>
          <w:szCs w:val="32"/>
        </w:rPr>
        <w:t xml:space="preserve">сельхозпредприятиями района произведено молока 2776 </w:t>
      </w:r>
      <w:proofErr w:type="spellStart"/>
      <w:r w:rsidR="00455738" w:rsidRPr="00455738">
        <w:rPr>
          <w:rFonts w:ascii="Times New Roman" w:hAnsi="Times New Roman" w:cs="Times New Roman"/>
          <w:sz w:val="32"/>
          <w:szCs w:val="32"/>
        </w:rPr>
        <w:t>тн</w:t>
      </w:r>
      <w:proofErr w:type="spellEnd"/>
      <w:r w:rsidR="00455738" w:rsidRPr="00455738">
        <w:rPr>
          <w:rFonts w:ascii="Times New Roman" w:hAnsi="Times New Roman" w:cs="Times New Roman"/>
          <w:sz w:val="32"/>
          <w:szCs w:val="32"/>
        </w:rPr>
        <w:t>, что составляет 108% к уровню прошлого года. При этом продуктивность коров составила 3686 кг</w:t>
      </w:r>
      <w:proofErr w:type="gramStart"/>
      <w:r w:rsidR="00455738" w:rsidRPr="00455738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455738" w:rsidRPr="00455738">
        <w:rPr>
          <w:rFonts w:ascii="Times New Roman" w:hAnsi="Times New Roman" w:cs="Times New Roman"/>
          <w:sz w:val="32"/>
          <w:szCs w:val="32"/>
        </w:rPr>
        <w:t>что на 220кг больше уровня прошлого года.</w:t>
      </w:r>
      <w:r w:rsidR="00882711">
        <w:rPr>
          <w:rFonts w:ascii="Times New Roman" w:hAnsi="Times New Roman" w:cs="Times New Roman"/>
          <w:sz w:val="32"/>
          <w:szCs w:val="32"/>
        </w:rPr>
        <w:t xml:space="preserve"> </w:t>
      </w:r>
      <w:r w:rsidR="00D0286F" w:rsidRPr="00D0286F">
        <w:rPr>
          <w:rFonts w:ascii="Times New Roman" w:hAnsi="Times New Roman" w:cs="Times New Roman"/>
          <w:sz w:val="32"/>
          <w:szCs w:val="32"/>
        </w:rPr>
        <w:t xml:space="preserve">При урожайности 18,6 ц/га, с площади более 20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D0286F" w:rsidRPr="00D0286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D0286F" w:rsidRPr="00D0286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 в весе после подработки, намолочено  37,3 тыс. тонн зерна. Хозяйства</w:t>
      </w:r>
      <w:r w:rsidR="00D3113F">
        <w:rPr>
          <w:rFonts w:ascii="Times New Roman" w:hAnsi="Times New Roman" w:cs="Times New Roman"/>
          <w:sz w:val="32"/>
          <w:szCs w:val="32"/>
        </w:rPr>
        <w:t>ми</w:t>
      </w:r>
      <w:r w:rsidR="00D0286F" w:rsidRPr="00D0286F">
        <w:rPr>
          <w:rFonts w:ascii="Times New Roman" w:hAnsi="Times New Roman" w:cs="Times New Roman"/>
          <w:sz w:val="32"/>
          <w:szCs w:val="32"/>
        </w:rPr>
        <w:t xml:space="preserve"> района с  площади 8,1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D0286F" w:rsidRPr="00D0286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D0286F" w:rsidRPr="00D0286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 , при урожайности 14,5 ц/га намолочено 11,8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тыс.тон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мас</w:t>
      </w:r>
      <w:r w:rsidR="00D3113F">
        <w:rPr>
          <w:rFonts w:ascii="Times New Roman" w:hAnsi="Times New Roman" w:cs="Times New Roman"/>
          <w:sz w:val="32"/>
          <w:szCs w:val="32"/>
        </w:rPr>
        <w:t>лосемян</w:t>
      </w:r>
      <w:proofErr w:type="spellEnd"/>
      <w:r w:rsidR="00D3113F">
        <w:rPr>
          <w:rFonts w:ascii="Times New Roman" w:hAnsi="Times New Roman" w:cs="Times New Roman"/>
          <w:sz w:val="32"/>
          <w:szCs w:val="32"/>
        </w:rPr>
        <w:t>. Также намолочено около</w:t>
      </w:r>
      <w:r w:rsidR="00D0286F" w:rsidRPr="00D0286F">
        <w:rPr>
          <w:rFonts w:ascii="Times New Roman" w:hAnsi="Times New Roman" w:cs="Times New Roman"/>
          <w:sz w:val="32"/>
          <w:szCs w:val="32"/>
        </w:rPr>
        <w:t xml:space="preserve">  3 тыс. тонн льна.</w:t>
      </w:r>
      <w:r w:rsidR="00BA49CC">
        <w:rPr>
          <w:rFonts w:ascii="Times New Roman" w:hAnsi="Times New Roman" w:cs="Times New Roman"/>
          <w:sz w:val="32"/>
          <w:szCs w:val="32"/>
        </w:rPr>
        <w:t xml:space="preserve"> </w:t>
      </w:r>
      <w:r w:rsidR="00CB48A6" w:rsidRPr="00530B2C">
        <w:rPr>
          <w:rFonts w:ascii="Times New Roman" w:hAnsi="Times New Roman" w:cs="Times New Roman"/>
          <w:sz w:val="32"/>
          <w:szCs w:val="32"/>
        </w:rPr>
        <w:t xml:space="preserve">По результатам </w:t>
      </w:r>
      <w:r w:rsidR="00D0286F">
        <w:rPr>
          <w:rFonts w:ascii="Times New Roman" w:hAnsi="Times New Roman" w:cs="Times New Roman"/>
          <w:sz w:val="32"/>
          <w:szCs w:val="32"/>
        </w:rPr>
        <w:t>2019</w:t>
      </w:r>
      <w:r w:rsidR="00CB48A6" w:rsidRPr="00530B2C">
        <w:rPr>
          <w:rFonts w:ascii="Times New Roman" w:hAnsi="Times New Roman" w:cs="Times New Roman"/>
          <w:sz w:val="32"/>
          <w:szCs w:val="32"/>
        </w:rPr>
        <w:t xml:space="preserve"> года </w:t>
      </w:r>
      <w:r w:rsidR="00D0286F">
        <w:rPr>
          <w:rFonts w:ascii="Times New Roman" w:hAnsi="Times New Roman" w:cs="Times New Roman"/>
          <w:sz w:val="32"/>
          <w:szCs w:val="32"/>
        </w:rPr>
        <w:t>четыре из пяти</w:t>
      </w:r>
      <w:r w:rsidR="00691958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CB48A6" w:rsidRPr="00530B2C">
        <w:rPr>
          <w:rFonts w:ascii="Times New Roman" w:hAnsi="Times New Roman" w:cs="Times New Roman"/>
          <w:sz w:val="32"/>
          <w:szCs w:val="32"/>
        </w:rPr>
        <w:t>сельхозпредприятий</w:t>
      </w:r>
      <w:r w:rsidR="00691958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3739B8" w:rsidRPr="00530B2C">
        <w:rPr>
          <w:rFonts w:ascii="Times New Roman" w:hAnsi="Times New Roman" w:cs="Times New Roman"/>
          <w:sz w:val="32"/>
          <w:szCs w:val="32"/>
        </w:rPr>
        <w:t xml:space="preserve">закончили </w:t>
      </w:r>
      <w:r w:rsidR="00CB48A6" w:rsidRPr="00530B2C">
        <w:rPr>
          <w:rFonts w:ascii="Times New Roman" w:hAnsi="Times New Roman" w:cs="Times New Roman"/>
          <w:sz w:val="32"/>
          <w:szCs w:val="32"/>
        </w:rPr>
        <w:t>год с положительным финансовым результатом и</w:t>
      </w:r>
      <w:r w:rsidR="00FA2E30" w:rsidRPr="00530B2C">
        <w:rPr>
          <w:rFonts w:ascii="Times New Roman" w:hAnsi="Times New Roman" w:cs="Times New Roman"/>
          <w:sz w:val="32"/>
          <w:szCs w:val="32"/>
        </w:rPr>
        <w:t xml:space="preserve"> получили </w:t>
      </w:r>
      <w:r w:rsidR="00D0286F">
        <w:rPr>
          <w:rFonts w:ascii="Times New Roman" w:hAnsi="Times New Roman" w:cs="Times New Roman"/>
          <w:sz w:val="32"/>
          <w:szCs w:val="32"/>
        </w:rPr>
        <w:t>20,9</w:t>
      </w:r>
      <w:r w:rsidR="009F0AAF" w:rsidRPr="00530B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0AAF" w:rsidRPr="00530B2C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9F0AAF" w:rsidRPr="00530B2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F0AAF" w:rsidRPr="00530B2C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="00944A65" w:rsidRPr="00530B2C">
        <w:rPr>
          <w:rFonts w:ascii="Times New Roman" w:hAnsi="Times New Roman" w:cs="Times New Roman"/>
          <w:sz w:val="32"/>
          <w:szCs w:val="32"/>
        </w:rPr>
        <w:t xml:space="preserve"> прибыли</w:t>
      </w:r>
      <w:r w:rsidR="00FA2E30" w:rsidRPr="00530B2C">
        <w:rPr>
          <w:rFonts w:ascii="Times New Roman" w:hAnsi="Times New Roman" w:cs="Times New Roman"/>
          <w:sz w:val="32"/>
          <w:szCs w:val="32"/>
        </w:rPr>
        <w:t>.</w:t>
      </w:r>
      <w:r w:rsidR="00FA2E30" w:rsidRPr="00530B2C">
        <w:rPr>
          <w:sz w:val="32"/>
          <w:szCs w:val="32"/>
        </w:rPr>
        <w:t xml:space="preserve"> </w:t>
      </w:r>
      <w:r w:rsidR="00FA2E30" w:rsidRPr="00530B2C">
        <w:rPr>
          <w:rFonts w:ascii="Times New Roman" w:hAnsi="Times New Roman" w:cs="Times New Roman"/>
          <w:sz w:val="32"/>
          <w:szCs w:val="32"/>
        </w:rPr>
        <w:t xml:space="preserve">За истекший </w:t>
      </w:r>
      <w:r w:rsidR="00FA2E30" w:rsidRPr="00530B2C">
        <w:rPr>
          <w:rFonts w:ascii="Times New Roman" w:hAnsi="Times New Roman" w:cs="Times New Roman"/>
          <w:sz w:val="32"/>
          <w:szCs w:val="32"/>
        </w:rPr>
        <w:lastRenderedPageBreak/>
        <w:t xml:space="preserve">период </w:t>
      </w:r>
      <w:proofErr w:type="spellStart"/>
      <w:r w:rsidR="00FA2E30" w:rsidRPr="00530B2C">
        <w:rPr>
          <w:rFonts w:ascii="Times New Roman" w:hAnsi="Times New Roman" w:cs="Times New Roman"/>
          <w:sz w:val="32"/>
          <w:szCs w:val="32"/>
        </w:rPr>
        <w:t>сельхозтоваропроизводителями</w:t>
      </w:r>
      <w:proofErr w:type="spellEnd"/>
      <w:r w:rsidR="00FA2E30" w:rsidRPr="00530B2C">
        <w:rPr>
          <w:rFonts w:ascii="Times New Roman" w:hAnsi="Times New Roman" w:cs="Times New Roman"/>
          <w:sz w:val="32"/>
          <w:szCs w:val="32"/>
        </w:rPr>
        <w:t xml:space="preserve"> района  получено субсидий на сумму </w:t>
      </w:r>
      <w:r w:rsidR="00D0286F">
        <w:rPr>
          <w:rFonts w:ascii="Times New Roman" w:hAnsi="Times New Roman" w:cs="Times New Roman"/>
          <w:sz w:val="32"/>
          <w:szCs w:val="32"/>
        </w:rPr>
        <w:t>20</w:t>
      </w:r>
      <w:r w:rsidR="009A04F4" w:rsidRPr="00530B2C">
        <w:rPr>
          <w:rFonts w:ascii="Times New Roman" w:hAnsi="Times New Roman" w:cs="Times New Roman"/>
          <w:sz w:val="32"/>
          <w:szCs w:val="32"/>
        </w:rPr>
        <w:t>,5</w:t>
      </w:r>
      <w:r w:rsidR="00FA2E30" w:rsidRPr="00530B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2E30" w:rsidRPr="00530B2C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FA2E30" w:rsidRPr="00530B2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A2E30" w:rsidRPr="00530B2C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="00FA2E30" w:rsidRPr="00530B2C">
        <w:rPr>
          <w:rFonts w:ascii="Times New Roman" w:hAnsi="Times New Roman" w:cs="Times New Roman"/>
          <w:sz w:val="32"/>
          <w:szCs w:val="32"/>
        </w:rPr>
        <w:t>.</w:t>
      </w:r>
      <w:r w:rsidR="00EB0098" w:rsidRPr="00530B2C">
        <w:rPr>
          <w:sz w:val="32"/>
          <w:szCs w:val="32"/>
        </w:rPr>
        <w:t xml:space="preserve">  </w:t>
      </w:r>
    </w:p>
    <w:p w:rsidR="00D0286F" w:rsidRPr="00D0286F" w:rsidRDefault="00455738" w:rsidP="00D028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0286F" w:rsidRPr="00D0286F">
        <w:rPr>
          <w:rFonts w:ascii="Times New Roman" w:hAnsi="Times New Roman" w:cs="Times New Roman"/>
          <w:sz w:val="32"/>
          <w:szCs w:val="32"/>
        </w:rPr>
        <w:t xml:space="preserve">Под урожай 2019 года высеянный семенной фонд 100% кондиционный. </w:t>
      </w:r>
      <w:r w:rsidR="001644E1" w:rsidRPr="00530B2C">
        <w:rPr>
          <w:rFonts w:ascii="Times New Roman" w:hAnsi="Times New Roman" w:cs="Times New Roman"/>
          <w:spacing w:val="-7"/>
          <w:sz w:val="32"/>
          <w:szCs w:val="32"/>
        </w:rPr>
        <w:t>П</w:t>
      </w:r>
      <w:r w:rsidR="00D0286F">
        <w:rPr>
          <w:rFonts w:ascii="Times New Roman" w:hAnsi="Times New Roman" w:cs="Times New Roman"/>
          <w:spacing w:val="-10"/>
          <w:sz w:val="32"/>
          <w:szCs w:val="32"/>
        </w:rPr>
        <w:t>од урожай 2020</w:t>
      </w:r>
      <w:r w:rsidR="009A04F4" w:rsidRPr="00530B2C">
        <w:rPr>
          <w:rFonts w:ascii="Times New Roman" w:hAnsi="Times New Roman" w:cs="Times New Roman"/>
          <w:spacing w:val="-10"/>
          <w:sz w:val="32"/>
          <w:szCs w:val="32"/>
        </w:rPr>
        <w:t xml:space="preserve"> года внесено </w:t>
      </w:r>
      <w:r w:rsidR="00D0286F">
        <w:rPr>
          <w:rFonts w:ascii="Times New Roman" w:hAnsi="Times New Roman" w:cs="Times New Roman"/>
          <w:spacing w:val="-10"/>
          <w:sz w:val="32"/>
          <w:szCs w:val="32"/>
        </w:rPr>
        <w:t>1866</w:t>
      </w:r>
      <w:r w:rsidR="001644E1" w:rsidRPr="00530B2C">
        <w:rPr>
          <w:rFonts w:ascii="Times New Roman" w:hAnsi="Times New Roman" w:cs="Times New Roman"/>
          <w:spacing w:val="-10"/>
          <w:sz w:val="32"/>
          <w:szCs w:val="32"/>
        </w:rPr>
        <w:t xml:space="preserve"> тонн минеральных удобрений или каждый посевной </w:t>
      </w:r>
      <w:r w:rsidR="001644E1" w:rsidRPr="00530B2C">
        <w:rPr>
          <w:rFonts w:ascii="Times New Roman" w:hAnsi="Times New Roman" w:cs="Times New Roman"/>
          <w:spacing w:val="-12"/>
          <w:sz w:val="32"/>
          <w:szCs w:val="32"/>
        </w:rPr>
        <w:t xml:space="preserve">гектар </w:t>
      </w:r>
      <w:proofErr w:type="spellStart"/>
      <w:r w:rsidR="001644E1" w:rsidRPr="00530B2C">
        <w:rPr>
          <w:rFonts w:ascii="Times New Roman" w:hAnsi="Times New Roman" w:cs="Times New Roman"/>
          <w:spacing w:val="-12"/>
          <w:sz w:val="32"/>
          <w:szCs w:val="32"/>
        </w:rPr>
        <w:t>Кл</w:t>
      </w:r>
      <w:r w:rsidR="007A773B" w:rsidRPr="00530B2C">
        <w:rPr>
          <w:rFonts w:ascii="Times New Roman" w:hAnsi="Times New Roman" w:cs="Times New Roman"/>
          <w:spacing w:val="-12"/>
          <w:sz w:val="32"/>
          <w:szCs w:val="32"/>
        </w:rPr>
        <w:t>явлинской</w:t>
      </w:r>
      <w:proofErr w:type="spellEnd"/>
      <w:r w:rsidR="009A04F4" w:rsidRPr="00530B2C">
        <w:rPr>
          <w:rFonts w:ascii="Times New Roman" w:hAnsi="Times New Roman" w:cs="Times New Roman"/>
          <w:spacing w:val="-12"/>
          <w:sz w:val="32"/>
          <w:szCs w:val="32"/>
        </w:rPr>
        <w:t xml:space="preserve"> пашни получил </w:t>
      </w:r>
      <w:r w:rsidR="00D0286F">
        <w:rPr>
          <w:rFonts w:ascii="Times New Roman" w:hAnsi="Times New Roman" w:cs="Times New Roman"/>
          <w:spacing w:val="-12"/>
          <w:sz w:val="32"/>
          <w:szCs w:val="32"/>
        </w:rPr>
        <w:t>1</w:t>
      </w:r>
      <w:r w:rsidR="009A04F4" w:rsidRPr="00530B2C">
        <w:rPr>
          <w:rFonts w:ascii="Times New Roman" w:hAnsi="Times New Roman" w:cs="Times New Roman"/>
          <w:spacing w:val="-12"/>
          <w:sz w:val="32"/>
          <w:szCs w:val="32"/>
        </w:rPr>
        <w:t>7</w:t>
      </w:r>
      <w:r w:rsidR="001644E1" w:rsidRPr="00530B2C">
        <w:rPr>
          <w:rFonts w:ascii="Times New Roman" w:hAnsi="Times New Roman" w:cs="Times New Roman"/>
          <w:spacing w:val="-12"/>
          <w:sz w:val="32"/>
          <w:szCs w:val="32"/>
        </w:rPr>
        <w:t xml:space="preserve"> кг</w:t>
      </w:r>
      <w:r w:rsidR="007B3F01" w:rsidRPr="00530B2C">
        <w:rPr>
          <w:rFonts w:ascii="Times New Roman" w:hAnsi="Times New Roman" w:cs="Times New Roman"/>
          <w:spacing w:val="-12"/>
          <w:sz w:val="32"/>
          <w:szCs w:val="32"/>
        </w:rPr>
        <w:t xml:space="preserve"> действующего вещества</w:t>
      </w:r>
      <w:r w:rsidR="004E44A6" w:rsidRPr="00530B2C">
        <w:rPr>
          <w:rFonts w:ascii="Times New Roman" w:hAnsi="Times New Roman" w:cs="Times New Roman"/>
          <w:spacing w:val="-12"/>
          <w:sz w:val="32"/>
          <w:szCs w:val="32"/>
        </w:rPr>
        <w:t xml:space="preserve"> минерального питания</w:t>
      </w:r>
      <w:r w:rsidR="00151454" w:rsidRPr="00530B2C">
        <w:rPr>
          <w:rFonts w:ascii="Times New Roman" w:hAnsi="Times New Roman" w:cs="Times New Roman"/>
          <w:spacing w:val="-12"/>
          <w:sz w:val="32"/>
          <w:szCs w:val="32"/>
        </w:rPr>
        <w:t>.</w:t>
      </w:r>
      <w:r w:rsidR="009F0AAF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0286F" w:rsidRPr="00D0286F">
        <w:rPr>
          <w:rFonts w:ascii="Times New Roman" w:hAnsi="Times New Roman" w:cs="Times New Roman"/>
          <w:sz w:val="32"/>
          <w:szCs w:val="32"/>
        </w:rPr>
        <w:t xml:space="preserve">В целях борьбы с сорной растительностью обработано гербицидами 17.5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D0286F" w:rsidRPr="00D0286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D0286F" w:rsidRPr="00D0286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 посевов, от вредителей 2.8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тыс.га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,  болезней с/х культур обработано 1,8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тыс.га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 </w:t>
      </w:r>
      <w:r w:rsidR="00D0286F">
        <w:rPr>
          <w:rFonts w:ascii="Times New Roman" w:hAnsi="Times New Roman" w:cs="Times New Roman"/>
          <w:sz w:val="32"/>
          <w:szCs w:val="32"/>
        </w:rPr>
        <w:t xml:space="preserve">. </w:t>
      </w:r>
      <w:r w:rsidR="00D0286F" w:rsidRPr="00D0286F">
        <w:rPr>
          <w:rFonts w:ascii="Times New Roman" w:hAnsi="Times New Roman" w:cs="Times New Roman"/>
          <w:sz w:val="32"/>
          <w:szCs w:val="32"/>
        </w:rPr>
        <w:t xml:space="preserve">На полную потребность засыпан семенной материал яровых зерновых культур в количестве около  3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тыс.тонн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. Осенняя обработка почвы проведена на площади 14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тыс.га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286F" w:rsidRPr="00D0286F">
        <w:rPr>
          <w:rFonts w:ascii="Times New Roman" w:hAnsi="Times New Roman" w:cs="Times New Roman"/>
          <w:sz w:val="32"/>
          <w:szCs w:val="32"/>
        </w:rPr>
        <w:t xml:space="preserve">Посеяны озимые культуры под урожай 2020 года на площади  почти 10 тыс. га. (133% к прошлому году).  В том числе озимая пшеница на площади  9,6 </w:t>
      </w:r>
      <w:proofErr w:type="spellStart"/>
      <w:r w:rsidR="00D0286F" w:rsidRPr="00D0286F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D0286F" w:rsidRPr="00D0286F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D0286F" w:rsidRPr="00D0286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D0286F" w:rsidRPr="00D0286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A773B" w:rsidRDefault="00455738" w:rsidP="00D0286F">
      <w:pPr>
        <w:spacing w:line="360" w:lineRule="auto"/>
        <w:jc w:val="both"/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4E44A6" w:rsidRPr="00530B2C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D15B90" w:rsidRPr="00530B2C">
        <w:rPr>
          <w:rFonts w:ascii="Times New Roman" w:hAnsi="Times New Roman" w:cs="Times New Roman"/>
          <w:sz w:val="32"/>
          <w:szCs w:val="32"/>
        </w:rPr>
        <w:t>Клявлинском</w:t>
      </w:r>
      <w:proofErr w:type="spellEnd"/>
      <w:r w:rsidR="00D15B90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0286F">
        <w:rPr>
          <w:rFonts w:ascii="Times New Roman" w:hAnsi="Times New Roman" w:cs="Times New Roman"/>
          <w:sz w:val="32"/>
          <w:szCs w:val="32"/>
        </w:rPr>
        <w:t>районе 25</w:t>
      </w:r>
      <w:r w:rsidR="0018506C" w:rsidRPr="00530B2C">
        <w:rPr>
          <w:rFonts w:ascii="Times New Roman" w:hAnsi="Times New Roman" w:cs="Times New Roman"/>
          <w:sz w:val="32"/>
          <w:szCs w:val="32"/>
        </w:rPr>
        <w:t xml:space="preserve"> крестьянских </w:t>
      </w:r>
      <w:r w:rsidR="004E44A6" w:rsidRPr="00530B2C">
        <w:rPr>
          <w:rFonts w:ascii="Times New Roman" w:hAnsi="Times New Roman" w:cs="Times New Roman"/>
          <w:sz w:val="32"/>
          <w:szCs w:val="32"/>
        </w:rPr>
        <w:t xml:space="preserve">фермерских хозяйств. </w:t>
      </w:r>
      <w:r w:rsidR="00EB0098" w:rsidRPr="00530B2C">
        <w:rPr>
          <w:rFonts w:ascii="Times New Roman" w:hAnsi="Times New Roman" w:cs="Times New Roman"/>
          <w:sz w:val="32"/>
          <w:szCs w:val="32"/>
        </w:rPr>
        <w:t>За  201</w:t>
      </w:r>
      <w:r w:rsidR="00D0286F">
        <w:rPr>
          <w:rFonts w:ascii="Times New Roman" w:hAnsi="Times New Roman" w:cs="Times New Roman"/>
          <w:sz w:val="32"/>
          <w:szCs w:val="32"/>
        </w:rPr>
        <w:t>9</w:t>
      </w:r>
      <w:r w:rsidR="003739B8" w:rsidRPr="00530B2C">
        <w:rPr>
          <w:rFonts w:ascii="Times New Roman" w:hAnsi="Times New Roman" w:cs="Times New Roman"/>
          <w:sz w:val="32"/>
          <w:szCs w:val="32"/>
        </w:rPr>
        <w:t xml:space="preserve"> го</w:t>
      </w:r>
      <w:r w:rsidR="00691958" w:rsidRPr="00530B2C">
        <w:rPr>
          <w:rFonts w:ascii="Times New Roman" w:hAnsi="Times New Roman" w:cs="Times New Roman"/>
          <w:sz w:val="32"/>
          <w:szCs w:val="32"/>
        </w:rPr>
        <w:t>д ферм</w:t>
      </w:r>
      <w:r w:rsidR="004724F0" w:rsidRPr="00530B2C">
        <w:rPr>
          <w:rFonts w:ascii="Times New Roman" w:hAnsi="Times New Roman" w:cs="Times New Roman"/>
          <w:sz w:val="32"/>
          <w:szCs w:val="32"/>
        </w:rPr>
        <w:t xml:space="preserve">ерами надоено </w:t>
      </w:r>
      <w:r w:rsidR="00D15B90" w:rsidRPr="00530B2C">
        <w:rPr>
          <w:rFonts w:ascii="Times New Roman" w:hAnsi="Times New Roman" w:cs="Times New Roman"/>
          <w:sz w:val="32"/>
          <w:szCs w:val="32"/>
        </w:rPr>
        <w:t xml:space="preserve">молока </w:t>
      </w:r>
      <w:r w:rsidR="00EB0098" w:rsidRPr="00530B2C">
        <w:rPr>
          <w:rFonts w:ascii="Times New Roman" w:hAnsi="Times New Roman" w:cs="Times New Roman"/>
          <w:sz w:val="32"/>
          <w:szCs w:val="32"/>
        </w:rPr>
        <w:t>1438,7 тонн, произведено мяса 47,4 тонн</w:t>
      </w:r>
      <w:r w:rsidR="00944A65" w:rsidRPr="00530B2C">
        <w:rPr>
          <w:rFonts w:ascii="Times New Roman" w:hAnsi="Times New Roman" w:cs="Times New Roman"/>
          <w:sz w:val="32"/>
          <w:szCs w:val="32"/>
        </w:rPr>
        <w:t xml:space="preserve">. Надои молока на 1 фуражную корову </w:t>
      </w:r>
      <w:r w:rsidR="00D15B90" w:rsidRPr="00530B2C">
        <w:rPr>
          <w:rFonts w:ascii="Times New Roman" w:hAnsi="Times New Roman" w:cs="Times New Roman"/>
          <w:sz w:val="32"/>
          <w:szCs w:val="32"/>
        </w:rPr>
        <w:t xml:space="preserve">в КФХ </w:t>
      </w:r>
      <w:r w:rsidR="00944A65" w:rsidRPr="00530B2C">
        <w:rPr>
          <w:rFonts w:ascii="Times New Roman" w:hAnsi="Times New Roman" w:cs="Times New Roman"/>
          <w:sz w:val="32"/>
          <w:szCs w:val="32"/>
        </w:rPr>
        <w:t xml:space="preserve">составили  </w:t>
      </w:r>
      <w:r w:rsidR="00D669B0" w:rsidRPr="00530B2C">
        <w:rPr>
          <w:rFonts w:ascii="Times New Roman" w:hAnsi="Times New Roman" w:cs="Times New Roman"/>
          <w:sz w:val="32"/>
          <w:szCs w:val="32"/>
        </w:rPr>
        <w:t>4</w:t>
      </w:r>
      <w:r w:rsidR="00EB0098" w:rsidRPr="00530B2C">
        <w:rPr>
          <w:rFonts w:ascii="Times New Roman" w:hAnsi="Times New Roman" w:cs="Times New Roman"/>
          <w:sz w:val="32"/>
          <w:szCs w:val="32"/>
        </w:rPr>
        <w:t>510</w:t>
      </w:r>
      <w:r w:rsidR="00944A65" w:rsidRPr="00530B2C">
        <w:rPr>
          <w:rFonts w:ascii="Times New Roman" w:hAnsi="Times New Roman" w:cs="Times New Roman"/>
          <w:sz w:val="32"/>
          <w:szCs w:val="32"/>
        </w:rPr>
        <w:t xml:space="preserve"> кг. Наиболее крупные фермерские хозяйства – КФХ Айвазян Н.З., </w:t>
      </w:r>
      <w:proofErr w:type="spellStart"/>
      <w:r w:rsidR="00944A65" w:rsidRPr="00530B2C">
        <w:rPr>
          <w:rFonts w:ascii="Times New Roman" w:hAnsi="Times New Roman" w:cs="Times New Roman"/>
          <w:sz w:val="32"/>
          <w:szCs w:val="32"/>
        </w:rPr>
        <w:t>Алекян</w:t>
      </w:r>
      <w:proofErr w:type="spellEnd"/>
      <w:r w:rsidR="00944A65" w:rsidRPr="00530B2C">
        <w:rPr>
          <w:rFonts w:ascii="Times New Roman" w:hAnsi="Times New Roman" w:cs="Times New Roman"/>
          <w:sz w:val="32"/>
          <w:szCs w:val="32"/>
        </w:rPr>
        <w:t xml:space="preserve"> О.И., </w:t>
      </w:r>
      <w:proofErr w:type="spellStart"/>
      <w:r w:rsidR="00944A65" w:rsidRPr="00530B2C">
        <w:rPr>
          <w:rFonts w:ascii="Times New Roman" w:hAnsi="Times New Roman" w:cs="Times New Roman"/>
          <w:sz w:val="32"/>
          <w:szCs w:val="32"/>
        </w:rPr>
        <w:t>Алекян</w:t>
      </w:r>
      <w:proofErr w:type="spellEnd"/>
      <w:r w:rsidR="00944A65" w:rsidRPr="00530B2C">
        <w:rPr>
          <w:rFonts w:ascii="Times New Roman" w:hAnsi="Times New Roman" w:cs="Times New Roman"/>
          <w:sz w:val="32"/>
          <w:szCs w:val="32"/>
        </w:rPr>
        <w:t xml:space="preserve"> В.Р. </w:t>
      </w:r>
      <w:r w:rsidR="00BB21B6">
        <w:rPr>
          <w:rFonts w:ascii="Times New Roman" w:hAnsi="Times New Roman" w:cs="Times New Roman"/>
          <w:sz w:val="32"/>
          <w:szCs w:val="32"/>
        </w:rPr>
        <w:t>В</w:t>
      </w:r>
      <w:r w:rsidR="003739B8" w:rsidRPr="00530B2C">
        <w:rPr>
          <w:rFonts w:ascii="Times New Roman" w:hAnsi="Times New Roman" w:cs="Times New Roman"/>
          <w:sz w:val="32"/>
          <w:szCs w:val="32"/>
        </w:rPr>
        <w:t xml:space="preserve"> селе Новые</w:t>
      </w:r>
      <w:r w:rsidR="00D669B0" w:rsidRPr="00530B2C">
        <w:rPr>
          <w:rFonts w:ascii="Times New Roman" w:hAnsi="Times New Roman" w:cs="Times New Roman"/>
          <w:sz w:val="32"/>
          <w:szCs w:val="32"/>
        </w:rPr>
        <w:t xml:space="preserve"> Сосны, </w:t>
      </w:r>
      <w:r w:rsidR="004B7B81" w:rsidRPr="00530B2C">
        <w:rPr>
          <w:rFonts w:ascii="Times New Roman" w:hAnsi="Times New Roman" w:cs="Times New Roman"/>
          <w:sz w:val="32"/>
          <w:szCs w:val="32"/>
        </w:rPr>
        <w:t>работает</w:t>
      </w:r>
      <w:r w:rsidR="006A43F8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4724F0" w:rsidRPr="00530B2C">
        <w:rPr>
          <w:rFonts w:ascii="Times New Roman" w:hAnsi="Times New Roman" w:cs="Times New Roman"/>
          <w:sz w:val="32"/>
          <w:szCs w:val="32"/>
        </w:rPr>
        <w:t xml:space="preserve">рыбоводческое </w:t>
      </w:r>
      <w:r w:rsidR="003739B8" w:rsidRPr="00530B2C">
        <w:rPr>
          <w:rFonts w:ascii="Times New Roman" w:hAnsi="Times New Roman" w:cs="Times New Roman"/>
          <w:sz w:val="32"/>
          <w:szCs w:val="32"/>
        </w:rPr>
        <w:t>хозяйство</w:t>
      </w:r>
      <w:r w:rsidR="004B7B81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34273F" w:rsidRPr="00530B2C">
        <w:rPr>
          <w:rFonts w:ascii="Times New Roman" w:hAnsi="Times New Roman" w:cs="Times New Roman"/>
          <w:sz w:val="32"/>
          <w:szCs w:val="32"/>
        </w:rPr>
        <w:t xml:space="preserve">КФХ </w:t>
      </w:r>
      <w:proofErr w:type="spellStart"/>
      <w:r w:rsidR="0034273F" w:rsidRPr="00530B2C">
        <w:rPr>
          <w:rFonts w:ascii="Times New Roman" w:hAnsi="Times New Roman" w:cs="Times New Roman"/>
          <w:sz w:val="32"/>
          <w:szCs w:val="32"/>
        </w:rPr>
        <w:t>Алекян</w:t>
      </w:r>
      <w:proofErr w:type="spellEnd"/>
      <w:r w:rsidR="0034273F" w:rsidRPr="00530B2C">
        <w:rPr>
          <w:rFonts w:ascii="Times New Roman" w:hAnsi="Times New Roman" w:cs="Times New Roman"/>
          <w:sz w:val="32"/>
          <w:szCs w:val="32"/>
        </w:rPr>
        <w:t xml:space="preserve"> Л.П.</w:t>
      </w:r>
      <w:r w:rsidR="0034273F" w:rsidRPr="00530B2C">
        <w:rPr>
          <w:sz w:val="32"/>
          <w:szCs w:val="32"/>
        </w:rPr>
        <w:t xml:space="preserve"> </w:t>
      </w:r>
      <w:r w:rsidR="004B7B81" w:rsidRPr="00530B2C">
        <w:rPr>
          <w:rFonts w:ascii="Times New Roman" w:hAnsi="Times New Roman" w:cs="Times New Roman"/>
          <w:sz w:val="32"/>
          <w:szCs w:val="32"/>
        </w:rPr>
        <w:t>по</w:t>
      </w:r>
      <w:r w:rsidR="003739B8" w:rsidRPr="00530B2C">
        <w:rPr>
          <w:rFonts w:ascii="Times New Roman" w:hAnsi="Times New Roman" w:cs="Times New Roman"/>
          <w:sz w:val="32"/>
          <w:szCs w:val="32"/>
        </w:rPr>
        <w:t xml:space="preserve"> выращиванию </w:t>
      </w:r>
      <w:r w:rsidR="006A43F8" w:rsidRPr="00530B2C">
        <w:rPr>
          <w:rFonts w:ascii="Times New Roman" w:hAnsi="Times New Roman" w:cs="Times New Roman"/>
          <w:sz w:val="32"/>
          <w:szCs w:val="32"/>
        </w:rPr>
        <w:t xml:space="preserve">форели прудовой (форель радужная, </w:t>
      </w:r>
      <w:r w:rsidR="003739B8" w:rsidRPr="00530B2C">
        <w:rPr>
          <w:rFonts w:ascii="Times New Roman" w:hAnsi="Times New Roman" w:cs="Times New Roman"/>
          <w:sz w:val="32"/>
          <w:szCs w:val="32"/>
        </w:rPr>
        <w:t>форель золотистая</w:t>
      </w:r>
      <w:r w:rsidR="004D7D0A" w:rsidRPr="00530B2C">
        <w:rPr>
          <w:rFonts w:ascii="Times New Roman" w:hAnsi="Times New Roman" w:cs="Times New Roman"/>
          <w:sz w:val="32"/>
          <w:szCs w:val="32"/>
        </w:rPr>
        <w:t xml:space="preserve">). </w:t>
      </w:r>
      <w:r w:rsidR="00B241ED" w:rsidRPr="00530B2C">
        <w:rPr>
          <w:rFonts w:ascii="Times New Roman" w:hAnsi="Times New Roman" w:cs="Times New Roman"/>
          <w:sz w:val="32"/>
          <w:szCs w:val="32"/>
        </w:rPr>
        <w:t>Хозяйство реализовало более 5</w:t>
      </w:r>
      <w:r w:rsidR="004D7D0A" w:rsidRPr="00530B2C">
        <w:rPr>
          <w:rFonts w:ascii="Times New Roman" w:hAnsi="Times New Roman" w:cs="Times New Roman"/>
          <w:sz w:val="32"/>
          <w:szCs w:val="32"/>
        </w:rPr>
        <w:t xml:space="preserve">0 </w:t>
      </w:r>
      <w:r w:rsidR="003739B8" w:rsidRPr="00530B2C">
        <w:rPr>
          <w:rFonts w:ascii="Times New Roman" w:hAnsi="Times New Roman" w:cs="Times New Roman"/>
          <w:sz w:val="32"/>
          <w:szCs w:val="32"/>
        </w:rPr>
        <w:t xml:space="preserve">тонн живой рыбы. </w:t>
      </w:r>
      <w:r w:rsidR="009F70F5" w:rsidRPr="00530B2C">
        <w:rPr>
          <w:rFonts w:ascii="Times New Roman" w:hAnsi="Times New Roman" w:cs="Times New Roman"/>
          <w:sz w:val="32"/>
          <w:szCs w:val="32"/>
        </w:rPr>
        <w:t>В данном</w:t>
      </w:r>
      <w:r w:rsidR="007A773B" w:rsidRPr="00530B2C">
        <w:rPr>
          <w:rFonts w:ascii="Times New Roman" w:hAnsi="Times New Roman" w:cs="Times New Roman"/>
          <w:sz w:val="32"/>
          <w:szCs w:val="32"/>
        </w:rPr>
        <w:t xml:space="preserve"> хозяйстве </w:t>
      </w:r>
      <w:r w:rsidR="0034273F" w:rsidRPr="00530B2C">
        <w:rPr>
          <w:rFonts w:ascii="Times New Roman" w:hAnsi="Times New Roman" w:cs="Times New Roman"/>
          <w:sz w:val="32"/>
          <w:szCs w:val="32"/>
        </w:rPr>
        <w:t xml:space="preserve">успешно  развивается </w:t>
      </w:r>
      <w:proofErr w:type="spellStart"/>
      <w:r w:rsidR="0034273F" w:rsidRPr="00530B2C">
        <w:rPr>
          <w:rFonts w:ascii="Times New Roman" w:hAnsi="Times New Roman" w:cs="Times New Roman"/>
          <w:sz w:val="32"/>
          <w:szCs w:val="32"/>
        </w:rPr>
        <w:t>агротуризм</w:t>
      </w:r>
      <w:proofErr w:type="spellEnd"/>
      <w:r w:rsidR="0034273F" w:rsidRPr="00530B2C">
        <w:rPr>
          <w:rFonts w:ascii="Times New Roman" w:hAnsi="Times New Roman" w:cs="Times New Roman"/>
          <w:sz w:val="32"/>
          <w:szCs w:val="32"/>
        </w:rPr>
        <w:t>.</w:t>
      </w:r>
      <w:r w:rsidR="00FE5FAC" w:rsidRPr="00530B2C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</w:t>
      </w:r>
      <w:r w:rsidR="00151454" w:rsidRPr="00530B2C">
        <w:rPr>
          <w:rFonts w:ascii="Times New Roman" w:hAnsi="Times New Roman" w:cs="Times New Roman"/>
          <w:color w:val="052635"/>
          <w:sz w:val="32"/>
          <w:szCs w:val="32"/>
          <w:shd w:val="clear" w:color="auto" w:fill="FFFFFF"/>
        </w:rPr>
        <w:t xml:space="preserve"> </w:t>
      </w:r>
    </w:p>
    <w:p w:rsidR="00882711" w:rsidRPr="00882711" w:rsidRDefault="00882711" w:rsidP="008827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82711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882711">
        <w:rPr>
          <w:rFonts w:ascii="Times New Roman" w:hAnsi="Times New Roman" w:cs="Times New Roman"/>
          <w:sz w:val="32"/>
          <w:szCs w:val="32"/>
        </w:rPr>
        <w:t>Клявлинского</w:t>
      </w:r>
      <w:proofErr w:type="spellEnd"/>
      <w:r w:rsidRPr="00882711">
        <w:rPr>
          <w:rFonts w:ascii="Times New Roman" w:hAnsi="Times New Roman" w:cs="Times New Roman"/>
          <w:sz w:val="32"/>
          <w:szCs w:val="32"/>
        </w:rPr>
        <w:t xml:space="preserve"> района планируется внедрение крупнейшего инвестиционного проекта. Летом 2020 года запланировано  строительство животноводческого комплекса  на 3550 голов коров инвестором ЭКО-НИВА.</w:t>
      </w:r>
    </w:p>
    <w:p w:rsidR="00882711" w:rsidRPr="00882711" w:rsidRDefault="00882711" w:rsidP="00D0286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Pr="00882711">
        <w:rPr>
          <w:rFonts w:ascii="Times New Roman" w:hAnsi="Times New Roman" w:cs="Times New Roman"/>
          <w:sz w:val="32"/>
          <w:szCs w:val="32"/>
        </w:rPr>
        <w:t xml:space="preserve">Для успешного развития отрасли животноводства </w:t>
      </w:r>
      <w:r>
        <w:rPr>
          <w:rFonts w:ascii="Times New Roman" w:hAnsi="Times New Roman" w:cs="Times New Roman"/>
          <w:sz w:val="32"/>
          <w:szCs w:val="32"/>
        </w:rPr>
        <w:t>Минсельхозом Самарской области</w:t>
      </w:r>
      <w:r w:rsidRPr="00882711">
        <w:rPr>
          <w:rFonts w:ascii="Times New Roman" w:hAnsi="Times New Roman" w:cs="Times New Roman"/>
          <w:sz w:val="32"/>
          <w:szCs w:val="32"/>
        </w:rPr>
        <w:t xml:space="preserve">  выделяются гранты. Клявлинский район активный участник этой программы. За последние несколько лет </w:t>
      </w:r>
      <w:proofErr w:type="spellStart"/>
      <w:r w:rsidRPr="00882711">
        <w:rPr>
          <w:rFonts w:ascii="Times New Roman" w:hAnsi="Times New Roman" w:cs="Times New Roman"/>
          <w:sz w:val="32"/>
          <w:szCs w:val="32"/>
        </w:rPr>
        <w:t>грантополучателями</w:t>
      </w:r>
      <w:proofErr w:type="spellEnd"/>
      <w:r w:rsidRPr="00882711">
        <w:rPr>
          <w:rFonts w:ascii="Times New Roman" w:hAnsi="Times New Roman" w:cs="Times New Roman"/>
          <w:sz w:val="32"/>
          <w:szCs w:val="32"/>
        </w:rPr>
        <w:t xml:space="preserve">  от нашего района стали 10 человек, которые получили от 1,5 до 10 млн. руб. каждый. </w:t>
      </w:r>
    </w:p>
    <w:p w:rsidR="00FE40E8" w:rsidRPr="00530B2C" w:rsidRDefault="00CB48A6" w:rsidP="00FE5F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>Планомерно</w:t>
      </w:r>
      <w:r w:rsidR="00151454" w:rsidRPr="00530B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30B2C">
        <w:rPr>
          <w:rFonts w:ascii="Times New Roman" w:hAnsi="Times New Roman" w:cs="Times New Roman"/>
          <w:sz w:val="32"/>
          <w:szCs w:val="32"/>
        </w:rPr>
        <w:t>Клявлинское</w:t>
      </w:r>
      <w:proofErr w:type="spellEnd"/>
      <w:r w:rsidRPr="00530B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30B2C">
        <w:rPr>
          <w:rFonts w:ascii="Times New Roman" w:hAnsi="Times New Roman" w:cs="Times New Roman"/>
          <w:sz w:val="32"/>
          <w:szCs w:val="32"/>
        </w:rPr>
        <w:t>РайПО</w:t>
      </w:r>
      <w:proofErr w:type="spellEnd"/>
      <w:r w:rsidRPr="00530B2C">
        <w:rPr>
          <w:rFonts w:ascii="Times New Roman" w:hAnsi="Times New Roman" w:cs="Times New Roman"/>
          <w:sz w:val="32"/>
          <w:szCs w:val="32"/>
        </w:rPr>
        <w:t xml:space="preserve"> увеличивает объем реа</w:t>
      </w:r>
      <w:r w:rsidR="00D15B90" w:rsidRPr="00530B2C">
        <w:rPr>
          <w:rFonts w:ascii="Times New Roman" w:hAnsi="Times New Roman" w:cs="Times New Roman"/>
          <w:sz w:val="32"/>
          <w:szCs w:val="32"/>
        </w:rPr>
        <w:t>лизации собственной продукции, р</w:t>
      </w:r>
      <w:r w:rsidRPr="00530B2C">
        <w:rPr>
          <w:rFonts w:ascii="Times New Roman" w:hAnsi="Times New Roman" w:cs="Times New Roman"/>
          <w:sz w:val="32"/>
          <w:szCs w:val="32"/>
        </w:rPr>
        <w:t>асширяя ассортимент, улучшая качество и выдерживая оптимальные цены</w:t>
      </w:r>
      <w:r w:rsidR="00D15B90" w:rsidRPr="00530B2C">
        <w:rPr>
          <w:rFonts w:ascii="Times New Roman" w:hAnsi="Times New Roman" w:cs="Times New Roman"/>
          <w:sz w:val="32"/>
          <w:szCs w:val="32"/>
        </w:rPr>
        <w:t xml:space="preserve">. </w:t>
      </w:r>
      <w:r w:rsidR="00BA137B" w:rsidRPr="00BA137B">
        <w:rPr>
          <w:rFonts w:ascii="Times New Roman" w:hAnsi="Times New Roman" w:cs="Times New Roman"/>
          <w:sz w:val="32"/>
          <w:szCs w:val="32"/>
        </w:rPr>
        <w:t xml:space="preserve">За  2019 год  объем товарооборота в </w:t>
      </w:r>
      <w:proofErr w:type="spellStart"/>
      <w:r w:rsidR="00BA137B" w:rsidRPr="00BA137B">
        <w:rPr>
          <w:rFonts w:ascii="Times New Roman" w:hAnsi="Times New Roman" w:cs="Times New Roman"/>
          <w:sz w:val="32"/>
          <w:szCs w:val="32"/>
        </w:rPr>
        <w:t>Клявлинском</w:t>
      </w:r>
      <w:proofErr w:type="spellEnd"/>
      <w:r w:rsidR="00BA137B" w:rsidRPr="00BA13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137B" w:rsidRPr="00BA137B">
        <w:rPr>
          <w:rFonts w:ascii="Times New Roman" w:hAnsi="Times New Roman" w:cs="Times New Roman"/>
          <w:sz w:val="32"/>
          <w:szCs w:val="32"/>
        </w:rPr>
        <w:t>РайПО</w:t>
      </w:r>
      <w:proofErr w:type="spellEnd"/>
      <w:r w:rsidR="00BA137B" w:rsidRPr="00BA137B">
        <w:rPr>
          <w:rFonts w:ascii="Times New Roman" w:hAnsi="Times New Roman" w:cs="Times New Roman"/>
          <w:sz w:val="32"/>
          <w:szCs w:val="32"/>
        </w:rPr>
        <w:t xml:space="preserve"> составил 54052 тыс. рублей, что составляет 89,9 процентов к соответствующему периоду прошлого года в сопоставимых ценах. Улучшились показатели по производству  кондитерских изделий, производству собственной продукции общепитом</w:t>
      </w:r>
      <w:r w:rsidR="00BA137B">
        <w:rPr>
          <w:rFonts w:ascii="Times New Roman" w:hAnsi="Times New Roman" w:cs="Times New Roman"/>
          <w:sz w:val="32"/>
          <w:szCs w:val="32"/>
        </w:rPr>
        <w:t xml:space="preserve">, </w:t>
      </w:r>
      <w:r w:rsidR="00871294" w:rsidRPr="00530B2C">
        <w:rPr>
          <w:rFonts w:ascii="Times New Roman" w:hAnsi="Times New Roman" w:cs="Times New Roman"/>
          <w:sz w:val="32"/>
          <w:szCs w:val="32"/>
        </w:rPr>
        <w:t>о</w:t>
      </w:r>
      <w:r w:rsidRPr="00530B2C">
        <w:rPr>
          <w:rFonts w:ascii="Times New Roman" w:hAnsi="Times New Roman" w:cs="Times New Roman"/>
          <w:sz w:val="32"/>
          <w:szCs w:val="32"/>
        </w:rPr>
        <w:t>бъем заготовительной дея</w:t>
      </w:r>
      <w:r w:rsidR="00707B7B" w:rsidRPr="00530B2C">
        <w:rPr>
          <w:rFonts w:ascii="Times New Roman" w:hAnsi="Times New Roman" w:cs="Times New Roman"/>
          <w:sz w:val="32"/>
          <w:szCs w:val="32"/>
        </w:rPr>
        <w:t xml:space="preserve">тельности составил </w:t>
      </w:r>
      <w:r w:rsidR="00BA137B">
        <w:rPr>
          <w:rFonts w:ascii="Times New Roman" w:hAnsi="Times New Roman" w:cs="Times New Roman"/>
          <w:sz w:val="32"/>
          <w:szCs w:val="32"/>
        </w:rPr>
        <w:t>1,17</w:t>
      </w:r>
      <w:r w:rsidRPr="00530B2C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997DC2" w:rsidRPr="00530B2C" w:rsidRDefault="00A733D9" w:rsidP="00997D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>Администрация района ведет активную работу по поддерж</w:t>
      </w:r>
      <w:r w:rsidR="009A4C6A" w:rsidRPr="00530B2C">
        <w:rPr>
          <w:rFonts w:ascii="Times New Roman" w:hAnsi="Times New Roman" w:cs="Times New Roman"/>
          <w:sz w:val="32"/>
          <w:szCs w:val="32"/>
        </w:rPr>
        <w:t>к</w:t>
      </w:r>
      <w:r w:rsidR="00E410B6">
        <w:rPr>
          <w:rFonts w:ascii="Times New Roman" w:hAnsi="Times New Roman" w:cs="Times New Roman"/>
          <w:sz w:val="32"/>
          <w:szCs w:val="32"/>
        </w:rPr>
        <w:t xml:space="preserve">е развития предпринимательства. </w:t>
      </w:r>
      <w:r w:rsidR="00BA137B">
        <w:rPr>
          <w:rFonts w:ascii="Times New Roman" w:hAnsi="Times New Roman" w:cs="Times New Roman"/>
          <w:sz w:val="32"/>
          <w:szCs w:val="32"/>
        </w:rPr>
        <w:t>За 2019</w:t>
      </w:r>
      <w:r w:rsidR="002348F8" w:rsidRPr="00530B2C">
        <w:rPr>
          <w:rFonts w:ascii="Times New Roman" w:hAnsi="Times New Roman" w:cs="Times New Roman"/>
          <w:sz w:val="32"/>
          <w:szCs w:val="32"/>
        </w:rPr>
        <w:t xml:space="preserve"> год о</w:t>
      </w:r>
      <w:r w:rsidR="0088633F" w:rsidRPr="00530B2C">
        <w:rPr>
          <w:rFonts w:ascii="Times New Roman" w:hAnsi="Times New Roman" w:cs="Times New Roman"/>
          <w:sz w:val="32"/>
          <w:szCs w:val="32"/>
        </w:rPr>
        <w:t xml:space="preserve">казана  консультационная, информационная и правовая поддержка </w:t>
      </w:r>
      <w:r w:rsidR="00DF2206">
        <w:rPr>
          <w:rFonts w:ascii="Times New Roman" w:hAnsi="Times New Roman" w:cs="Times New Roman"/>
          <w:sz w:val="32"/>
          <w:szCs w:val="32"/>
        </w:rPr>
        <w:t>31</w:t>
      </w:r>
      <w:r w:rsidR="00707B7B" w:rsidRPr="00530B2C">
        <w:rPr>
          <w:rFonts w:ascii="Times New Roman" w:hAnsi="Times New Roman" w:cs="Times New Roman"/>
          <w:sz w:val="32"/>
          <w:szCs w:val="32"/>
        </w:rPr>
        <w:t>1</w:t>
      </w:r>
      <w:r w:rsidR="0088633F" w:rsidRPr="00530B2C">
        <w:rPr>
          <w:rFonts w:ascii="Times New Roman" w:hAnsi="Times New Roman" w:cs="Times New Roman"/>
          <w:sz w:val="32"/>
          <w:szCs w:val="32"/>
        </w:rPr>
        <w:t xml:space="preserve"> субъектам малого и среднего предпринимательства и физическим лицам</w:t>
      </w:r>
      <w:r w:rsidR="00DF2206">
        <w:rPr>
          <w:rFonts w:ascii="Times New Roman" w:hAnsi="Times New Roman" w:cs="Times New Roman"/>
          <w:sz w:val="32"/>
          <w:szCs w:val="32"/>
        </w:rPr>
        <w:t>, 20</w:t>
      </w:r>
      <w:r w:rsidR="00707B7B" w:rsidRPr="00530B2C">
        <w:rPr>
          <w:rFonts w:ascii="Times New Roman" w:hAnsi="Times New Roman" w:cs="Times New Roman"/>
          <w:sz w:val="32"/>
          <w:szCs w:val="32"/>
        </w:rPr>
        <w:t xml:space="preserve"> предпринимателей прошли переподготовку и повысили свою квалификацию.</w:t>
      </w:r>
    </w:p>
    <w:p w:rsidR="00E87AEA" w:rsidRPr="00BA137B" w:rsidRDefault="00BA137B" w:rsidP="00E87AE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137B">
        <w:rPr>
          <w:rFonts w:ascii="Times New Roman" w:hAnsi="Times New Roman" w:cs="Times New Roman"/>
          <w:sz w:val="32"/>
          <w:szCs w:val="32"/>
        </w:rPr>
        <w:t>В 2019</w:t>
      </w:r>
      <w:r w:rsidR="00E87AEA" w:rsidRPr="00BA137B">
        <w:rPr>
          <w:rFonts w:ascii="Times New Roman" w:hAnsi="Times New Roman" w:cs="Times New Roman"/>
          <w:sz w:val="32"/>
          <w:szCs w:val="32"/>
        </w:rPr>
        <w:t xml:space="preserve"> году успешно велось жилищное строительство, </w:t>
      </w:r>
      <w:r w:rsidRPr="00BA137B">
        <w:rPr>
          <w:rFonts w:ascii="Times New Roman" w:hAnsi="Times New Roman" w:cs="Times New Roman"/>
          <w:sz w:val="32"/>
          <w:szCs w:val="32"/>
        </w:rPr>
        <w:t>при плане 39</w:t>
      </w:r>
      <w:r w:rsidR="00E87AEA" w:rsidRPr="00BA137B">
        <w:rPr>
          <w:rFonts w:ascii="Times New Roman" w:hAnsi="Times New Roman" w:cs="Times New Roman"/>
          <w:sz w:val="32"/>
          <w:szCs w:val="32"/>
        </w:rPr>
        <w:t xml:space="preserve">00 </w:t>
      </w:r>
      <w:proofErr w:type="spellStart"/>
      <w:r w:rsidR="00E87AEA" w:rsidRPr="00BA137B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E87AEA" w:rsidRPr="00BA137B">
        <w:rPr>
          <w:rFonts w:ascii="Times New Roman" w:hAnsi="Times New Roman" w:cs="Times New Roman"/>
          <w:sz w:val="32"/>
          <w:szCs w:val="32"/>
        </w:rPr>
        <w:t xml:space="preserve">. введено в эксплуатацию </w:t>
      </w:r>
      <w:r w:rsidRPr="00BA137B">
        <w:rPr>
          <w:rFonts w:ascii="Times New Roman" w:hAnsi="Times New Roman" w:cs="Times New Roman"/>
          <w:sz w:val="32"/>
          <w:szCs w:val="32"/>
        </w:rPr>
        <w:t>4962</w:t>
      </w:r>
      <w:r w:rsidR="00E87AEA" w:rsidRPr="00BA137B">
        <w:rPr>
          <w:rFonts w:ascii="Times New Roman" w:hAnsi="Times New Roman" w:cs="Times New Roman"/>
          <w:sz w:val="32"/>
          <w:szCs w:val="32"/>
        </w:rPr>
        <w:t xml:space="preserve"> м² индивиду</w:t>
      </w:r>
      <w:r w:rsidRPr="00BA137B">
        <w:rPr>
          <w:rFonts w:ascii="Times New Roman" w:hAnsi="Times New Roman" w:cs="Times New Roman"/>
          <w:sz w:val="32"/>
          <w:szCs w:val="32"/>
        </w:rPr>
        <w:t>ального жилья. Всего построен</w:t>
      </w:r>
      <w:r w:rsidR="00BA49CC">
        <w:rPr>
          <w:rFonts w:ascii="Times New Roman" w:hAnsi="Times New Roman" w:cs="Times New Roman"/>
          <w:sz w:val="32"/>
          <w:szCs w:val="32"/>
        </w:rPr>
        <w:t>о</w:t>
      </w:r>
      <w:r w:rsidRPr="00BA137B">
        <w:rPr>
          <w:rFonts w:ascii="Times New Roman" w:hAnsi="Times New Roman" w:cs="Times New Roman"/>
          <w:sz w:val="32"/>
          <w:szCs w:val="32"/>
        </w:rPr>
        <w:t xml:space="preserve"> 52 </w:t>
      </w:r>
      <w:proofErr w:type="gramStart"/>
      <w:r w:rsidRPr="00BA137B">
        <w:rPr>
          <w:rFonts w:ascii="Times New Roman" w:hAnsi="Times New Roman" w:cs="Times New Roman"/>
          <w:sz w:val="32"/>
          <w:szCs w:val="32"/>
        </w:rPr>
        <w:t>индивидуальных</w:t>
      </w:r>
      <w:proofErr w:type="gramEnd"/>
      <w:r w:rsidRPr="00BA137B">
        <w:rPr>
          <w:rFonts w:ascii="Times New Roman" w:hAnsi="Times New Roman" w:cs="Times New Roman"/>
          <w:sz w:val="32"/>
          <w:szCs w:val="32"/>
        </w:rPr>
        <w:t xml:space="preserve"> жилых</w:t>
      </w:r>
      <w:r w:rsidR="00E87AEA" w:rsidRPr="00BA137B">
        <w:rPr>
          <w:rFonts w:ascii="Times New Roman" w:hAnsi="Times New Roman" w:cs="Times New Roman"/>
          <w:sz w:val="32"/>
          <w:szCs w:val="32"/>
        </w:rPr>
        <w:t xml:space="preserve"> дом</w:t>
      </w:r>
      <w:r w:rsidRPr="00BA137B">
        <w:rPr>
          <w:rFonts w:ascii="Times New Roman" w:hAnsi="Times New Roman" w:cs="Times New Roman"/>
          <w:sz w:val="32"/>
          <w:szCs w:val="32"/>
        </w:rPr>
        <w:t>а</w:t>
      </w:r>
      <w:r w:rsidR="00E87AEA" w:rsidRPr="00BA137B">
        <w:rPr>
          <w:rFonts w:ascii="Times New Roman" w:hAnsi="Times New Roman" w:cs="Times New Roman"/>
          <w:sz w:val="32"/>
          <w:szCs w:val="32"/>
        </w:rPr>
        <w:t xml:space="preserve"> или </w:t>
      </w:r>
      <w:r w:rsidRPr="00BA137B">
        <w:rPr>
          <w:rFonts w:ascii="Times New Roman" w:hAnsi="Times New Roman" w:cs="Times New Roman"/>
          <w:sz w:val="32"/>
          <w:szCs w:val="32"/>
        </w:rPr>
        <w:t>52</w:t>
      </w:r>
      <w:r w:rsidR="00E87AEA" w:rsidRPr="00BA137B">
        <w:rPr>
          <w:rFonts w:ascii="Times New Roman" w:hAnsi="Times New Roman" w:cs="Times New Roman"/>
          <w:sz w:val="32"/>
          <w:szCs w:val="32"/>
        </w:rPr>
        <w:t xml:space="preserve"> квартиры.</w:t>
      </w:r>
    </w:p>
    <w:p w:rsidR="00E87AEA" w:rsidRPr="00530B2C" w:rsidRDefault="00E87AEA" w:rsidP="00BA137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A137B"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proofErr w:type="gramStart"/>
      <w:r w:rsidR="00BA137B" w:rsidRPr="00BA137B">
        <w:rPr>
          <w:rFonts w:ascii="Times New Roman" w:hAnsi="Times New Roman" w:cs="Times New Roman"/>
          <w:sz w:val="32"/>
          <w:szCs w:val="32"/>
        </w:rPr>
        <w:t>Выдано 39 разрешений для индивидуального жилищного строительства на предполагаемую общую площадь 2649 м².</w:t>
      </w:r>
      <w:r w:rsidR="00BA137B" w:rsidRPr="00BA137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A137B" w:rsidRPr="00BA137B">
        <w:rPr>
          <w:rFonts w:ascii="Times New Roman" w:hAnsi="Times New Roman" w:cs="Times New Roman"/>
          <w:sz w:val="32"/>
          <w:szCs w:val="32"/>
        </w:rPr>
        <w:t>По различным программам обеспечения жилыми помещениями отдельных категорий граждан за 2019 год</w:t>
      </w:r>
      <w:r w:rsidR="000E0947">
        <w:rPr>
          <w:rFonts w:ascii="Times New Roman" w:hAnsi="Times New Roman" w:cs="Times New Roman"/>
          <w:sz w:val="32"/>
          <w:szCs w:val="32"/>
        </w:rPr>
        <w:t xml:space="preserve"> обеспечены</w:t>
      </w:r>
      <w:r w:rsidR="00BA137B" w:rsidRPr="00BA137B">
        <w:rPr>
          <w:rFonts w:ascii="Times New Roman" w:hAnsi="Times New Roman" w:cs="Times New Roman"/>
          <w:sz w:val="32"/>
          <w:szCs w:val="32"/>
        </w:rPr>
        <w:t xml:space="preserve">: 11 детей </w:t>
      </w:r>
      <w:r w:rsidR="00BA137B" w:rsidRPr="00BA137B">
        <w:rPr>
          <w:rFonts w:ascii="Times New Roman" w:hAnsi="Times New Roman" w:cs="Times New Roman"/>
          <w:sz w:val="32"/>
          <w:szCs w:val="32"/>
        </w:rPr>
        <w:lastRenderedPageBreak/>
        <w:t>сирот, 3 труженика тыла, 1 вдова ветерана ВОВ,  4 семьи получили социальную выплату в рамках программы «Устойчивое развитие сельских территорий», 2 семьи по программе «Молодой семье – доступное жилье»».</w:t>
      </w:r>
      <w:proofErr w:type="gramEnd"/>
    </w:p>
    <w:p w:rsidR="002112D7" w:rsidRPr="00530B2C" w:rsidRDefault="002112D7" w:rsidP="002112D7">
      <w:pPr>
        <w:spacing w:after="0" w:line="360" w:lineRule="auto"/>
        <w:ind w:firstLine="459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530B2C">
        <w:rPr>
          <w:rFonts w:ascii="Times New Roman" w:hAnsi="Times New Roman" w:cs="Times New Roman"/>
          <w:sz w:val="32"/>
          <w:szCs w:val="32"/>
        </w:rPr>
        <w:t>В</w:t>
      </w:r>
      <w:r w:rsidR="00D0415F">
        <w:rPr>
          <w:rFonts w:ascii="Times New Roman" w:hAnsi="Times New Roman" w:cs="Times New Roman"/>
          <w:sz w:val="32"/>
          <w:szCs w:val="32"/>
        </w:rPr>
        <w:t>о</w:t>
      </w:r>
      <w:r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0415F">
        <w:rPr>
          <w:rFonts w:ascii="Times New Roman" w:hAnsi="Times New Roman" w:cs="Times New Roman"/>
          <w:sz w:val="32"/>
          <w:szCs w:val="32"/>
        </w:rPr>
        <w:t>всех</w:t>
      </w:r>
      <w:r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0415F">
        <w:rPr>
          <w:rFonts w:ascii="Times New Roman" w:hAnsi="Times New Roman" w:cs="Times New Roman"/>
          <w:sz w:val="32"/>
          <w:szCs w:val="32"/>
        </w:rPr>
        <w:t>многоквартирных жилых домах</w:t>
      </w:r>
      <w:r w:rsidRPr="00530B2C">
        <w:rPr>
          <w:rFonts w:ascii="Times New Roman" w:hAnsi="Times New Roman" w:cs="Times New Roman"/>
          <w:sz w:val="32"/>
          <w:szCs w:val="32"/>
        </w:rPr>
        <w:t xml:space="preserve"> установлены общедомовые  приборы учета потребления воды, установлен 1 прибор учета тепловой энергии.</w:t>
      </w:r>
    </w:p>
    <w:p w:rsidR="00FA7805" w:rsidRPr="00530B2C" w:rsidRDefault="00E732F8" w:rsidP="003E39C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 xml:space="preserve">         </w:t>
      </w:r>
      <w:r w:rsidR="00D15B90" w:rsidRPr="00D0415F">
        <w:rPr>
          <w:rFonts w:ascii="Times New Roman" w:hAnsi="Times New Roman" w:cs="Times New Roman"/>
          <w:sz w:val="32"/>
          <w:szCs w:val="32"/>
        </w:rPr>
        <w:t>В</w:t>
      </w:r>
      <w:r w:rsidR="00707B7B" w:rsidRPr="00D0415F">
        <w:rPr>
          <w:rFonts w:ascii="Times New Roman" w:hAnsi="Times New Roman" w:cs="Times New Roman"/>
          <w:sz w:val="32"/>
          <w:szCs w:val="32"/>
        </w:rPr>
        <w:t xml:space="preserve"> </w:t>
      </w:r>
      <w:r w:rsidR="000E0947">
        <w:rPr>
          <w:rFonts w:ascii="Times New Roman" w:hAnsi="Times New Roman" w:cs="Times New Roman"/>
          <w:sz w:val="32"/>
          <w:szCs w:val="32"/>
        </w:rPr>
        <w:t>2019</w:t>
      </w:r>
      <w:r w:rsidR="000F5178" w:rsidRPr="00530B2C">
        <w:rPr>
          <w:rFonts w:ascii="Times New Roman" w:hAnsi="Times New Roman" w:cs="Times New Roman"/>
          <w:sz w:val="32"/>
          <w:szCs w:val="32"/>
        </w:rPr>
        <w:t xml:space="preserve"> год</w:t>
      </w:r>
      <w:r w:rsidR="00D15B90" w:rsidRPr="00530B2C">
        <w:rPr>
          <w:rFonts w:ascii="Times New Roman" w:hAnsi="Times New Roman" w:cs="Times New Roman"/>
          <w:sz w:val="32"/>
          <w:szCs w:val="32"/>
        </w:rPr>
        <w:t>у</w:t>
      </w:r>
      <w:r w:rsidR="008D3E9C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FE5FAC" w:rsidRPr="00530B2C">
        <w:rPr>
          <w:rFonts w:ascii="Times New Roman" w:hAnsi="Times New Roman" w:cs="Times New Roman"/>
          <w:sz w:val="32"/>
          <w:szCs w:val="32"/>
        </w:rPr>
        <w:t xml:space="preserve">численность </w:t>
      </w:r>
      <w:proofErr w:type="gramStart"/>
      <w:r w:rsidR="00151454" w:rsidRPr="00530B2C">
        <w:rPr>
          <w:rFonts w:ascii="Times New Roman" w:hAnsi="Times New Roman" w:cs="Times New Roman"/>
          <w:sz w:val="32"/>
          <w:szCs w:val="32"/>
        </w:rPr>
        <w:t>безработных</w:t>
      </w:r>
      <w:r w:rsidR="007B3F01" w:rsidRPr="00530B2C">
        <w:rPr>
          <w:rFonts w:ascii="Times New Roman" w:hAnsi="Times New Roman" w:cs="Times New Roman"/>
          <w:sz w:val="32"/>
          <w:szCs w:val="32"/>
        </w:rPr>
        <w:t>, состоящих на учете</w:t>
      </w:r>
      <w:r w:rsidR="0018506C" w:rsidRPr="00530B2C">
        <w:rPr>
          <w:rFonts w:ascii="Times New Roman" w:hAnsi="Times New Roman" w:cs="Times New Roman"/>
          <w:sz w:val="32"/>
          <w:szCs w:val="32"/>
        </w:rPr>
        <w:t xml:space="preserve"> в Центре занятости населения</w:t>
      </w:r>
      <w:r w:rsidR="00D15B90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88633F" w:rsidRPr="00530B2C">
        <w:rPr>
          <w:rFonts w:ascii="Times New Roman" w:hAnsi="Times New Roman" w:cs="Times New Roman"/>
          <w:sz w:val="32"/>
          <w:szCs w:val="32"/>
        </w:rPr>
        <w:t>колебалась</w:t>
      </w:r>
      <w:proofErr w:type="gramEnd"/>
      <w:r w:rsidR="00D15B90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88633F" w:rsidRPr="00530B2C">
        <w:rPr>
          <w:rFonts w:ascii="Times New Roman" w:hAnsi="Times New Roman" w:cs="Times New Roman"/>
          <w:sz w:val="32"/>
          <w:szCs w:val="32"/>
        </w:rPr>
        <w:t xml:space="preserve">от </w:t>
      </w:r>
      <w:r w:rsidR="00100EEB">
        <w:rPr>
          <w:rFonts w:ascii="Times New Roman" w:hAnsi="Times New Roman" w:cs="Times New Roman"/>
          <w:sz w:val="32"/>
          <w:szCs w:val="32"/>
        </w:rPr>
        <w:t>140</w:t>
      </w:r>
      <w:r w:rsidR="0088633F" w:rsidRPr="00530B2C">
        <w:rPr>
          <w:rFonts w:ascii="Times New Roman" w:hAnsi="Times New Roman" w:cs="Times New Roman"/>
          <w:sz w:val="32"/>
          <w:szCs w:val="32"/>
        </w:rPr>
        <w:t xml:space="preserve"> до </w:t>
      </w:r>
      <w:r w:rsidR="000E0947">
        <w:rPr>
          <w:rFonts w:ascii="Times New Roman" w:hAnsi="Times New Roman" w:cs="Times New Roman"/>
          <w:sz w:val="32"/>
          <w:szCs w:val="32"/>
        </w:rPr>
        <w:t>158</w:t>
      </w:r>
      <w:r w:rsidR="00FE5FAC" w:rsidRPr="00530B2C">
        <w:rPr>
          <w:rFonts w:ascii="Times New Roman" w:hAnsi="Times New Roman" w:cs="Times New Roman"/>
          <w:sz w:val="32"/>
          <w:szCs w:val="32"/>
        </w:rPr>
        <w:t xml:space="preserve"> человек.</w:t>
      </w:r>
      <w:r w:rsidR="000F5178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BB7E37" w:rsidRPr="00530B2C">
        <w:rPr>
          <w:rFonts w:ascii="Times New Roman" w:hAnsi="Times New Roman" w:cs="Times New Roman"/>
          <w:sz w:val="32"/>
          <w:szCs w:val="32"/>
        </w:rPr>
        <w:t>У</w:t>
      </w:r>
      <w:r w:rsidR="000F5178" w:rsidRPr="00530B2C">
        <w:rPr>
          <w:rFonts w:ascii="Times New Roman" w:hAnsi="Times New Roman" w:cs="Times New Roman"/>
          <w:sz w:val="32"/>
          <w:szCs w:val="32"/>
        </w:rPr>
        <w:t>лучшилось благосостояние населения района, среднемесячная зарплата по крупным и средним предприятиям</w:t>
      </w:r>
      <w:r w:rsidR="00882711"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="000F5178" w:rsidRPr="00530B2C">
        <w:rPr>
          <w:rFonts w:ascii="Times New Roman" w:hAnsi="Times New Roman" w:cs="Times New Roman"/>
          <w:sz w:val="32"/>
          <w:szCs w:val="32"/>
        </w:rPr>
        <w:t xml:space="preserve"> увеличилась по сравнению с прошлым годом на </w:t>
      </w:r>
      <w:r w:rsidR="000E0947">
        <w:rPr>
          <w:rFonts w:ascii="Times New Roman" w:hAnsi="Times New Roman" w:cs="Times New Roman"/>
          <w:sz w:val="32"/>
          <w:szCs w:val="32"/>
        </w:rPr>
        <w:t>105,3</w:t>
      </w:r>
      <w:r w:rsidR="000F5178" w:rsidRPr="00530B2C">
        <w:rPr>
          <w:rFonts w:ascii="Times New Roman" w:hAnsi="Times New Roman" w:cs="Times New Roman"/>
          <w:sz w:val="32"/>
          <w:szCs w:val="32"/>
        </w:rPr>
        <w:t>%</w:t>
      </w:r>
      <w:r w:rsidR="000E0947">
        <w:rPr>
          <w:rFonts w:ascii="Times New Roman" w:hAnsi="Times New Roman" w:cs="Times New Roman"/>
          <w:sz w:val="32"/>
          <w:szCs w:val="32"/>
        </w:rPr>
        <w:t xml:space="preserve"> и составила</w:t>
      </w:r>
      <w:r w:rsidR="008D3E9C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707B7B" w:rsidRPr="00530B2C">
        <w:rPr>
          <w:rFonts w:ascii="Times New Roman" w:hAnsi="Times New Roman" w:cs="Times New Roman"/>
          <w:sz w:val="32"/>
          <w:szCs w:val="32"/>
        </w:rPr>
        <w:t>2</w:t>
      </w:r>
      <w:r w:rsidR="000E0947">
        <w:rPr>
          <w:rFonts w:ascii="Times New Roman" w:hAnsi="Times New Roman" w:cs="Times New Roman"/>
          <w:sz w:val="32"/>
          <w:szCs w:val="32"/>
        </w:rPr>
        <w:t>8254</w:t>
      </w:r>
      <w:r w:rsidR="0088450F" w:rsidRPr="00530B2C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BA49CC">
        <w:rPr>
          <w:rFonts w:ascii="Times New Roman" w:hAnsi="Times New Roman" w:cs="Times New Roman"/>
          <w:sz w:val="32"/>
          <w:szCs w:val="32"/>
        </w:rPr>
        <w:t xml:space="preserve">, </w:t>
      </w:r>
      <w:r w:rsidR="00E410B6">
        <w:rPr>
          <w:rFonts w:ascii="Times New Roman" w:hAnsi="Times New Roman" w:cs="Times New Roman"/>
          <w:sz w:val="32"/>
          <w:szCs w:val="32"/>
        </w:rPr>
        <w:t xml:space="preserve">в сельском хозяйстве </w:t>
      </w:r>
      <w:r w:rsidR="00327AC7">
        <w:rPr>
          <w:rFonts w:ascii="Times New Roman" w:hAnsi="Times New Roman" w:cs="Times New Roman"/>
          <w:sz w:val="32"/>
          <w:szCs w:val="32"/>
        </w:rPr>
        <w:t>18862 рубля</w:t>
      </w:r>
      <w:r w:rsidR="000F5178" w:rsidRPr="00530B2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A7805" w:rsidRPr="00530B2C" w:rsidRDefault="007555E3" w:rsidP="003E39C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 xml:space="preserve">         Сеть учреждений дошкольного образования состоит из </w:t>
      </w:r>
      <w:r w:rsidR="0088450F" w:rsidRPr="00530B2C">
        <w:rPr>
          <w:rFonts w:ascii="Times New Roman" w:hAnsi="Times New Roman" w:cs="Times New Roman"/>
          <w:sz w:val="32"/>
          <w:szCs w:val="32"/>
        </w:rPr>
        <w:t>четырех</w:t>
      </w:r>
      <w:r w:rsidRPr="00530B2C">
        <w:rPr>
          <w:rFonts w:ascii="Times New Roman" w:hAnsi="Times New Roman" w:cs="Times New Roman"/>
          <w:sz w:val="32"/>
          <w:szCs w:val="32"/>
        </w:rPr>
        <w:t xml:space="preserve"> структурных подразделений и </w:t>
      </w:r>
      <w:r w:rsidR="00DF2206">
        <w:rPr>
          <w:rFonts w:ascii="Times New Roman" w:hAnsi="Times New Roman" w:cs="Times New Roman"/>
          <w:sz w:val="32"/>
          <w:szCs w:val="32"/>
        </w:rPr>
        <w:t>шести</w:t>
      </w:r>
      <w:r w:rsidRPr="00530B2C">
        <w:rPr>
          <w:rFonts w:ascii="Times New Roman" w:hAnsi="Times New Roman" w:cs="Times New Roman"/>
          <w:sz w:val="32"/>
          <w:szCs w:val="32"/>
        </w:rPr>
        <w:t xml:space="preserve"> групп кратковременного пребывания в составе средних общеобразовательных школ. Охват детей дошкольн</w:t>
      </w:r>
      <w:r w:rsidR="003E39CE" w:rsidRPr="00530B2C">
        <w:rPr>
          <w:rFonts w:ascii="Times New Roman" w:hAnsi="Times New Roman" w:cs="Times New Roman"/>
          <w:sz w:val="32"/>
          <w:szCs w:val="32"/>
        </w:rPr>
        <w:t xml:space="preserve">ого </w:t>
      </w:r>
      <w:r w:rsidR="00082C27" w:rsidRPr="00530B2C">
        <w:rPr>
          <w:rFonts w:ascii="Times New Roman" w:hAnsi="Times New Roman" w:cs="Times New Roman"/>
          <w:sz w:val="32"/>
          <w:szCs w:val="32"/>
        </w:rPr>
        <w:t>возраста от 3 до 7 лет – 529</w:t>
      </w:r>
      <w:r w:rsidR="000415D1" w:rsidRPr="00530B2C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082C27" w:rsidRPr="00530B2C">
        <w:rPr>
          <w:rFonts w:ascii="Times New Roman" w:hAnsi="Times New Roman" w:cs="Times New Roman"/>
          <w:sz w:val="32"/>
          <w:szCs w:val="32"/>
        </w:rPr>
        <w:t>. Это 62</w:t>
      </w:r>
      <w:r w:rsidRPr="00530B2C">
        <w:rPr>
          <w:rFonts w:ascii="Times New Roman" w:hAnsi="Times New Roman" w:cs="Times New Roman"/>
          <w:sz w:val="32"/>
          <w:szCs w:val="32"/>
        </w:rPr>
        <w:t xml:space="preserve"> % от числа </w:t>
      </w:r>
      <w:r w:rsidR="00612CC2" w:rsidRPr="00530B2C">
        <w:rPr>
          <w:rFonts w:ascii="Times New Roman" w:hAnsi="Times New Roman" w:cs="Times New Roman"/>
          <w:sz w:val="32"/>
          <w:szCs w:val="32"/>
        </w:rPr>
        <w:t>детей данной категории</w:t>
      </w:r>
      <w:r w:rsidRPr="00530B2C">
        <w:rPr>
          <w:rFonts w:ascii="Times New Roman" w:hAnsi="Times New Roman" w:cs="Times New Roman"/>
          <w:sz w:val="32"/>
          <w:szCs w:val="32"/>
        </w:rPr>
        <w:t xml:space="preserve"> на территории муниципального района Клявлинский. Численность детей в</w:t>
      </w:r>
      <w:r w:rsidR="001878B3" w:rsidRPr="00530B2C">
        <w:rPr>
          <w:rFonts w:ascii="Times New Roman" w:hAnsi="Times New Roman" w:cs="Times New Roman"/>
          <w:sz w:val="32"/>
          <w:szCs w:val="32"/>
        </w:rPr>
        <w:t xml:space="preserve"> возрасте от 1 до 3</w:t>
      </w:r>
      <w:r w:rsidR="00D15B90" w:rsidRPr="00530B2C">
        <w:rPr>
          <w:rFonts w:ascii="Times New Roman" w:hAnsi="Times New Roman" w:cs="Times New Roman"/>
          <w:sz w:val="32"/>
          <w:szCs w:val="32"/>
        </w:rPr>
        <w:t xml:space="preserve"> лет, </w:t>
      </w:r>
      <w:r w:rsidR="0018506C" w:rsidRPr="00530B2C">
        <w:rPr>
          <w:rFonts w:ascii="Times New Roman" w:hAnsi="Times New Roman" w:cs="Times New Roman"/>
          <w:sz w:val="32"/>
          <w:szCs w:val="32"/>
        </w:rPr>
        <w:t xml:space="preserve">родители </w:t>
      </w:r>
      <w:r w:rsidR="00D15B90" w:rsidRPr="00530B2C">
        <w:rPr>
          <w:rFonts w:ascii="Times New Roman" w:hAnsi="Times New Roman" w:cs="Times New Roman"/>
          <w:sz w:val="32"/>
          <w:szCs w:val="32"/>
        </w:rPr>
        <w:t xml:space="preserve">которых </w:t>
      </w:r>
      <w:r w:rsidR="0018506C" w:rsidRPr="00530B2C">
        <w:rPr>
          <w:rFonts w:ascii="Times New Roman" w:hAnsi="Times New Roman" w:cs="Times New Roman"/>
          <w:sz w:val="32"/>
          <w:szCs w:val="32"/>
        </w:rPr>
        <w:t>желают устроить своих детей в дошкольные учреждения</w:t>
      </w:r>
      <w:r w:rsidRPr="00530B2C">
        <w:rPr>
          <w:rFonts w:ascii="Times New Roman" w:hAnsi="Times New Roman" w:cs="Times New Roman"/>
          <w:sz w:val="32"/>
          <w:szCs w:val="32"/>
        </w:rPr>
        <w:t xml:space="preserve">, составляет </w:t>
      </w:r>
      <w:r w:rsidR="00E823FA">
        <w:rPr>
          <w:rFonts w:ascii="Times New Roman" w:hAnsi="Times New Roman" w:cs="Times New Roman"/>
          <w:sz w:val="32"/>
          <w:szCs w:val="32"/>
        </w:rPr>
        <w:t>37</w:t>
      </w:r>
      <w:r w:rsidR="00612CC2" w:rsidRPr="00530B2C">
        <w:rPr>
          <w:rFonts w:ascii="Times New Roman" w:hAnsi="Times New Roman" w:cs="Times New Roman"/>
          <w:sz w:val="32"/>
          <w:szCs w:val="32"/>
        </w:rPr>
        <w:t xml:space="preserve"> чел</w:t>
      </w:r>
      <w:r w:rsidR="00DF2206">
        <w:rPr>
          <w:rFonts w:ascii="Times New Roman" w:hAnsi="Times New Roman" w:cs="Times New Roman"/>
          <w:sz w:val="32"/>
          <w:szCs w:val="32"/>
        </w:rPr>
        <w:t>., все они с 1 сентября 2020</w:t>
      </w:r>
      <w:r w:rsidR="00082C27" w:rsidRPr="00530B2C">
        <w:rPr>
          <w:rFonts w:ascii="Times New Roman" w:hAnsi="Times New Roman" w:cs="Times New Roman"/>
          <w:sz w:val="32"/>
          <w:szCs w:val="32"/>
        </w:rPr>
        <w:t xml:space="preserve"> года будут обеспечены местами в детсадах.  </w:t>
      </w:r>
      <w:r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1878B3" w:rsidRPr="00530B2C">
        <w:rPr>
          <w:rFonts w:ascii="Times New Roman" w:hAnsi="Times New Roman" w:cs="Times New Roman"/>
          <w:sz w:val="32"/>
          <w:szCs w:val="32"/>
        </w:rPr>
        <w:t>Проблема доступности дошкольного образования в районе для детей  от 3 до 7 лет разрешена полностью.</w:t>
      </w:r>
    </w:p>
    <w:p w:rsidR="00AF6D86" w:rsidRPr="00530B2C" w:rsidRDefault="006A43F8" w:rsidP="006A43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 xml:space="preserve">   </w:t>
      </w:r>
      <w:r w:rsidR="007555E3" w:rsidRPr="00530B2C">
        <w:rPr>
          <w:rFonts w:ascii="Times New Roman" w:hAnsi="Times New Roman" w:cs="Times New Roman"/>
          <w:sz w:val="32"/>
          <w:szCs w:val="32"/>
        </w:rPr>
        <w:t xml:space="preserve">     Развитие и функционирование муниципа</w:t>
      </w:r>
      <w:r w:rsidR="003E39CE" w:rsidRPr="00530B2C">
        <w:rPr>
          <w:rFonts w:ascii="Times New Roman" w:hAnsi="Times New Roman" w:cs="Times New Roman"/>
          <w:sz w:val="32"/>
          <w:szCs w:val="32"/>
        </w:rPr>
        <w:t>льной системы образования является</w:t>
      </w:r>
      <w:r w:rsidR="007555E3" w:rsidRPr="00530B2C">
        <w:rPr>
          <w:rFonts w:ascii="Times New Roman" w:hAnsi="Times New Roman" w:cs="Times New Roman"/>
          <w:sz w:val="32"/>
          <w:szCs w:val="32"/>
        </w:rPr>
        <w:t xml:space="preserve"> приоритетным в работе администрации муниципального района Клявлинс</w:t>
      </w:r>
      <w:r w:rsidR="00CB48A6" w:rsidRPr="00530B2C">
        <w:rPr>
          <w:rFonts w:ascii="Times New Roman" w:hAnsi="Times New Roman" w:cs="Times New Roman"/>
          <w:sz w:val="32"/>
          <w:szCs w:val="32"/>
        </w:rPr>
        <w:t xml:space="preserve">кий. </w:t>
      </w:r>
      <w:r w:rsidR="000E0947">
        <w:rPr>
          <w:rFonts w:ascii="Times New Roman" w:hAnsi="Times New Roman" w:cs="Times New Roman"/>
          <w:sz w:val="32"/>
          <w:szCs w:val="32"/>
        </w:rPr>
        <w:t>В 2019</w:t>
      </w:r>
      <w:r w:rsidR="007555E3" w:rsidRPr="00530B2C">
        <w:rPr>
          <w:rFonts w:ascii="Times New Roman" w:hAnsi="Times New Roman" w:cs="Times New Roman"/>
          <w:sz w:val="32"/>
          <w:szCs w:val="32"/>
        </w:rPr>
        <w:t xml:space="preserve"> году </w:t>
      </w:r>
      <w:r w:rsidR="003E39CE" w:rsidRPr="00530B2C">
        <w:rPr>
          <w:rFonts w:ascii="Times New Roman" w:hAnsi="Times New Roman" w:cs="Times New Roman"/>
          <w:sz w:val="32"/>
          <w:szCs w:val="32"/>
        </w:rPr>
        <w:t>на</w:t>
      </w:r>
      <w:r w:rsidR="007555E3" w:rsidRPr="00530B2C">
        <w:rPr>
          <w:rFonts w:ascii="Times New Roman" w:hAnsi="Times New Roman" w:cs="Times New Roman"/>
          <w:sz w:val="32"/>
          <w:szCs w:val="32"/>
        </w:rPr>
        <w:t xml:space="preserve"> финансирование мероприятий по укреплению материально-</w:t>
      </w:r>
      <w:r w:rsidR="007555E3" w:rsidRPr="00530B2C">
        <w:rPr>
          <w:rFonts w:ascii="Times New Roman" w:hAnsi="Times New Roman" w:cs="Times New Roman"/>
          <w:sz w:val="32"/>
          <w:szCs w:val="32"/>
        </w:rPr>
        <w:lastRenderedPageBreak/>
        <w:t>технической базы образовательных учреждений</w:t>
      </w:r>
      <w:r w:rsidR="003E39CE" w:rsidRPr="00530B2C">
        <w:rPr>
          <w:rFonts w:ascii="Times New Roman" w:hAnsi="Times New Roman" w:cs="Times New Roman"/>
          <w:sz w:val="32"/>
          <w:szCs w:val="32"/>
        </w:rPr>
        <w:t xml:space="preserve"> изра</w:t>
      </w:r>
      <w:r w:rsidR="007555E3" w:rsidRPr="00530B2C">
        <w:rPr>
          <w:rFonts w:ascii="Times New Roman" w:hAnsi="Times New Roman" w:cs="Times New Roman"/>
          <w:sz w:val="32"/>
          <w:szCs w:val="32"/>
        </w:rPr>
        <w:t>сходовано</w:t>
      </w:r>
      <w:r w:rsidR="0018387C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1B54A8" w:rsidRPr="00530B2C">
        <w:rPr>
          <w:rFonts w:ascii="Times New Roman" w:hAnsi="Times New Roman" w:cs="Times New Roman"/>
          <w:sz w:val="32"/>
          <w:szCs w:val="32"/>
        </w:rPr>
        <w:t>свыше</w:t>
      </w:r>
      <w:r w:rsidR="007555E3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352D26" w:rsidRPr="00352D26">
        <w:rPr>
          <w:rFonts w:ascii="Times New Roman" w:hAnsi="Times New Roman" w:cs="Times New Roman"/>
          <w:sz w:val="32"/>
          <w:szCs w:val="32"/>
        </w:rPr>
        <w:t>1,3</w:t>
      </w:r>
      <w:r w:rsidR="0018387C" w:rsidRPr="00530B2C">
        <w:rPr>
          <w:rFonts w:ascii="Times New Roman" w:hAnsi="Times New Roman" w:cs="Times New Roman"/>
          <w:sz w:val="32"/>
          <w:szCs w:val="32"/>
        </w:rPr>
        <w:t xml:space="preserve"> млн</w:t>
      </w:r>
      <w:r w:rsidR="007555E3" w:rsidRPr="00530B2C">
        <w:rPr>
          <w:rFonts w:ascii="Times New Roman" w:hAnsi="Times New Roman" w:cs="Times New Roman"/>
          <w:sz w:val="32"/>
          <w:szCs w:val="32"/>
        </w:rPr>
        <w:t xml:space="preserve">. рублей. </w:t>
      </w:r>
      <w:r w:rsidR="00625DB3" w:rsidRPr="00530B2C">
        <w:rPr>
          <w:rFonts w:ascii="Times New Roman" w:hAnsi="Times New Roman" w:cs="Times New Roman"/>
          <w:sz w:val="32"/>
          <w:szCs w:val="32"/>
        </w:rPr>
        <w:t>Усилиями администрации района</w:t>
      </w:r>
      <w:r w:rsidR="00E844C2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7F09DB" w:rsidRPr="00530B2C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E844C2" w:rsidRPr="00530B2C">
        <w:rPr>
          <w:rFonts w:ascii="Times New Roman" w:hAnsi="Times New Roman" w:cs="Times New Roman"/>
          <w:sz w:val="32"/>
          <w:szCs w:val="32"/>
        </w:rPr>
        <w:t>привле</w:t>
      </w:r>
      <w:r w:rsidR="007F09DB" w:rsidRPr="00530B2C">
        <w:rPr>
          <w:rFonts w:ascii="Times New Roman" w:hAnsi="Times New Roman" w:cs="Times New Roman"/>
          <w:sz w:val="32"/>
          <w:szCs w:val="32"/>
        </w:rPr>
        <w:t>каются  внебюджетные</w:t>
      </w:r>
      <w:r w:rsidR="00625DB3" w:rsidRPr="00530B2C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7F09DB" w:rsidRPr="00530B2C">
        <w:rPr>
          <w:rFonts w:ascii="Times New Roman" w:hAnsi="Times New Roman" w:cs="Times New Roman"/>
          <w:sz w:val="32"/>
          <w:szCs w:val="32"/>
        </w:rPr>
        <w:t>а</w:t>
      </w:r>
      <w:r w:rsidR="00625DB3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8D334B" w:rsidRPr="00530B2C">
        <w:rPr>
          <w:rFonts w:ascii="Times New Roman" w:hAnsi="Times New Roman" w:cs="Times New Roman"/>
          <w:sz w:val="32"/>
          <w:szCs w:val="32"/>
        </w:rPr>
        <w:t xml:space="preserve">от </w:t>
      </w:r>
      <w:r w:rsidR="00AF6D86" w:rsidRPr="00530B2C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AF6D86" w:rsidRPr="00530B2C">
        <w:rPr>
          <w:rFonts w:ascii="Times New Roman" w:hAnsi="Times New Roman" w:cs="Times New Roman"/>
          <w:sz w:val="32"/>
          <w:szCs w:val="32"/>
        </w:rPr>
        <w:t>Самараинвестнефть</w:t>
      </w:r>
      <w:proofErr w:type="spellEnd"/>
      <w:r w:rsidR="00AF6D86" w:rsidRPr="00530B2C">
        <w:rPr>
          <w:rFonts w:ascii="Times New Roman" w:hAnsi="Times New Roman" w:cs="Times New Roman"/>
          <w:sz w:val="32"/>
          <w:szCs w:val="32"/>
        </w:rPr>
        <w:t>»</w:t>
      </w:r>
      <w:r w:rsidR="00D15B90" w:rsidRPr="00530B2C">
        <w:rPr>
          <w:rFonts w:ascii="Times New Roman" w:hAnsi="Times New Roman" w:cs="Times New Roman"/>
          <w:sz w:val="32"/>
          <w:szCs w:val="32"/>
        </w:rPr>
        <w:t>, ООО «</w:t>
      </w:r>
      <w:proofErr w:type="spellStart"/>
      <w:r w:rsidR="00D15B90" w:rsidRPr="00530B2C">
        <w:rPr>
          <w:rFonts w:ascii="Times New Roman" w:hAnsi="Times New Roman" w:cs="Times New Roman"/>
          <w:sz w:val="32"/>
          <w:szCs w:val="32"/>
        </w:rPr>
        <w:t>Байтекс</w:t>
      </w:r>
      <w:proofErr w:type="spellEnd"/>
      <w:r w:rsidR="00D15B90" w:rsidRPr="00530B2C">
        <w:rPr>
          <w:rFonts w:ascii="Times New Roman" w:hAnsi="Times New Roman" w:cs="Times New Roman"/>
          <w:sz w:val="32"/>
          <w:szCs w:val="32"/>
        </w:rPr>
        <w:t xml:space="preserve">» </w:t>
      </w:r>
      <w:r w:rsidR="00AF6D86" w:rsidRPr="00530B2C">
        <w:rPr>
          <w:rFonts w:ascii="Times New Roman" w:hAnsi="Times New Roman" w:cs="Times New Roman"/>
          <w:sz w:val="32"/>
          <w:szCs w:val="32"/>
        </w:rPr>
        <w:t>для ремонта школ</w:t>
      </w:r>
      <w:r w:rsidR="007F09DB" w:rsidRPr="00530B2C">
        <w:rPr>
          <w:rFonts w:ascii="Times New Roman" w:hAnsi="Times New Roman" w:cs="Times New Roman"/>
          <w:sz w:val="32"/>
          <w:szCs w:val="32"/>
        </w:rPr>
        <w:t>.</w:t>
      </w:r>
      <w:r w:rsidR="00AF6D86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3148BA" w:rsidRPr="00530B2C">
        <w:rPr>
          <w:rFonts w:ascii="Times New Roman" w:hAnsi="Times New Roman" w:cs="Times New Roman"/>
          <w:sz w:val="32"/>
          <w:szCs w:val="32"/>
        </w:rPr>
        <w:t>Благодаря ежегодной целенаправленной работе администрации района по улучшению и совершенствованию материально-технической базы школ за счет активного участия муниципалитета в федеральных и региональных целевых программах, 95% учащихся обучаются в комфортных условиях.</w:t>
      </w:r>
    </w:p>
    <w:p w:rsidR="00DD0C0A" w:rsidRPr="00530B2C" w:rsidRDefault="00705E40" w:rsidP="003E66A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 xml:space="preserve">         </w:t>
      </w:r>
      <w:r w:rsidR="000E0947">
        <w:rPr>
          <w:rFonts w:ascii="Times New Roman" w:hAnsi="Times New Roman" w:cs="Times New Roman"/>
          <w:sz w:val="32"/>
          <w:szCs w:val="32"/>
        </w:rPr>
        <w:t>В 2019</w:t>
      </w:r>
      <w:r w:rsidR="00D60B5A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60B5A" w:rsidRPr="00D413B0">
        <w:rPr>
          <w:rFonts w:ascii="Times New Roman" w:hAnsi="Times New Roman" w:cs="Times New Roman"/>
          <w:sz w:val="32"/>
          <w:szCs w:val="32"/>
        </w:rPr>
        <w:t xml:space="preserve">году </w:t>
      </w:r>
      <w:r w:rsidR="00D413B0" w:rsidRPr="00D413B0">
        <w:rPr>
          <w:rFonts w:ascii="Times New Roman" w:hAnsi="Times New Roman" w:cs="Times New Roman"/>
          <w:sz w:val="32"/>
          <w:szCs w:val="32"/>
        </w:rPr>
        <w:t>61</w:t>
      </w:r>
      <w:r w:rsidR="00C04326" w:rsidRPr="00D413B0">
        <w:rPr>
          <w:rFonts w:ascii="Times New Roman" w:hAnsi="Times New Roman" w:cs="Times New Roman"/>
          <w:sz w:val="32"/>
          <w:szCs w:val="32"/>
        </w:rPr>
        <w:t xml:space="preserve"> выпускника</w:t>
      </w:r>
      <w:r w:rsidR="00D21F9C" w:rsidRPr="00530B2C">
        <w:rPr>
          <w:rFonts w:ascii="Times New Roman" w:hAnsi="Times New Roman" w:cs="Times New Roman"/>
          <w:sz w:val="32"/>
          <w:szCs w:val="32"/>
        </w:rPr>
        <w:t xml:space="preserve"> закончили 11 классов, </w:t>
      </w:r>
      <w:r w:rsidR="00D60B5A" w:rsidRPr="00530B2C">
        <w:rPr>
          <w:rFonts w:ascii="Times New Roman" w:hAnsi="Times New Roman" w:cs="Times New Roman"/>
          <w:sz w:val="32"/>
          <w:szCs w:val="32"/>
        </w:rPr>
        <w:t>все</w:t>
      </w:r>
      <w:r w:rsidR="00D21F9C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60B5A" w:rsidRPr="00530B2C">
        <w:rPr>
          <w:rFonts w:ascii="Times New Roman" w:hAnsi="Times New Roman" w:cs="Times New Roman"/>
          <w:sz w:val="32"/>
          <w:szCs w:val="32"/>
        </w:rPr>
        <w:t>100% были допущены к итоговой аттестации в форме ЕГЭ и</w:t>
      </w:r>
      <w:r w:rsidR="00D21F9C" w:rsidRPr="00530B2C">
        <w:rPr>
          <w:rFonts w:ascii="Times New Roman" w:hAnsi="Times New Roman" w:cs="Times New Roman"/>
          <w:sz w:val="32"/>
          <w:szCs w:val="32"/>
        </w:rPr>
        <w:t xml:space="preserve"> </w:t>
      </w:r>
      <w:r w:rsidR="00D60B5A" w:rsidRPr="00530B2C">
        <w:rPr>
          <w:rFonts w:ascii="Times New Roman" w:hAnsi="Times New Roman" w:cs="Times New Roman"/>
          <w:sz w:val="32"/>
          <w:szCs w:val="32"/>
        </w:rPr>
        <w:t xml:space="preserve">получили аттестаты, </w:t>
      </w:r>
      <w:r w:rsidR="00D413B0">
        <w:rPr>
          <w:rFonts w:ascii="Times New Roman" w:hAnsi="Times New Roman" w:cs="Times New Roman"/>
          <w:sz w:val="32"/>
          <w:szCs w:val="32"/>
        </w:rPr>
        <w:t>7</w:t>
      </w:r>
      <w:r w:rsidR="00D60B5A" w:rsidRPr="00530B2C">
        <w:rPr>
          <w:rFonts w:ascii="Times New Roman" w:hAnsi="Times New Roman" w:cs="Times New Roman"/>
          <w:sz w:val="32"/>
          <w:szCs w:val="32"/>
        </w:rPr>
        <w:t xml:space="preserve"> выпускников получили аттестаты особого образца и «Золотые медали»</w:t>
      </w:r>
      <w:r w:rsidR="00D21F9C" w:rsidRPr="00530B2C">
        <w:rPr>
          <w:rFonts w:ascii="Times New Roman" w:hAnsi="Times New Roman" w:cs="Times New Roman"/>
          <w:sz w:val="32"/>
          <w:szCs w:val="32"/>
        </w:rPr>
        <w:t>.</w:t>
      </w:r>
      <w:r w:rsidR="00D21F9C" w:rsidRPr="00530B2C">
        <w:rPr>
          <w:sz w:val="32"/>
          <w:szCs w:val="32"/>
        </w:rPr>
        <w:t xml:space="preserve"> </w:t>
      </w:r>
    </w:p>
    <w:p w:rsidR="00D40737" w:rsidRPr="00530B2C" w:rsidRDefault="00E102B6" w:rsidP="003E66A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0B2C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D40737" w:rsidRPr="00530B2C">
        <w:rPr>
          <w:rFonts w:ascii="Times New Roman" w:eastAsia="Times New Roman" w:hAnsi="Times New Roman" w:cs="Times New Roman"/>
          <w:sz w:val="32"/>
          <w:szCs w:val="32"/>
        </w:rPr>
        <w:t xml:space="preserve">Культурно-досуговым обслуживанием населения </w:t>
      </w:r>
      <w:r w:rsidRPr="00530B2C">
        <w:rPr>
          <w:rFonts w:ascii="Times New Roman" w:eastAsia="Times New Roman" w:hAnsi="Times New Roman" w:cs="Times New Roman"/>
          <w:sz w:val="32"/>
          <w:szCs w:val="32"/>
        </w:rPr>
        <w:t>района</w:t>
      </w:r>
      <w:r w:rsidR="00D40737" w:rsidRPr="00530B2C">
        <w:rPr>
          <w:rFonts w:ascii="Times New Roman" w:eastAsia="Times New Roman" w:hAnsi="Times New Roman" w:cs="Times New Roman"/>
          <w:sz w:val="32"/>
          <w:szCs w:val="32"/>
        </w:rPr>
        <w:t xml:space="preserve"> занимается МАУ «</w:t>
      </w:r>
      <w:proofErr w:type="spellStart"/>
      <w:r w:rsidR="00D40737" w:rsidRPr="00530B2C">
        <w:rPr>
          <w:rFonts w:ascii="Times New Roman" w:eastAsia="Times New Roman" w:hAnsi="Times New Roman" w:cs="Times New Roman"/>
          <w:sz w:val="32"/>
          <w:szCs w:val="32"/>
        </w:rPr>
        <w:t>Межпоселенческий</w:t>
      </w:r>
      <w:proofErr w:type="spellEnd"/>
      <w:r w:rsidR="00D40737" w:rsidRPr="00530B2C">
        <w:rPr>
          <w:rFonts w:ascii="Times New Roman" w:eastAsia="Times New Roman" w:hAnsi="Times New Roman" w:cs="Times New Roman"/>
          <w:sz w:val="32"/>
          <w:szCs w:val="32"/>
        </w:rPr>
        <w:t xml:space="preserve"> центр культуры, молодежной политики и спорта» в состав которого входят 25 клубов, 23 библиотеки, в т.ч. 1 детская.</w:t>
      </w:r>
      <w:r w:rsidRPr="00530B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753" w:rsidRPr="00530B2C" w:rsidRDefault="00444298" w:rsidP="000E094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 xml:space="preserve">     </w:t>
      </w:r>
      <w:r w:rsidR="001F720D" w:rsidRPr="00530B2C">
        <w:rPr>
          <w:rFonts w:ascii="Times New Roman" w:hAnsi="Times New Roman" w:cs="Times New Roman"/>
          <w:sz w:val="32"/>
          <w:szCs w:val="32"/>
        </w:rPr>
        <w:t xml:space="preserve">   </w:t>
      </w:r>
      <w:r w:rsidR="00001C82" w:rsidRPr="00530B2C">
        <w:rPr>
          <w:rFonts w:ascii="Times New Roman" w:eastAsia="Times New Roman" w:hAnsi="Times New Roman" w:cs="Times New Roman"/>
          <w:sz w:val="32"/>
          <w:szCs w:val="32"/>
        </w:rPr>
        <w:t>В районе</w:t>
      </w:r>
      <w:r w:rsidR="00935FDB" w:rsidRPr="00530B2C">
        <w:rPr>
          <w:rFonts w:ascii="Times New Roman" w:eastAsia="Times New Roman" w:hAnsi="Times New Roman" w:cs="Times New Roman"/>
          <w:sz w:val="32"/>
          <w:szCs w:val="32"/>
        </w:rPr>
        <w:t xml:space="preserve"> функционирую</w:t>
      </w:r>
      <w:r w:rsidR="0088450F" w:rsidRPr="00530B2C">
        <w:rPr>
          <w:rFonts w:ascii="Times New Roman" w:eastAsia="Times New Roman" w:hAnsi="Times New Roman" w:cs="Times New Roman"/>
          <w:sz w:val="32"/>
          <w:szCs w:val="32"/>
        </w:rPr>
        <w:t>т</w:t>
      </w:r>
      <w:r w:rsidR="00100EEB">
        <w:rPr>
          <w:rFonts w:ascii="Times New Roman" w:eastAsia="Times New Roman" w:hAnsi="Times New Roman" w:cs="Times New Roman"/>
          <w:sz w:val="32"/>
          <w:szCs w:val="32"/>
        </w:rPr>
        <w:t xml:space="preserve"> 6 универсальных спортивных</w:t>
      </w:r>
      <w:r w:rsidR="00935FDB" w:rsidRPr="00530B2C">
        <w:rPr>
          <w:rFonts w:ascii="Times New Roman" w:eastAsia="Times New Roman" w:hAnsi="Times New Roman" w:cs="Times New Roman"/>
          <w:sz w:val="32"/>
          <w:szCs w:val="32"/>
        </w:rPr>
        <w:t xml:space="preserve"> площад</w:t>
      </w:r>
      <w:r w:rsidR="00100EEB">
        <w:rPr>
          <w:rFonts w:ascii="Times New Roman" w:eastAsia="Times New Roman" w:hAnsi="Times New Roman" w:cs="Times New Roman"/>
          <w:sz w:val="32"/>
          <w:szCs w:val="32"/>
        </w:rPr>
        <w:t>о</w:t>
      </w:r>
      <w:r w:rsidR="00935FDB" w:rsidRPr="00530B2C">
        <w:rPr>
          <w:rFonts w:ascii="Times New Roman" w:eastAsia="Times New Roman" w:hAnsi="Times New Roman" w:cs="Times New Roman"/>
          <w:sz w:val="32"/>
          <w:szCs w:val="32"/>
        </w:rPr>
        <w:t>к</w:t>
      </w:r>
      <w:r w:rsidR="00100EEB">
        <w:rPr>
          <w:rFonts w:ascii="Times New Roman" w:eastAsia="Times New Roman" w:hAnsi="Times New Roman" w:cs="Times New Roman"/>
          <w:sz w:val="32"/>
          <w:szCs w:val="32"/>
        </w:rPr>
        <w:t>:</w:t>
      </w:r>
      <w:r w:rsidR="00661327" w:rsidRPr="00530B2C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proofErr w:type="spellStart"/>
      <w:r w:rsidR="00583651" w:rsidRPr="00530B2C">
        <w:rPr>
          <w:rFonts w:ascii="Times New Roman" w:eastAsia="Times New Roman" w:hAnsi="Times New Roman" w:cs="Times New Roman"/>
          <w:sz w:val="32"/>
          <w:szCs w:val="32"/>
        </w:rPr>
        <w:t>р.ц</w:t>
      </w:r>
      <w:proofErr w:type="spellEnd"/>
      <w:r w:rsidR="00583651" w:rsidRPr="00530B2C">
        <w:rPr>
          <w:rFonts w:ascii="Times New Roman" w:eastAsia="Times New Roman" w:hAnsi="Times New Roman" w:cs="Times New Roman"/>
          <w:sz w:val="32"/>
          <w:szCs w:val="32"/>
        </w:rPr>
        <w:t xml:space="preserve">. Клявлино, </w:t>
      </w:r>
      <w:r w:rsidR="00001C82" w:rsidRPr="00530B2C">
        <w:rPr>
          <w:rFonts w:ascii="Times New Roman" w:eastAsia="Times New Roman" w:hAnsi="Times New Roman" w:cs="Times New Roman"/>
          <w:sz w:val="32"/>
          <w:szCs w:val="32"/>
        </w:rPr>
        <w:t>в селах Борискино-</w:t>
      </w:r>
      <w:proofErr w:type="spellStart"/>
      <w:r w:rsidR="00001C82" w:rsidRPr="00530B2C">
        <w:rPr>
          <w:rFonts w:ascii="Times New Roman" w:eastAsia="Times New Roman" w:hAnsi="Times New Roman" w:cs="Times New Roman"/>
          <w:sz w:val="32"/>
          <w:szCs w:val="32"/>
        </w:rPr>
        <w:t>Игар</w:t>
      </w:r>
      <w:proofErr w:type="spellEnd"/>
      <w:r w:rsidR="00001C82" w:rsidRPr="00530B2C">
        <w:rPr>
          <w:rFonts w:ascii="Times New Roman" w:eastAsia="Times New Roman" w:hAnsi="Times New Roman" w:cs="Times New Roman"/>
          <w:sz w:val="32"/>
          <w:szCs w:val="32"/>
        </w:rPr>
        <w:t>,</w:t>
      </w:r>
      <w:r w:rsidR="00935FDB" w:rsidRPr="00530B2C">
        <w:rPr>
          <w:rFonts w:ascii="Times New Roman" w:eastAsia="Times New Roman" w:hAnsi="Times New Roman" w:cs="Times New Roman"/>
          <w:sz w:val="32"/>
          <w:szCs w:val="32"/>
        </w:rPr>
        <w:t xml:space="preserve"> Старый </w:t>
      </w:r>
      <w:proofErr w:type="spellStart"/>
      <w:r w:rsidR="00935FDB" w:rsidRPr="00530B2C">
        <w:rPr>
          <w:rFonts w:ascii="Times New Roman" w:eastAsia="Times New Roman" w:hAnsi="Times New Roman" w:cs="Times New Roman"/>
          <w:sz w:val="32"/>
          <w:szCs w:val="32"/>
        </w:rPr>
        <w:t>Маклауш</w:t>
      </w:r>
      <w:proofErr w:type="spellEnd"/>
      <w:r w:rsidR="004C6CE3" w:rsidRPr="00530B2C">
        <w:rPr>
          <w:rFonts w:ascii="Times New Roman" w:eastAsia="Times New Roman" w:hAnsi="Times New Roman" w:cs="Times New Roman"/>
          <w:sz w:val="32"/>
          <w:szCs w:val="32"/>
        </w:rPr>
        <w:t>, Черный Ключ</w:t>
      </w:r>
      <w:r w:rsidR="00100EEB">
        <w:rPr>
          <w:rFonts w:ascii="Times New Roman" w:eastAsia="Times New Roman" w:hAnsi="Times New Roman" w:cs="Times New Roman"/>
          <w:sz w:val="32"/>
          <w:szCs w:val="32"/>
        </w:rPr>
        <w:t xml:space="preserve">, Старое </w:t>
      </w:r>
      <w:proofErr w:type="spellStart"/>
      <w:r w:rsidR="00100EEB">
        <w:rPr>
          <w:rFonts w:ascii="Times New Roman" w:eastAsia="Times New Roman" w:hAnsi="Times New Roman" w:cs="Times New Roman"/>
          <w:sz w:val="32"/>
          <w:szCs w:val="32"/>
        </w:rPr>
        <w:t>Резяпкино</w:t>
      </w:r>
      <w:proofErr w:type="spellEnd"/>
      <w:r w:rsidR="00100EEB">
        <w:rPr>
          <w:rFonts w:ascii="Times New Roman" w:eastAsia="Times New Roman" w:hAnsi="Times New Roman" w:cs="Times New Roman"/>
          <w:sz w:val="32"/>
          <w:szCs w:val="32"/>
        </w:rPr>
        <w:t xml:space="preserve">, Старое </w:t>
      </w:r>
      <w:proofErr w:type="spellStart"/>
      <w:r w:rsidR="00100EEB">
        <w:rPr>
          <w:rFonts w:ascii="Times New Roman" w:eastAsia="Times New Roman" w:hAnsi="Times New Roman" w:cs="Times New Roman"/>
          <w:sz w:val="32"/>
          <w:szCs w:val="32"/>
        </w:rPr>
        <w:t>Семенкино</w:t>
      </w:r>
      <w:proofErr w:type="spellEnd"/>
      <w:r w:rsidR="00661327" w:rsidRPr="00530B2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A7F4C" w:rsidRPr="00530B2C" w:rsidRDefault="000B1366" w:rsidP="000B1366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30B2C">
        <w:rPr>
          <w:rFonts w:ascii="Times New Roman" w:hAnsi="Times New Roman" w:cs="Times New Roman"/>
          <w:sz w:val="32"/>
          <w:szCs w:val="32"/>
        </w:rPr>
        <w:t xml:space="preserve">         </w:t>
      </w:r>
      <w:r w:rsidR="00A733D9" w:rsidRPr="00530B2C">
        <w:rPr>
          <w:rFonts w:ascii="Times New Roman" w:hAnsi="Times New Roman" w:cs="Times New Roman"/>
          <w:sz w:val="32"/>
          <w:szCs w:val="32"/>
        </w:rPr>
        <w:t>Высокий удельный вес в экономике района занимают предприятия жилищно-коммуналь</w:t>
      </w:r>
      <w:r w:rsidRPr="00530B2C">
        <w:rPr>
          <w:rFonts w:ascii="Times New Roman" w:hAnsi="Times New Roman" w:cs="Times New Roman"/>
          <w:sz w:val="32"/>
          <w:szCs w:val="32"/>
        </w:rPr>
        <w:t>ного комплекса. Это муниципальны</w:t>
      </w:r>
      <w:r w:rsidR="00A733D9" w:rsidRPr="00530B2C">
        <w:rPr>
          <w:rFonts w:ascii="Times New Roman" w:hAnsi="Times New Roman" w:cs="Times New Roman"/>
          <w:sz w:val="32"/>
          <w:szCs w:val="32"/>
        </w:rPr>
        <w:t>е пре</w:t>
      </w:r>
      <w:r w:rsidRPr="00530B2C">
        <w:rPr>
          <w:rFonts w:ascii="Times New Roman" w:hAnsi="Times New Roman" w:cs="Times New Roman"/>
          <w:sz w:val="32"/>
          <w:szCs w:val="32"/>
        </w:rPr>
        <w:t>дприятия «ПО ЖКХ» и</w:t>
      </w:r>
      <w:r w:rsidR="00661327" w:rsidRPr="00530B2C">
        <w:rPr>
          <w:rFonts w:ascii="Times New Roman" w:hAnsi="Times New Roman" w:cs="Times New Roman"/>
          <w:sz w:val="32"/>
          <w:szCs w:val="32"/>
        </w:rPr>
        <w:t xml:space="preserve"> «Сервис»,</w:t>
      </w:r>
      <w:r w:rsidR="00DF2206">
        <w:rPr>
          <w:rFonts w:ascii="Times New Roman" w:hAnsi="Times New Roman" w:cs="Times New Roman"/>
          <w:sz w:val="32"/>
          <w:szCs w:val="32"/>
        </w:rPr>
        <w:t xml:space="preserve"> ООО </w:t>
      </w:r>
      <w:r w:rsidR="00A733D9" w:rsidRPr="00530B2C">
        <w:rPr>
          <w:rFonts w:ascii="Times New Roman" w:hAnsi="Times New Roman" w:cs="Times New Roman"/>
          <w:sz w:val="32"/>
          <w:szCs w:val="32"/>
        </w:rPr>
        <w:t>Управляющая компания «К</w:t>
      </w:r>
      <w:r w:rsidR="000E0947">
        <w:rPr>
          <w:rFonts w:ascii="Times New Roman" w:hAnsi="Times New Roman" w:cs="Times New Roman"/>
          <w:sz w:val="32"/>
          <w:szCs w:val="32"/>
        </w:rPr>
        <w:t>лявлино</w:t>
      </w:r>
      <w:r w:rsidR="00A733D9" w:rsidRPr="00530B2C">
        <w:rPr>
          <w:rFonts w:ascii="Times New Roman" w:hAnsi="Times New Roman" w:cs="Times New Roman"/>
          <w:sz w:val="32"/>
          <w:szCs w:val="32"/>
        </w:rPr>
        <w:t xml:space="preserve">». </w:t>
      </w:r>
      <w:r w:rsidR="00FB53D1" w:rsidRPr="00530B2C">
        <w:rPr>
          <w:rFonts w:ascii="Times New Roman" w:hAnsi="Times New Roman" w:cs="Times New Roman"/>
          <w:sz w:val="32"/>
          <w:szCs w:val="32"/>
        </w:rPr>
        <w:t xml:space="preserve">Ими </w:t>
      </w:r>
      <w:r w:rsidR="00100EEB">
        <w:rPr>
          <w:rFonts w:ascii="Times New Roman" w:hAnsi="Times New Roman" w:cs="Times New Roman"/>
          <w:sz w:val="32"/>
          <w:szCs w:val="32"/>
        </w:rPr>
        <w:t>в</w:t>
      </w:r>
      <w:r w:rsidR="000E4268" w:rsidRPr="00530B2C">
        <w:rPr>
          <w:rFonts w:ascii="Times New Roman" w:hAnsi="Times New Roman" w:cs="Times New Roman"/>
          <w:sz w:val="32"/>
          <w:szCs w:val="32"/>
        </w:rPr>
        <w:t xml:space="preserve"> течение</w:t>
      </w:r>
      <w:r w:rsidR="00AA7F4C" w:rsidRPr="00530B2C">
        <w:rPr>
          <w:rFonts w:ascii="Times New Roman" w:hAnsi="Times New Roman" w:cs="Times New Roman"/>
          <w:sz w:val="32"/>
          <w:szCs w:val="32"/>
        </w:rPr>
        <w:t xml:space="preserve"> года</w:t>
      </w:r>
      <w:r w:rsidR="00F807DA" w:rsidRPr="00530B2C">
        <w:rPr>
          <w:rFonts w:ascii="Times New Roman" w:hAnsi="Times New Roman" w:cs="Times New Roman"/>
          <w:sz w:val="32"/>
          <w:szCs w:val="32"/>
        </w:rPr>
        <w:t xml:space="preserve"> отремонтированы</w:t>
      </w:r>
      <w:r w:rsidR="00FB53D1" w:rsidRPr="00530B2C">
        <w:rPr>
          <w:rFonts w:ascii="Times New Roman" w:hAnsi="Times New Roman" w:cs="Times New Roman"/>
          <w:sz w:val="32"/>
          <w:szCs w:val="32"/>
        </w:rPr>
        <w:t xml:space="preserve"> водопровод</w:t>
      </w:r>
      <w:r w:rsidR="00F807DA" w:rsidRPr="00530B2C">
        <w:rPr>
          <w:rFonts w:ascii="Times New Roman" w:hAnsi="Times New Roman" w:cs="Times New Roman"/>
          <w:sz w:val="32"/>
          <w:szCs w:val="32"/>
        </w:rPr>
        <w:t>ы</w:t>
      </w:r>
      <w:r w:rsidR="00FB53D1" w:rsidRPr="00530B2C">
        <w:rPr>
          <w:rFonts w:ascii="Times New Roman" w:hAnsi="Times New Roman" w:cs="Times New Roman"/>
          <w:sz w:val="32"/>
          <w:szCs w:val="32"/>
        </w:rPr>
        <w:t xml:space="preserve">, </w:t>
      </w:r>
      <w:r w:rsidR="00F807DA" w:rsidRPr="00530B2C">
        <w:rPr>
          <w:rFonts w:ascii="Times New Roman" w:hAnsi="Times New Roman" w:cs="Times New Roman"/>
          <w:sz w:val="32"/>
          <w:szCs w:val="32"/>
        </w:rPr>
        <w:t>т</w:t>
      </w:r>
      <w:r w:rsidR="00FB53D1" w:rsidRPr="00530B2C">
        <w:rPr>
          <w:rFonts w:ascii="Times New Roman" w:hAnsi="Times New Roman" w:cs="Times New Roman"/>
          <w:sz w:val="32"/>
          <w:szCs w:val="32"/>
        </w:rPr>
        <w:t>еплотрасс</w:t>
      </w:r>
      <w:r w:rsidR="00F807DA" w:rsidRPr="00530B2C">
        <w:rPr>
          <w:rFonts w:ascii="Times New Roman" w:hAnsi="Times New Roman" w:cs="Times New Roman"/>
          <w:sz w:val="32"/>
          <w:szCs w:val="32"/>
        </w:rPr>
        <w:t>ы</w:t>
      </w:r>
      <w:r w:rsidR="00100EEB">
        <w:rPr>
          <w:rFonts w:ascii="Times New Roman" w:hAnsi="Times New Roman" w:cs="Times New Roman"/>
          <w:sz w:val="32"/>
          <w:szCs w:val="32"/>
        </w:rPr>
        <w:t xml:space="preserve">. </w:t>
      </w:r>
      <w:r w:rsidR="000850A2" w:rsidRPr="00530B2C">
        <w:rPr>
          <w:rFonts w:ascii="Times New Roman" w:eastAsia="Times New Roman" w:hAnsi="Times New Roman" w:cs="Times New Roman"/>
          <w:sz w:val="32"/>
          <w:szCs w:val="32"/>
        </w:rPr>
        <w:t xml:space="preserve">Сельскими поселениями ежегодно </w:t>
      </w:r>
      <w:r w:rsidR="00AA53E7" w:rsidRPr="00530B2C">
        <w:rPr>
          <w:rFonts w:ascii="Times New Roman" w:eastAsia="Times New Roman" w:hAnsi="Times New Roman" w:cs="Times New Roman"/>
          <w:sz w:val="32"/>
          <w:szCs w:val="32"/>
        </w:rPr>
        <w:t>осуществляется</w:t>
      </w:r>
      <w:r w:rsidR="000850A2" w:rsidRPr="00530B2C">
        <w:rPr>
          <w:rFonts w:ascii="Times New Roman" w:eastAsia="Times New Roman" w:hAnsi="Times New Roman" w:cs="Times New Roman"/>
          <w:sz w:val="32"/>
          <w:szCs w:val="32"/>
        </w:rPr>
        <w:t xml:space="preserve"> ямочный ремонт автодорог с твердым покрытием.</w:t>
      </w:r>
    </w:p>
    <w:sectPr w:rsidR="00AA7F4C" w:rsidRPr="00530B2C" w:rsidSect="005340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E7D"/>
    <w:multiLevelType w:val="hybridMultilevel"/>
    <w:tmpl w:val="BF3C1A5C"/>
    <w:lvl w:ilvl="0" w:tplc="8F66B4B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7F071B"/>
    <w:multiLevelType w:val="hybridMultilevel"/>
    <w:tmpl w:val="906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A10"/>
    <w:multiLevelType w:val="hybridMultilevel"/>
    <w:tmpl w:val="8C9A5AEE"/>
    <w:lvl w:ilvl="0" w:tplc="E37EE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6BC"/>
    <w:rsid w:val="00001C82"/>
    <w:rsid w:val="000049EA"/>
    <w:rsid w:val="000179AB"/>
    <w:rsid w:val="000415D1"/>
    <w:rsid w:val="00045F01"/>
    <w:rsid w:val="00047897"/>
    <w:rsid w:val="00055136"/>
    <w:rsid w:val="00070214"/>
    <w:rsid w:val="00073CA4"/>
    <w:rsid w:val="00082C27"/>
    <w:rsid w:val="000850A2"/>
    <w:rsid w:val="000B1366"/>
    <w:rsid w:val="000B491C"/>
    <w:rsid w:val="000D4B39"/>
    <w:rsid w:val="000E0947"/>
    <w:rsid w:val="000E2D4F"/>
    <w:rsid w:val="000E4268"/>
    <w:rsid w:val="000F30C1"/>
    <w:rsid w:val="000F5178"/>
    <w:rsid w:val="00100EEB"/>
    <w:rsid w:val="00124160"/>
    <w:rsid w:val="0014153C"/>
    <w:rsid w:val="0014632F"/>
    <w:rsid w:val="00151454"/>
    <w:rsid w:val="00151970"/>
    <w:rsid w:val="001644E1"/>
    <w:rsid w:val="0018387C"/>
    <w:rsid w:val="0018506C"/>
    <w:rsid w:val="001878B3"/>
    <w:rsid w:val="001A2556"/>
    <w:rsid w:val="001B54A8"/>
    <w:rsid w:val="001B680E"/>
    <w:rsid w:val="001C3751"/>
    <w:rsid w:val="001D515F"/>
    <w:rsid w:val="001E6958"/>
    <w:rsid w:val="001F2B3F"/>
    <w:rsid w:val="001F720D"/>
    <w:rsid w:val="002112D7"/>
    <w:rsid w:val="00220DA4"/>
    <w:rsid w:val="002348F8"/>
    <w:rsid w:val="0024094F"/>
    <w:rsid w:val="00262DE8"/>
    <w:rsid w:val="00264175"/>
    <w:rsid w:val="002832AC"/>
    <w:rsid w:val="002920A4"/>
    <w:rsid w:val="002C204B"/>
    <w:rsid w:val="002C3554"/>
    <w:rsid w:val="002C504C"/>
    <w:rsid w:val="002D0A51"/>
    <w:rsid w:val="002D1195"/>
    <w:rsid w:val="002D14E5"/>
    <w:rsid w:val="002D37E3"/>
    <w:rsid w:val="002E4088"/>
    <w:rsid w:val="002E50DF"/>
    <w:rsid w:val="002F21BA"/>
    <w:rsid w:val="002F2386"/>
    <w:rsid w:val="002F4414"/>
    <w:rsid w:val="002F63F6"/>
    <w:rsid w:val="003148BA"/>
    <w:rsid w:val="00323A22"/>
    <w:rsid w:val="00327AC7"/>
    <w:rsid w:val="0033496D"/>
    <w:rsid w:val="0034273F"/>
    <w:rsid w:val="0034584B"/>
    <w:rsid w:val="00352D26"/>
    <w:rsid w:val="00363B34"/>
    <w:rsid w:val="003656E2"/>
    <w:rsid w:val="003739B8"/>
    <w:rsid w:val="0039164A"/>
    <w:rsid w:val="003973F8"/>
    <w:rsid w:val="003A46BC"/>
    <w:rsid w:val="003B4AFE"/>
    <w:rsid w:val="003C2F97"/>
    <w:rsid w:val="003D07C0"/>
    <w:rsid w:val="003D5753"/>
    <w:rsid w:val="003D5B53"/>
    <w:rsid w:val="003E39CE"/>
    <w:rsid w:val="003E66A4"/>
    <w:rsid w:val="00404176"/>
    <w:rsid w:val="00407147"/>
    <w:rsid w:val="00414AD6"/>
    <w:rsid w:val="00444298"/>
    <w:rsid w:val="004505AC"/>
    <w:rsid w:val="00452F59"/>
    <w:rsid w:val="00455738"/>
    <w:rsid w:val="00455874"/>
    <w:rsid w:val="00463F81"/>
    <w:rsid w:val="004724F0"/>
    <w:rsid w:val="00473229"/>
    <w:rsid w:val="004B7B81"/>
    <w:rsid w:val="004C6CE3"/>
    <w:rsid w:val="004D4714"/>
    <w:rsid w:val="004D7D0A"/>
    <w:rsid w:val="004E44A6"/>
    <w:rsid w:val="00511533"/>
    <w:rsid w:val="00530B2C"/>
    <w:rsid w:val="005340FD"/>
    <w:rsid w:val="005439F1"/>
    <w:rsid w:val="00543DE9"/>
    <w:rsid w:val="00583651"/>
    <w:rsid w:val="005B28F1"/>
    <w:rsid w:val="005C1966"/>
    <w:rsid w:val="005C5C5B"/>
    <w:rsid w:val="005D3648"/>
    <w:rsid w:val="005D5CE4"/>
    <w:rsid w:val="005F458B"/>
    <w:rsid w:val="0060561F"/>
    <w:rsid w:val="00612CC2"/>
    <w:rsid w:val="00620C6D"/>
    <w:rsid w:val="00625DB3"/>
    <w:rsid w:val="00631371"/>
    <w:rsid w:val="00637C87"/>
    <w:rsid w:val="00644B98"/>
    <w:rsid w:val="00661327"/>
    <w:rsid w:val="00686006"/>
    <w:rsid w:val="00691958"/>
    <w:rsid w:val="006A43F8"/>
    <w:rsid w:val="006B21AC"/>
    <w:rsid w:val="006D5CDB"/>
    <w:rsid w:val="006E5E57"/>
    <w:rsid w:val="00705E40"/>
    <w:rsid w:val="00707B7B"/>
    <w:rsid w:val="007303DD"/>
    <w:rsid w:val="00733AF0"/>
    <w:rsid w:val="00740FB6"/>
    <w:rsid w:val="0074107D"/>
    <w:rsid w:val="007470CD"/>
    <w:rsid w:val="00752211"/>
    <w:rsid w:val="00754A07"/>
    <w:rsid w:val="007555E3"/>
    <w:rsid w:val="00760FFF"/>
    <w:rsid w:val="00765968"/>
    <w:rsid w:val="00772448"/>
    <w:rsid w:val="0077403A"/>
    <w:rsid w:val="007750E3"/>
    <w:rsid w:val="0077736E"/>
    <w:rsid w:val="00783186"/>
    <w:rsid w:val="007A773B"/>
    <w:rsid w:val="007B06B8"/>
    <w:rsid w:val="007B3F01"/>
    <w:rsid w:val="007C3CFE"/>
    <w:rsid w:val="007C7FC9"/>
    <w:rsid w:val="007D7534"/>
    <w:rsid w:val="007F09DB"/>
    <w:rsid w:val="008033BF"/>
    <w:rsid w:val="00826094"/>
    <w:rsid w:val="0082670A"/>
    <w:rsid w:val="00830885"/>
    <w:rsid w:val="00871294"/>
    <w:rsid w:val="00875CD6"/>
    <w:rsid w:val="008816FD"/>
    <w:rsid w:val="00882711"/>
    <w:rsid w:val="0088450F"/>
    <w:rsid w:val="0088633F"/>
    <w:rsid w:val="00887E6F"/>
    <w:rsid w:val="008900F0"/>
    <w:rsid w:val="008C7ACC"/>
    <w:rsid w:val="008D2235"/>
    <w:rsid w:val="008D334B"/>
    <w:rsid w:val="008D3E9C"/>
    <w:rsid w:val="008F393F"/>
    <w:rsid w:val="008F3F76"/>
    <w:rsid w:val="00901733"/>
    <w:rsid w:val="00920BFC"/>
    <w:rsid w:val="009253BA"/>
    <w:rsid w:val="00925542"/>
    <w:rsid w:val="009315D6"/>
    <w:rsid w:val="0093382C"/>
    <w:rsid w:val="00935FDB"/>
    <w:rsid w:val="00944A65"/>
    <w:rsid w:val="0095514B"/>
    <w:rsid w:val="00997DC2"/>
    <w:rsid w:val="009A04F4"/>
    <w:rsid w:val="009A3DF0"/>
    <w:rsid w:val="009A4C6A"/>
    <w:rsid w:val="009A555C"/>
    <w:rsid w:val="009A5BFC"/>
    <w:rsid w:val="009B4757"/>
    <w:rsid w:val="009B7901"/>
    <w:rsid w:val="009E3370"/>
    <w:rsid w:val="009F0AAF"/>
    <w:rsid w:val="009F70F5"/>
    <w:rsid w:val="00A008C7"/>
    <w:rsid w:val="00A04635"/>
    <w:rsid w:val="00A24316"/>
    <w:rsid w:val="00A45E2C"/>
    <w:rsid w:val="00A46468"/>
    <w:rsid w:val="00A54469"/>
    <w:rsid w:val="00A633BC"/>
    <w:rsid w:val="00A733D9"/>
    <w:rsid w:val="00A82BF4"/>
    <w:rsid w:val="00A84563"/>
    <w:rsid w:val="00A857FD"/>
    <w:rsid w:val="00AA53E7"/>
    <w:rsid w:val="00AA7F4C"/>
    <w:rsid w:val="00AB52AD"/>
    <w:rsid w:val="00AE0772"/>
    <w:rsid w:val="00AE3B63"/>
    <w:rsid w:val="00AF5895"/>
    <w:rsid w:val="00AF64A9"/>
    <w:rsid w:val="00AF6D86"/>
    <w:rsid w:val="00B00CF3"/>
    <w:rsid w:val="00B1451C"/>
    <w:rsid w:val="00B14ECC"/>
    <w:rsid w:val="00B15280"/>
    <w:rsid w:val="00B241ED"/>
    <w:rsid w:val="00B31F64"/>
    <w:rsid w:val="00B53AC1"/>
    <w:rsid w:val="00B573A1"/>
    <w:rsid w:val="00B71459"/>
    <w:rsid w:val="00B73B87"/>
    <w:rsid w:val="00B73EF2"/>
    <w:rsid w:val="00B74F25"/>
    <w:rsid w:val="00B77FE7"/>
    <w:rsid w:val="00B93BC8"/>
    <w:rsid w:val="00BA137B"/>
    <w:rsid w:val="00BA1539"/>
    <w:rsid w:val="00BA49CC"/>
    <w:rsid w:val="00BA5664"/>
    <w:rsid w:val="00BB21B6"/>
    <w:rsid w:val="00BB61C9"/>
    <w:rsid w:val="00BB7E37"/>
    <w:rsid w:val="00BE3075"/>
    <w:rsid w:val="00BE43EF"/>
    <w:rsid w:val="00BE78E1"/>
    <w:rsid w:val="00C04326"/>
    <w:rsid w:val="00C0505A"/>
    <w:rsid w:val="00C13453"/>
    <w:rsid w:val="00C221AC"/>
    <w:rsid w:val="00C264A7"/>
    <w:rsid w:val="00C334D5"/>
    <w:rsid w:val="00C57C9D"/>
    <w:rsid w:val="00C667E6"/>
    <w:rsid w:val="00C710BE"/>
    <w:rsid w:val="00C71B20"/>
    <w:rsid w:val="00C85012"/>
    <w:rsid w:val="00CA02D6"/>
    <w:rsid w:val="00CA38F1"/>
    <w:rsid w:val="00CB48A6"/>
    <w:rsid w:val="00CB7DA9"/>
    <w:rsid w:val="00CC7235"/>
    <w:rsid w:val="00CF5776"/>
    <w:rsid w:val="00D0286F"/>
    <w:rsid w:val="00D03A2D"/>
    <w:rsid w:val="00D0415F"/>
    <w:rsid w:val="00D15B90"/>
    <w:rsid w:val="00D21F9C"/>
    <w:rsid w:val="00D3113F"/>
    <w:rsid w:val="00D34056"/>
    <w:rsid w:val="00D35209"/>
    <w:rsid w:val="00D40737"/>
    <w:rsid w:val="00D413B0"/>
    <w:rsid w:val="00D60B5A"/>
    <w:rsid w:val="00D669B0"/>
    <w:rsid w:val="00DA496C"/>
    <w:rsid w:val="00DA78BA"/>
    <w:rsid w:val="00DD0C0A"/>
    <w:rsid w:val="00DD177F"/>
    <w:rsid w:val="00DE165E"/>
    <w:rsid w:val="00DE1C7E"/>
    <w:rsid w:val="00DE3994"/>
    <w:rsid w:val="00DF2206"/>
    <w:rsid w:val="00E02A58"/>
    <w:rsid w:val="00E102B6"/>
    <w:rsid w:val="00E24BA5"/>
    <w:rsid w:val="00E26156"/>
    <w:rsid w:val="00E2760B"/>
    <w:rsid w:val="00E30DA3"/>
    <w:rsid w:val="00E31D31"/>
    <w:rsid w:val="00E410B6"/>
    <w:rsid w:val="00E447A7"/>
    <w:rsid w:val="00E566E8"/>
    <w:rsid w:val="00E633C9"/>
    <w:rsid w:val="00E732F8"/>
    <w:rsid w:val="00E80201"/>
    <w:rsid w:val="00E823FA"/>
    <w:rsid w:val="00E844C2"/>
    <w:rsid w:val="00E87AEA"/>
    <w:rsid w:val="00E94E32"/>
    <w:rsid w:val="00EA35BE"/>
    <w:rsid w:val="00EA3C96"/>
    <w:rsid w:val="00EB0098"/>
    <w:rsid w:val="00ED2A48"/>
    <w:rsid w:val="00EF071C"/>
    <w:rsid w:val="00EF0822"/>
    <w:rsid w:val="00EF3C05"/>
    <w:rsid w:val="00EF3C19"/>
    <w:rsid w:val="00F215BE"/>
    <w:rsid w:val="00F27543"/>
    <w:rsid w:val="00F807DA"/>
    <w:rsid w:val="00FA2E30"/>
    <w:rsid w:val="00FA7805"/>
    <w:rsid w:val="00FB033A"/>
    <w:rsid w:val="00FB53D1"/>
    <w:rsid w:val="00FD2E9D"/>
    <w:rsid w:val="00FE15E7"/>
    <w:rsid w:val="00FE212B"/>
    <w:rsid w:val="00FE40E8"/>
    <w:rsid w:val="00FE5FAC"/>
    <w:rsid w:val="00FF3778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6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14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4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D4B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D4B3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26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C3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9AFE-03CD-47D9-BDE7-B6E0E16B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7507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137</cp:revision>
  <cp:lastPrinted>2020-03-23T04:13:00Z</cp:lastPrinted>
  <dcterms:created xsi:type="dcterms:W3CDTF">2013-04-05T12:33:00Z</dcterms:created>
  <dcterms:modified xsi:type="dcterms:W3CDTF">2020-04-01T06:53:00Z</dcterms:modified>
</cp:coreProperties>
</file>