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84252">
        <w:rPr>
          <w:rFonts w:ascii="Times New Roman" w:hAnsi="Times New Roman" w:cs="Times New Roman"/>
          <w:b/>
          <w:sz w:val="44"/>
          <w:szCs w:val="44"/>
        </w:rPr>
        <w:t xml:space="preserve">Понедельник </w:t>
      </w:r>
      <w:r w:rsidR="00B06D03" w:rsidRPr="00FC314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E7FF5">
        <w:rPr>
          <w:rFonts w:ascii="Times New Roman" w:hAnsi="Times New Roman" w:cs="Times New Roman"/>
          <w:b/>
          <w:sz w:val="44"/>
          <w:szCs w:val="44"/>
        </w:rPr>
        <w:t>27</w:t>
      </w:r>
      <w:r w:rsidR="00CD3AC0" w:rsidRPr="00FC3141">
        <w:rPr>
          <w:rFonts w:ascii="Times New Roman" w:hAnsi="Times New Roman" w:cs="Times New Roman"/>
          <w:b/>
          <w:sz w:val="44"/>
          <w:szCs w:val="44"/>
        </w:rPr>
        <w:t xml:space="preserve"> января</w:t>
      </w:r>
      <w:r w:rsidR="00B06D03" w:rsidRPr="00FC314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202</w:t>
      </w:r>
      <w:r w:rsidR="00CD3AC0" w:rsidRPr="00FC3141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FE7FF5">
        <w:rPr>
          <w:rFonts w:ascii="Times New Roman" w:hAnsi="Times New Roman" w:cs="Times New Roman"/>
          <w:b/>
          <w:sz w:val="40"/>
          <w:szCs w:val="40"/>
        </w:rPr>
        <w:t>2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(5</w:t>
      </w:r>
      <w:r w:rsidR="00FE7FF5">
        <w:rPr>
          <w:rFonts w:ascii="Times New Roman" w:hAnsi="Times New Roman" w:cs="Times New Roman"/>
          <w:b/>
          <w:sz w:val="40"/>
          <w:szCs w:val="40"/>
        </w:rPr>
        <w:t>80</w:t>
      </w:r>
      <w:r w:rsidR="00B06D03" w:rsidRPr="00FC314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Pr="00463D1C" w:rsidRDefault="00463D1C" w:rsidP="00463D1C">
      <w:pPr>
        <w:pStyle w:val="a3"/>
        <w:jc w:val="both"/>
        <w:rPr>
          <w:sz w:val="20"/>
          <w:szCs w:val="20"/>
        </w:rPr>
      </w:pPr>
    </w:p>
    <w:p w:rsidR="009D36E6" w:rsidRPr="009D36E6" w:rsidRDefault="00FE7FF5" w:rsidP="009D36E6">
      <w:pPr>
        <w:spacing w:after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FE7FF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Постановление Администрации сельского поселения Борискино-Игар муниципального района </w:t>
      </w:r>
      <w:r w:rsid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К</w:t>
      </w:r>
      <w:r w:rsidRPr="00FE7FF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лявлинский Самарской области</w:t>
      </w:r>
      <w:r w:rsidRPr="00FE7FF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D36E6"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№ 1</w:t>
      </w:r>
      <w:r w:rsid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от </w:t>
      </w:r>
      <w:r w:rsidR="009D36E6"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09.01.2025 г.  </w:t>
      </w:r>
      <w:r w:rsidR="00CA0171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="009D36E6"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О внесении изменений в Постановление Главы </w:t>
      </w:r>
    </w:p>
    <w:p w:rsidR="005D022E" w:rsidRDefault="009D36E6" w:rsidP="009D36E6">
      <w:pPr>
        <w:spacing w:after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сельского поселения Борискино-Игар муниципального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района Клявлинский Самарской области  от 09.01.2018г.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№ 1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«Об утверждении муниципальной  программы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«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Развитие органов местного самоуправления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и решение вопросов местного значения сельского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поселения Борискино-Игар  муниципального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района Клявлинский  Самарской области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</w:t>
      </w:r>
      <w:r w:rsidRPr="009D36E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на 2018 - 2027</w:t>
      </w:r>
      <w:r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 годы»</w:t>
      </w:r>
    </w:p>
    <w:p w:rsidR="009D36E6" w:rsidRDefault="009D36E6" w:rsidP="009D36E6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D36E6" w:rsidRPr="009D36E6" w:rsidRDefault="009D36E6" w:rsidP="009D36E6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</w:t>
      </w:r>
      <w:proofErr w:type="gramStart"/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9D36E6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постановлением</w:t>
        </w:r>
      </w:hyperlink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D36E6">
        <w:rPr>
          <w:rFonts w:ascii="Times New Roman" w:eastAsia="Calibri" w:hAnsi="Times New Roman" w:cs="Times New Roman"/>
          <w:bCs/>
          <w:spacing w:val="-1"/>
          <w:sz w:val="16"/>
          <w:szCs w:val="16"/>
          <w:lang w:eastAsia="en-US"/>
        </w:rPr>
        <w:t>.06.2015 г. № 8  «</w:t>
      </w: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9D36E6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Уставом</w:t>
        </w:r>
      </w:hyperlink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сельского поселения Борискино-Игар</w:t>
      </w:r>
      <w:proofErr w:type="gramEnd"/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муниципального района Клявлинский Самарской области ПОСТАНОВЛЯЮ: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Arial" w:eastAsia="Times New Roman" w:hAnsi="Arial" w:cs="Arial"/>
          <w:sz w:val="16"/>
          <w:szCs w:val="16"/>
        </w:rPr>
      </w:pPr>
      <w:r w:rsidRPr="009D36E6">
        <w:rPr>
          <w:rFonts w:ascii="Times New Roman" w:eastAsia="Times New Roman" w:hAnsi="Times New Roman" w:cs="Arial"/>
          <w:sz w:val="16"/>
          <w:szCs w:val="16"/>
        </w:rPr>
        <w:t xml:space="preserve">  </w:t>
      </w:r>
    </w:p>
    <w:p w:rsidR="009D36E6" w:rsidRPr="009D36E6" w:rsidRDefault="009D36E6" w:rsidP="009D36E6">
      <w:pPr>
        <w:widowControl w:val="0"/>
        <w:autoSpaceDE w:val="0"/>
        <w:autoSpaceDN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2018 - 2027 годы »: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pacing w:val="2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1.1. В паспорте Программы раздел</w:t>
      </w:r>
      <w:r w:rsidRPr="009D36E6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9D36E6" w:rsidRPr="009D36E6" w:rsidRDefault="009D36E6" w:rsidP="009D36E6">
      <w:pPr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9D36E6" w:rsidRPr="009D36E6" w:rsidTr="009D36E6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96 468,982 тыс. руб., в том числе по годам: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 9628,182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-  9385,080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11492,149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11669,597тыс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11193,747тыс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–86 279,031</w:t>
            </w:r>
            <w:r w:rsidRPr="009D36E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тыс. руб., в том числе по годам: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8513,112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8058,358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11327,049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11489,597тыс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11007,447тыс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2) средства областного бюджета-  8950,726тыс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уб.,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–1061,900тыс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1188,777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3)   средства федерального бюджета-   1239,225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.,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115,070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137,945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 2025 г. -  165,100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 180,000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 186,300 </w:t>
            </w:r>
            <w:proofErr w:type="spell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36E6" w:rsidRPr="009D36E6" w:rsidRDefault="009D36E6" w:rsidP="009D36E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Arial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96 468,982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., в том числе по годам: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2023 г. – 9628,182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2024 г. -  9385,080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2025 г. -  11492,149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 2026 г. -  11669,597тыс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 2027 г. -  11193,747тыс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9D36E6" w:rsidRPr="009D36E6" w:rsidRDefault="009D36E6" w:rsidP="009D36E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left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района Клявлинский Самарской области – 86 279,031</w:t>
      </w:r>
      <w:r w:rsidRPr="009D36E6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9D36E6">
        <w:rPr>
          <w:rFonts w:ascii="Times New Roman" w:eastAsia="Times New Roman" w:hAnsi="Times New Roman" w:cs="Times New Roman"/>
          <w:sz w:val="16"/>
          <w:szCs w:val="16"/>
        </w:rPr>
        <w:t>тыс. руб., в том числе по годам: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2023 г. – 8513,112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2024 г. – 8058,358 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2025 г. -  11327,049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 2026 г. -  11489,597тыс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 2027 г. -  11007,447тыс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2) средства областного бюджета – 8950,726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.,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 том числе: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2021 г. -      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2024 г. -  1188,777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2027 г. -  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3)средства федерального бюджета- 1239,225тыс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уб.,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в том числе: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2018 г. - 83,200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2019 г. - 82,300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2021 г. -    94,770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2024 г. -  137,945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2025 г. -  165,100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2026 г. -  180,000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в 2027 г. -  186,300 </w:t>
      </w: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9D36E6" w:rsidRPr="009D36E6" w:rsidRDefault="009D36E6" w:rsidP="009D36E6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Arial"/>
          <w:sz w:val="16"/>
          <w:szCs w:val="16"/>
        </w:rPr>
      </w:pPr>
      <w:r w:rsidRPr="009D36E6">
        <w:rPr>
          <w:rFonts w:ascii="Times New Roman" w:eastAsia="Times New Roman" w:hAnsi="Times New Roman" w:cs="Arial"/>
          <w:sz w:val="16"/>
          <w:szCs w:val="16"/>
        </w:rPr>
        <w:t>2. Опубликовать настоящее постановление в газете « Вести сельского поселения Борискино-Игар ».</w:t>
      </w:r>
    </w:p>
    <w:p w:rsidR="009D36E6" w:rsidRPr="009D36E6" w:rsidRDefault="009D36E6" w:rsidP="009D36E6">
      <w:pPr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3. </w:t>
      </w:r>
      <w:proofErr w:type="gramStart"/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>Контроль за</w:t>
      </w:r>
      <w:proofErr w:type="gramEnd"/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выполнением настоящего постановления оставляю за собой.</w:t>
      </w:r>
    </w:p>
    <w:p w:rsidR="009D36E6" w:rsidRPr="009D36E6" w:rsidRDefault="009D36E6" w:rsidP="009D36E6">
      <w:pPr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01.01.2025г.</w:t>
      </w:r>
    </w:p>
    <w:p w:rsidR="009D36E6" w:rsidRPr="009D36E6" w:rsidRDefault="009D36E6" w:rsidP="009D36E6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D36E6" w:rsidRPr="009D36E6" w:rsidRDefault="009D36E6" w:rsidP="009D36E6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D36E6" w:rsidRPr="009D36E6" w:rsidRDefault="009D36E6" w:rsidP="009D36E6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D36E6" w:rsidRPr="009D36E6" w:rsidRDefault="009D36E6" w:rsidP="009D36E6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>ВРИО Главы</w:t>
      </w:r>
    </w:p>
    <w:p w:rsidR="009D36E6" w:rsidRPr="009D36E6" w:rsidRDefault="009D36E6" w:rsidP="009D36E6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сельского поселения Борискино-Игар          </w:t>
      </w: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</w:t>
      </w:r>
    </w:p>
    <w:p w:rsidR="009D36E6" w:rsidRPr="009D36E6" w:rsidRDefault="009D36E6" w:rsidP="009D36E6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>муниципального района Клявлинский Самарской области                           Н.С.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sz w:val="16"/>
          <w:szCs w:val="16"/>
          <w:lang w:eastAsia="en-US"/>
        </w:rPr>
        <w:t>Кошкина</w:t>
      </w:r>
    </w:p>
    <w:p w:rsidR="009D36E6" w:rsidRPr="009D36E6" w:rsidRDefault="009D36E6" w:rsidP="009D36E6">
      <w:pPr>
        <w:spacing w:after="0" w:line="0" w:lineRule="atLeast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DE4931" w:rsidRDefault="005D022E" w:rsidP="005D0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02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D36E6" w:rsidRDefault="009D36E6" w:rsidP="005D0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6E6" w:rsidRDefault="009D36E6" w:rsidP="005D0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6E6" w:rsidRDefault="009D36E6" w:rsidP="005D0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6E6" w:rsidRDefault="009D36E6" w:rsidP="005D0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en-US"/>
        </w:rPr>
      </w:pP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  № 2 от 09.01.2025 г.   О внесении изменений в Постановление Главы</w:t>
      </w: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en-US"/>
        </w:rPr>
      </w:pP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сельского поселения Борискино-Игар муниципального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района Клявлинский Самарской области от 10.01.2018г.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№ 2 «Об утверждении муниципальной программы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«Модернизация и развитие автомобильных дорог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общего пользования местного значения в границах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населенных пунктов сельского поселения</w:t>
      </w:r>
    </w:p>
    <w:p w:rsid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en-US"/>
        </w:rPr>
      </w:pP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Борискино-Игар муниципального района</w:t>
      </w:r>
      <w:r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 xml:space="preserve"> </w:t>
      </w:r>
      <w:r w:rsidRPr="009D36E6">
        <w:rPr>
          <w:rFonts w:ascii="Times New Roman" w:eastAsia="Calibri" w:hAnsi="Times New Roman" w:cs="Times New Roman"/>
          <w:b/>
          <w:sz w:val="20"/>
          <w:szCs w:val="28"/>
          <w:lang w:eastAsia="en-US"/>
        </w:rPr>
        <w:t>Клявлинский Самарской области на 2018-2027 годы»</w:t>
      </w:r>
    </w:p>
    <w:p w:rsid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en-US"/>
        </w:rPr>
      </w:pPr>
    </w:p>
    <w:p w:rsidR="009D36E6" w:rsidRPr="009D36E6" w:rsidRDefault="009D36E6" w:rsidP="009D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(2014-2027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Самарской области,   ПОСТАНОВЛЯЮ:</w:t>
      </w: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годы» (далее муниципальная программа):</w:t>
      </w: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1.1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В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паспорте муниципальной программы раздел «О</w:t>
      </w:r>
      <w:r w:rsidRPr="009D36E6">
        <w:rPr>
          <w:rFonts w:ascii="Times New Roman" w:eastAsia="Times New Roman" w:hAnsi="Times New Roman" w:cs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9D36E6" w:rsidRPr="009D36E6" w:rsidTr="009D36E6">
        <w:trPr>
          <w:trHeight w:val="20"/>
        </w:trPr>
        <w:tc>
          <w:tcPr>
            <w:tcW w:w="3345" w:type="dxa"/>
            <w:shd w:val="clear" w:color="auto" w:fill="auto"/>
          </w:tcPr>
          <w:p w:rsidR="009D36E6" w:rsidRPr="009D36E6" w:rsidRDefault="009D36E6" w:rsidP="009D36E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Всего –11 121,480 </w:t>
            </w:r>
            <w:proofErr w:type="spell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ублей</w:t>
            </w:r>
            <w:proofErr w:type="spellEnd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Calibri"/>
                <w:sz w:val="16"/>
                <w:szCs w:val="16"/>
              </w:rPr>
              <w:t>за счёт средств муниципального дорожного фонда -11 121,480 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Calibri"/>
                <w:sz w:val="16"/>
                <w:szCs w:val="16"/>
              </w:rPr>
              <w:t xml:space="preserve">В 2018 году –  790,973тыс. рублей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2023 году –661,550тыс. рублей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661,550 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2024 году –696,475тыс. рублей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696,475тыс.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2025 году –1140,000 тыс. рублей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1140,000 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2026 году –1181,000тыс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1181,000 тыс. рублей.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2027 году –1599,000 </w:t>
            </w:r>
            <w:proofErr w:type="spell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spellEnd"/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9D36E6" w:rsidRPr="009D36E6" w:rsidRDefault="009D36E6" w:rsidP="009D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1599,000тыс. рублей.</w:t>
            </w:r>
          </w:p>
        </w:tc>
      </w:tr>
    </w:tbl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1.5  Раздел 3. Целевые индикаторы изменить и изложить в следующей редакции: </w:t>
      </w: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P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>« 3. Целевые индикаторы и показатели, характеризующие ежегодный ход и итоги реализации Программы.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Для оценки эффективности реализации задач Программы используются следующие показатели (</w:t>
      </w:r>
      <w:hyperlink r:id="rId11" w:history="1">
        <w:r w:rsidRPr="009D36E6">
          <w:rPr>
            <w:rFonts w:ascii="Times New Roman" w:eastAsia="Times New Roman" w:hAnsi="Times New Roman" w:cs="Times New Roman"/>
            <w:sz w:val="16"/>
            <w:szCs w:val="16"/>
          </w:rPr>
          <w:t>Таблица 1)</w:t>
        </w:r>
      </w:hyperlink>
      <w:r w:rsidRPr="009D36E6">
        <w:rPr>
          <w:rFonts w:ascii="Times New Roman" w:eastAsia="Times New Roman" w:hAnsi="Times New Roman" w:cs="Times New Roman"/>
          <w:sz w:val="16"/>
          <w:szCs w:val="16"/>
        </w:rPr>
        <w:t>: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построенных дорог общего пользования местного значения;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реконструированных дорог общего пользования местного значения;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отремонтированных дорог общего пользования местного значения;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- содержание  дорог общего пользования местного значения в нормативном состоянии.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        Таблица  1</w:t>
      </w:r>
      <w:bookmarkStart w:id="0" w:name="_GoBack"/>
      <w:bookmarkEnd w:id="0"/>
    </w:p>
    <w:tbl>
      <w:tblPr>
        <w:tblpPr w:leftFromText="180" w:rightFromText="180" w:vertAnchor="text" w:horzAnchor="margin" w:tblpXSpec="center" w:tblpY="372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</w:tblGrid>
      <w:tr w:rsidR="009D36E6" w:rsidRPr="009D36E6" w:rsidTr="009D36E6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 целевого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индикатора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(показателя)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6663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целевых индикаторов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(показателей)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36E6" w:rsidRPr="009D36E6" w:rsidTr="009D36E6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2021год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2025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2026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2027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</w:tr>
      <w:tr w:rsidR="009D36E6" w:rsidRPr="009D36E6" w:rsidTr="009D36E6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36E6" w:rsidRPr="009D36E6" w:rsidTr="009D36E6">
        <w:trPr>
          <w:trHeight w:val="1326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Прогнозируемое увеличение  протяженности реконструированных дорог общего пользования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D36E6" w:rsidRPr="009D36E6" w:rsidTr="009D36E6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5,7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6.2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D36E6" w:rsidRPr="009D36E6" w:rsidTr="009D36E6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</w:tr>
    </w:tbl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1.6 Раздел 4. Перечень программных мероприятий изменить и изложить в следующей редакции:</w:t>
      </w:r>
    </w:p>
    <w:p w:rsidR="009D36E6" w:rsidRPr="009D36E6" w:rsidRDefault="009D36E6" w:rsidP="009D36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13"/>
        <w:gridCol w:w="895"/>
        <w:gridCol w:w="193"/>
        <w:gridCol w:w="657"/>
        <w:gridCol w:w="193"/>
        <w:gridCol w:w="516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567"/>
      </w:tblGrid>
      <w:tr w:rsidR="009D36E6" w:rsidRPr="009D36E6" w:rsidTr="009D36E6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N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 (цели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229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финансирования по годам,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Исполнитель </w:t>
            </w: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</w:t>
            </w:r>
          </w:p>
        </w:tc>
      </w:tr>
      <w:tr w:rsidR="009D36E6" w:rsidRPr="009D36E6" w:rsidTr="009D36E6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54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9D36E6" w:rsidRPr="009D36E6" w:rsidTr="009D36E6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36E6" w:rsidRPr="009D36E6" w:rsidTr="009D36E6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 </w:t>
            </w: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</w:tc>
      </w:tr>
      <w:tr w:rsidR="009D36E6" w:rsidRPr="009D36E6" w:rsidTr="009D36E6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</w:t>
            </w: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 xml:space="preserve"> Борискино-Игар</w:t>
            </w:r>
          </w:p>
        </w:tc>
      </w:tr>
      <w:tr w:rsidR="009D36E6" w:rsidRPr="009D36E6" w:rsidTr="009D36E6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Содержание 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автомобильных</w:t>
            </w:r>
            <w:proofErr w:type="gramEnd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дорого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11121,480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поселения</w:t>
            </w: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9D36E6" w:rsidRPr="009D36E6" w:rsidTr="009D36E6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11121,480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D36E6" w:rsidRPr="009D36E6" w:rsidRDefault="009D36E6" w:rsidP="009D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9D36E6" w:rsidRPr="009D36E6" w:rsidRDefault="009D36E6" w:rsidP="009D36E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9D36E6" w:rsidRPr="009D36E6" w:rsidTr="009D36E6">
        <w:trPr>
          <w:trHeight w:val="339"/>
        </w:trPr>
        <w:tc>
          <w:tcPr>
            <w:tcW w:w="425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2018</w:t>
            </w:r>
          </w:p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год </w:t>
            </w:r>
          </w:p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9D36E6" w:rsidRPr="009D36E6" w:rsidRDefault="009D36E6" w:rsidP="009D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709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</w:t>
            </w:r>
          </w:p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</w:tr>
      <w:tr w:rsidR="009D36E6" w:rsidRPr="009D36E6" w:rsidTr="009D36E6">
        <w:trPr>
          <w:trHeight w:val="1833"/>
        </w:trPr>
        <w:tc>
          <w:tcPr>
            <w:tcW w:w="425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9D36E6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11121,480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709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  <w:tr w:rsidR="009D36E6" w:rsidRPr="009D36E6" w:rsidTr="009D36E6">
        <w:trPr>
          <w:trHeight w:val="556"/>
        </w:trPr>
        <w:tc>
          <w:tcPr>
            <w:tcW w:w="425" w:type="dxa"/>
          </w:tcPr>
          <w:p w:rsidR="009D36E6" w:rsidRPr="009D36E6" w:rsidRDefault="009D36E6" w:rsidP="009D3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9D36E6" w:rsidRPr="009D36E6" w:rsidRDefault="009D36E6" w:rsidP="009D36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36E6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11121,480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851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709" w:type="dxa"/>
          </w:tcPr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9D36E6" w:rsidRPr="009D36E6" w:rsidRDefault="009D36E6" w:rsidP="009D36E6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9D36E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</w:tbl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9D36E6" w:rsidRPr="009D36E6" w:rsidRDefault="009D36E6" w:rsidP="009D36E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:rsidR="009D36E6" w:rsidRPr="009D36E6" w:rsidRDefault="009D36E6" w:rsidP="009D36E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9D36E6" w:rsidRPr="009D36E6" w:rsidRDefault="009D36E6" w:rsidP="009D36E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Всего объем финансирования мероприятий Программы составляет 11 121,480тыс</w:t>
      </w:r>
      <w:r w:rsidRPr="009D36E6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Pr="009D36E6">
        <w:rPr>
          <w:rFonts w:ascii="Times New Roman" w:eastAsia="Times New Roman" w:hAnsi="Times New Roman" w:cs="Times New Roman"/>
          <w:sz w:val="16"/>
          <w:szCs w:val="16"/>
        </w:rPr>
        <w:t>рублей,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9D36E6">
        <w:rPr>
          <w:rFonts w:ascii="Times New Roman" w:eastAsia="Calibri" w:hAnsi="Times New Roman" w:cs="Calibri"/>
          <w:sz w:val="16"/>
          <w:szCs w:val="16"/>
        </w:rPr>
        <w:t xml:space="preserve">   за счёт муниципального дорожного фонда -11 121,480 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9D36E6">
        <w:rPr>
          <w:rFonts w:ascii="Times New Roman" w:eastAsia="Calibri" w:hAnsi="Times New Roman" w:cs="Calibri"/>
          <w:sz w:val="16"/>
          <w:szCs w:val="16"/>
        </w:rPr>
        <w:t xml:space="preserve">   в 2018 году объем финансирования составляет  790,973тыс. рублей,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  за счёт муниципального дорожного фонда -790,973тыс. 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2019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877,048 тыс. рублей,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2020 году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 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1563,487тыс. рублей, 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2021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1535,132тыс. рублей, 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2022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1076,815тыс. рублей, 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2023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661,550тыс. рублей,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661,550 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2024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696,475тыс. рублей,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696,475тыс.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2025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1140,000тыс. рублей,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1140,000тыс.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в 2026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1181,000тыс. рублей,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1181,000тыс.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в 2027 году </w:t>
      </w:r>
      <w:r w:rsidRPr="009D36E6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1599,000тыс. рублей, 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D36E6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1599,000тыс. рублей.</w:t>
      </w:r>
    </w:p>
    <w:p w:rsidR="009D36E6" w:rsidRPr="009D36E6" w:rsidRDefault="009D36E6" w:rsidP="009D3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2.О</w:t>
      </w:r>
      <w:r w:rsidRPr="009D36E6">
        <w:rPr>
          <w:rFonts w:ascii="Times New Roman" w:eastAsia="Times New Roman" w:hAnsi="Times New Roman" w:cs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 3. </w:t>
      </w:r>
      <w:proofErr w:type="gramStart"/>
      <w:r w:rsidRPr="009D36E6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4.</w:t>
      </w:r>
      <w:r w:rsidRPr="009D36E6">
        <w:rPr>
          <w:rFonts w:ascii="Times New Roman" w:eastAsia="Times New Roman" w:hAnsi="Times New Roman" w:cs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01.01.2025г.</w:t>
      </w:r>
    </w:p>
    <w:p w:rsidR="009D36E6" w:rsidRPr="009D36E6" w:rsidRDefault="009D36E6" w:rsidP="009D36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9D36E6">
        <w:rPr>
          <w:rFonts w:ascii="Times New Roman" w:eastAsia="Times New Roman" w:hAnsi="Times New Roman" w:cs="Times New Roman"/>
          <w:sz w:val="16"/>
          <w:szCs w:val="16"/>
        </w:rPr>
        <w:t>Врио</w:t>
      </w:r>
      <w:proofErr w:type="spellEnd"/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 главы сельского поселения  Борискино-Игар</w:t>
      </w:r>
    </w:p>
    <w:p w:rsidR="009D36E6" w:rsidRPr="009D36E6" w:rsidRDefault="009D36E6" w:rsidP="009D36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9D36E6" w:rsidRPr="009D36E6" w:rsidRDefault="009D36E6" w:rsidP="009D36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D36E6">
        <w:rPr>
          <w:rFonts w:ascii="Times New Roman" w:eastAsia="Times New Roman" w:hAnsi="Times New Roman" w:cs="Times New Roman"/>
          <w:sz w:val="16"/>
          <w:szCs w:val="16"/>
        </w:rPr>
        <w:t>Самарской области                                                                                 Н.С.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9D36E6">
        <w:rPr>
          <w:rFonts w:ascii="Times New Roman" w:eastAsia="Times New Roman" w:hAnsi="Times New Roman" w:cs="Times New Roman"/>
          <w:sz w:val="16"/>
          <w:szCs w:val="16"/>
        </w:rPr>
        <w:t>Кошкина</w:t>
      </w:r>
    </w:p>
    <w:p w:rsidR="009D36E6" w:rsidRPr="009D36E6" w:rsidRDefault="009D36E6" w:rsidP="009D36E6">
      <w:pPr>
        <w:tabs>
          <w:tab w:val="left" w:pos="32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en-US"/>
        </w:rPr>
      </w:pPr>
    </w:p>
    <w:p w:rsidR="009D36E6" w:rsidRPr="009D36E6" w:rsidRDefault="009D36E6" w:rsidP="009D36E6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6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7E3AC1">
              <w:rPr>
                <w:rFonts w:ascii="Times New Roman" w:hAnsi="Times New Roman" w:cs="Times New Roman"/>
                <w:sz w:val="20"/>
                <w:szCs w:val="20"/>
              </w:rPr>
              <w:t>(580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FE7FF5">
              <w:rPr>
                <w:rFonts w:ascii="Times New Roman" w:hAnsi="Times New Roman" w:cs="Times New Roman"/>
                <w:sz w:val="20"/>
                <w:szCs w:val="20"/>
              </w:rPr>
              <w:t xml:space="preserve"> 27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FE7FF5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8768A1" w:rsidP="00FE7FF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7FF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C38" w:rsidRDefault="00A95C38" w:rsidP="004D5BC6">
      <w:pPr>
        <w:spacing w:after="0" w:line="240" w:lineRule="auto"/>
      </w:pPr>
      <w:r>
        <w:separator/>
      </w:r>
    </w:p>
  </w:endnote>
  <w:endnote w:type="continuationSeparator" w:id="0">
    <w:p w:rsidR="00A95C38" w:rsidRDefault="00A95C38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C38" w:rsidRDefault="00A95C38" w:rsidP="004D5BC6">
      <w:pPr>
        <w:spacing w:after="0" w:line="240" w:lineRule="auto"/>
      </w:pPr>
      <w:r>
        <w:separator/>
      </w:r>
    </w:p>
  </w:footnote>
  <w:footnote w:type="continuationSeparator" w:id="0">
    <w:p w:rsidR="00A95C38" w:rsidRDefault="00A95C38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6E6" w:rsidRPr="009D59E7" w:rsidRDefault="009D36E6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5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5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0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11"/>
  </w:num>
  <w:num w:numId="2">
    <w:abstractNumId w:val="2"/>
  </w:num>
  <w:num w:numId="3">
    <w:abstractNumId w:val="34"/>
  </w:num>
  <w:num w:numId="4">
    <w:abstractNumId w:val="24"/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5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3"/>
  </w:num>
  <w:num w:numId="14">
    <w:abstractNumId w:val="6"/>
  </w:num>
  <w:num w:numId="15">
    <w:abstractNumId w:val="13"/>
  </w:num>
  <w:num w:numId="16">
    <w:abstractNumId w:val="32"/>
  </w:num>
  <w:num w:numId="17">
    <w:abstractNumId w:val="12"/>
  </w:num>
  <w:num w:numId="18">
    <w:abstractNumId w:val="8"/>
  </w:num>
  <w:num w:numId="19">
    <w:abstractNumId w:val="35"/>
  </w:num>
  <w:num w:numId="20">
    <w:abstractNumId w:val="14"/>
  </w:num>
  <w:num w:numId="21">
    <w:abstractNumId w:val="31"/>
  </w:num>
  <w:num w:numId="22">
    <w:abstractNumId w:val="10"/>
  </w:num>
  <w:num w:numId="23">
    <w:abstractNumId w:val="26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30"/>
  </w:num>
  <w:num w:numId="27">
    <w:abstractNumId w:val="27"/>
  </w:num>
  <w:num w:numId="28">
    <w:abstractNumId w:val="7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8"/>
  </w:num>
  <w:num w:numId="32">
    <w:abstractNumId w:val="17"/>
  </w:num>
  <w:num w:numId="33">
    <w:abstractNumId w:val="19"/>
  </w:num>
  <w:num w:numId="34">
    <w:abstractNumId w:val="23"/>
  </w:num>
  <w:num w:numId="35">
    <w:abstractNumId w:val="22"/>
  </w:num>
  <w:num w:numId="36">
    <w:abstractNumId w:val="0"/>
  </w:num>
  <w:num w:numId="37">
    <w:abstractNumId w:val="16"/>
  </w:num>
  <w:num w:numId="38">
    <w:abstractNumId w:val="15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5D8E"/>
    <w:rsid w:val="00023318"/>
    <w:rsid w:val="00034637"/>
    <w:rsid w:val="0004723A"/>
    <w:rsid w:val="000F5B80"/>
    <w:rsid w:val="00101B18"/>
    <w:rsid w:val="0012194C"/>
    <w:rsid w:val="0016069C"/>
    <w:rsid w:val="00174BFF"/>
    <w:rsid w:val="0018334F"/>
    <w:rsid w:val="0019428D"/>
    <w:rsid w:val="0022405C"/>
    <w:rsid w:val="00234464"/>
    <w:rsid w:val="00243CCC"/>
    <w:rsid w:val="00245C27"/>
    <w:rsid w:val="00271BDB"/>
    <w:rsid w:val="00284AC0"/>
    <w:rsid w:val="002A38B4"/>
    <w:rsid w:val="002A55DD"/>
    <w:rsid w:val="002F2206"/>
    <w:rsid w:val="00345C36"/>
    <w:rsid w:val="0042348A"/>
    <w:rsid w:val="00463D1C"/>
    <w:rsid w:val="00487F52"/>
    <w:rsid w:val="004A1ADB"/>
    <w:rsid w:val="004B33E7"/>
    <w:rsid w:val="004D5BC6"/>
    <w:rsid w:val="00583D8F"/>
    <w:rsid w:val="005945CA"/>
    <w:rsid w:val="005D022E"/>
    <w:rsid w:val="00624570"/>
    <w:rsid w:val="00663E4F"/>
    <w:rsid w:val="00673453"/>
    <w:rsid w:val="00684252"/>
    <w:rsid w:val="006C78F6"/>
    <w:rsid w:val="007009F6"/>
    <w:rsid w:val="00704D55"/>
    <w:rsid w:val="00726190"/>
    <w:rsid w:val="00750C57"/>
    <w:rsid w:val="007E3AC1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85DC6"/>
    <w:rsid w:val="00994001"/>
    <w:rsid w:val="009B5602"/>
    <w:rsid w:val="009D36E6"/>
    <w:rsid w:val="009D59E7"/>
    <w:rsid w:val="00A30639"/>
    <w:rsid w:val="00A37356"/>
    <w:rsid w:val="00A42DDB"/>
    <w:rsid w:val="00A95C38"/>
    <w:rsid w:val="00AB1A97"/>
    <w:rsid w:val="00B06D03"/>
    <w:rsid w:val="00B113B0"/>
    <w:rsid w:val="00BF3BEF"/>
    <w:rsid w:val="00C42457"/>
    <w:rsid w:val="00C95C82"/>
    <w:rsid w:val="00CA0171"/>
    <w:rsid w:val="00CD3AC0"/>
    <w:rsid w:val="00D33468"/>
    <w:rsid w:val="00D45AE9"/>
    <w:rsid w:val="00D619D2"/>
    <w:rsid w:val="00DB3A59"/>
    <w:rsid w:val="00DE4931"/>
    <w:rsid w:val="00E02454"/>
    <w:rsid w:val="00E57F3B"/>
    <w:rsid w:val="00E7068E"/>
    <w:rsid w:val="00E8436C"/>
    <w:rsid w:val="00E90A9E"/>
    <w:rsid w:val="00ED7E65"/>
    <w:rsid w:val="00EE375F"/>
    <w:rsid w:val="00F20E00"/>
    <w:rsid w:val="00F403F9"/>
    <w:rsid w:val="00FC3141"/>
    <w:rsid w:val="00FE4A32"/>
    <w:rsid w:val="00FE6283"/>
    <w:rsid w:val="00FE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821A0-72DA-4B61-BFE4-60598FF8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2645</Words>
  <Characters>15078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2025-02-11T09:33:00Z</cp:lastPrinted>
  <dcterms:created xsi:type="dcterms:W3CDTF">2025-01-14T11:39:00Z</dcterms:created>
  <dcterms:modified xsi:type="dcterms:W3CDTF">2025-02-11T09:34:00Z</dcterms:modified>
</cp:coreProperties>
</file>