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5" w:rsidRDefault="00F36ADB" w:rsidP="00F36ADB">
      <w:pPr>
        <w:pStyle w:val="ConsPlusNormal"/>
        <w:tabs>
          <w:tab w:val="left" w:pos="5880"/>
        </w:tabs>
        <w:jc w:val="both"/>
        <w:rPr>
          <w:color w:val="000000"/>
        </w:rPr>
      </w:pPr>
      <w:r>
        <w:rPr>
          <w:color w:val="000000"/>
        </w:rPr>
        <w:tab/>
      </w:r>
    </w:p>
    <w:p w:rsidR="00C60F65" w:rsidRDefault="00C60F65" w:rsidP="00E45732">
      <w:pPr>
        <w:tabs>
          <w:tab w:val="left" w:pos="6799"/>
        </w:tabs>
      </w:pPr>
      <w:r>
        <w:rPr>
          <w:sz w:val="24"/>
        </w:rPr>
        <w:t xml:space="preserve">                  </w:t>
      </w:r>
      <w:r>
        <w:t xml:space="preserve">  </w:t>
      </w:r>
      <w:r w:rsidR="00E45732">
        <w:tab/>
      </w:r>
    </w:p>
    <w:p w:rsidR="00C60F65" w:rsidRPr="00CB4944" w:rsidRDefault="00C60F65" w:rsidP="00C60F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290955"/>
                <wp:effectExtent l="4445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90955"/>
                        </a:xfrm>
                        <a:prstGeom prst="callout2">
                          <a:avLst>
                            <a:gd name="adj1" fmla="val 9838"/>
                            <a:gd name="adj2" fmla="val -2157"/>
                            <a:gd name="adj3" fmla="val 9838"/>
                            <a:gd name="adj4" fmla="val -4713"/>
                            <a:gd name="adj5" fmla="val 285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Pr="00CF4772" w:rsidRDefault="00C60F65" w:rsidP="00C60F65"/>
                          <w:p w:rsidR="00C60F65" w:rsidRDefault="00C60F65" w:rsidP="00C60F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61.8pt;margin-top:.45pt;width:278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7TMgMAANMGAAAOAAAAZHJzL2Uyb0RvYy54bWysVc2O2zYQvhfoOxA8tQetfizZkrDaILHX&#10;RYFtEiDJA9ASZbGlSJWk194GAdpLL7nlSRIEQYIA6TPIb9QhrfVqs4cEaXUgOORwZr5vfnR6b9dy&#10;dEmVZlIUODwJMKKilBUT6wI/e7r0Uoy0IaIiXApa4Cuq8b2z77873XY5jWQjeUUVAiNC59uuwI0x&#10;Xe77umxoS/SJ7KiAy1qqlhgQ1dqvFNmC9Zb7URBM/a1UVadkSbWG08XhEp85+3VNS/OorjU1iBcY&#10;YjNuVW5d2dU/OyX5WpGuYeUQBvmGKFrCBDg9mloQQ9BGsTumWlYqqWVtTkrZ+rKuWUkdBkATBp+h&#10;edKQjjosQI7ujjTp/89s+fDysUKsKvAEI0FaSFH/av+y/9T/s/+r/9i/RhH6oX/Tv+vfo/7t/s/+&#10;NVx92P+9f/kjmlj2tp3OwciT7rGy+HV3IcvfNFz4t26soEEHrba/yAq8kI2RjrFdrVr7ErhAO5eY&#10;q2Ni6M6gEg4nySSYBpC/Eu7CKAuyJLHOfZJfP++UNj9R2SK7KXBJOJcbEzkX5PJCG5edasBIql9D&#10;jOqWQ7IvCUdZOkmHWhipRGMVLwqT2V0doO1LZuKxihfPQkcc1MrIVTLWidIkuutpOlbxZtE0HigY&#10;4AEZ1yRYrEIuGeeuvrm4dQCKhxOgdyDGEu3K9Tlwe56ep7EXR9NzLw4WC+/+ch5702U4SxaTxXy+&#10;CF9YVsM4b1hVUWHdXLdOGH9daQ5NfCj6Y/NoyVllzdlwtVqv5lwhSE+Bl+4b8I7U/NthuIoALPb9&#10;CFIYxcGDKPOW03Tmxcs48bJZkHpBmD3IpkGcxYvlbUgXTND/DgltC5wlUeJqcBT0Z9gC993FRvKW&#10;GRiOnLUFTo9KJG8oqc5FhcxVB40kYK5i60q3GHEKUxg2Lu2GMP5lvRGFFvYNhVAm1wXietm276Hf&#10;zW61Aw+2p1eyuoKuVhJ6DvoT/gSwaaT6A0KCqQrB/L4hCgLkPwsYW2E0s21sxoIaC6uxQEQJpgps&#10;MDps5+YwujedYusGPIWOWyHvwzSpmbEj4SaqQYDJ6UANU96O5rHstG7+RWf/AgAA//8DAFBLAwQU&#10;AAYACAAAACEAKRVXJtoAAAAJAQAADwAAAGRycy9kb3ducmV2LnhtbEyPwU6EQBBE7yb+w6RNvLkz&#10;oqIgzcZs4lUjEs+90AKR6SHM7C78vbMnPVaqUvWq2C52VEee/eAE4XZjQLE0rh2kQ6g/X2+eQPlA&#10;0tLohBFW9rAtLy8Kylt3kg8+VqFTsUR8Tgh9CFOutW96tuQ3bmKJ3rebLYUo5063M51iuR11Ykyq&#10;LQ0SF3qaeNdz81MdLIKVujOVS7O3r3dapaZ1l7oK8fpqeXkGFXgJf2E440d0KCPT3h2k9WpEeEju&#10;0hhFyECdbfOYRb1HSMx9Aros9P8H5S8AAAD//wMAUEsBAi0AFAAGAAgAAAAhALaDOJL+AAAA4QEA&#10;ABMAAAAAAAAAAAAAAAAAAAAAAFtDb250ZW50X1R5cGVzXS54bWxQSwECLQAUAAYACAAAACEAOP0h&#10;/9YAAACUAQAACwAAAAAAAAAAAAAAAAAvAQAAX3JlbHMvLnJlbHNQSwECLQAUAAYACAAAACEASioe&#10;0zIDAADTBgAADgAAAAAAAAAAAAAAAAAuAgAAZHJzL2Uyb0RvYy54bWxQSwECLQAUAAYACAAAACEA&#10;KRVXJtoAAAAJAQAADwAAAAAAAAAAAAAAAACMBQAAZHJzL2Rvd25yZXYueG1sUEsFBgAAAAAEAAQA&#10;8wAAAJMGAAAAAA==&#10;" o:allowincell="f" adj="-1569,616,-1018,2125,-466,2125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Pr="00CF4772" w:rsidRDefault="00C60F65" w:rsidP="00C60F65"/>
                    <w:p w:rsidR="00C60F65" w:rsidRDefault="00C60F65" w:rsidP="00C60F6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Default="00C60F65" w:rsidP="00C60F65">
                            <w:pPr>
                              <w:pStyle w:val="3"/>
                            </w:pPr>
                            <w:r>
                              <w:t xml:space="preserve">                   </w:t>
                            </w:r>
                          </w:p>
                          <w:p w:rsidR="00C60F65" w:rsidRPr="00CF4772" w:rsidRDefault="00C60F65" w:rsidP="00C60F65">
                            <w:pPr>
                              <w:pStyle w:val="3"/>
                              <w:rPr>
                                <w:b w:val="0"/>
                                <w:color w:val="auto"/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r w:rsidRPr="00CF4772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c0MQMAANoGAAAOAAAAZHJzL2Uyb0RvYy54bWysVc2O2zYQvhfIOxA8pQetfizJlrDaILHX&#10;RYBNEyDtA9ASZbGlSJWk194WBZpLL7nlSRIEQYoA6TPIb5QhrfVqswFStNVB4HBGM/N986PTB7uW&#10;o0uqNJOiwOFJgBEVpayYWBf4xx+W3gwjbYioCJeCFviKavzg7N43p9sup5FsJK+oQuBE6HzbFbgx&#10;pst9X5cNbYk+kR0VoKylaokBUa39SpEteG+5HwVB6m+lqjolS6o13C4OSnzm/Nc1Lc3TutbUIF5g&#10;yM24t3LvlX37Z6ckXyvSNawc0iD/IouWMAFBj64WxBC0UeyOq5aVSmpZm5NStr6sa1ZShwHQhMFn&#10;aJ43pKMOC5CjuyNN+v9zW35/+UwhVkHtMBKkhRL1r/Yv+4/93/sX/Yf+NYrQ/f5N/65/j/q3+z/6&#10;16D6a//n/uW3KLTsbTudg5Pn3TNl8evuQpY/a1D4tzRW0GCDVtsnsoIoZGOkY2xXq9Z+CVygnSvM&#10;1bEwdGdQCZeTNAqmU6hfCbowTbJZ5krnk/z6805p8x2VLbKHApeEc7kxkQtBLi+0cdWpBoyk+gnw&#10;1i2HYl8SjqZpMhl6YWQSjU28KAzSuzaTsc2X3cRjE28ySaK7bpKxzZfdpGMTL04ylzFQMMCD0zUJ&#10;FquQS8a5628ubl2A4eEG6B2IsUS7dv0tC7Lz2fks9uIoPffiYLHwHi7nsZcuw2mymCzm80X4u2U1&#10;jPOGVRUVNsz16ITxP2vNYYgPTX8cHi05q6w7m65W69WcKwTlKfDSPZY2SH5k5t9Ow6kBi/1+BCmM&#10;4uBRlHnLdDb14mWceNk0mHlBmD3K0iDO4sXyNqQLJuh/h4S2Bc6SKHE9OEr6M2yBe+5iI3nLDCxH&#10;ztoCz45GJG8oqc5FhcxVB4MkYK9iG0q3GHEKWxgOruyGMP51uxGFFvYNhcD0dYO4Wbbje5h3s1vt&#10;hp0Bgexor2R1BcOtJIwejCn8EODQSPUrZAbLFXL6ZUMU5MkfC9heYTQN7DYeC2osrMYCESW4KrDB&#10;6HCcm8MG33SKrRuIFDqKhXwIS6VmxrbJTVaDAAvUYRuWvd3QY9lZ3fySzj4B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A7KCc0MQMAANo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Default="00C60F65" w:rsidP="00C60F65">
                      <w:pPr>
                        <w:pStyle w:val="3"/>
                      </w:pPr>
                      <w:r>
                        <w:t xml:space="preserve">                   </w:t>
                      </w:r>
                    </w:p>
                    <w:p w:rsidR="00C60F65" w:rsidRPr="00CF4772" w:rsidRDefault="00C60F65" w:rsidP="00C60F65">
                      <w:pPr>
                        <w:pStyle w:val="3"/>
                        <w:rPr>
                          <w:b w:val="0"/>
                          <w:color w:val="auto"/>
                          <w:sz w:val="24"/>
                        </w:rPr>
                      </w:pPr>
                      <w:r>
                        <w:t xml:space="preserve">  </w:t>
                      </w:r>
                      <w:r w:rsidRPr="00CF4772">
                        <w:rPr>
                          <w:b w:val="0"/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B4944">
        <w:rPr>
          <w:sz w:val="24"/>
          <w:szCs w:val="24"/>
        </w:rPr>
        <w:t xml:space="preserve">  </w:t>
      </w:r>
      <w:r w:rsidRPr="00CB4944">
        <w:rPr>
          <w:b/>
          <w:sz w:val="24"/>
          <w:szCs w:val="24"/>
        </w:rPr>
        <w:t xml:space="preserve">РОССИЙСКАЯ ФЕДЕРАЦИЯ                        </w:t>
      </w:r>
    </w:p>
    <w:p w:rsidR="00C60F65" w:rsidRDefault="00C60F65" w:rsidP="00C60F65">
      <w:pPr>
        <w:rPr>
          <w:b/>
          <w:sz w:val="24"/>
        </w:rPr>
      </w:pPr>
      <w:r>
        <w:rPr>
          <w:b/>
          <w:sz w:val="24"/>
          <w:szCs w:val="24"/>
        </w:rPr>
        <w:t xml:space="preserve">          </w:t>
      </w:r>
    </w:p>
    <w:p w:rsidR="00C60F65" w:rsidRDefault="00C60F65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Pr="004F1F38">
        <w:rPr>
          <w:b/>
          <w:bCs/>
          <w:sz w:val="24"/>
          <w:szCs w:val="24"/>
        </w:rPr>
        <w:t xml:space="preserve"> ПРЕДСТАВИТЕЛЕЙ</w:t>
      </w:r>
    </w:p>
    <w:p w:rsidR="007038FD" w:rsidRDefault="007038FD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b/>
          <w:bCs/>
          <w:sz w:val="24"/>
          <w:szCs w:val="24"/>
        </w:rPr>
        <w:t>СЕЛЬСКОГО ПОСЕЛЕНИЯ</w:t>
      </w:r>
    </w:p>
    <w:p w:rsidR="007038FD" w:rsidRPr="004F1F38" w:rsidRDefault="007038FD" w:rsidP="00C60F6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НАЗАРОВКА</w:t>
      </w:r>
    </w:p>
    <w:p w:rsidR="00C60F65" w:rsidRPr="004F1F38" w:rsidRDefault="00C60F65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</w:t>
      </w:r>
      <w:r w:rsidRPr="004F1F38">
        <w:rPr>
          <w:b/>
          <w:bCs/>
          <w:sz w:val="24"/>
          <w:szCs w:val="24"/>
        </w:rPr>
        <w:t>МУНИЦИПАЛЬНОГО РАЙОНА</w:t>
      </w:r>
    </w:p>
    <w:p w:rsidR="00C60F65" w:rsidRPr="00CF4772" w:rsidRDefault="00C60F65" w:rsidP="00C60F65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CF4772">
        <w:rPr>
          <w:rFonts w:ascii="Times New Roman" w:hAnsi="Times New Roman" w:cs="Times New Roman"/>
          <w:i w:val="0"/>
          <w:color w:val="auto"/>
        </w:rPr>
        <w:t xml:space="preserve">        КЛЯВЛИНСКИЙ</w:t>
      </w:r>
    </w:p>
    <w:p w:rsidR="00C60F65" w:rsidRPr="00CF4772" w:rsidRDefault="00C60F65" w:rsidP="00C60F65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CF4772">
        <w:rPr>
          <w:rFonts w:ascii="Times New Roman" w:hAnsi="Times New Roman" w:cs="Times New Roman"/>
          <w:color w:val="auto"/>
        </w:rPr>
        <w:t>Самарской области</w:t>
      </w:r>
    </w:p>
    <w:p w:rsidR="00C60F65" w:rsidRDefault="00C60F65" w:rsidP="00C60F65">
      <w:pPr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="007038FD">
        <w:rPr>
          <w:b/>
          <w:sz w:val="24"/>
          <w:szCs w:val="24"/>
        </w:rPr>
        <w:t xml:space="preserve">  </w:t>
      </w:r>
      <w:r w:rsidRPr="00D812B5">
        <w:rPr>
          <w:b/>
          <w:sz w:val="24"/>
          <w:szCs w:val="24"/>
        </w:rPr>
        <w:t xml:space="preserve">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863FB8" w:rsidRDefault="00863FB8" w:rsidP="00C60F65">
      <w:pPr>
        <w:rPr>
          <w:b/>
          <w:sz w:val="24"/>
          <w:szCs w:val="24"/>
        </w:rPr>
      </w:pPr>
    </w:p>
    <w:p w:rsidR="00863FB8" w:rsidRPr="00863FB8" w:rsidRDefault="007038FD" w:rsidP="00C6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08.05.2024Г. № 22</w:t>
      </w:r>
    </w:p>
    <w:p w:rsidR="00C60F65" w:rsidRPr="000108C9" w:rsidRDefault="00BC7846" w:rsidP="00C60F6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 определении уполномоченного лица</w:t>
      </w:r>
    </w:p>
    <w:p w:rsidR="00C60F65" w:rsidRPr="000108C9" w:rsidRDefault="00C60F65" w:rsidP="00C60F65">
      <w:pPr>
        <w:spacing w:line="360" w:lineRule="auto"/>
        <w:jc w:val="both"/>
        <w:rPr>
          <w:sz w:val="24"/>
          <w:szCs w:val="24"/>
        </w:rPr>
      </w:pPr>
    </w:p>
    <w:p w:rsidR="00C60F65" w:rsidRPr="000108C9" w:rsidRDefault="00C60F65" w:rsidP="00D909C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108C9">
        <w:rPr>
          <w:rFonts w:eastAsiaTheme="minorHAnsi"/>
          <w:color w:val="000000"/>
          <w:sz w:val="24"/>
          <w:szCs w:val="24"/>
        </w:rPr>
        <w:t>В соответствии с Федеральным законом</w:t>
      </w:r>
      <w:r>
        <w:rPr>
          <w:rFonts w:eastAsiaTheme="minorHAnsi"/>
          <w:color w:val="000000"/>
          <w:sz w:val="24"/>
          <w:szCs w:val="24"/>
        </w:rPr>
        <w:t xml:space="preserve"> от 25.12.2008</w:t>
      </w:r>
      <w:r w:rsidR="00D909CB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г. </w:t>
      </w:r>
      <w:r w:rsidRPr="000108C9">
        <w:rPr>
          <w:rFonts w:eastAsiaTheme="minorHAnsi"/>
          <w:color w:val="000000"/>
          <w:sz w:val="24"/>
          <w:szCs w:val="24"/>
        </w:rPr>
        <w:t>№ 273-ФЗ «О противодействии коррупции»</w:t>
      </w:r>
      <w:r w:rsidRPr="000108C9">
        <w:rPr>
          <w:sz w:val="24"/>
          <w:szCs w:val="24"/>
        </w:rPr>
        <w:t xml:space="preserve">, Уставом </w:t>
      </w:r>
      <w:r w:rsidR="005422CC" w:rsidRPr="005422CC">
        <w:rPr>
          <w:sz w:val="24"/>
          <w:szCs w:val="24"/>
        </w:rPr>
        <w:t xml:space="preserve">сельского поселения </w:t>
      </w:r>
      <w:proofErr w:type="spellStart"/>
      <w:r w:rsidR="005422CC" w:rsidRPr="005422CC">
        <w:rPr>
          <w:sz w:val="24"/>
          <w:szCs w:val="24"/>
        </w:rPr>
        <w:t>Назаровка</w:t>
      </w:r>
      <w:proofErr w:type="spellEnd"/>
      <w:r w:rsidR="005422CC" w:rsidRPr="005422CC">
        <w:rPr>
          <w:sz w:val="24"/>
          <w:szCs w:val="24"/>
        </w:rPr>
        <w:t xml:space="preserve"> </w:t>
      </w:r>
      <w:r w:rsidRPr="000108C9">
        <w:rPr>
          <w:sz w:val="24"/>
          <w:szCs w:val="24"/>
        </w:rPr>
        <w:t xml:space="preserve">муниципального района </w:t>
      </w:r>
      <w:proofErr w:type="spellStart"/>
      <w:r w:rsidRPr="000108C9">
        <w:rPr>
          <w:sz w:val="24"/>
          <w:szCs w:val="24"/>
        </w:rPr>
        <w:t>Клявлинский</w:t>
      </w:r>
      <w:proofErr w:type="spellEnd"/>
      <w:r w:rsidRPr="000108C9">
        <w:rPr>
          <w:sz w:val="24"/>
          <w:szCs w:val="24"/>
        </w:rPr>
        <w:t xml:space="preserve"> Самарской области</w:t>
      </w:r>
      <w:r w:rsidR="00BC7846">
        <w:rPr>
          <w:sz w:val="24"/>
          <w:szCs w:val="24"/>
        </w:rPr>
        <w:t xml:space="preserve">, решением Собрания представителей </w:t>
      </w:r>
      <w:r w:rsidR="005422CC" w:rsidRPr="005422CC">
        <w:rPr>
          <w:sz w:val="24"/>
          <w:szCs w:val="24"/>
        </w:rPr>
        <w:t xml:space="preserve">сельского поселения </w:t>
      </w:r>
      <w:proofErr w:type="spellStart"/>
      <w:r w:rsidR="005422CC" w:rsidRPr="005422CC">
        <w:rPr>
          <w:sz w:val="24"/>
          <w:szCs w:val="24"/>
        </w:rPr>
        <w:t>Назаровка</w:t>
      </w:r>
      <w:proofErr w:type="spellEnd"/>
      <w:r w:rsidR="005422CC" w:rsidRPr="005422CC">
        <w:rPr>
          <w:sz w:val="24"/>
          <w:szCs w:val="24"/>
        </w:rPr>
        <w:t xml:space="preserve"> </w:t>
      </w:r>
      <w:r w:rsidR="00BC7846">
        <w:rPr>
          <w:sz w:val="24"/>
          <w:szCs w:val="24"/>
        </w:rPr>
        <w:t xml:space="preserve">муниципального района </w:t>
      </w:r>
      <w:proofErr w:type="spellStart"/>
      <w:r w:rsidR="00BC7846">
        <w:rPr>
          <w:sz w:val="24"/>
          <w:szCs w:val="24"/>
        </w:rPr>
        <w:t>Клявлинский</w:t>
      </w:r>
      <w:proofErr w:type="spellEnd"/>
      <w:r w:rsidR="00BC7846">
        <w:rPr>
          <w:sz w:val="24"/>
          <w:szCs w:val="24"/>
        </w:rPr>
        <w:t xml:space="preserve"> </w:t>
      </w:r>
      <w:r w:rsidR="00D909CB">
        <w:rPr>
          <w:sz w:val="24"/>
          <w:szCs w:val="24"/>
        </w:rPr>
        <w:t xml:space="preserve">Самарской области </w:t>
      </w:r>
      <w:r w:rsidR="00BC7846">
        <w:rPr>
          <w:sz w:val="24"/>
          <w:szCs w:val="24"/>
        </w:rPr>
        <w:t>от</w:t>
      </w:r>
      <w:r w:rsidR="005422CC">
        <w:rPr>
          <w:sz w:val="24"/>
          <w:szCs w:val="24"/>
        </w:rPr>
        <w:t xml:space="preserve">  </w:t>
      </w:r>
      <w:r w:rsidR="007038FD">
        <w:rPr>
          <w:sz w:val="24"/>
          <w:szCs w:val="24"/>
        </w:rPr>
        <w:t>08.05.2024 № 21</w:t>
      </w:r>
      <w:r w:rsidR="00BC7846">
        <w:rPr>
          <w:sz w:val="24"/>
          <w:szCs w:val="24"/>
        </w:rPr>
        <w:t xml:space="preserve"> </w:t>
      </w:r>
      <w:r w:rsidR="006144CD">
        <w:rPr>
          <w:sz w:val="24"/>
          <w:szCs w:val="24"/>
        </w:rPr>
        <w:t>«</w:t>
      </w:r>
      <w:r w:rsidR="00382FB2">
        <w:rPr>
          <w:spacing w:val="-8"/>
          <w:sz w:val="24"/>
          <w:szCs w:val="24"/>
        </w:rPr>
        <w:t xml:space="preserve">Об утверждении </w:t>
      </w:r>
      <w:r w:rsidR="00382FB2">
        <w:rPr>
          <w:sz w:val="24"/>
          <w:szCs w:val="24"/>
        </w:rPr>
        <w:t xml:space="preserve">Порядка проведения антикоррупционной экспертизы нормативных правовых актов (проектов нормативных правовых актов) Собрания представителей </w:t>
      </w:r>
      <w:r w:rsidR="005422CC" w:rsidRPr="005422CC">
        <w:rPr>
          <w:sz w:val="24"/>
          <w:szCs w:val="24"/>
        </w:rPr>
        <w:t xml:space="preserve">сельского поселения </w:t>
      </w:r>
      <w:proofErr w:type="spellStart"/>
      <w:r w:rsidR="005422CC" w:rsidRPr="005422CC">
        <w:rPr>
          <w:sz w:val="24"/>
          <w:szCs w:val="24"/>
        </w:rPr>
        <w:t>Назаровка</w:t>
      </w:r>
      <w:proofErr w:type="spellEnd"/>
      <w:r w:rsidR="005422CC" w:rsidRPr="005422CC">
        <w:rPr>
          <w:sz w:val="24"/>
          <w:szCs w:val="24"/>
        </w:rPr>
        <w:t xml:space="preserve"> </w:t>
      </w:r>
      <w:r w:rsidR="00382FB2">
        <w:rPr>
          <w:sz w:val="24"/>
          <w:szCs w:val="24"/>
        </w:rPr>
        <w:t xml:space="preserve">муниципального района </w:t>
      </w:r>
      <w:proofErr w:type="spellStart"/>
      <w:r w:rsidR="00382FB2">
        <w:rPr>
          <w:sz w:val="24"/>
          <w:szCs w:val="24"/>
        </w:rPr>
        <w:t>Клявлинский</w:t>
      </w:r>
      <w:proofErr w:type="spellEnd"/>
      <w:r w:rsidR="006144CD">
        <w:rPr>
          <w:sz w:val="24"/>
          <w:szCs w:val="24"/>
        </w:rPr>
        <w:t xml:space="preserve"> Самарской области</w:t>
      </w:r>
      <w:r w:rsidR="00382FB2">
        <w:rPr>
          <w:sz w:val="24"/>
          <w:szCs w:val="24"/>
        </w:rPr>
        <w:t>»</w:t>
      </w:r>
      <w:r w:rsidRPr="000108C9">
        <w:rPr>
          <w:sz w:val="24"/>
          <w:szCs w:val="24"/>
        </w:rPr>
        <w:t>, Собрание представителей</w:t>
      </w:r>
      <w:proofErr w:type="gramEnd"/>
      <w:r w:rsidR="005422CC">
        <w:rPr>
          <w:sz w:val="24"/>
          <w:szCs w:val="24"/>
        </w:rPr>
        <w:t xml:space="preserve"> </w:t>
      </w:r>
      <w:r w:rsidR="005422CC" w:rsidRPr="005422CC">
        <w:rPr>
          <w:sz w:val="24"/>
          <w:szCs w:val="24"/>
        </w:rPr>
        <w:t xml:space="preserve">сельского поселения </w:t>
      </w:r>
      <w:proofErr w:type="spellStart"/>
      <w:r w:rsidR="005422CC" w:rsidRPr="005422CC">
        <w:rPr>
          <w:sz w:val="24"/>
          <w:szCs w:val="24"/>
        </w:rPr>
        <w:t>Назаровка</w:t>
      </w:r>
      <w:proofErr w:type="spellEnd"/>
      <w:r w:rsidRPr="000108C9">
        <w:rPr>
          <w:sz w:val="24"/>
          <w:szCs w:val="24"/>
        </w:rPr>
        <w:t xml:space="preserve"> муниципального района </w:t>
      </w:r>
      <w:proofErr w:type="spellStart"/>
      <w:r w:rsidRPr="000108C9">
        <w:rPr>
          <w:sz w:val="24"/>
          <w:szCs w:val="24"/>
        </w:rPr>
        <w:t>Клявлинский</w:t>
      </w:r>
      <w:proofErr w:type="spellEnd"/>
      <w:r w:rsidRPr="000108C9">
        <w:rPr>
          <w:sz w:val="24"/>
          <w:szCs w:val="24"/>
        </w:rPr>
        <w:t xml:space="preserve"> </w:t>
      </w:r>
      <w:r w:rsidR="006144CD">
        <w:rPr>
          <w:sz w:val="24"/>
          <w:szCs w:val="24"/>
        </w:rPr>
        <w:t xml:space="preserve">Самарской области </w:t>
      </w:r>
      <w:r w:rsidRPr="000108C9">
        <w:rPr>
          <w:sz w:val="24"/>
          <w:szCs w:val="24"/>
        </w:rPr>
        <w:t>РЕШИЛО:</w:t>
      </w:r>
    </w:p>
    <w:p w:rsidR="00BC7846" w:rsidRDefault="00BC7846" w:rsidP="005422C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Определить лицом, уполномоченным </w:t>
      </w:r>
      <w:r w:rsidRPr="00D93FC6">
        <w:rPr>
          <w:rFonts w:eastAsiaTheme="minorHAnsi"/>
          <w:color w:val="000000"/>
          <w:sz w:val="24"/>
          <w:szCs w:val="24"/>
        </w:rPr>
        <w:t xml:space="preserve">на </w:t>
      </w:r>
      <w:r w:rsidR="00D909CB" w:rsidRPr="00D93FC6">
        <w:rPr>
          <w:rFonts w:eastAsiaTheme="minorHAnsi"/>
          <w:color w:val="000000"/>
          <w:sz w:val="24"/>
          <w:szCs w:val="24"/>
        </w:rPr>
        <w:t xml:space="preserve">проведение </w:t>
      </w:r>
      <w:r w:rsidR="00382FB2" w:rsidRPr="00D93FC6">
        <w:rPr>
          <w:sz w:val="24"/>
          <w:szCs w:val="24"/>
        </w:rPr>
        <w:t>антикоррупционн</w:t>
      </w:r>
      <w:r w:rsidR="008346F4" w:rsidRPr="00D93FC6">
        <w:rPr>
          <w:sz w:val="24"/>
          <w:szCs w:val="24"/>
        </w:rPr>
        <w:t>ой</w:t>
      </w:r>
      <w:r w:rsidR="00382FB2" w:rsidRPr="00D93FC6">
        <w:rPr>
          <w:strike/>
          <w:color w:val="FF0000"/>
          <w:sz w:val="24"/>
          <w:szCs w:val="24"/>
        </w:rPr>
        <w:t xml:space="preserve"> </w:t>
      </w:r>
      <w:r w:rsidR="00382FB2" w:rsidRPr="00D93FC6">
        <w:rPr>
          <w:sz w:val="24"/>
          <w:szCs w:val="24"/>
        </w:rPr>
        <w:t>экспертиз</w:t>
      </w:r>
      <w:r w:rsidR="008346F4" w:rsidRPr="00D93FC6">
        <w:rPr>
          <w:sz w:val="24"/>
          <w:szCs w:val="24"/>
        </w:rPr>
        <w:t>ы</w:t>
      </w:r>
      <w:r w:rsidR="00382FB2" w:rsidRPr="00D93FC6">
        <w:rPr>
          <w:sz w:val="24"/>
          <w:szCs w:val="24"/>
        </w:rPr>
        <w:t xml:space="preserve"> действующих нормативных правовых актов</w:t>
      </w:r>
      <w:r w:rsidR="006144CD">
        <w:rPr>
          <w:sz w:val="24"/>
          <w:szCs w:val="24"/>
        </w:rPr>
        <w:t xml:space="preserve"> и проектов нормативных правовых актов</w:t>
      </w:r>
      <w:r w:rsidR="00863FB8">
        <w:rPr>
          <w:sz w:val="24"/>
          <w:szCs w:val="24"/>
        </w:rPr>
        <w:t xml:space="preserve"> Собрания представителей </w:t>
      </w:r>
      <w:r w:rsidR="005422CC" w:rsidRPr="005422CC">
        <w:rPr>
          <w:sz w:val="24"/>
          <w:szCs w:val="24"/>
        </w:rPr>
        <w:t xml:space="preserve">сельского поселения </w:t>
      </w:r>
      <w:proofErr w:type="spellStart"/>
      <w:r w:rsidR="005422CC" w:rsidRPr="005422CC">
        <w:rPr>
          <w:sz w:val="24"/>
          <w:szCs w:val="24"/>
        </w:rPr>
        <w:t>Назаровка</w:t>
      </w:r>
      <w:proofErr w:type="spellEnd"/>
      <w:r w:rsidR="005422CC" w:rsidRPr="005422CC">
        <w:rPr>
          <w:sz w:val="24"/>
          <w:szCs w:val="24"/>
        </w:rPr>
        <w:t xml:space="preserve"> </w:t>
      </w:r>
      <w:r w:rsidR="00382FB2" w:rsidRPr="00D93FC6">
        <w:rPr>
          <w:sz w:val="24"/>
          <w:szCs w:val="24"/>
        </w:rPr>
        <w:t xml:space="preserve">муниципального района </w:t>
      </w:r>
      <w:proofErr w:type="spellStart"/>
      <w:r w:rsidR="00382FB2" w:rsidRPr="00D93FC6">
        <w:rPr>
          <w:sz w:val="24"/>
          <w:szCs w:val="24"/>
        </w:rPr>
        <w:t>Клявлинский</w:t>
      </w:r>
      <w:proofErr w:type="spellEnd"/>
      <w:r w:rsidR="00382FB2" w:rsidRPr="00D93FC6">
        <w:rPr>
          <w:sz w:val="24"/>
          <w:szCs w:val="24"/>
        </w:rPr>
        <w:t xml:space="preserve"> </w:t>
      </w:r>
      <w:r w:rsidR="005422CC">
        <w:rPr>
          <w:rFonts w:eastAsiaTheme="minorHAnsi"/>
          <w:color w:val="000000"/>
          <w:sz w:val="24"/>
          <w:szCs w:val="24"/>
        </w:rPr>
        <w:t>Мочалина Сергея Ивановича</w:t>
      </w:r>
      <w:r w:rsidR="006F3EB3">
        <w:rPr>
          <w:rFonts w:eastAsiaTheme="minorHAnsi"/>
          <w:color w:val="000000"/>
          <w:sz w:val="24"/>
          <w:szCs w:val="24"/>
        </w:rPr>
        <w:t>, депутата Собрания представителей муниципального района Клявлинский</w:t>
      </w:r>
      <w:r w:rsidR="006144CD">
        <w:rPr>
          <w:rFonts w:eastAsiaTheme="minorHAnsi"/>
          <w:color w:val="000000"/>
          <w:sz w:val="24"/>
          <w:szCs w:val="24"/>
        </w:rPr>
        <w:t xml:space="preserve"> Самарской области</w:t>
      </w:r>
      <w:r w:rsidR="006F3EB3">
        <w:rPr>
          <w:rFonts w:eastAsiaTheme="minorHAnsi"/>
          <w:color w:val="000000"/>
          <w:sz w:val="24"/>
          <w:szCs w:val="24"/>
        </w:rPr>
        <w:t>.</w:t>
      </w:r>
    </w:p>
    <w:p w:rsidR="00C60F65" w:rsidRDefault="00C60F65" w:rsidP="00D909C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Настоящее решение вступает в силу со дня его </w:t>
      </w:r>
      <w:r w:rsidR="006F3EB3">
        <w:rPr>
          <w:rFonts w:eastAsiaTheme="minorHAnsi"/>
          <w:color w:val="000000"/>
          <w:sz w:val="24"/>
          <w:szCs w:val="24"/>
        </w:rPr>
        <w:t>принятия</w:t>
      </w:r>
      <w:r w:rsidRPr="004D4BE2">
        <w:rPr>
          <w:rFonts w:eastAsiaTheme="minorHAnsi"/>
          <w:color w:val="000000"/>
          <w:sz w:val="24"/>
          <w:szCs w:val="24"/>
        </w:rPr>
        <w:t>.</w:t>
      </w:r>
    </w:p>
    <w:p w:rsidR="006F3EB3" w:rsidRDefault="006F3EB3" w:rsidP="006F3EB3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Председатель </w:t>
      </w:r>
    </w:p>
    <w:p w:rsidR="005422CC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Собрания представителей  </w:t>
      </w:r>
      <w:r w:rsidR="005422CC" w:rsidRPr="005422CC">
        <w:rPr>
          <w:rFonts w:eastAsiaTheme="minorHAnsi"/>
          <w:color w:val="000000"/>
          <w:sz w:val="24"/>
          <w:szCs w:val="24"/>
        </w:rPr>
        <w:t xml:space="preserve">сельского </w:t>
      </w:r>
    </w:p>
    <w:p w:rsidR="005422CC" w:rsidRDefault="005422CC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5422CC">
        <w:rPr>
          <w:rFonts w:eastAsiaTheme="minorHAnsi"/>
          <w:color w:val="000000"/>
          <w:sz w:val="24"/>
          <w:szCs w:val="24"/>
        </w:rPr>
        <w:t xml:space="preserve">поселения </w:t>
      </w:r>
      <w:proofErr w:type="spellStart"/>
      <w:r w:rsidRPr="005422CC">
        <w:rPr>
          <w:rFonts w:eastAsiaTheme="minorHAnsi"/>
          <w:color w:val="000000"/>
          <w:sz w:val="24"/>
          <w:szCs w:val="24"/>
        </w:rPr>
        <w:t>Назаровка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="00C60F65" w:rsidRPr="004D4BE2">
        <w:rPr>
          <w:rFonts w:eastAsiaTheme="minorHAnsi"/>
          <w:color w:val="000000"/>
          <w:sz w:val="24"/>
          <w:szCs w:val="24"/>
        </w:rPr>
        <w:t xml:space="preserve">муниципального </w:t>
      </w:r>
    </w:p>
    <w:p w:rsidR="00C60F65" w:rsidRPr="004D4BE2" w:rsidRDefault="00C60F65" w:rsidP="005422C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района </w:t>
      </w:r>
      <w:proofErr w:type="spellStart"/>
      <w:r w:rsidRPr="004D4BE2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Pr="004D4BE2">
        <w:rPr>
          <w:rFonts w:eastAsiaTheme="minorHAnsi"/>
          <w:color w:val="000000"/>
          <w:sz w:val="24"/>
          <w:szCs w:val="24"/>
        </w:rPr>
        <w:t xml:space="preserve"> </w:t>
      </w:r>
      <w:r w:rsidR="006144CD">
        <w:rPr>
          <w:rFonts w:eastAsiaTheme="minorHAnsi"/>
          <w:color w:val="000000"/>
          <w:sz w:val="24"/>
          <w:szCs w:val="24"/>
        </w:rPr>
        <w:t xml:space="preserve">Самарской области             </w:t>
      </w:r>
      <w:r w:rsidRPr="004D4BE2">
        <w:rPr>
          <w:rFonts w:eastAsiaTheme="minorHAnsi"/>
          <w:color w:val="000000"/>
          <w:sz w:val="24"/>
          <w:szCs w:val="24"/>
        </w:rPr>
        <w:t xml:space="preserve">                                         </w:t>
      </w:r>
      <w:proofErr w:type="spellStart"/>
      <w:r w:rsidR="005422CC">
        <w:rPr>
          <w:rFonts w:eastAsiaTheme="minorHAnsi"/>
          <w:color w:val="000000"/>
          <w:sz w:val="24"/>
          <w:szCs w:val="24"/>
        </w:rPr>
        <w:t>С.Н.Маков</w:t>
      </w:r>
      <w:proofErr w:type="spellEnd"/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rPr>
          <w:rFonts w:eastAsiaTheme="minorHAnsi"/>
          <w:color w:val="000000"/>
          <w:sz w:val="24"/>
          <w:szCs w:val="24"/>
        </w:rPr>
      </w:pPr>
    </w:p>
    <w:sectPr w:rsidR="00C60F65" w:rsidSect="00C60F65">
      <w:pgSz w:w="11906" w:h="16838" w:code="9"/>
      <w:pgMar w:top="1106" w:right="992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3138"/>
    <w:multiLevelType w:val="hybridMultilevel"/>
    <w:tmpl w:val="A8F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6"/>
    <w:rsid w:val="00037D3F"/>
    <w:rsid w:val="00085217"/>
    <w:rsid w:val="001C769A"/>
    <w:rsid w:val="0022090F"/>
    <w:rsid w:val="00233739"/>
    <w:rsid w:val="00337268"/>
    <w:rsid w:val="00382FB2"/>
    <w:rsid w:val="003D77A9"/>
    <w:rsid w:val="005422CC"/>
    <w:rsid w:val="006144CD"/>
    <w:rsid w:val="006F3EB3"/>
    <w:rsid w:val="007038FD"/>
    <w:rsid w:val="007A2A56"/>
    <w:rsid w:val="008346F4"/>
    <w:rsid w:val="00863FB8"/>
    <w:rsid w:val="00A46E65"/>
    <w:rsid w:val="00AD120A"/>
    <w:rsid w:val="00BC7846"/>
    <w:rsid w:val="00C60F65"/>
    <w:rsid w:val="00C968F8"/>
    <w:rsid w:val="00D41647"/>
    <w:rsid w:val="00D909CB"/>
    <w:rsid w:val="00D93FC6"/>
    <w:rsid w:val="00E45732"/>
    <w:rsid w:val="00EC075E"/>
    <w:rsid w:val="00F36ADB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1</cp:lastModifiedBy>
  <cp:revision>4</cp:revision>
  <cp:lastPrinted>2024-05-08T07:52:00Z</cp:lastPrinted>
  <dcterms:created xsi:type="dcterms:W3CDTF">2024-05-06T07:46:00Z</dcterms:created>
  <dcterms:modified xsi:type="dcterms:W3CDTF">2024-05-08T07:53:00Z</dcterms:modified>
</cp:coreProperties>
</file>