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142"/>
        <w:gridCol w:w="683"/>
        <w:gridCol w:w="1753"/>
        <w:gridCol w:w="84"/>
        <w:gridCol w:w="2880"/>
        <w:gridCol w:w="522"/>
      </w:tblGrid>
      <w:tr w:rsidR="00DE088E" w:rsidRPr="006B78FF" w:rsidTr="00AA39FA">
        <w:trPr>
          <w:trHeight w:val="2116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РОССИЙСКАЯ ФЕДЕРАЦИЯ</w:t>
            </w:r>
          </w:p>
          <w:p w:rsidR="00DE088E" w:rsidRPr="005330BC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СОБРАНИЕ ПРЕДСТАВИТЕЛЕЙ 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СТАРОЕ СЕМЕНКИНО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КЛЯВЛИНСКИЙ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088E" w:rsidRPr="005330BC" w:rsidRDefault="00DE088E" w:rsidP="00F6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661B2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  <w:r w:rsidR="00B94B2A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E60DF5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61B2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9" w:type="dxa"/>
            <w:gridSpan w:val="4"/>
            <w:shd w:val="clear" w:color="auto" w:fill="auto"/>
            <w:hideMark/>
          </w:tcPr>
          <w:p w:rsidR="00781868" w:rsidRPr="005330BC" w:rsidRDefault="00781868" w:rsidP="006B78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088E" w:rsidRPr="005330BC" w:rsidRDefault="00DE088E" w:rsidP="00781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088E" w:rsidRPr="006B78FF" w:rsidTr="00AA39FA">
        <w:trPr>
          <w:trHeight w:val="11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8E" w:rsidRPr="006B78FF" w:rsidTr="00AA39FA">
        <w:trPr>
          <w:trHeight w:val="8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8E" w:rsidRPr="008B1690" w:rsidTr="00AA39FA">
        <w:trPr>
          <w:trHeight w:val="559"/>
        </w:trPr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781868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решение Собрания представителей </w:t>
            </w:r>
          </w:p>
          <w:p w:rsidR="00781868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Старое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E60DF5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района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№ 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.12.202</w:t>
            </w:r>
            <w:r w:rsidR="00297AE7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</w:p>
          <w:p w:rsidR="00DE088E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бюджете сельского поселения Старое </w:t>
            </w:r>
            <w:proofErr w:type="spellStart"/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088E" w:rsidRPr="005330BC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</w:t>
            </w:r>
          </w:p>
          <w:p w:rsidR="00DE088E" w:rsidRPr="005330BC" w:rsidRDefault="00DE088E" w:rsidP="00F76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DE088E" w:rsidRPr="008B1690" w:rsidTr="00AA39FA">
        <w:trPr>
          <w:trHeight w:val="301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088E" w:rsidRPr="00384D6E" w:rsidTr="001B6A2E">
        <w:trPr>
          <w:gridBefore w:val="1"/>
          <w:gridAfter w:val="1"/>
          <w:wBefore w:w="142" w:type="dxa"/>
          <w:wAfter w:w="522" w:type="dxa"/>
          <w:trHeight w:val="95"/>
        </w:trPr>
        <w:tc>
          <w:tcPr>
            <w:tcW w:w="95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1868" w:rsidRDefault="00DE088E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D6E">
              <w:rPr>
                <w:rFonts w:ascii="Times New Roman" w:eastAsia="Calibri" w:hAnsi="Times New Roman" w:cs="Times New Roman"/>
                <w:bCs/>
              </w:rPr>
              <w:t xml:space="preserve">Рассмотрев бюджет сельского </w:t>
            </w:r>
            <w:proofErr w:type="gramStart"/>
            <w:r w:rsidRPr="00384D6E">
              <w:rPr>
                <w:rFonts w:ascii="Times New Roman" w:eastAsia="Calibri" w:hAnsi="Times New Roman" w:cs="Times New Roman"/>
                <w:bCs/>
              </w:rPr>
              <w:t>поселения</w:t>
            </w:r>
            <w:proofErr w:type="gram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4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 и на плановый период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5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6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годов Собрание представителей сельского поселения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РЕШИЛО:</w:t>
            </w:r>
            <w:r w:rsidR="00781868" w:rsidRPr="007818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1868" w:rsidRPr="00781868" w:rsidRDefault="00781868" w:rsidP="0078186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81868">
              <w:rPr>
                <w:rFonts w:ascii="Times New Roman" w:eastAsia="Calibri" w:hAnsi="Times New Roman" w:cs="Times New Roman"/>
              </w:rPr>
              <w:t xml:space="preserve">Внести в Решение Собрания представителей 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</w:t>
            </w:r>
            <w:r w:rsidRPr="00781868">
              <w:rPr>
                <w:rFonts w:ascii="Times New Roman" w:eastAsia="Calibri" w:hAnsi="Times New Roman" w:cs="Times New Roman"/>
                <w:bCs/>
              </w:rPr>
              <w:t xml:space="preserve">муниципального района </w:t>
            </w:r>
            <w:proofErr w:type="spellStart"/>
            <w:r w:rsidRPr="00781868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  <w:bCs/>
              </w:rPr>
              <w:t xml:space="preserve"> Самарской области</w:t>
            </w:r>
            <w:r w:rsidRPr="00781868">
              <w:rPr>
                <w:rFonts w:ascii="Times New Roman" w:eastAsia="Calibri" w:hAnsi="Times New Roman" w:cs="Times New Roman"/>
              </w:rPr>
              <w:t xml:space="preserve"> № </w:t>
            </w:r>
            <w:r w:rsidR="00F76715">
              <w:rPr>
                <w:rFonts w:ascii="Times New Roman" w:eastAsia="Calibri" w:hAnsi="Times New Roman" w:cs="Times New Roman"/>
              </w:rPr>
              <w:t>47 от 25</w:t>
            </w:r>
            <w:r w:rsidRPr="00781868">
              <w:rPr>
                <w:rFonts w:ascii="Times New Roman" w:eastAsia="Calibri" w:hAnsi="Times New Roman" w:cs="Times New Roman"/>
              </w:rPr>
              <w:t>.12.202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781868">
              <w:rPr>
                <w:rFonts w:ascii="Times New Roman" w:eastAsia="Calibri" w:hAnsi="Times New Roman" w:cs="Times New Roman"/>
              </w:rPr>
              <w:t xml:space="preserve"> г. «О бюджете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муниципального района 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</w:rPr>
              <w:t xml:space="preserve">4 </w:t>
            </w:r>
            <w:r w:rsidRPr="00781868">
              <w:rPr>
                <w:rFonts w:ascii="Times New Roman" w:eastAsia="Calibri" w:hAnsi="Times New Roman" w:cs="Times New Roman"/>
              </w:rPr>
              <w:t>год и плановый период 202</w:t>
            </w:r>
            <w:r w:rsidR="00F76715">
              <w:rPr>
                <w:rFonts w:ascii="Times New Roman" w:eastAsia="Calibri" w:hAnsi="Times New Roman" w:cs="Times New Roman"/>
              </w:rPr>
              <w:t>5</w:t>
            </w:r>
            <w:r w:rsidRPr="00781868">
              <w:rPr>
                <w:rFonts w:ascii="Times New Roman" w:eastAsia="Calibri" w:hAnsi="Times New Roman" w:cs="Times New Roman"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</w:rPr>
              <w:t>6</w:t>
            </w:r>
            <w:r w:rsidRPr="00781868">
              <w:rPr>
                <w:rFonts w:ascii="Times New Roman" w:eastAsia="Calibri" w:hAnsi="Times New Roman" w:cs="Times New Roman"/>
              </w:rPr>
              <w:t xml:space="preserve"> гг.» </w:t>
            </w:r>
            <w:r w:rsidR="00E46882">
              <w:rPr>
                <w:rFonts w:ascii="Times New Roman" w:eastAsia="Calibri" w:hAnsi="Times New Roman" w:cs="Times New Roman"/>
              </w:rPr>
              <w:t>(с изменениями № 2 от 31.01.2024 г.</w:t>
            </w:r>
            <w:r w:rsidR="002D1F4A">
              <w:rPr>
                <w:rFonts w:ascii="Times New Roman" w:eastAsia="Calibri" w:hAnsi="Times New Roman" w:cs="Times New Roman"/>
              </w:rPr>
              <w:t>, № 5 от 29.02.2024 г.</w:t>
            </w:r>
            <w:r w:rsidR="00E60DF5">
              <w:rPr>
                <w:rFonts w:ascii="Times New Roman" w:eastAsia="Calibri" w:hAnsi="Times New Roman" w:cs="Times New Roman"/>
              </w:rPr>
              <w:t>, № 7 от 29.03.2024 г.</w:t>
            </w:r>
            <w:r w:rsidR="0046202A">
              <w:rPr>
                <w:rFonts w:ascii="Times New Roman" w:eastAsia="Calibri" w:hAnsi="Times New Roman" w:cs="Times New Roman"/>
              </w:rPr>
              <w:t>, № 13 от 27.04.2024 г.</w:t>
            </w:r>
            <w:r w:rsidR="00F661B2">
              <w:rPr>
                <w:rFonts w:ascii="Times New Roman" w:eastAsia="Calibri" w:hAnsi="Times New Roman" w:cs="Times New Roman"/>
              </w:rPr>
              <w:t>, № 23 от 28.06.2024</w:t>
            </w:r>
            <w:proofErr w:type="gramEnd"/>
            <w:r w:rsidR="00F661B2">
              <w:rPr>
                <w:rFonts w:ascii="Times New Roman" w:eastAsia="Calibri" w:hAnsi="Times New Roman" w:cs="Times New Roman"/>
              </w:rPr>
              <w:t xml:space="preserve"> г.</w:t>
            </w:r>
            <w:r w:rsidR="00E46882">
              <w:rPr>
                <w:rFonts w:ascii="Times New Roman" w:eastAsia="Calibri" w:hAnsi="Times New Roman" w:cs="Times New Roman"/>
              </w:rPr>
              <w:t xml:space="preserve">) </w:t>
            </w:r>
            <w:r w:rsidRPr="00781868">
              <w:rPr>
                <w:rFonts w:ascii="Times New Roman" w:eastAsia="Calibri" w:hAnsi="Times New Roman" w:cs="Times New Roman"/>
              </w:rPr>
              <w:t>следующие изменения:</w:t>
            </w:r>
          </w:p>
          <w:p w:rsidR="00F661B2" w:rsidRPr="00F661B2" w:rsidRDefault="009B7818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B6A2E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="00F661B2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="003315DA" w:rsidRPr="00331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F661B2" w:rsidRPr="00F661B2">
              <w:rPr>
                <w:rFonts w:ascii="Times New Roman" w:eastAsia="Calibri" w:hAnsi="Times New Roman" w:cs="Times New Roman"/>
                <w:bCs/>
              </w:rPr>
              <w:t>Статья 1 часть 1 Решения изложить в следующей редакции: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 xml:space="preserve">  «Статья 1.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1.Утвердить основные характеристики  бюджета сельского поселения на 2024 год: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общий объем доходов – 6816,138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общий объем расходов – 6846,125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дефицит – 29,988 тыс. руб.».</w:t>
            </w:r>
          </w:p>
          <w:p w:rsidR="00F661B2" w:rsidRPr="00F661B2" w:rsidRDefault="00F661B2" w:rsidP="00F661B2">
            <w:pPr>
              <w:numPr>
                <w:ilvl w:val="1"/>
                <w:numId w:val="22"/>
              </w:num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Статья 4 часть 2 абзац 1; часть 3 абзац 1 Решения изложить в следующей редакции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«.1.Утвердить объем безвозмездных поступлений в доход бюджета сельского поселения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- в 2024 году – 4706,290 тыс. рублей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- в 2025 году – 2751,923 тыс. рублей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 xml:space="preserve">- в 2026 году – 2469,956 тыс. рублей 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2.Утвердить объем межбюджетных трансфертов, получаемых из областного бюджета: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 xml:space="preserve">в 2024 году – 137,760 </w:t>
            </w:r>
            <w:proofErr w:type="spellStart"/>
            <w:r w:rsidRPr="00F661B2">
              <w:rPr>
                <w:rFonts w:ascii="Times New Roman" w:eastAsia="Calibri" w:hAnsi="Times New Roman" w:cs="Times New Roman"/>
                <w:bCs/>
              </w:rPr>
              <w:t>тыс</w:t>
            </w:r>
            <w:proofErr w:type="gramStart"/>
            <w:r w:rsidRPr="00F661B2">
              <w:rPr>
                <w:rFonts w:ascii="Times New Roman" w:eastAsia="Calibri" w:hAnsi="Times New Roman" w:cs="Times New Roman"/>
                <w:bCs/>
              </w:rPr>
              <w:t>.р</w:t>
            </w:r>
            <w:proofErr w:type="gramEnd"/>
            <w:r w:rsidRPr="00F661B2">
              <w:rPr>
                <w:rFonts w:ascii="Times New Roman" w:eastAsia="Calibri" w:hAnsi="Times New Roman" w:cs="Times New Roman"/>
                <w:bCs/>
              </w:rPr>
              <w:t>ублей</w:t>
            </w:r>
            <w:proofErr w:type="spellEnd"/>
            <w:r w:rsidRPr="00F661B2"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в 2025 году – 151,580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в 2026 году – 165,620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«3. Утвердить объем  межбюджетных трансфертов, получаемых из бюджета муниципального района: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- в 2024 году – 4568,530 тыс. рублей</w:t>
            </w:r>
            <w:proofErr w:type="gramStart"/>
            <w:r w:rsidRPr="00F661B2">
              <w:rPr>
                <w:rFonts w:ascii="Times New Roman" w:eastAsia="Calibri" w:hAnsi="Times New Roman" w:cs="Times New Roman"/>
                <w:bCs/>
              </w:rPr>
              <w:t>;»</w:t>
            </w:r>
            <w:proofErr w:type="gramEnd"/>
            <w:r w:rsidRPr="00F661B2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1.3. Статью 6 Решения изложить в следующей редакции: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« Статья 6.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 xml:space="preserve">Образовать  в расходной части бюджета сельского поселения Старое </w:t>
            </w:r>
            <w:proofErr w:type="spellStart"/>
            <w:r w:rsidRPr="00F661B2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F661B2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F661B2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F661B2">
              <w:rPr>
                <w:rFonts w:ascii="Times New Roman" w:eastAsia="Calibri" w:hAnsi="Times New Roman" w:cs="Times New Roman"/>
                <w:bCs/>
              </w:rPr>
              <w:t xml:space="preserve"> Самарской области резервный фонд местной администрации: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в 2023 году – 2,450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в 2024 году – 15,000 тыс. рублей;</w:t>
            </w:r>
          </w:p>
          <w:p w:rsidR="00F661B2" w:rsidRPr="00F661B2" w:rsidRDefault="00F661B2" w:rsidP="00F661B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61B2">
              <w:rPr>
                <w:rFonts w:ascii="Times New Roman" w:eastAsia="Calibri" w:hAnsi="Times New Roman" w:cs="Times New Roman"/>
                <w:bCs/>
              </w:rPr>
              <w:t>в 2025 году – 15,000 тыс. рублей;</w:t>
            </w:r>
          </w:p>
          <w:p w:rsidR="00781868" w:rsidRDefault="00781868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</w:t>
            </w:r>
            <w:r>
              <w:rPr>
                <w:rFonts w:ascii="Times New Roman" w:eastAsia="Calibri" w:hAnsi="Times New Roman" w:cs="Times New Roman"/>
              </w:rPr>
              <w:t xml:space="preserve"> Приложение № </w:t>
            </w:r>
            <w:r w:rsidR="00F76715">
              <w:rPr>
                <w:rFonts w:ascii="Times New Roman" w:eastAsia="Calibri" w:hAnsi="Times New Roman" w:cs="Times New Roman"/>
              </w:rPr>
              <w:t>1</w:t>
            </w:r>
            <w:r w:rsidRPr="006A22B6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3C6224" w:rsidRPr="00C852C7" w:rsidRDefault="003C6224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3)   </w:t>
            </w:r>
            <w:r w:rsidRPr="003C6224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2</w:t>
            </w:r>
            <w:r w:rsidRPr="003C6224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852C7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C852C7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C852C7">
              <w:rPr>
                <w:rFonts w:ascii="Times New Roman" w:eastAsia="Calibri" w:hAnsi="Times New Roman" w:cs="Times New Roman"/>
              </w:rPr>
              <w:t xml:space="preserve"> к  Решению изложить в новой редакции (прилагается);</w:t>
            </w:r>
          </w:p>
          <w:p w:rsidR="003C6224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5) </w:t>
            </w:r>
            <w:r w:rsidR="003C62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6224" w:rsidRPr="003C6224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6</w:t>
            </w:r>
            <w:r w:rsidR="003C6224" w:rsidRPr="003C6224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781868" w:rsidRDefault="003C6224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6)  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 Приложение № </w:t>
            </w:r>
            <w:r w:rsidR="00F76715">
              <w:rPr>
                <w:rFonts w:ascii="Times New Roman" w:eastAsia="Calibri" w:hAnsi="Times New Roman" w:cs="Times New Roman"/>
              </w:rPr>
              <w:t>9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</w:t>
            </w:r>
            <w:r w:rsidR="00781868">
              <w:rPr>
                <w:rFonts w:ascii="Times New Roman" w:eastAsia="Calibri" w:hAnsi="Times New Roman" w:cs="Times New Roman"/>
              </w:rPr>
              <w:t>.</w:t>
            </w:r>
          </w:p>
          <w:p w:rsidR="00781868" w:rsidRPr="00130C8A" w:rsidRDefault="009B781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2.  </w:t>
            </w:r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Направить настоящее Решение на подписание Главе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 и опубликовать в газете «Вести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».                             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2C7">
              <w:rPr>
                <w:rFonts w:ascii="Times New Roman" w:eastAsia="Calibri" w:hAnsi="Times New Roman" w:cs="Times New Roman"/>
              </w:rPr>
              <w:t xml:space="preserve">    3. Решение вступает в силу со дня его официального опубликования и распространяется на правоотношения, возникшие с </w:t>
            </w:r>
            <w:r w:rsidR="00E60DF5">
              <w:rPr>
                <w:rFonts w:ascii="Times New Roman" w:eastAsia="Calibri" w:hAnsi="Times New Roman" w:cs="Times New Roman"/>
              </w:rPr>
              <w:t>01.0</w:t>
            </w:r>
            <w:r w:rsidR="00F661B2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.202</w:t>
            </w:r>
            <w:r w:rsidR="001B6A2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E088E" w:rsidRPr="00384D6E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E088E" w:rsidRPr="00384D6E" w:rsidTr="00AA39FA">
        <w:trPr>
          <w:gridBefore w:val="1"/>
          <w:gridAfter w:val="1"/>
          <w:wBefore w:w="142" w:type="dxa"/>
          <w:wAfter w:w="522" w:type="dxa"/>
          <w:trHeight w:val="7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>Председатель Собрания представителей</w:t>
      </w: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Самарской области                                                                                            </w:t>
      </w:r>
      <w:proofErr w:type="spellStart"/>
      <w:r w:rsidRPr="00796BF7">
        <w:rPr>
          <w:rFonts w:ascii="Times New Roman" w:eastAsia="Calibri" w:hAnsi="Times New Roman" w:cs="Times New Roman"/>
        </w:rPr>
        <w:t>Л.В.Волкова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Глава 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p w:rsidR="00781868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tbl>
      <w:tblPr>
        <w:tblW w:w="11434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9"/>
        <w:gridCol w:w="228"/>
        <w:gridCol w:w="340"/>
        <w:gridCol w:w="62"/>
        <w:gridCol w:w="59"/>
        <w:gridCol w:w="19"/>
        <w:gridCol w:w="82"/>
        <w:gridCol w:w="847"/>
        <w:gridCol w:w="1309"/>
        <w:gridCol w:w="27"/>
        <w:gridCol w:w="1545"/>
        <w:gridCol w:w="302"/>
        <w:gridCol w:w="667"/>
        <w:gridCol w:w="188"/>
        <w:gridCol w:w="76"/>
        <w:gridCol w:w="162"/>
        <w:gridCol w:w="41"/>
        <w:gridCol w:w="526"/>
        <w:gridCol w:w="41"/>
        <w:gridCol w:w="430"/>
        <w:gridCol w:w="76"/>
        <w:gridCol w:w="161"/>
        <w:gridCol w:w="33"/>
        <w:gridCol w:w="132"/>
        <w:gridCol w:w="261"/>
        <w:gridCol w:w="41"/>
        <w:gridCol w:w="146"/>
        <w:gridCol w:w="76"/>
        <w:gridCol w:w="307"/>
        <w:gridCol w:w="30"/>
        <w:gridCol w:w="8"/>
        <w:gridCol w:w="21"/>
        <w:gridCol w:w="102"/>
        <w:gridCol w:w="449"/>
        <w:gridCol w:w="75"/>
        <w:gridCol w:w="307"/>
        <w:gridCol w:w="30"/>
        <w:gridCol w:w="8"/>
        <w:gridCol w:w="265"/>
        <w:gridCol w:w="590"/>
        <w:gridCol w:w="64"/>
        <w:gridCol w:w="10"/>
        <w:gridCol w:w="95"/>
        <w:gridCol w:w="78"/>
        <w:gridCol w:w="24"/>
        <w:gridCol w:w="56"/>
        <w:gridCol w:w="78"/>
        <w:gridCol w:w="16"/>
        <w:gridCol w:w="240"/>
      </w:tblGrid>
      <w:tr w:rsidR="00AA39FA" w:rsidRPr="00AA39FA" w:rsidTr="00382361">
        <w:trPr>
          <w:gridBefore w:val="8"/>
          <w:gridAfter w:val="7"/>
          <w:wBefore w:w="1494" w:type="dxa"/>
          <w:wAfter w:w="587" w:type="dxa"/>
          <w:trHeight w:val="255"/>
        </w:trPr>
        <w:tc>
          <w:tcPr>
            <w:tcW w:w="935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E60DF5">
              <w:rPr>
                <w:rFonts w:ascii="Times New Roman" w:eastAsia="Calibri" w:hAnsi="Times New Roman" w:cs="Times New Roman"/>
              </w:rPr>
              <w:t xml:space="preserve">  </w:t>
            </w:r>
            <w:r w:rsidR="00796BF7" w:rsidRPr="00796BF7">
              <w:rPr>
                <w:rFonts w:ascii="Times New Roman" w:eastAsia="Calibri" w:hAnsi="Times New Roman" w:cs="Times New Roman"/>
              </w:rPr>
              <w:t xml:space="preserve">Самарской области                                    </w:t>
            </w:r>
            <w:r w:rsidR="00781868"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  <w:proofErr w:type="spellStart"/>
            <w:r w:rsidR="001B6A2E">
              <w:rPr>
                <w:rFonts w:ascii="Times New Roman" w:eastAsia="Calibri" w:hAnsi="Times New Roman" w:cs="Times New Roman"/>
              </w:rPr>
              <w:t>А.Н.Пакшаев</w:t>
            </w:r>
            <w:proofErr w:type="spellEnd"/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330BC" w:rsidRDefault="005330BC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3C6224" w:rsidRP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255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24" w:rsidRPr="00FA0AED" w:rsidRDefault="001B6A2E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3C6224" w:rsidRPr="00FA0AED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255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Собрания представителей 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167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186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О бюджете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255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1B6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годов''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300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900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224" w:rsidRPr="00FA0AED" w:rsidRDefault="003C6224" w:rsidP="00A94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Доходы бюджета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300"/>
        </w:trPr>
        <w:tc>
          <w:tcPr>
            <w:tcW w:w="101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6224" w:rsidRPr="00FA0AED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дохода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18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бюджета-всего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6 816,138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4 919,140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4 700,444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164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2 109,848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2 167,217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2 230,488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119,770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131,028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143,345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100 1 03 02000 01 0000 110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681,222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692,733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708,687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182 1 05 03000 01 0000 110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607,400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614,000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620,000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44,000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46,000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48,000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10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643,000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669,000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696,000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109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53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111 05030 00 0000 120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F661B2" w:rsidRPr="005330BC" w:rsidRDefault="00F661B2" w:rsidP="00F661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150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4706,290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2 751,923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2 469,956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FA0AED" w:rsidRDefault="00F661B2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328 2 02 16001 10 0000 150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533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1 356,117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533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1 412,084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1 468,506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96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передаваемые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328 2 02 49999 10 0000 150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533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3212,413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533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1 188,259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835,830</w:t>
            </w:r>
          </w:p>
        </w:tc>
      </w:tr>
      <w:tr w:rsidR="00F661B2" w:rsidRPr="005330BC" w:rsidTr="00382361">
        <w:trPr>
          <w:gridBefore w:val="3"/>
          <w:gridAfter w:val="3"/>
          <w:wBefore w:w="932" w:type="dxa"/>
          <w:wAfter w:w="334" w:type="dxa"/>
          <w:trHeight w:val="443"/>
        </w:trPr>
        <w:tc>
          <w:tcPr>
            <w:tcW w:w="42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FA0AED" w:rsidRDefault="00F661B2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5330BC" w:rsidRDefault="00F661B2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328 2 02 35118 10 0000 150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533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137,760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151,580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1B2" w:rsidRPr="005330BC" w:rsidRDefault="00F661B2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0BC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</w:tr>
      <w:tr w:rsidR="00AA39FA" w:rsidRPr="00AA39FA" w:rsidTr="00382361">
        <w:trPr>
          <w:gridBefore w:val="8"/>
          <w:gridAfter w:val="7"/>
          <w:wBefore w:w="1494" w:type="dxa"/>
          <w:wAfter w:w="587" w:type="dxa"/>
          <w:trHeight w:val="255"/>
        </w:trPr>
        <w:tc>
          <w:tcPr>
            <w:tcW w:w="935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82361">
        <w:trPr>
          <w:gridBefore w:val="8"/>
          <w:gridAfter w:val="7"/>
          <w:wBefore w:w="1494" w:type="dxa"/>
          <w:wAfter w:w="587" w:type="dxa"/>
          <w:trHeight w:val="106"/>
        </w:trPr>
        <w:tc>
          <w:tcPr>
            <w:tcW w:w="935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3C42" w:rsidRPr="00A70B21" w:rsidTr="00382361">
        <w:trPr>
          <w:gridBefore w:val="1"/>
          <w:gridAfter w:val="7"/>
          <w:wBefore w:w="665" w:type="dxa"/>
          <w:wAfter w:w="587" w:type="dxa"/>
          <w:trHeight w:val="255"/>
        </w:trPr>
        <w:tc>
          <w:tcPr>
            <w:tcW w:w="101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3C42" w:rsidRPr="00A70B21" w:rsidTr="00382361">
        <w:trPr>
          <w:gridBefore w:val="1"/>
          <w:gridAfter w:val="7"/>
          <w:wBefore w:w="665" w:type="dxa"/>
          <w:wAfter w:w="587" w:type="dxa"/>
          <w:trHeight w:val="255"/>
        </w:trPr>
        <w:tc>
          <w:tcPr>
            <w:tcW w:w="101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70B21" w:rsidTr="00382361">
        <w:trPr>
          <w:gridBefore w:val="1"/>
          <w:gridAfter w:val="7"/>
          <w:wBefore w:w="665" w:type="dxa"/>
          <w:wAfter w:w="587" w:type="dxa"/>
          <w:trHeight w:val="167"/>
        </w:trPr>
        <w:tc>
          <w:tcPr>
            <w:tcW w:w="101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382361">
        <w:trPr>
          <w:gridBefore w:val="1"/>
          <w:gridAfter w:val="7"/>
          <w:wBefore w:w="665" w:type="dxa"/>
          <w:wAfter w:w="587" w:type="dxa"/>
          <w:trHeight w:val="255"/>
        </w:trPr>
        <w:tc>
          <w:tcPr>
            <w:tcW w:w="101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382361">
        <w:trPr>
          <w:gridBefore w:val="1"/>
          <w:gridAfter w:val="7"/>
          <w:wBefore w:w="665" w:type="dxa"/>
          <w:wAfter w:w="587" w:type="dxa"/>
          <w:trHeight w:val="255"/>
        </w:trPr>
        <w:tc>
          <w:tcPr>
            <w:tcW w:w="101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51076" w:rsidTr="00382361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665" w:type="dxa"/>
          <w:wAfter w:w="597" w:type="dxa"/>
          <w:trHeight w:val="615"/>
        </w:trPr>
        <w:tc>
          <w:tcPr>
            <w:tcW w:w="1017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F5" w:rsidRDefault="00C057F5" w:rsidP="00AE1D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1076" w:rsidRPr="00A70B21" w:rsidRDefault="00C51076" w:rsidP="00805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B21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сельского поселения Старое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Семёнкино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Клявлинский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Самарской области на 202</w:t>
            </w:r>
            <w:r w:rsidR="008055F4">
              <w:rPr>
                <w:rFonts w:ascii="Times New Roman" w:hAnsi="Times New Roman" w:cs="Times New Roman"/>
                <w:b/>
                <w:bCs/>
              </w:rPr>
              <w:t>4</w:t>
            </w:r>
            <w:r w:rsidR="003C6224">
              <w:rPr>
                <w:rFonts w:ascii="Times New Roman" w:hAnsi="Times New Roman" w:cs="Times New Roman"/>
                <w:b/>
                <w:bCs/>
              </w:rPr>
              <w:t xml:space="preserve">  год </w:t>
            </w:r>
            <w:r w:rsidR="003C6224">
              <w:rPr>
                <w:rFonts w:ascii="Times New Roman" w:hAnsi="Times New Roman" w:cs="Times New Roman"/>
                <w:b/>
                <w:bCs/>
              </w:rPr>
              <w:br/>
            </w:r>
            <w:r w:rsidRPr="00A70B2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C51076" w:rsidTr="00382361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665" w:type="dxa"/>
          <w:wAfter w:w="597" w:type="dxa"/>
          <w:trHeight w:val="423"/>
        </w:trPr>
        <w:tc>
          <w:tcPr>
            <w:tcW w:w="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41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25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76" w:rsidRPr="00384D6E" w:rsidRDefault="00C51076" w:rsidP="003C622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C51076" w:rsidTr="00382361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665" w:type="dxa"/>
          <w:wAfter w:w="597" w:type="dxa"/>
          <w:trHeight w:val="199"/>
        </w:trPr>
        <w:tc>
          <w:tcPr>
            <w:tcW w:w="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5BAC" w:rsidTr="00382361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665" w:type="dxa"/>
          <w:wAfter w:w="597" w:type="dxa"/>
          <w:trHeight w:val="96"/>
        </w:trPr>
        <w:tc>
          <w:tcPr>
            <w:tcW w:w="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безвозмезд-ных</w:t>
            </w:r>
            <w:proofErr w:type="spellEnd"/>
            <w:proofErr w:type="gram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поступлений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Семенкиномуниципального</w:t>
            </w:r>
            <w:proofErr w:type="spellEnd"/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</w:t>
            </w:r>
            <w:proofErr w:type="spellStart"/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6 846,125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9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44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14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0000002522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552,552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4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552,552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1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33,506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77,727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77,727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116,100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789,081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</w:t>
            </w: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715,220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715,220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282,211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6,614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2 971,273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2 971,273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1 296,396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1 296,396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255,500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7,954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3823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2361" w:rsidRPr="00382361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9"/>
          <w:wBefore w:w="704" w:type="dxa"/>
          <w:wAfter w:w="661" w:type="dxa"/>
          <w:trHeight w:val="255"/>
        </w:trPr>
        <w:tc>
          <w:tcPr>
            <w:tcW w:w="78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6 846,125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61" w:rsidRPr="00382361" w:rsidRDefault="00382361" w:rsidP="003823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753C42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53C42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F2163" w:rsidRPr="00AA39FA" w:rsidTr="00382361">
        <w:trPr>
          <w:gridBefore w:val="1"/>
          <w:wBefore w:w="665" w:type="dxa"/>
          <w:trHeight w:val="255"/>
        </w:trPr>
        <w:tc>
          <w:tcPr>
            <w:tcW w:w="107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2163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163" w:rsidRPr="00A70B21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163" w:rsidRPr="00C51076" w:rsidTr="00382361">
        <w:tblPrEx>
          <w:tblCellMar>
            <w:left w:w="108" w:type="dxa"/>
            <w:right w:w="108" w:type="dxa"/>
          </w:tblCellMar>
        </w:tblPrEx>
        <w:trPr>
          <w:gridBefore w:val="9"/>
          <w:gridAfter w:val="5"/>
          <w:wBefore w:w="2341" w:type="dxa"/>
          <w:wAfter w:w="414" w:type="dxa"/>
          <w:trHeight w:val="840"/>
        </w:trPr>
        <w:tc>
          <w:tcPr>
            <w:tcW w:w="8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163" w:rsidRPr="00C51076" w:rsidRDefault="00CF2163" w:rsidP="00CF21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классификации расходов бюджета сельского поселения Старое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Семёнкино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Клявлинский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F2163" w:rsidRPr="00C51076" w:rsidTr="00382361">
        <w:tblPrEx>
          <w:tblCellMar>
            <w:left w:w="108" w:type="dxa"/>
            <w:right w:w="108" w:type="dxa"/>
          </w:tblCellMar>
        </w:tblPrEx>
        <w:trPr>
          <w:gridBefore w:val="9"/>
          <w:gridAfter w:val="2"/>
          <w:wBefore w:w="2341" w:type="dxa"/>
          <w:wAfter w:w="256" w:type="dxa"/>
          <w:trHeight w:val="75"/>
        </w:trPr>
        <w:tc>
          <w:tcPr>
            <w:tcW w:w="66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2163" w:rsidRPr="00CF2163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04" w:type="dxa"/>
          <w:wAfter w:w="256" w:type="dxa"/>
          <w:trHeight w:val="423"/>
        </w:trPr>
        <w:tc>
          <w:tcPr>
            <w:tcW w:w="54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29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CF2163" w:rsidRPr="00CF2163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04" w:type="dxa"/>
          <w:wAfter w:w="256" w:type="dxa"/>
          <w:trHeight w:val="223"/>
        </w:trPr>
        <w:tc>
          <w:tcPr>
            <w:tcW w:w="54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2163" w:rsidRPr="00CF2163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04" w:type="dxa"/>
          <w:wAfter w:w="256" w:type="dxa"/>
          <w:trHeight w:val="1498"/>
        </w:trPr>
        <w:tc>
          <w:tcPr>
            <w:tcW w:w="54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имеющие</w:t>
            </w:r>
            <w:proofErr w:type="gramEnd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целевое назначение из вышестоящих бюджетов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82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6 846,125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106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1 564,412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2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88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898,177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552,552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552,552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51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13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77,727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77,727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137,760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51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116,100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116,100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51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789,081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789,081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997,431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715,220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715,220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6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4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282,211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18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15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6,614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6,614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2 971,273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2 971,273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2 971,273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1 296,396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1 296,396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255,500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7,954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55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7,954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5330B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77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275C7" w:rsidRPr="00D275C7" w:rsidTr="003823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40" w:type="dxa"/>
          <w:trHeight w:val="210"/>
        </w:trPr>
        <w:tc>
          <w:tcPr>
            <w:tcW w:w="54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5C7" w:rsidRPr="00D275C7" w:rsidRDefault="00D275C7" w:rsidP="00D27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E7978" w:rsidRPr="00AA39FA" w:rsidTr="00382361">
        <w:trPr>
          <w:gridBefore w:val="3"/>
          <w:gridAfter w:val="6"/>
          <w:wBefore w:w="932" w:type="dxa"/>
          <w:wAfter w:w="492" w:type="dxa"/>
          <w:trHeight w:val="1491"/>
        </w:trPr>
        <w:tc>
          <w:tcPr>
            <w:tcW w:w="100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C970F6" w:rsidRDefault="005E7978" w:rsidP="001B6A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7978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5E7978" w:rsidRPr="00AA39FA" w:rsidTr="00382361">
        <w:trPr>
          <w:gridBefore w:val="7"/>
          <w:gridAfter w:val="5"/>
          <w:wBefore w:w="1412" w:type="dxa"/>
          <w:wAfter w:w="414" w:type="dxa"/>
          <w:trHeight w:val="167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5E7978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5E7978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1B6A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5E7978" w:rsidRPr="00FA0AED" w:rsidTr="00382361">
        <w:trPr>
          <w:gridBefore w:val="2"/>
          <w:gridAfter w:val="5"/>
          <w:wBefore w:w="704" w:type="dxa"/>
          <w:wAfter w:w="414" w:type="dxa"/>
          <w:trHeight w:val="930"/>
        </w:trPr>
        <w:tc>
          <w:tcPr>
            <w:tcW w:w="1031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978" w:rsidRPr="00FA0AED" w:rsidRDefault="005E7978" w:rsidP="001B6A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на плановый период 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5E7978" w:rsidRPr="005C28DF" w:rsidTr="00382361">
        <w:trPr>
          <w:gridBefore w:val="2"/>
          <w:gridAfter w:val="5"/>
          <w:wBefore w:w="704" w:type="dxa"/>
          <w:wAfter w:w="414" w:type="dxa"/>
          <w:trHeight w:val="270"/>
        </w:trPr>
        <w:tc>
          <w:tcPr>
            <w:tcW w:w="10316" w:type="dxa"/>
            <w:gridSpan w:val="4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7978" w:rsidRPr="005C28DF" w:rsidRDefault="005E7978" w:rsidP="00F7671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330BC">
              <w:rPr>
                <w:rFonts w:ascii="Times New Roman" w:hAnsi="Times New Roman" w:cs="Times New Roman"/>
                <w:sz w:val="18"/>
              </w:rPr>
              <w:t>тыс</w:t>
            </w:r>
            <w:proofErr w:type="gramStart"/>
            <w:r w:rsidRPr="005330BC"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 w:rsidRPr="005330BC">
              <w:rPr>
                <w:rFonts w:ascii="Times New Roman" w:hAnsi="Times New Roman" w:cs="Times New Roman"/>
                <w:sz w:val="18"/>
              </w:rPr>
              <w:t>уб</w:t>
            </w:r>
            <w:proofErr w:type="spellEnd"/>
            <w:r w:rsidRPr="005330BC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5E7978" w:rsidRPr="005E7978" w:rsidTr="00382361">
        <w:trPr>
          <w:gridBefore w:val="2"/>
          <w:gridAfter w:val="5"/>
          <w:wBefore w:w="704" w:type="dxa"/>
          <w:wAfter w:w="414" w:type="dxa"/>
          <w:trHeight w:val="300"/>
        </w:trPr>
        <w:tc>
          <w:tcPr>
            <w:tcW w:w="68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 администратора</w:t>
            </w:r>
          </w:p>
        </w:tc>
        <w:tc>
          <w:tcPr>
            <w:tcW w:w="225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</w:t>
            </w:r>
          </w:p>
        </w:tc>
        <w:tc>
          <w:tcPr>
            <w:tcW w:w="4242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1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</w:tr>
      <w:tr w:rsidR="005E7978" w:rsidRPr="005E7978" w:rsidTr="00382361">
        <w:trPr>
          <w:gridBefore w:val="2"/>
          <w:gridAfter w:val="5"/>
          <w:wBefore w:w="704" w:type="dxa"/>
          <w:wAfter w:w="414" w:type="dxa"/>
          <w:trHeight w:val="549"/>
        </w:trPr>
        <w:tc>
          <w:tcPr>
            <w:tcW w:w="6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год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251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29,987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01 01 00 00 00 0000 000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01 01 00 00 00 0000 700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01 01 00 00 10 0000 710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6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01 01 00 00 00 0000 800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01 01 00 00 10 0000 810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436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01 02 00 00 00 0000 700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01 02 00 00 10 0000 710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01 02 00 00 00 0000 800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670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01 02 00 00 10 0000 810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01 03 00 00 00 0000 000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263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01 03 01 00 00 0000 700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01 03 01 00 10 0000 710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01 03 01 00 00 0000 800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-6816,138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-6816,138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328  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-6816,138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263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-6816,138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300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6846,125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300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6846,125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6846,125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6846,125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01 06 05 00 00 0000 000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01 06 05 00 00 0000 600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01 06 05 01 00 0000 600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01 06 05 01 10 0000 640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85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01 06 05 00 00 0000 500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109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01 06 05 01 00 0000 500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F661B2" w:rsidRPr="0023694D" w:rsidTr="00382361">
        <w:trPr>
          <w:gridBefore w:val="2"/>
          <w:gridAfter w:val="4"/>
          <w:wBefore w:w="704" w:type="dxa"/>
          <w:wAfter w:w="390" w:type="dxa"/>
          <w:trHeight w:val="559"/>
        </w:trPr>
        <w:tc>
          <w:tcPr>
            <w:tcW w:w="7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01 06 05 01 10 0000 540</w:t>
            </w:r>
          </w:p>
        </w:tc>
        <w:tc>
          <w:tcPr>
            <w:tcW w:w="42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1B2" w:rsidRPr="00D275C7" w:rsidRDefault="00F661B2" w:rsidP="00F66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75C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753C42" w:rsidRPr="00C970F6" w:rsidTr="00382361">
        <w:trPr>
          <w:gridBefore w:val="7"/>
          <w:gridAfter w:val="5"/>
          <w:wBefore w:w="1412" w:type="dxa"/>
          <w:wAfter w:w="414" w:type="dxa"/>
          <w:trHeight w:val="390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Default="005E7978" w:rsidP="00753C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C970F6" w:rsidRDefault="00753C42" w:rsidP="00CF216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CF216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753C42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382361">
        <w:trPr>
          <w:gridBefore w:val="7"/>
          <w:gridAfter w:val="5"/>
          <w:wBefore w:w="1412" w:type="dxa"/>
          <w:wAfter w:w="414" w:type="dxa"/>
          <w:trHeight w:val="167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01743E" w:rsidRPr="00AA39FA" w:rsidTr="00382361">
        <w:trPr>
          <w:gridBefore w:val="7"/>
          <w:gridAfter w:val="5"/>
          <w:wBefore w:w="1412" w:type="dxa"/>
          <w:wAfter w:w="414" w:type="dxa"/>
          <w:trHeight w:val="255"/>
        </w:trPr>
        <w:tc>
          <w:tcPr>
            <w:tcW w:w="96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43E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743E" w:rsidRPr="0001743E" w:rsidRDefault="0001743E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расходов классификации расходов бюджета сельского поселения</w:t>
            </w:r>
            <w:proofErr w:type="gram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Старое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Семёнкино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муниципального района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Клявлинский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Самарской области на 202</w:t>
            </w:r>
            <w:r w:rsidR="00CF21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4</w:t>
            </w: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год.</w:t>
            </w:r>
          </w:p>
        </w:tc>
      </w:tr>
      <w:tr w:rsidR="0001743E" w:rsidRPr="005E7978" w:rsidTr="00382361">
        <w:trPr>
          <w:gridBefore w:val="2"/>
          <w:gridAfter w:val="5"/>
          <w:wBefore w:w="704" w:type="dxa"/>
          <w:wAfter w:w="414" w:type="dxa"/>
          <w:trHeight w:val="255"/>
        </w:trPr>
        <w:tc>
          <w:tcPr>
            <w:tcW w:w="1031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6084"/>
              <w:gridCol w:w="7"/>
              <w:gridCol w:w="1269"/>
              <w:gridCol w:w="7"/>
              <w:gridCol w:w="560"/>
              <w:gridCol w:w="7"/>
              <w:gridCol w:w="985"/>
              <w:gridCol w:w="7"/>
              <w:gridCol w:w="1269"/>
              <w:gridCol w:w="7"/>
            </w:tblGrid>
            <w:tr w:rsidR="0001743E" w:rsidRPr="005E7978" w:rsidTr="002B497E">
              <w:trPr>
                <w:gridBefore w:val="1"/>
                <w:wBefore w:w="10" w:type="dxa"/>
                <w:trHeight w:val="285"/>
              </w:trPr>
              <w:tc>
                <w:tcPr>
                  <w:tcW w:w="60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Сумма, тыс. руб.</w:t>
                  </w:r>
                </w:p>
              </w:tc>
            </w:tr>
            <w:tr w:rsidR="0001743E" w:rsidRPr="005E7978" w:rsidTr="002B497E">
              <w:trPr>
                <w:gridBefore w:val="1"/>
                <w:wBefore w:w="10" w:type="dxa"/>
                <w:trHeight w:val="489"/>
              </w:trPr>
              <w:tc>
                <w:tcPr>
                  <w:tcW w:w="60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 том числе за счет безвозмездных поступлений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401"/>
              </w:trPr>
              <w:tc>
                <w:tcPr>
                  <w:tcW w:w="6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      </w:r>
                  <w:proofErr w:type="spellStart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Семенкино</w:t>
                  </w:r>
                  <w:proofErr w:type="spellEnd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      </w:r>
                  <w:proofErr w:type="spellStart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Семёнкино</w:t>
                  </w:r>
                  <w:proofErr w:type="spellEnd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6 054,594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137,760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3 680,889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130,276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2 276,648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1 404,241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130,276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2 109,796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7,484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2 109,796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7,484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22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240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823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6 846,125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361" w:rsidRPr="00382361" w:rsidRDefault="00382361" w:rsidP="003823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823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137,760</w:t>
                  </w:r>
                </w:p>
              </w:tc>
            </w:tr>
          </w:tbl>
          <w:p w:rsidR="0001743E" w:rsidRPr="005E7978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82361">
        <w:trPr>
          <w:gridAfter w:val="43"/>
          <w:wAfter w:w="10022" w:type="dxa"/>
          <w:trHeight w:val="255"/>
        </w:trPr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82361">
        <w:trPr>
          <w:gridAfter w:val="43"/>
          <w:wAfter w:w="10022" w:type="dxa"/>
          <w:trHeight w:val="309"/>
        </w:trPr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51ED1" w:rsidRPr="009A1B00" w:rsidRDefault="00551ED1" w:rsidP="005F13DA">
      <w:pPr>
        <w:tabs>
          <w:tab w:val="left" w:pos="2146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551ED1" w:rsidRPr="009A1B00" w:rsidSect="00E300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67"/>
    <w:multiLevelType w:val="hybridMultilevel"/>
    <w:tmpl w:val="7F7C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FF8"/>
    <w:multiLevelType w:val="hybridMultilevel"/>
    <w:tmpl w:val="576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A9A"/>
    <w:multiLevelType w:val="hybridMultilevel"/>
    <w:tmpl w:val="AFA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40FD"/>
    <w:multiLevelType w:val="hybridMultilevel"/>
    <w:tmpl w:val="1F960A4C"/>
    <w:lvl w:ilvl="0" w:tplc="9E5A8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97A06"/>
    <w:multiLevelType w:val="hybridMultilevel"/>
    <w:tmpl w:val="C54E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703"/>
    <w:multiLevelType w:val="hybridMultilevel"/>
    <w:tmpl w:val="F39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71CF"/>
    <w:multiLevelType w:val="hybridMultilevel"/>
    <w:tmpl w:val="2C88D396"/>
    <w:lvl w:ilvl="0" w:tplc="A4168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7C634D"/>
    <w:multiLevelType w:val="hybridMultilevel"/>
    <w:tmpl w:val="E5104032"/>
    <w:lvl w:ilvl="0" w:tplc="AB6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C740DB"/>
    <w:multiLevelType w:val="hybridMultilevel"/>
    <w:tmpl w:val="0C10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1D65"/>
    <w:multiLevelType w:val="hybridMultilevel"/>
    <w:tmpl w:val="6B40E13A"/>
    <w:lvl w:ilvl="0" w:tplc="9B6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FB1EB6"/>
    <w:multiLevelType w:val="hybridMultilevel"/>
    <w:tmpl w:val="47DAD196"/>
    <w:lvl w:ilvl="0" w:tplc="2716DE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946B52"/>
    <w:multiLevelType w:val="hybridMultilevel"/>
    <w:tmpl w:val="CFF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3AB2"/>
    <w:multiLevelType w:val="hybridMultilevel"/>
    <w:tmpl w:val="9EE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3DE6"/>
    <w:multiLevelType w:val="hybridMultilevel"/>
    <w:tmpl w:val="2A6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460C0"/>
    <w:multiLevelType w:val="hybridMultilevel"/>
    <w:tmpl w:val="AB8A799E"/>
    <w:lvl w:ilvl="0" w:tplc="51C0C1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7B3577"/>
    <w:multiLevelType w:val="hybridMultilevel"/>
    <w:tmpl w:val="C5CEE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487E"/>
    <w:multiLevelType w:val="hybridMultilevel"/>
    <w:tmpl w:val="716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0628"/>
    <w:multiLevelType w:val="hybridMultilevel"/>
    <w:tmpl w:val="A87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1834"/>
    <w:multiLevelType w:val="multilevel"/>
    <w:tmpl w:val="5A607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9">
    <w:nsid w:val="72737019"/>
    <w:multiLevelType w:val="hybridMultilevel"/>
    <w:tmpl w:val="DE0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D03D8"/>
    <w:multiLevelType w:val="multilevel"/>
    <w:tmpl w:val="41A49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21">
    <w:nsid w:val="79504007"/>
    <w:multiLevelType w:val="hybridMultilevel"/>
    <w:tmpl w:val="A35E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31375"/>
    <w:multiLevelType w:val="hybridMultilevel"/>
    <w:tmpl w:val="3C0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5"/>
  </w:num>
  <w:num w:numId="5">
    <w:abstractNumId w:val="21"/>
  </w:num>
  <w:num w:numId="6">
    <w:abstractNumId w:val="8"/>
  </w:num>
  <w:num w:numId="7">
    <w:abstractNumId w:val="1"/>
  </w:num>
  <w:num w:numId="8">
    <w:abstractNumId w:val="16"/>
  </w:num>
  <w:num w:numId="9">
    <w:abstractNumId w:val="17"/>
  </w:num>
  <w:num w:numId="10">
    <w:abstractNumId w:val="5"/>
  </w:num>
  <w:num w:numId="11">
    <w:abstractNumId w:val="19"/>
  </w:num>
  <w:num w:numId="12">
    <w:abstractNumId w:val="12"/>
  </w:num>
  <w:num w:numId="13">
    <w:abstractNumId w:val="13"/>
  </w:num>
  <w:num w:numId="14">
    <w:abstractNumId w:val="22"/>
  </w:num>
  <w:num w:numId="15">
    <w:abstractNumId w:val="14"/>
  </w:num>
  <w:num w:numId="16">
    <w:abstractNumId w:val="3"/>
  </w:num>
  <w:num w:numId="17">
    <w:abstractNumId w:val="0"/>
  </w:num>
  <w:num w:numId="18">
    <w:abstractNumId w:val="9"/>
  </w:num>
  <w:num w:numId="19">
    <w:abstractNumId w:val="10"/>
  </w:num>
  <w:num w:numId="20">
    <w:abstractNumId w:val="2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D5"/>
    <w:rsid w:val="0001743E"/>
    <w:rsid w:val="000228AE"/>
    <w:rsid w:val="00025111"/>
    <w:rsid w:val="00032357"/>
    <w:rsid w:val="00076EFF"/>
    <w:rsid w:val="00097A23"/>
    <w:rsid w:val="000B5A46"/>
    <w:rsid w:val="000F1383"/>
    <w:rsid w:val="00132A01"/>
    <w:rsid w:val="001867DB"/>
    <w:rsid w:val="00194CD4"/>
    <w:rsid w:val="001A4700"/>
    <w:rsid w:val="001B6A2E"/>
    <w:rsid w:val="001E3130"/>
    <w:rsid w:val="0023694D"/>
    <w:rsid w:val="00250D48"/>
    <w:rsid w:val="0026206A"/>
    <w:rsid w:val="00264C20"/>
    <w:rsid w:val="00271B94"/>
    <w:rsid w:val="00274A51"/>
    <w:rsid w:val="00297AE7"/>
    <w:rsid w:val="002A1F17"/>
    <w:rsid w:val="002B497E"/>
    <w:rsid w:val="002B51C7"/>
    <w:rsid w:val="002D1F4A"/>
    <w:rsid w:val="002D5DD3"/>
    <w:rsid w:val="002E478A"/>
    <w:rsid w:val="002E608C"/>
    <w:rsid w:val="003177DA"/>
    <w:rsid w:val="00320070"/>
    <w:rsid w:val="00324C8D"/>
    <w:rsid w:val="003315DA"/>
    <w:rsid w:val="003379EF"/>
    <w:rsid w:val="00347132"/>
    <w:rsid w:val="00356420"/>
    <w:rsid w:val="00382361"/>
    <w:rsid w:val="00384D6E"/>
    <w:rsid w:val="003A151A"/>
    <w:rsid w:val="003A6FF4"/>
    <w:rsid w:val="003C5AA5"/>
    <w:rsid w:val="003C6224"/>
    <w:rsid w:val="003D4452"/>
    <w:rsid w:val="003E268E"/>
    <w:rsid w:val="00412639"/>
    <w:rsid w:val="00450AC2"/>
    <w:rsid w:val="0046202A"/>
    <w:rsid w:val="00465798"/>
    <w:rsid w:val="00484333"/>
    <w:rsid w:val="004B5504"/>
    <w:rsid w:val="004B67FD"/>
    <w:rsid w:val="004F2CD6"/>
    <w:rsid w:val="0051080C"/>
    <w:rsid w:val="005330BC"/>
    <w:rsid w:val="00551ED1"/>
    <w:rsid w:val="0055200D"/>
    <w:rsid w:val="00555CD8"/>
    <w:rsid w:val="005A71BA"/>
    <w:rsid w:val="005C31BA"/>
    <w:rsid w:val="005D6B30"/>
    <w:rsid w:val="005E7978"/>
    <w:rsid w:val="005F13DA"/>
    <w:rsid w:val="00601F84"/>
    <w:rsid w:val="006B78FF"/>
    <w:rsid w:val="006D510F"/>
    <w:rsid w:val="00732953"/>
    <w:rsid w:val="00753C42"/>
    <w:rsid w:val="00764597"/>
    <w:rsid w:val="00765BAC"/>
    <w:rsid w:val="0077068F"/>
    <w:rsid w:val="00781868"/>
    <w:rsid w:val="00796BF7"/>
    <w:rsid w:val="007A5E5E"/>
    <w:rsid w:val="007A7088"/>
    <w:rsid w:val="007E4453"/>
    <w:rsid w:val="007E6114"/>
    <w:rsid w:val="007E637C"/>
    <w:rsid w:val="007E6CDF"/>
    <w:rsid w:val="008055F4"/>
    <w:rsid w:val="00822B31"/>
    <w:rsid w:val="00824F5B"/>
    <w:rsid w:val="00840C8E"/>
    <w:rsid w:val="008535BB"/>
    <w:rsid w:val="00884B3F"/>
    <w:rsid w:val="008A151A"/>
    <w:rsid w:val="008B1690"/>
    <w:rsid w:val="008C0FCD"/>
    <w:rsid w:val="009118B0"/>
    <w:rsid w:val="009158FB"/>
    <w:rsid w:val="00982F67"/>
    <w:rsid w:val="009A1B00"/>
    <w:rsid w:val="009B7818"/>
    <w:rsid w:val="009E376A"/>
    <w:rsid w:val="009F3F7A"/>
    <w:rsid w:val="00A15DC3"/>
    <w:rsid w:val="00A36CBA"/>
    <w:rsid w:val="00A6466D"/>
    <w:rsid w:val="00A70B21"/>
    <w:rsid w:val="00A949AA"/>
    <w:rsid w:val="00A95F9B"/>
    <w:rsid w:val="00AA39FA"/>
    <w:rsid w:val="00AA5B41"/>
    <w:rsid w:val="00AA5CC8"/>
    <w:rsid w:val="00AA6FA6"/>
    <w:rsid w:val="00AE1D87"/>
    <w:rsid w:val="00B042C8"/>
    <w:rsid w:val="00B1733B"/>
    <w:rsid w:val="00B344C6"/>
    <w:rsid w:val="00B94B2A"/>
    <w:rsid w:val="00BC4675"/>
    <w:rsid w:val="00BD1D68"/>
    <w:rsid w:val="00BD2631"/>
    <w:rsid w:val="00C057F5"/>
    <w:rsid w:val="00C11EB3"/>
    <w:rsid w:val="00C171EF"/>
    <w:rsid w:val="00C21AA2"/>
    <w:rsid w:val="00C2333E"/>
    <w:rsid w:val="00C2684A"/>
    <w:rsid w:val="00C51076"/>
    <w:rsid w:val="00C707DE"/>
    <w:rsid w:val="00C757FA"/>
    <w:rsid w:val="00C7749F"/>
    <w:rsid w:val="00C81B23"/>
    <w:rsid w:val="00C970F6"/>
    <w:rsid w:val="00CD7FD5"/>
    <w:rsid w:val="00CE5BA3"/>
    <w:rsid w:val="00CF1A73"/>
    <w:rsid w:val="00CF2163"/>
    <w:rsid w:val="00D12D7A"/>
    <w:rsid w:val="00D275C7"/>
    <w:rsid w:val="00D521BD"/>
    <w:rsid w:val="00D52DA7"/>
    <w:rsid w:val="00D6589D"/>
    <w:rsid w:val="00D65CF1"/>
    <w:rsid w:val="00D747FB"/>
    <w:rsid w:val="00DE088E"/>
    <w:rsid w:val="00E007DE"/>
    <w:rsid w:val="00E03473"/>
    <w:rsid w:val="00E161F2"/>
    <w:rsid w:val="00E30091"/>
    <w:rsid w:val="00E37D83"/>
    <w:rsid w:val="00E418B5"/>
    <w:rsid w:val="00E42C05"/>
    <w:rsid w:val="00E44C4E"/>
    <w:rsid w:val="00E46882"/>
    <w:rsid w:val="00E473AA"/>
    <w:rsid w:val="00E60DF5"/>
    <w:rsid w:val="00E77DE2"/>
    <w:rsid w:val="00E827D6"/>
    <w:rsid w:val="00E953D8"/>
    <w:rsid w:val="00EC1761"/>
    <w:rsid w:val="00EC27DD"/>
    <w:rsid w:val="00EE7D10"/>
    <w:rsid w:val="00F661B2"/>
    <w:rsid w:val="00F70D08"/>
    <w:rsid w:val="00F7292F"/>
    <w:rsid w:val="00F76715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D7FD5"/>
    <w:rPr>
      <w:color w:val="800080"/>
      <w:u w:val="single"/>
    </w:rPr>
  </w:style>
  <w:style w:type="paragraph" w:customStyle="1" w:styleId="font5">
    <w:name w:val="font5"/>
    <w:basedOn w:val="a"/>
    <w:rsid w:val="00CD7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7F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7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867D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rsid w:val="000228A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228A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0D08"/>
  </w:style>
  <w:style w:type="numbering" w:customStyle="1" w:styleId="2">
    <w:name w:val="Нет списка2"/>
    <w:next w:val="a2"/>
    <w:semiHidden/>
    <w:rsid w:val="008B1690"/>
  </w:style>
  <w:style w:type="numbering" w:customStyle="1" w:styleId="11">
    <w:name w:val="Нет списка11"/>
    <w:next w:val="a2"/>
    <w:uiPriority w:val="99"/>
    <w:semiHidden/>
    <w:unhideWhenUsed/>
    <w:rsid w:val="008B1690"/>
  </w:style>
  <w:style w:type="numbering" w:customStyle="1" w:styleId="21">
    <w:name w:val="Нет списка21"/>
    <w:next w:val="a2"/>
    <w:uiPriority w:val="99"/>
    <w:semiHidden/>
    <w:unhideWhenUsed/>
    <w:rsid w:val="008B1690"/>
  </w:style>
  <w:style w:type="numbering" w:customStyle="1" w:styleId="3">
    <w:name w:val="Нет списка3"/>
    <w:next w:val="a2"/>
    <w:uiPriority w:val="99"/>
    <w:semiHidden/>
    <w:unhideWhenUsed/>
    <w:rsid w:val="008B1690"/>
  </w:style>
  <w:style w:type="numbering" w:customStyle="1" w:styleId="4">
    <w:name w:val="Нет списка4"/>
    <w:next w:val="a2"/>
    <w:uiPriority w:val="99"/>
    <w:semiHidden/>
    <w:unhideWhenUsed/>
    <w:rsid w:val="008B1690"/>
  </w:style>
  <w:style w:type="numbering" w:customStyle="1" w:styleId="5">
    <w:name w:val="Нет списка5"/>
    <w:next w:val="a2"/>
    <w:uiPriority w:val="99"/>
    <w:semiHidden/>
    <w:unhideWhenUsed/>
    <w:rsid w:val="00551ED1"/>
  </w:style>
  <w:style w:type="numbering" w:customStyle="1" w:styleId="6">
    <w:name w:val="Нет списка6"/>
    <w:next w:val="a2"/>
    <w:uiPriority w:val="99"/>
    <w:semiHidden/>
    <w:unhideWhenUsed/>
    <w:rsid w:val="00AA39FA"/>
  </w:style>
  <w:style w:type="paragraph" w:styleId="a8">
    <w:name w:val="List Paragraph"/>
    <w:basedOn w:val="a"/>
    <w:uiPriority w:val="34"/>
    <w:qFormat/>
    <w:rsid w:val="00781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12F7-2233-4A31-9B12-6D8DDEEA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Ст. Семенкино</cp:lastModifiedBy>
  <cp:revision>2</cp:revision>
  <cp:lastPrinted>2021-03-05T06:00:00Z</cp:lastPrinted>
  <dcterms:created xsi:type="dcterms:W3CDTF">2024-08-27T06:47:00Z</dcterms:created>
  <dcterms:modified xsi:type="dcterms:W3CDTF">2024-08-27T06:47:00Z</dcterms:modified>
</cp:coreProperties>
</file>