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F8" w:rsidRPr="005E10D8" w:rsidRDefault="00F350F8" w:rsidP="00F350F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112C6E" wp14:editId="54E26CFF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F5EC7" w:rsidRPr="00795E87" w:rsidRDefault="004C0854" w:rsidP="00F350F8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ПРОЕКТ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12C6E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2F5EC7" w:rsidRPr="00795E87" w:rsidRDefault="004C0854" w:rsidP="00F350F8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ПРОЕКТ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</w:t>
      </w:r>
      <w:r w:rsidR="00FC63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5E10D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D7C6834" wp14:editId="78B64623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</w:t>
      </w: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ТРАЦИЯ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Самарской области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7208A" w:rsidRPr="00AD2317" w:rsidRDefault="0037208A" w:rsidP="0037208A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         </w:t>
      </w:r>
      <w:r w:rsidR="00635C2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 w:rsidRPr="00AD231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 ПОСТАНОВЛЕНИЕ</w:t>
      </w:r>
    </w:p>
    <w:p w:rsidR="00F350F8" w:rsidRPr="00AD2317" w:rsidRDefault="00F350F8" w:rsidP="00F350F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350F8" w:rsidRPr="00AD2317" w:rsidRDefault="00F350F8" w:rsidP="007C3DBB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 w:rsidR="00A4549A" w:rsidRPr="00AD2317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</w:t>
      </w:r>
      <w:r w:rsidR="000D0BEA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                 </w:t>
      </w:r>
      <w:r w:rsidR="00A4549A" w:rsidRPr="00AD2317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г.   № </w:t>
      </w:r>
      <w:r w:rsidR="000D0BEA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        </w:t>
      </w:r>
      <w:r w:rsidR="00A4549A" w:rsidRPr="00AD2317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_          </w:t>
      </w:r>
    </w:p>
    <w:p w:rsidR="00067DD8" w:rsidRPr="008E4411" w:rsidRDefault="003F66CB" w:rsidP="00067DD8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 внесении изменений в</w:t>
      </w:r>
      <w:r w:rsidR="00C159F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постановление</w:t>
      </w:r>
      <w:r w:rsidR="00F657E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админис</w:t>
      </w:r>
      <w:r w:rsidR="00CA0BC2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трации </w:t>
      </w:r>
      <w:r w:rsidR="00F657E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муниципального района Клявлинский Самарской области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от 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12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.0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5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.202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</w:t>
      </w:r>
      <w:r w:rsidR="00CA0BC2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г</w:t>
      </w:r>
      <w:r w:rsidR="00CA0BC2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 № 1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97</w:t>
      </w:r>
      <w:r w:rsidR="00CA0BC2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«Об утверждении Административ</w:t>
      </w:r>
      <w:r w:rsidR="00C20D8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ного регламента предоставления 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</w:t>
      </w:r>
    </w:p>
    <w:p w:rsidR="00C159F4" w:rsidRPr="00AD2317" w:rsidRDefault="00067DD8" w:rsidP="00067DD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муниципальной собственности, в порядке реализации преимущественного права»</w:t>
      </w:r>
      <w:r w:rsidR="001A5451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="001A5451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C159F4" w:rsidRPr="00AD2317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24443" w:rsidRDefault="00D90714" w:rsidP="00FB7F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24.07.2007 N 209-ФЗ "О развитии малого и среднего предпринимательства в Российской Федерации", Федеральным законом от 22.07.2008 N 159-ФЗ "Об особенностях отчуждения недвижимого имущества, находящегося в государственной или </w:t>
      </w:r>
      <w:r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законом от 21.12.2001 г. № 178-ФЗ "О приватизации государственного и муниципального имущества", постановлением администрации муниципального района Клявлинский </w:t>
      </w:r>
      <w:r w:rsidR="005348BA"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от 07.09.2022 г. № 340 «Об утверждении Порядка разработки и утверждения административных регламентов предоставления муниципальных услуг»</w:t>
      </w:r>
      <w:r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, руководствуясь Уставом муниципального района Клявлинский Самарской области, </w:t>
      </w:r>
      <w:r w:rsidR="00795E87"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</w:t>
      </w:r>
      <w:r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дминистрация муниципального района Клявлинский </w:t>
      </w:r>
      <w:r w:rsidR="005348BA"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Самарской области </w:t>
      </w:r>
      <w:r w:rsidR="00C159F4"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ПОСТАНОВЛЯЕТ:</w:t>
      </w:r>
    </w:p>
    <w:p w:rsidR="005E688E" w:rsidRPr="008E4411" w:rsidRDefault="005E688E" w:rsidP="00FB7F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1. </w:t>
      </w:r>
      <w:r w:rsidR="006D2A1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Внести в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постановление администрации муниципального района Клявлинский Самарской области от 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12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.0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5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.202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г. № 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197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«Об утверждении Административного регламента предоставления муниципальной услуги 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«Предоставление в собственность субъектам малого и среднего предпринимательства 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lastRenderedPageBreak/>
        <w:t>арендуемого ими недвижимого имущества, находящегося в муниципальной собственности, в порядке реализации преимущественного права»</w:t>
      </w:r>
      <w:r w:rsidR="006D2A1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6D2A17" w:rsidRPr="008E44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(далее - </w:t>
      </w:r>
      <w:r w:rsidR="00591344" w:rsidRPr="008E44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постановление</w:t>
      </w:r>
      <w:r w:rsidR="006D2A17" w:rsidRPr="008E44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 w:rsidR="006D2A1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следующие изменения</w:t>
      </w: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:</w:t>
      </w:r>
    </w:p>
    <w:p w:rsidR="00047E8D" w:rsidRPr="008E4411" w:rsidRDefault="00047E8D" w:rsidP="00FB7F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1.</w:t>
      </w:r>
      <w:r w:rsidR="00C560D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</w:t>
      </w:r>
      <w:r w:rsidR="00213A7B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 В Административном регламенте</w:t>
      </w:r>
      <w:r w:rsidR="000D35DA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0D35D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предоставления муниципальной услуги</w:t>
      </w:r>
      <w:r w:rsidR="00B510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«</w:t>
      </w:r>
      <w:r w:rsidR="00B510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Предоставление в собственность субъектам малого и среднего предпринимательства арендуемого ими движимого и недвижимого имущества, находящегося в муниципальной собственности, в порядке реализации преимущественного права</w:t>
      </w:r>
      <w:r w:rsidR="00B510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»</w:t>
      </w: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:</w:t>
      </w:r>
    </w:p>
    <w:p w:rsidR="00C70BD2" w:rsidRPr="007929F6" w:rsidRDefault="00AD2317" w:rsidP="00FB7FD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- </w:t>
      </w:r>
      <w:r w:rsidR="00C70BD2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пункт 1.4</w:t>
      </w:r>
      <w:r w:rsidR="00027591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.</w:t>
      </w:r>
      <w:r w:rsidR="00CA10C5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изменить и</w:t>
      </w:r>
      <w:r w:rsidR="00C70BD2" w:rsidRPr="007929F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C70BD2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изложить в </w:t>
      </w:r>
      <w:r w:rsidR="00D42919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следующей</w:t>
      </w:r>
      <w:r w:rsidR="00C70BD2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редакции:</w:t>
      </w:r>
    </w:p>
    <w:p w:rsidR="005813BA" w:rsidRPr="007929F6" w:rsidRDefault="00D42919" w:rsidP="005813BA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«</w:t>
      </w:r>
      <w:r w:rsidR="005813BA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1.4. Преимущественное право заявителей на приобретение арендуемого </w:t>
      </w:r>
      <w:r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недвижимого </w:t>
      </w:r>
      <w:r w:rsidR="005813BA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имущества, не включенного в утвержденный в соответствии с частью 4 статьи 18 Федерального закона</w:t>
      </w:r>
      <w:r w:rsidR="002B3AE4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от 24.07.2007 N 209-ФЗ</w:t>
      </w:r>
      <w:r w:rsidR="005813BA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 (далее – Перечень), может быть реализовано при одновременном соблюдении следующих условий:</w:t>
      </w:r>
    </w:p>
    <w:p w:rsidR="005813BA" w:rsidRPr="007929F6" w:rsidRDefault="005813BA" w:rsidP="005813BA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1) арендуемое имущество на день подачи заявления о предоставлении муниципальной услуги находится в их </w:t>
      </w:r>
      <w:r w:rsidR="001A28E1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</w:t>
      </w:r>
      <w:r w:rsidR="00D42919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;</w:t>
      </w:r>
    </w:p>
    <w:p w:rsidR="005813BA" w:rsidRPr="007929F6" w:rsidRDefault="005813BA" w:rsidP="005813BA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2) 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предоставлении муниципальной услуги;</w:t>
      </w:r>
    </w:p>
    <w:p w:rsidR="00C70BD2" w:rsidRPr="00CA10C5" w:rsidRDefault="003867F8" w:rsidP="00CA10C5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3</w:t>
      </w:r>
      <w:r w:rsidR="005813BA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  <w:r w:rsidR="00D42919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».</w:t>
      </w:r>
    </w:p>
    <w:p w:rsidR="009A087A" w:rsidRDefault="00AD2317" w:rsidP="00FB7FD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- </w:t>
      </w:r>
      <w:r w:rsidR="009A087A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пункт 1.</w:t>
      </w:r>
      <w:r w:rsidR="00477CE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5</w:t>
      </w:r>
      <w:r w:rsidR="000912A3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.</w:t>
      </w:r>
      <w:r w:rsidR="009A087A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="0002759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изменить и </w:t>
      </w:r>
      <w:r w:rsidR="009A087A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изложить в </w:t>
      </w:r>
      <w:r w:rsidR="0002759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следующей</w:t>
      </w:r>
      <w:r w:rsidR="009A087A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редакции:</w:t>
      </w:r>
    </w:p>
    <w:p w:rsidR="00027591" w:rsidRPr="00027591" w:rsidRDefault="00027591" w:rsidP="00027591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02759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1.5. Преимущественное право заявителей на приобретение арендуемого имущества, включенного в утвержденный Перечень, может быть реализовано при одновременном соблюдении следующих условий:</w:t>
      </w:r>
    </w:p>
    <w:p w:rsidR="00027591" w:rsidRPr="00027591" w:rsidRDefault="00027591" w:rsidP="00027591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02759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1) </w:t>
      </w:r>
      <w:r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арендуемое имущество на день подачи субъектом малого или среднего предпринимательства заявления о предоставлении муниципальной услуги находится в его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временном владении и пользовании или временном пользовании непрерывно в течение двух лет и более</w:t>
      </w:r>
      <w:r w:rsidRPr="00C560D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для недвижимого имущества и в течение одного года и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более для движимого имущества </w:t>
      </w:r>
      <w:r w:rsidRPr="00C560D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в соответствии с договором или договорами аренды такого имущества</w:t>
      </w:r>
      <w:r w:rsidRPr="0002759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;</w:t>
      </w:r>
    </w:p>
    <w:p w:rsidR="00027591" w:rsidRPr="00027591" w:rsidRDefault="00027591" w:rsidP="00027591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02759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2) 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предоставлении муниципальной услуги;</w:t>
      </w:r>
    </w:p>
    <w:p w:rsidR="00027591" w:rsidRPr="00027591" w:rsidRDefault="00027591" w:rsidP="00027591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02759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3) </w:t>
      </w:r>
      <w:r w:rsidR="001E6F0B" w:rsidRPr="00BF6BF1">
        <w:rPr>
          <w:rFonts w:ascii="Times New Roman" w:hAnsi="Times New Roman" w:cs="Times New Roman"/>
          <w:sz w:val="26"/>
          <w:szCs w:val="26"/>
        </w:rPr>
        <w:t xml:space="preserve">арендуемое имущество включено в утвержденный Перечень в течение пяти и более лет до дня подачи заявления о предоставлении муниципальной услуги </w:t>
      </w:r>
      <w:r w:rsidR="001E6F0B" w:rsidRPr="00BF6BF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</w:t>
      </w:r>
      <w:r w:rsidR="001E6F0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отношении недвижимого имущества и в течение трех лет до дня подачи этого заявления в отношении движимого имущества</w:t>
      </w:r>
      <w:r w:rsidRPr="0002759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;</w:t>
      </w:r>
    </w:p>
    <w:p w:rsidR="00027591" w:rsidRDefault="00027591" w:rsidP="00027591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02759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</w:t>
      </w:r>
      <w:r w:rsidR="001E6F0B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и среднего предпринимательства;</w:t>
      </w:r>
    </w:p>
    <w:p w:rsidR="00027591" w:rsidRPr="007929F6" w:rsidRDefault="001E6F0B" w:rsidP="007929F6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5) в отношении арендуемого движимого имущества в утвержденном Перечне,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 w:bidi="ar-SA"/>
          </w:rPr>
          <w:t>части 4 статьи 2</w:t>
        </w:r>
      </w:hyperlink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Федерального закона от 22.07.2008 № 159-ФЗ </w:t>
      </w:r>
      <w:r w:rsidR="00C1553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</w:t>
      </w: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Об особенностях отчуждения недвижимого имущества, находящегося в государственной или </w:t>
      </w:r>
      <w:r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1553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»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</w:t>
      </w:r>
      <w:r w:rsidR="00C1553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».</w:t>
      </w:r>
    </w:p>
    <w:p w:rsidR="00C159F4" w:rsidRPr="008E4411" w:rsidRDefault="00934C02" w:rsidP="00FB7FD9">
      <w:pPr>
        <w:widowControl/>
        <w:tabs>
          <w:tab w:val="left" w:pos="1134"/>
          <w:tab w:val="left" w:pos="156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hAnsi="Times New Roman"/>
          <w:sz w:val="26"/>
          <w:szCs w:val="26"/>
        </w:rPr>
        <w:t>2</w:t>
      </w:r>
      <w:r w:rsidR="008E4411" w:rsidRPr="008E4411">
        <w:rPr>
          <w:rFonts w:ascii="Times New Roman" w:hAnsi="Times New Roman"/>
          <w:sz w:val="26"/>
          <w:szCs w:val="26"/>
        </w:rPr>
        <w:t xml:space="preserve">. </w:t>
      </w:r>
      <w:r w:rsidR="00A4549A" w:rsidRPr="008E4411">
        <w:rPr>
          <w:rFonts w:ascii="Times New Roman" w:hAnsi="Times New Roman"/>
          <w:sz w:val="26"/>
          <w:szCs w:val="26"/>
        </w:rPr>
        <w:t>Опубликовать настоящее постановление в газете «Вести муниципального района Клявлинский Самарской области» и разместить</w:t>
      </w:r>
      <w:r w:rsidR="00AD2317" w:rsidRPr="008E441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4549A" w:rsidRPr="008E4411">
        <w:rPr>
          <w:rFonts w:ascii="Times New Roman" w:hAnsi="Times New Roman"/>
          <w:sz w:val="26"/>
          <w:szCs w:val="26"/>
        </w:rPr>
        <w:t>в информационно-</w:t>
      </w:r>
      <w:r w:rsidR="00503FCE">
        <w:rPr>
          <w:rFonts w:ascii="Times New Roman" w:hAnsi="Times New Roman"/>
          <w:sz w:val="26"/>
          <w:szCs w:val="26"/>
        </w:rPr>
        <w:t>теле</w:t>
      </w:r>
      <w:r w:rsidR="00A4549A" w:rsidRPr="008E4411">
        <w:rPr>
          <w:rFonts w:ascii="Times New Roman" w:hAnsi="Times New Roman"/>
          <w:sz w:val="26"/>
          <w:szCs w:val="26"/>
        </w:rPr>
        <w:t>коммуникационной сети «Интернет» на официальном сайте администрации муниципального района Клявлинский</w:t>
      </w:r>
      <w:r w:rsidR="00037502">
        <w:rPr>
          <w:rFonts w:ascii="Times New Roman" w:hAnsi="Times New Roman"/>
          <w:sz w:val="26"/>
          <w:szCs w:val="26"/>
        </w:rPr>
        <w:t xml:space="preserve"> </w:t>
      </w:r>
      <w:r w:rsidR="00037502" w:rsidRPr="00FC0929">
        <w:rPr>
          <w:rFonts w:ascii="Times New Roman" w:hAnsi="Times New Roman"/>
          <w:sz w:val="26"/>
          <w:szCs w:val="26"/>
        </w:rPr>
        <w:t>Самарской области</w:t>
      </w:r>
      <w:r w:rsidR="00A4549A" w:rsidRPr="00FC0929">
        <w:rPr>
          <w:rFonts w:ascii="Times New Roman" w:hAnsi="Times New Roman"/>
          <w:sz w:val="26"/>
          <w:szCs w:val="26"/>
        </w:rPr>
        <w:t>.</w:t>
      </w:r>
    </w:p>
    <w:p w:rsidR="006D2A17" w:rsidRPr="008E4411" w:rsidRDefault="00934C02" w:rsidP="00FB7FD9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3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. </w:t>
      </w:r>
      <w:r w:rsidR="0020459B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Настоящее </w:t>
      </w:r>
      <w:r w:rsidR="00FB32D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</w:t>
      </w:r>
      <w:r w:rsidR="0020459B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остановление вступает в силу 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со дня</w:t>
      </w:r>
      <w:r w:rsidR="006D2A1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его официального опубликования.</w:t>
      </w:r>
    </w:p>
    <w:p w:rsidR="00C159F4" w:rsidRPr="008E4411" w:rsidRDefault="00934C02" w:rsidP="00FB7FD9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4</w:t>
      </w:r>
      <w:r w:rsidR="005E688E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. 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Конт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роль за исполнением настоящего п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остановления возложить на 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р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уководителя 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муниципального учреждения – 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Комитет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 управлению муниципальным имуществом администрации муниципального района Клявлинский Самарской области</w:t>
      </w:r>
      <w:r w:rsidR="00C159F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Катаеву О.П.</w:t>
      </w:r>
    </w:p>
    <w:p w:rsidR="006D2A17" w:rsidRDefault="006D2A17" w:rsidP="005724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D2A17" w:rsidRDefault="006D2A17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9F4" w:rsidRPr="005E10D8" w:rsidTr="00C159F4">
        <w:tc>
          <w:tcPr>
            <w:tcW w:w="4785" w:type="dxa"/>
            <w:shd w:val="clear" w:color="auto" w:fill="auto"/>
          </w:tcPr>
          <w:p w:rsidR="00C159F4" w:rsidRPr="008E4411" w:rsidRDefault="002938BA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Глав</w:t>
            </w:r>
            <w:r w:rsidR="007C3DBB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а</w:t>
            </w:r>
            <w:r w:rsidR="00C159F4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муниципального </w:t>
            </w:r>
          </w:p>
          <w:p w:rsidR="00C159F4" w:rsidRPr="008E4411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района Клявлинский</w:t>
            </w:r>
          </w:p>
          <w:p w:rsidR="008E4411" w:rsidRPr="008E4411" w:rsidRDefault="008E4411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Самарской области</w:t>
            </w:r>
          </w:p>
        </w:tc>
        <w:tc>
          <w:tcPr>
            <w:tcW w:w="4786" w:type="dxa"/>
            <w:shd w:val="clear" w:color="auto" w:fill="auto"/>
          </w:tcPr>
          <w:p w:rsidR="00C159F4" w:rsidRPr="008E4411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</w:t>
            </w:r>
          </w:p>
          <w:p w:rsidR="00C159F4" w:rsidRPr="008E4411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 </w:t>
            </w:r>
            <w:r w:rsidR="002938BA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.Н.</w:t>
            </w:r>
            <w:r w:rsidR="002938BA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Климашов</w:t>
            </w: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</w:p>
        </w:tc>
      </w:tr>
    </w:tbl>
    <w:p w:rsidR="00C159F4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0746FD" w:rsidRDefault="000746FD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24370" w:rsidRDefault="00F24370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24370" w:rsidRDefault="00F24370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24370" w:rsidRDefault="00F24370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24370" w:rsidRDefault="00F24370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A5B12" w:rsidRDefault="000746FD" w:rsidP="00037502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037502">
        <w:rPr>
          <w:rFonts w:ascii="Times New Roman" w:eastAsia="Calibri" w:hAnsi="Times New Roman" w:cs="Times New Roman"/>
          <w:color w:val="auto"/>
          <w:szCs w:val="20"/>
          <w:lang w:bidi="ar-SA"/>
        </w:rPr>
        <w:t>Согласовано с начальником юридического отдела                   ______________  Г.В. Князева</w:t>
      </w:r>
    </w:p>
    <w:p w:rsidR="00CA5B12" w:rsidRDefault="00CA5B12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AD2317" w:rsidRDefault="008E4411" w:rsidP="008E4411">
      <w:pPr>
        <w:pStyle w:val="1"/>
        <w:ind w:right="-8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>П</w:t>
      </w:r>
      <w:r w:rsidR="000746FD" w:rsidRPr="000746FD">
        <w:rPr>
          <w:b w:val="0"/>
          <w:sz w:val="20"/>
          <w:szCs w:val="20"/>
        </w:rPr>
        <w:t>альмова А.А.</w:t>
      </w:r>
    </w:p>
    <w:sectPr w:rsidR="00AD2317" w:rsidSect="008E4411">
      <w:pgSz w:w="11900" w:h="16840"/>
      <w:pgMar w:top="993" w:right="851" w:bottom="709" w:left="1418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0C" w:rsidRDefault="00A3680C" w:rsidP="00956A29">
      <w:r>
        <w:separator/>
      </w:r>
    </w:p>
  </w:endnote>
  <w:endnote w:type="continuationSeparator" w:id="0">
    <w:p w:rsidR="00A3680C" w:rsidRDefault="00A3680C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0C" w:rsidRDefault="00A3680C" w:rsidP="00956A29">
      <w:r>
        <w:separator/>
      </w:r>
    </w:p>
  </w:footnote>
  <w:footnote w:type="continuationSeparator" w:id="0">
    <w:p w:rsidR="00A3680C" w:rsidRDefault="00A3680C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 w15:restartNumberingAfterBreak="0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1701D7"/>
    <w:multiLevelType w:val="hybridMultilevel"/>
    <w:tmpl w:val="8104DA8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0"/>
  </w:num>
  <w:num w:numId="5">
    <w:abstractNumId w:val="8"/>
  </w:num>
  <w:num w:numId="6">
    <w:abstractNumId w:val="5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8"/>
  </w:num>
  <w:num w:numId="16">
    <w:abstractNumId w:val="12"/>
  </w:num>
  <w:num w:numId="17">
    <w:abstractNumId w:val="4"/>
  </w:num>
  <w:num w:numId="18">
    <w:abstractNumId w:val="22"/>
  </w:num>
  <w:num w:numId="19">
    <w:abstractNumId w:val="19"/>
  </w:num>
  <w:num w:numId="20">
    <w:abstractNumId w:val="7"/>
  </w:num>
  <w:num w:numId="21">
    <w:abstractNumId w:val="3"/>
  </w:num>
  <w:num w:numId="22">
    <w:abstractNumId w:val="15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21C97"/>
    <w:rsid w:val="00022758"/>
    <w:rsid w:val="00027591"/>
    <w:rsid w:val="0003123A"/>
    <w:rsid w:val="00037502"/>
    <w:rsid w:val="000465F4"/>
    <w:rsid w:val="00047E8D"/>
    <w:rsid w:val="000544D0"/>
    <w:rsid w:val="0005615C"/>
    <w:rsid w:val="00056E6B"/>
    <w:rsid w:val="00067DD8"/>
    <w:rsid w:val="000746FD"/>
    <w:rsid w:val="00085FCA"/>
    <w:rsid w:val="000912A3"/>
    <w:rsid w:val="00094CB7"/>
    <w:rsid w:val="000A0443"/>
    <w:rsid w:val="000B7729"/>
    <w:rsid w:val="000C24B1"/>
    <w:rsid w:val="000D0BEA"/>
    <w:rsid w:val="000D35DA"/>
    <w:rsid w:val="000D56D7"/>
    <w:rsid w:val="001022B5"/>
    <w:rsid w:val="00110DFE"/>
    <w:rsid w:val="00115792"/>
    <w:rsid w:val="00141827"/>
    <w:rsid w:val="00142DE5"/>
    <w:rsid w:val="00145FF0"/>
    <w:rsid w:val="0015086B"/>
    <w:rsid w:val="00157A56"/>
    <w:rsid w:val="00162BD7"/>
    <w:rsid w:val="00167FF1"/>
    <w:rsid w:val="0018404B"/>
    <w:rsid w:val="001919EA"/>
    <w:rsid w:val="0019584B"/>
    <w:rsid w:val="0019786A"/>
    <w:rsid w:val="001A28E1"/>
    <w:rsid w:val="001A5451"/>
    <w:rsid w:val="001A5595"/>
    <w:rsid w:val="001B04E1"/>
    <w:rsid w:val="001B2360"/>
    <w:rsid w:val="001B77EE"/>
    <w:rsid w:val="001D376A"/>
    <w:rsid w:val="001E390E"/>
    <w:rsid w:val="001E6F0B"/>
    <w:rsid w:val="001F000D"/>
    <w:rsid w:val="002005AE"/>
    <w:rsid w:val="00200C45"/>
    <w:rsid w:val="00200D3B"/>
    <w:rsid w:val="0020459B"/>
    <w:rsid w:val="002102EB"/>
    <w:rsid w:val="00210A84"/>
    <w:rsid w:val="00213A7B"/>
    <w:rsid w:val="002162BA"/>
    <w:rsid w:val="002208C4"/>
    <w:rsid w:val="00241DFD"/>
    <w:rsid w:val="0025762E"/>
    <w:rsid w:val="00272CBD"/>
    <w:rsid w:val="00286615"/>
    <w:rsid w:val="002938BA"/>
    <w:rsid w:val="002A25E0"/>
    <w:rsid w:val="002A2E21"/>
    <w:rsid w:val="002A5CC0"/>
    <w:rsid w:val="002B0764"/>
    <w:rsid w:val="002B3AE4"/>
    <w:rsid w:val="002C2CFF"/>
    <w:rsid w:val="002C6C26"/>
    <w:rsid w:val="002D2500"/>
    <w:rsid w:val="002E73A2"/>
    <w:rsid w:val="002F5EC7"/>
    <w:rsid w:val="00302E54"/>
    <w:rsid w:val="00315106"/>
    <w:rsid w:val="00321031"/>
    <w:rsid w:val="003219EA"/>
    <w:rsid w:val="003239DA"/>
    <w:rsid w:val="003300A7"/>
    <w:rsid w:val="003409BD"/>
    <w:rsid w:val="003446AC"/>
    <w:rsid w:val="0035325C"/>
    <w:rsid w:val="003652B8"/>
    <w:rsid w:val="00365564"/>
    <w:rsid w:val="0037208A"/>
    <w:rsid w:val="0037310D"/>
    <w:rsid w:val="00376088"/>
    <w:rsid w:val="003812A4"/>
    <w:rsid w:val="003867F8"/>
    <w:rsid w:val="003868EA"/>
    <w:rsid w:val="00392521"/>
    <w:rsid w:val="003A01F8"/>
    <w:rsid w:val="003B2CD3"/>
    <w:rsid w:val="003B540B"/>
    <w:rsid w:val="003E2910"/>
    <w:rsid w:val="003F34DE"/>
    <w:rsid w:val="003F66CB"/>
    <w:rsid w:val="00402CF1"/>
    <w:rsid w:val="004151F3"/>
    <w:rsid w:val="00420236"/>
    <w:rsid w:val="0042240D"/>
    <w:rsid w:val="00423C32"/>
    <w:rsid w:val="00426BAE"/>
    <w:rsid w:val="00435A95"/>
    <w:rsid w:val="00455378"/>
    <w:rsid w:val="00457B0A"/>
    <w:rsid w:val="004639C6"/>
    <w:rsid w:val="00464309"/>
    <w:rsid w:val="004675A9"/>
    <w:rsid w:val="00474F6A"/>
    <w:rsid w:val="00477C46"/>
    <w:rsid w:val="00477CE7"/>
    <w:rsid w:val="00480E99"/>
    <w:rsid w:val="004B1A4C"/>
    <w:rsid w:val="004B3601"/>
    <w:rsid w:val="004B479A"/>
    <w:rsid w:val="004B7655"/>
    <w:rsid w:val="004C0854"/>
    <w:rsid w:val="004C1282"/>
    <w:rsid w:val="004D0C59"/>
    <w:rsid w:val="004D5A74"/>
    <w:rsid w:val="004F4FA3"/>
    <w:rsid w:val="00501A23"/>
    <w:rsid w:val="00503FCE"/>
    <w:rsid w:val="00512A51"/>
    <w:rsid w:val="00522C3E"/>
    <w:rsid w:val="00531530"/>
    <w:rsid w:val="005348BA"/>
    <w:rsid w:val="005555BB"/>
    <w:rsid w:val="005724B2"/>
    <w:rsid w:val="005813BA"/>
    <w:rsid w:val="005815CE"/>
    <w:rsid w:val="00581D56"/>
    <w:rsid w:val="005861D5"/>
    <w:rsid w:val="0058757A"/>
    <w:rsid w:val="00587845"/>
    <w:rsid w:val="00591344"/>
    <w:rsid w:val="0059166F"/>
    <w:rsid w:val="005A512A"/>
    <w:rsid w:val="005A6D70"/>
    <w:rsid w:val="005B386B"/>
    <w:rsid w:val="005C17DD"/>
    <w:rsid w:val="005C5520"/>
    <w:rsid w:val="005C604C"/>
    <w:rsid w:val="005D62AC"/>
    <w:rsid w:val="005E10D8"/>
    <w:rsid w:val="005E688E"/>
    <w:rsid w:val="005F7D70"/>
    <w:rsid w:val="00610F72"/>
    <w:rsid w:val="006209A2"/>
    <w:rsid w:val="006223D5"/>
    <w:rsid w:val="00624443"/>
    <w:rsid w:val="00630FE6"/>
    <w:rsid w:val="00635C2E"/>
    <w:rsid w:val="00644616"/>
    <w:rsid w:val="00646002"/>
    <w:rsid w:val="00655734"/>
    <w:rsid w:val="0065697E"/>
    <w:rsid w:val="00674EDA"/>
    <w:rsid w:val="006A1703"/>
    <w:rsid w:val="006A6E91"/>
    <w:rsid w:val="006B014D"/>
    <w:rsid w:val="006B3F59"/>
    <w:rsid w:val="006C6B43"/>
    <w:rsid w:val="006D2A17"/>
    <w:rsid w:val="006E4591"/>
    <w:rsid w:val="006E7E31"/>
    <w:rsid w:val="0070130C"/>
    <w:rsid w:val="00703FDE"/>
    <w:rsid w:val="0072300D"/>
    <w:rsid w:val="00727BBF"/>
    <w:rsid w:val="00742BDB"/>
    <w:rsid w:val="00752652"/>
    <w:rsid w:val="00760B81"/>
    <w:rsid w:val="00763A8A"/>
    <w:rsid w:val="007648E3"/>
    <w:rsid w:val="0077063E"/>
    <w:rsid w:val="007727E5"/>
    <w:rsid w:val="00773116"/>
    <w:rsid w:val="00776C13"/>
    <w:rsid w:val="00781335"/>
    <w:rsid w:val="0079210A"/>
    <w:rsid w:val="007929F6"/>
    <w:rsid w:val="00793063"/>
    <w:rsid w:val="007953FD"/>
    <w:rsid w:val="00795E87"/>
    <w:rsid w:val="007A593D"/>
    <w:rsid w:val="007A6287"/>
    <w:rsid w:val="007B0359"/>
    <w:rsid w:val="007C3DBB"/>
    <w:rsid w:val="007D089F"/>
    <w:rsid w:val="007F0B17"/>
    <w:rsid w:val="0080658E"/>
    <w:rsid w:val="00816E88"/>
    <w:rsid w:val="00824ED3"/>
    <w:rsid w:val="00826AA7"/>
    <w:rsid w:val="00833ABF"/>
    <w:rsid w:val="00843DD1"/>
    <w:rsid w:val="00861A07"/>
    <w:rsid w:val="00862E20"/>
    <w:rsid w:val="00867370"/>
    <w:rsid w:val="008708AA"/>
    <w:rsid w:val="0087416C"/>
    <w:rsid w:val="00881B24"/>
    <w:rsid w:val="0088656F"/>
    <w:rsid w:val="00886AE5"/>
    <w:rsid w:val="00890A7F"/>
    <w:rsid w:val="008B01D4"/>
    <w:rsid w:val="008B7697"/>
    <w:rsid w:val="008C512A"/>
    <w:rsid w:val="008E3763"/>
    <w:rsid w:val="008E4411"/>
    <w:rsid w:val="008F2A5A"/>
    <w:rsid w:val="008F4717"/>
    <w:rsid w:val="008F7CC8"/>
    <w:rsid w:val="009111FE"/>
    <w:rsid w:val="0091315F"/>
    <w:rsid w:val="00921C57"/>
    <w:rsid w:val="009306CD"/>
    <w:rsid w:val="00934C02"/>
    <w:rsid w:val="0095473F"/>
    <w:rsid w:val="00956A29"/>
    <w:rsid w:val="00962F85"/>
    <w:rsid w:val="00964A23"/>
    <w:rsid w:val="00984D6E"/>
    <w:rsid w:val="00986F95"/>
    <w:rsid w:val="009A087A"/>
    <w:rsid w:val="009B1935"/>
    <w:rsid w:val="009B35AD"/>
    <w:rsid w:val="009B5A8D"/>
    <w:rsid w:val="009C0297"/>
    <w:rsid w:val="009C19D8"/>
    <w:rsid w:val="009D06F8"/>
    <w:rsid w:val="009F628C"/>
    <w:rsid w:val="00A13AF1"/>
    <w:rsid w:val="00A21E7E"/>
    <w:rsid w:val="00A23A19"/>
    <w:rsid w:val="00A31E0B"/>
    <w:rsid w:val="00A3680C"/>
    <w:rsid w:val="00A401F4"/>
    <w:rsid w:val="00A42F4D"/>
    <w:rsid w:val="00A4549A"/>
    <w:rsid w:val="00A547A7"/>
    <w:rsid w:val="00A553EE"/>
    <w:rsid w:val="00A62EA9"/>
    <w:rsid w:val="00A70065"/>
    <w:rsid w:val="00A9152C"/>
    <w:rsid w:val="00AA43E2"/>
    <w:rsid w:val="00AA4AFC"/>
    <w:rsid w:val="00AA65E0"/>
    <w:rsid w:val="00AB0872"/>
    <w:rsid w:val="00AC609A"/>
    <w:rsid w:val="00AD1346"/>
    <w:rsid w:val="00AD2317"/>
    <w:rsid w:val="00AE02BA"/>
    <w:rsid w:val="00AE3FB3"/>
    <w:rsid w:val="00AE7C04"/>
    <w:rsid w:val="00AF5586"/>
    <w:rsid w:val="00B006A4"/>
    <w:rsid w:val="00B15627"/>
    <w:rsid w:val="00B24428"/>
    <w:rsid w:val="00B252F8"/>
    <w:rsid w:val="00B30853"/>
    <w:rsid w:val="00B3404A"/>
    <w:rsid w:val="00B35B23"/>
    <w:rsid w:val="00B37C63"/>
    <w:rsid w:val="00B51011"/>
    <w:rsid w:val="00B57FC9"/>
    <w:rsid w:val="00B62DBF"/>
    <w:rsid w:val="00B65A59"/>
    <w:rsid w:val="00B8477A"/>
    <w:rsid w:val="00BA709D"/>
    <w:rsid w:val="00BB28B7"/>
    <w:rsid w:val="00BB2CCA"/>
    <w:rsid w:val="00BC121E"/>
    <w:rsid w:val="00BE6495"/>
    <w:rsid w:val="00BE67D9"/>
    <w:rsid w:val="00BF099A"/>
    <w:rsid w:val="00BF5687"/>
    <w:rsid w:val="00BF6BF1"/>
    <w:rsid w:val="00C05874"/>
    <w:rsid w:val="00C10CD0"/>
    <w:rsid w:val="00C11118"/>
    <w:rsid w:val="00C136FC"/>
    <w:rsid w:val="00C13860"/>
    <w:rsid w:val="00C15535"/>
    <w:rsid w:val="00C159F4"/>
    <w:rsid w:val="00C20D85"/>
    <w:rsid w:val="00C45254"/>
    <w:rsid w:val="00C560D1"/>
    <w:rsid w:val="00C60BA2"/>
    <w:rsid w:val="00C70BD2"/>
    <w:rsid w:val="00C733CA"/>
    <w:rsid w:val="00C766D2"/>
    <w:rsid w:val="00CA0BC2"/>
    <w:rsid w:val="00CA10C5"/>
    <w:rsid w:val="00CA5B12"/>
    <w:rsid w:val="00CB3739"/>
    <w:rsid w:val="00CC45E3"/>
    <w:rsid w:val="00CD281D"/>
    <w:rsid w:val="00CD2FCD"/>
    <w:rsid w:val="00CE0038"/>
    <w:rsid w:val="00CE12ED"/>
    <w:rsid w:val="00CE7B86"/>
    <w:rsid w:val="00CF0CB9"/>
    <w:rsid w:val="00D37C59"/>
    <w:rsid w:val="00D4137B"/>
    <w:rsid w:val="00D42919"/>
    <w:rsid w:val="00D44ACD"/>
    <w:rsid w:val="00D614DF"/>
    <w:rsid w:val="00D71E7F"/>
    <w:rsid w:val="00D72D52"/>
    <w:rsid w:val="00D735CD"/>
    <w:rsid w:val="00D81F2A"/>
    <w:rsid w:val="00D841C5"/>
    <w:rsid w:val="00D90714"/>
    <w:rsid w:val="00D93D87"/>
    <w:rsid w:val="00DA51CF"/>
    <w:rsid w:val="00DB44C2"/>
    <w:rsid w:val="00DB6B1B"/>
    <w:rsid w:val="00DC71F9"/>
    <w:rsid w:val="00DD5910"/>
    <w:rsid w:val="00DE4E36"/>
    <w:rsid w:val="00E14C14"/>
    <w:rsid w:val="00E15036"/>
    <w:rsid w:val="00E15FB8"/>
    <w:rsid w:val="00E23C27"/>
    <w:rsid w:val="00E2640E"/>
    <w:rsid w:val="00E34DB9"/>
    <w:rsid w:val="00E37949"/>
    <w:rsid w:val="00E40791"/>
    <w:rsid w:val="00E47B16"/>
    <w:rsid w:val="00E47D1C"/>
    <w:rsid w:val="00E7659A"/>
    <w:rsid w:val="00E85198"/>
    <w:rsid w:val="00E91823"/>
    <w:rsid w:val="00EA426A"/>
    <w:rsid w:val="00EA486E"/>
    <w:rsid w:val="00EA6EBD"/>
    <w:rsid w:val="00EB34B0"/>
    <w:rsid w:val="00EB571E"/>
    <w:rsid w:val="00EB6619"/>
    <w:rsid w:val="00ED3379"/>
    <w:rsid w:val="00ED4FDC"/>
    <w:rsid w:val="00EE64A8"/>
    <w:rsid w:val="00EF1F7A"/>
    <w:rsid w:val="00EF69FB"/>
    <w:rsid w:val="00F1017B"/>
    <w:rsid w:val="00F1641A"/>
    <w:rsid w:val="00F24370"/>
    <w:rsid w:val="00F313A0"/>
    <w:rsid w:val="00F3236A"/>
    <w:rsid w:val="00F350F8"/>
    <w:rsid w:val="00F41440"/>
    <w:rsid w:val="00F44658"/>
    <w:rsid w:val="00F5300D"/>
    <w:rsid w:val="00F657E8"/>
    <w:rsid w:val="00F84F50"/>
    <w:rsid w:val="00F94BF7"/>
    <w:rsid w:val="00FA1EF9"/>
    <w:rsid w:val="00FA2B19"/>
    <w:rsid w:val="00FB32D1"/>
    <w:rsid w:val="00FB782D"/>
    <w:rsid w:val="00FB7FD9"/>
    <w:rsid w:val="00FC0929"/>
    <w:rsid w:val="00FC3F6E"/>
    <w:rsid w:val="00FC630A"/>
    <w:rsid w:val="00FC6610"/>
    <w:rsid w:val="00FD0A3A"/>
    <w:rsid w:val="00FE38ED"/>
    <w:rsid w:val="00FE7A86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62AED"/>
  <w15:docId w15:val="{4FD41BFE-0776-471B-9AAD-076231D9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9B19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6361&amp;dst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37C9-0806-43B1-8058-5FCE7FF3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UpravDelam5</cp:lastModifiedBy>
  <cp:revision>50</cp:revision>
  <cp:lastPrinted>2023-02-16T10:17:00Z</cp:lastPrinted>
  <dcterms:created xsi:type="dcterms:W3CDTF">2023-11-21T07:32:00Z</dcterms:created>
  <dcterms:modified xsi:type="dcterms:W3CDTF">2024-04-08T12:58:00Z</dcterms:modified>
</cp:coreProperties>
</file>