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             </w:t>
      </w:r>
      <w:r w:rsidRPr="0049504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CC358C5" wp14:editId="6D318688">
            <wp:extent cx="62103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4E09ED" wp14:editId="1ADF947A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B2BF6" w:rsidRDefault="00BB2BF6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BB2BF6" w:rsidRDefault="00BB2BF6" w:rsidP="00BB2BF6"/>
                  </w:txbxContent>
                </v:textbox>
              </v:shape>
            </w:pict>
          </mc:Fallback>
        </mc:AlternateContent>
      </w: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159C41" wp14:editId="1C1813E0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B2BF6" w:rsidRDefault="00BB2BF6" w:rsidP="00BB2BF6"/>
                          <w:p w:rsidR="00BB2BF6" w:rsidRDefault="00BB2BF6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BB2BF6" w:rsidRDefault="00BB2BF6" w:rsidP="00BB2BF6"/>
                    <w:p w:rsidR="00BB2BF6" w:rsidRDefault="00BB2BF6" w:rsidP="00BB2BF6"/>
                  </w:txbxContent>
                </v:textbox>
              </v:shape>
            </w:pict>
          </mc:Fallback>
        </mc:AlternateConten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РОССИЙСКАЯ ФЕДЕРАЦИЯ                        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АДМИНИСТРАЦИЯ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МУНИЦИПАЛЬНОГО РАЙОНА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КЛЯВЛИНСКИЙ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Самарской области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2BF6" w:rsidRPr="00ED7DC6" w:rsidRDefault="00A3750B" w:rsidP="00BB2BF6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ED7DC6">
        <w:rPr>
          <w:rFonts w:ascii="Times New Roman" w:hAnsi="Times New Roman"/>
          <w:sz w:val="28"/>
          <w:szCs w:val="28"/>
        </w:rPr>
        <w:t xml:space="preserve">       </w:t>
      </w:r>
      <w:r w:rsidR="00ED7DC6" w:rsidRPr="00ED7DC6">
        <w:rPr>
          <w:rFonts w:ascii="Times New Roman" w:hAnsi="Times New Roman"/>
          <w:b/>
          <w:sz w:val="28"/>
          <w:szCs w:val="28"/>
          <w:u w:val="single"/>
        </w:rPr>
        <w:t>02.08.</w:t>
      </w:r>
      <w:r w:rsidR="00BB2BF6" w:rsidRPr="00ED7DC6">
        <w:rPr>
          <w:rFonts w:ascii="Times New Roman" w:hAnsi="Times New Roman"/>
          <w:b/>
          <w:sz w:val="28"/>
          <w:szCs w:val="28"/>
          <w:u w:val="single"/>
        </w:rPr>
        <w:t>202</w:t>
      </w:r>
      <w:r w:rsidR="001E2364" w:rsidRPr="00ED7DC6">
        <w:rPr>
          <w:rFonts w:ascii="Times New Roman" w:hAnsi="Times New Roman"/>
          <w:b/>
          <w:sz w:val="28"/>
          <w:szCs w:val="28"/>
          <w:u w:val="single"/>
        </w:rPr>
        <w:t>1</w:t>
      </w:r>
      <w:r w:rsidR="00BB2BF6" w:rsidRPr="00ED7DC6">
        <w:rPr>
          <w:rFonts w:ascii="Times New Roman" w:hAnsi="Times New Roman"/>
          <w:b/>
          <w:sz w:val="28"/>
          <w:szCs w:val="28"/>
          <w:u w:val="single"/>
        </w:rPr>
        <w:t xml:space="preserve"> г.  №</w:t>
      </w:r>
      <w:r w:rsidR="000C35BF" w:rsidRPr="00ED7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D7DC6" w:rsidRPr="00ED7DC6">
        <w:rPr>
          <w:rFonts w:ascii="Times New Roman" w:hAnsi="Times New Roman"/>
          <w:b/>
          <w:sz w:val="28"/>
          <w:szCs w:val="28"/>
          <w:u w:val="single"/>
        </w:rPr>
        <w:t>297</w:t>
      </w:r>
    </w:p>
    <w:p w:rsidR="005E0023" w:rsidRPr="0049504E" w:rsidRDefault="005E0023" w:rsidP="00BB2BF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B2BF6" w:rsidRPr="00053A1B" w:rsidRDefault="00BB2BF6" w:rsidP="00BB2BF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</w:p>
    <w:p w:rsidR="00BB2BF6" w:rsidRPr="00053A1B" w:rsidRDefault="00BB2BF6" w:rsidP="00BB2BF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 Клявлинский от 20.12.2017 г. №</w:t>
      </w:r>
      <w:r w:rsidR="00053A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>509</w:t>
      </w:r>
    </w:p>
    <w:p w:rsidR="00BB2BF6" w:rsidRPr="00053A1B" w:rsidRDefault="00BB2BF6" w:rsidP="00BB2BF6">
      <w:pPr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</w:rPr>
        <w:t>«Об утверждении  муниципальной программы</w:t>
      </w:r>
      <w:r w:rsidRPr="00053A1B">
        <w:rPr>
          <w:rFonts w:ascii="Times New Roman" w:hAnsi="Times New Roman"/>
          <w:strike/>
          <w:color w:val="000000" w:themeColor="text1"/>
          <w:sz w:val="24"/>
          <w:szCs w:val="24"/>
        </w:rPr>
        <w:t xml:space="preserve"> </w:t>
      </w:r>
    </w:p>
    <w:p w:rsidR="00BB2BF6" w:rsidRPr="00053A1B" w:rsidRDefault="00BB2BF6" w:rsidP="00BB2BF6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</w:rPr>
        <w:t>«Формирование комфортной  городской среды</w:t>
      </w:r>
    </w:p>
    <w:p w:rsidR="00BB2BF6" w:rsidRPr="00053A1B" w:rsidRDefault="00BB2BF6" w:rsidP="00BB2BF6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муниципального района Клявлинский </w:t>
      </w:r>
    </w:p>
    <w:p w:rsidR="00BB2BF6" w:rsidRDefault="00BB2BF6" w:rsidP="00A26CEF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</w:rPr>
        <w:t>Самарской области на 20</w:t>
      </w:r>
      <w:r w:rsidR="00C86D44" w:rsidRPr="00053A1B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9F1078" w:rsidRPr="00053A1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 годы»</w:t>
      </w:r>
    </w:p>
    <w:p w:rsidR="00053A1B" w:rsidRPr="00053A1B" w:rsidRDefault="00053A1B" w:rsidP="00A26CEF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A26CEF" w:rsidRPr="00053A1B" w:rsidRDefault="00A26CEF" w:rsidP="00A26CEF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BB2BF6" w:rsidRPr="00053A1B" w:rsidRDefault="00BB2BF6" w:rsidP="00053A1B">
      <w:pPr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053A1B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целях реализации 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программы «Формирование комфортной  городской среды на территории муниципального района Клявлинский Самарской области на </w:t>
      </w:r>
      <w:r w:rsidR="00C86D44" w:rsidRPr="00053A1B">
        <w:rPr>
          <w:rFonts w:ascii="Times New Roman" w:hAnsi="Times New Roman"/>
          <w:color w:val="000000" w:themeColor="text1"/>
          <w:sz w:val="24"/>
          <w:szCs w:val="24"/>
        </w:rPr>
        <w:t>2018-2024 годы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» Администрация муниципального района Клявлинский Самарской области  ПОСТАНОВЛЯЕТ:    </w:t>
      </w:r>
    </w:p>
    <w:p w:rsidR="00BB2BF6" w:rsidRPr="00053A1B" w:rsidRDefault="00BB2BF6" w:rsidP="00053A1B">
      <w:pPr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1. Внести в постановление Администрации муниципального района Клявлинский Самарской области от 20.12.2017 г. №509 «Об утверждении  муниципальной программы «Формирование  комфортной городской среды на территории муниципального района Клявлинский Самарской области на </w:t>
      </w:r>
      <w:r w:rsidR="00C86D44" w:rsidRPr="00053A1B">
        <w:rPr>
          <w:rFonts w:ascii="Times New Roman" w:hAnsi="Times New Roman"/>
          <w:color w:val="000000" w:themeColor="text1"/>
          <w:sz w:val="24"/>
          <w:szCs w:val="24"/>
        </w:rPr>
        <w:t>2018-2024 годы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» следующие изменения: </w:t>
      </w:r>
    </w:p>
    <w:p w:rsidR="00510AF5" w:rsidRPr="00053A1B" w:rsidRDefault="005553BF" w:rsidP="00053A1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52A93"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252A93" w:rsidRPr="00053A1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. в паспорте муниципальной программы «Формирование  комфортной городской среды на территории муниципального района Клявлинский Самарской области на 2018-2024 годы» (далее – муниципальная программа)  </w:t>
      </w:r>
      <w:r w:rsidR="00F46358"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>раздел</w:t>
      </w:r>
      <w:r w:rsidR="00F46358" w:rsidRPr="00053A1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 «Объемы и источники бюджетных ассигнований» первый абзац изложить в новой редакции: </w:t>
      </w:r>
    </w:p>
    <w:p w:rsidR="00510AF5" w:rsidRPr="00053A1B" w:rsidRDefault="00FB2EA6" w:rsidP="00053A1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510AF5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программы за счет всех источников финансирования составляет </w:t>
      </w:r>
      <w:r w:rsidR="008C24F3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50</w:t>
      </w:r>
      <w:r w:rsidR="005D142F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="008C24F3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112</w:t>
      </w:r>
      <w:r w:rsidR="005D142F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="008C24F3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613</w:t>
      </w:r>
      <w:r w:rsidR="005D142F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C2C61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64</w:t>
      </w:r>
      <w:r w:rsidR="005D142F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10AF5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рублей, в том числе:</w:t>
      </w:r>
    </w:p>
    <w:p w:rsidR="00510AF5" w:rsidRPr="00053A1B" w:rsidRDefault="00FB2EA6" w:rsidP="00053A1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2018 году - 10 963 42</w:t>
      </w:r>
      <w:r w:rsidR="00510AF5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3,02 руб.,  в том числе: за счет средств местного бюджета,  </w:t>
      </w:r>
      <w:r w:rsidR="00510AF5"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формируемых за счет поступающих в местный бюджет средств </w:t>
      </w:r>
      <w:r w:rsidR="00510AF5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федерального бюджета -3 616 106,00 руб.; за счет средств местного бюджета, </w:t>
      </w:r>
      <w:r w:rsidR="00510AF5"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формируемых за счет поступающих в местный бюджет средств </w:t>
      </w:r>
      <w:r w:rsidR="00510AF5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областного бюджета – 6 250 974,00 руб., за счет средств местного бюджета - 1 096 343, 02 руб.;</w:t>
      </w:r>
      <w:proofErr w:type="gramEnd"/>
    </w:p>
    <w:p w:rsidR="00510AF5" w:rsidRPr="00053A1B" w:rsidRDefault="00510AF5" w:rsidP="00053A1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2019 году – 9 298 706,13 руб., в том числ</w:t>
      </w:r>
      <w:bookmarkStart w:id="0" w:name="_GoBack"/>
      <w:bookmarkEnd w:id="0"/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е: за счет средств местного бюджета,  формируемых за счет поступающих в местный бюджет средств федерального бюджета – 7 597 042,47 руб.; за счет местного бюджета, формируемых за счет поступающих в местный бюджет средств областного бюджета – 1 236 728,17 руб.; за счет средств местного бюджета  - 464 935,49 руб.;</w:t>
      </w:r>
      <w:proofErr w:type="gramEnd"/>
    </w:p>
    <w:p w:rsidR="00510AF5" w:rsidRPr="00053A1B" w:rsidRDefault="00510AF5" w:rsidP="00053A1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2020 году – 16 859 795,86 руб.,  в том числе: за счет средств местного бюджета, формируемых за счет поступающих в местный бюджет средств федерального бюджета – 13 523 878,40 руб.; за счет местного бюджета, формируемых за счет поступающих в местный бюджет средств областного бюджета – 2 201 561,60 руб.; за счет средств местного бюджета  - 1 134 355,86 руб.</w:t>
      </w:r>
      <w:r w:rsidR="000C35BF"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510AF5" w:rsidRPr="00053A1B" w:rsidRDefault="00510AF5" w:rsidP="00053A1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2021 году – </w:t>
      </w:r>
      <w:r w:rsidR="00750841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6 37</w:t>
      </w:r>
      <w:r w:rsidR="008D7152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750841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="008D7152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176</w:t>
      </w:r>
      <w:r w:rsidR="00A3750B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D7152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750841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 том числе: </w:t>
      </w:r>
      <w:r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счет средств местного бюджета, формируемых за счет поступающих в местный бюджет средств федерального бюджета – 5 208 642,46 руб.; за счет местного бюджета, формируемых за счет поступающих в местный бюджет средств областного бюджета – 847 918,54 руб.; за счет средств местного бюджета  - </w:t>
      </w:r>
      <w:r w:rsidR="00750841"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E2364"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750841"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E2364"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615</w:t>
      </w:r>
      <w:r w:rsidR="00A3750B"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E2364"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50841"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0C35BF"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B31CC8" w:rsidRPr="00053A1B" w:rsidRDefault="00510AF5" w:rsidP="00053A1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34E66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proofErr w:type="gramStart"/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2022 году – </w:t>
      </w:r>
      <w:r w:rsidR="00B31CC8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6 612 512,00</w:t>
      </w:r>
      <w:r w:rsidR="008C24F3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31CC8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руб., в том числе: за счет средств местного бюджета, формируемых за счет поступающих в местный бюджет средств федерального бюджета – </w:t>
      </w:r>
      <w:r w:rsidR="00B31CC8" w:rsidRPr="00053A1B">
        <w:rPr>
          <w:rFonts w:ascii="Times New Roman" w:eastAsia="Times New Roman" w:hAnsi="Times New Roman"/>
          <w:sz w:val="24"/>
          <w:szCs w:val="24"/>
          <w:lang w:eastAsia="ru-RU"/>
        </w:rPr>
        <w:t>5 538 808,50</w:t>
      </w:r>
      <w:r w:rsidR="008C24F3" w:rsidRPr="00053A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1CC8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руб.; за счет местного бюджета, формируемых за счет поступающих в местный бюджет средств областного бюджета – 901 666,50 руб.; за счет средств местного бюджета  - 172 037,00руб.;</w:t>
      </w:r>
      <w:proofErr w:type="gramEnd"/>
    </w:p>
    <w:p w:rsidR="00F46358" w:rsidRPr="00053A1B" w:rsidRDefault="00510AF5" w:rsidP="00053A1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34E66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2023 году – 0,00 руб.; в 2024 году – 0,00 руб.</w:t>
      </w:r>
      <w:r w:rsidR="00FB2EA6" w:rsidRPr="00053A1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C35BF" w:rsidRPr="00053A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26C75" w:rsidRPr="00053A1B" w:rsidRDefault="006A3A50" w:rsidP="00053A1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252A93" w:rsidRPr="00053A1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4FBE" w:rsidRPr="00053A1B">
        <w:rPr>
          <w:rFonts w:ascii="Times New Roman" w:hAnsi="Times New Roman"/>
          <w:color w:val="000000" w:themeColor="text1"/>
          <w:sz w:val="24"/>
          <w:szCs w:val="24"/>
        </w:rPr>
        <w:t>. Раздел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 5 «Обоснование ресурсного обеспечения Программы</w:t>
      </w:r>
      <w:r w:rsidR="00FB2EA6"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FB2EA6" w:rsidRPr="00053A1B" w:rsidRDefault="006A3A50" w:rsidP="00053A1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FB2EA6"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мероприятий Программы осуществляется за счет средств бюджета муниципального района Клявлинский, предусмотренных решением Собрания представителей муниципального района Клявлинский о бюджете муниципального образования на соответствующий финансовый год и плановый период, в порядке, установленном бюджетным законодательством и муниципальными правовыми актами.</w:t>
      </w:r>
    </w:p>
    <w:p w:rsidR="005C1057" w:rsidRPr="00053A1B" w:rsidRDefault="00FB2EA6" w:rsidP="00053A1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Общий объем финансирования Программы за счет всех источников финансир</w:t>
      </w:r>
      <w:r w:rsidR="006F2402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овани</w:t>
      </w:r>
      <w:r w:rsidR="00127781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я составляет </w:t>
      </w:r>
      <w:r w:rsidR="004F6977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50 112 613,64 </w:t>
      </w: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руб., в том числе:</w:t>
      </w:r>
      <w:r w:rsidR="000F4FBE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B2EA6" w:rsidRPr="00053A1B" w:rsidRDefault="00FB2EA6" w:rsidP="00053A1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2018 году - 10 963 423,02 руб.,  в том числе: за счет средств местного бюджета,  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формируемых за счет поступающих в местный бюджет средств </w:t>
      </w: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федерального бюджета -3 616 106,00 руб.; за счет средств местного бюджета, </w:t>
      </w: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формируемых за счет поступающих в местный бюджет средств </w:t>
      </w: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областного бюджета – 6 250 974,00 руб., за счет средств местного бюджета - 1 096 343, 02 руб.;</w:t>
      </w:r>
      <w:proofErr w:type="gramEnd"/>
    </w:p>
    <w:p w:rsidR="00FB2EA6" w:rsidRPr="00053A1B" w:rsidRDefault="00FB2EA6" w:rsidP="00053A1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2019 году – 9 298 706,13 руб., в том числе: за счет средств местного бюджета,  формируемых за счет поступающих в местный бюджет средств федерального бюджета – 7 597 042,47 руб.; за счет местного бюджета, формируемых за счет поступающих в местный бюджет средств областного бюджета – 1 236 728,17 руб.; за счет средств местного бюджета  - 464 935,49 руб.;</w:t>
      </w:r>
      <w:proofErr w:type="gramEnd"/>
    </w:p>
    <w:p w:rsidR="00FB2EA6" w:rsidRPr="00053A1B" w:rsidRDefault="00FB2EA6" w:rsidP="00053A1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2020 году – 16 859 795,86 руб.,  в том числе: за счет средств местного бюджета, формируемых за счет поступающих в местный бюджет средств федерального бюджета – 13 523 878,40 руб.; за счет местного бюджета, формируемых за счет поступающих в местный бюджет средств областного бюджета – 2 201 561,60 руб.; за счет средств местного бюджета  - 1 134 355,86 руб.</w:t>
      </w:r>
      <w:r w:rsidR="000C35BF"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A3750B" w:rsidRPr="00053A1B" w:rsidRDefault="00A3750B" w:rsidP="00053A1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2021 году – </w:t>
      </w:r>
      <w:r w:rsidR="001F2A62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6 378 176,63 </w:t>
      </w:r>
      <w:r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 том числе: </w:t>
      </w:r>
      <w:r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счет средств местного бюджета, формируемых за счет поступающих в местный бюджет средств федерального бюджета – 5 208 642,46 руб.; за счет местного бюджета, формируемых за счет поступающих в местный бюджет средств областного бюджета – 847 918,54 руб.; за счет средств местного бюджета  - </w:t>
      </w:r>
      <w:r w:rsidR="001F2A62"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321 615,63 </w:t>
      </w:r>
      <w:r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 w:rsidR="000C35BF" w:rsidRPr="00053A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FB2EA6" w:rsidRPr="00053A1B" w:rsidRDefault="00534E66" w:rsidP="00053A1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       </w:t>
      </w:r>
      <w:proofErr w:type="gramStart"/>
      <w:r w:rsidR="004F6977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2022 году – 6 612 512,00 руб., в том числе: за счет средств местного бюджета, формируемых за счет поступающих в местный бюджет средств федерального бюджета – </w:t>
      </w:r>
      <w:r w:rsidR="004F6977" w:rsidRPr="00053A1B">
        <w:rPr>
          <w:rFonts w:ascii="Times New Roman" w:eastAsia="Times New Roman" w:hAnsi="Times New Roman"/>
          <w:sz w:val="24"/>
          <w:szCs w:val="24"/>
          <w:lang w:eastAsia="ru-RU"/>
        </w:rPr>
        <w:t xml:space="preserve">5 538 808,50 </w:t>
      </w:r>
      <w:r w:rsidR="004F6977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руб.; за счет местного бюджета, формируемых за счет поступающих в местный бюджет средств областного бюджета – 901 666,50 руб.; за счет средств мес</w:t>
      </w:r>
      <w:r w:rsidR="00A26CEF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тного бюджета  - 172 037,00руб.;</w:t>
      </w:r>
      <w:r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в </w:t>
      </w:r>
      <w:r w:rsidR="00FB2EA6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2023 году – 0,00 руб.; в</w:t>
      </w:r>
      <w:proofErr w:type="gramEnd"/>
      <w:r w:rsidR="00FB2EA6" w:rsidRPr="00053A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2024 году – 0,00 руб.</w:t>
      </w:r>
      <w:r w:rsidR="00FB2EA6"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B2EA6" w:rsidRPr="00053A1B" w:rsidRDefault="00FB2EA6" w:rsidP="00053A1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вышестоящих бюджетов и внебюджетных источников </w:t>
      </w:r>
      <w:r w:rsidRPr="00053A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 проведение мероприятий по благоустройству дворовых территорий муниципального образования</w:t>
      </w:r>
      <w:r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соответствуют фактическому поступлению в течение финансового года. 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:rsidR="00FB2EA6" w:rsidRPr="00053A1B" w:rsidRDefault="00FB2EA6" w:rsidP="00053A1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>Расходные обязательства Российской Федерации, а также расходные обязательства Самарской области по финансированию мероприятий, направленных на решение обозначенной в Программе проблемы, возникают по основаниям, установленным действующим бюджетным законодательством</w:t>
      </w:r>
      <w:proofErr w:type="gramStart"/>
      <w:r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0C35BF"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B2BF6" w:rsidRPr="00053A1B" w:rsidRDefault="00BB2BF6" w:rsidP="00053A1B">
      <w:pPr>
        <w:tabs>
          <w:tab w:val="left" w:pos="851"/>
        </w:tabs>
        <w:spacing w:line="276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    2. Опубликовать настоящее постановление в районной газете «Знамя Родины» и </w:t>
      </w:r>
      <w:proofErr w:type="gramStart"/>
      <w:r w:rsidRPr="00053A1B">
        <w:rPr>
          <w:rFonts w:ascii="Times New Roman" w:hAnsi="Times New Roman"/>
          <w:color w:val="000000" w:themeColor="text1"/>
          <w:sz w:val="24"/>
          <w:szCs w:val="24"/>
        </w:rPr>
        <w:t>разместить его</w:t>
      </w:r>
      <w:proofErr w:type="gramEnd"/>
      <w:r w:rsidRPr="00053A1B">
        <w:rPr>
          <w:rFonts w:ascii="Times New Roman" w:hAnsi="Times New Roman"/>
          <w:color w:val="000000" w:themeColor="text1"/>
          <w:sz w:val="24"/>
          <w:szCs w:val="24"/>
        </w:rPr>
        <w:t xml:space="preserve"> на официальном сайте Администрации муниципального района Клявлинский Самарской области в сети «Интернет».</w:t>
      </w:r>
    </w:p>
    <w:p w:rsidR="00BB2BF6" w:rsidRPr="00053A1B" w:rsidRDefault="00BB2BF6" w:rsidP="00053A1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постановление вступает в силу со дня его официального опубликования и распространяется на правоотношения, возникшие с 01.</w:t>
      </w:r>
      <w:r w:rsidR="00937751"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6395D"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9F1078"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37751"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BB2BF6" w:rsidRPr="00053A1B" w:rsidRDefault="00BB2BF6" w:rsidP="00053A1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5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района по строительству и ЖКХ Телегина А.В.</w:t>
      </w:r>
    </w:p>
    <w:p w:rsidR="00053A1B" w:rsidRPr="00053A1B" w:rsidRDefault="00053A1B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A1B" w:rsidRPr="00053A1B" w:rsidRDefault="00053A1B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A1B" w:rsidRPr="00053A1B" w:rsidRDefault="00053A1B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BF6" w:rsidRPr="00053A1B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9504E" w:rsidRPr="00053A1B" w:rsidTr="00BB2BF6">
        <w:tc>
          <w:tcPr>
            <w:tcW w:w="6807" w:type="dxa"/>
            <w:hideMark/>
          </w:tcPr>
          <w:p w:rsidR="00BB2BF6" w:rsidRPr="00053A1B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3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Глава </w:t>
            </w:r>
            <w:proofErr w:type="gramStart"/>
            <w:r w:rsidRPr="00053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  <w:r w:rsidRPr="00053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B2BF6" w:rsidRPr="00053A1B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3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района Клявлинский</w:t>
            </w:r>
          </w:p>
        </w:tc>
        <w:tc>
          <w:tcPr>
            <w:tcW w:w="3117" w:type="dxa"/>
            <w:hideMark/>
          </w:tcPr>
          <w:p w:rsidR="00BB2BF6" w:rsidRPr="00053A1B" w:rsidRDefault="00BB2BF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3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BB2BF6" w:rsidRPr="00053A1B" w:rsidRDefault="00BB2BF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3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И.Н. Соловьев </w:t>
            </w:r>
          </w:p>
        </w:tc>
      </w:tr>
    </w:tbl>
    <w:p w:rsidR="00E0015C" w:rsidRPr="00053A1B" w:rsidRDefault="00E0015C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53A1B" w:rsidRDefault="00053A1B" w:rsidP="00053A1B">
      <w:pPr>
        <w:spacing w:line="360" w:lineRule="auto"/>
        <w:jc w:val="both"/>
      </w:pPr>
    </w:p>
    <w:p w:rsidR="00053A1B" w:rsidRDefault="00053A1B" w:rsidP="00053A1B">
      <w:pPr>
        <w:spacing w:line="360" w:lineRule="auto"/>
        <w:jc w:val="both"/>
      </w:pPr>
    </w:p>
    <w:p w:rsidR="00053A1B" w:rsidRDefault="00053A1B" w:rsidP="00053A1B">
      <w:pPr>
        <w:spacing w:line="360" w:lineRule="auto"/>
        <w:jc w:val="both"/>
      </w:pPr>
      <w:r w:rsidRPr="0029682E">
        <w:t>Согласовано</w:t>
      </w:r>
      <w:r>
        <w:t xml:space="preserve"> Начальник  </w:t>
      </w:r>
      <w:r w:rsidRPr="0029682E">
        <w:t>юридическ</w:t>
      </w:r>
      <w:r>
        <w:t>ого</w:t>
      </w:r>
      <w:r w:rsidRPr="0029682E">
        <w:t xml:space="preserve"> отдел</w:t>
      </w:r>
      <w:r>
        <w:t>а</w:t>
      </w:r>
      <w:r w:rsidRPr="0029682E">
        <w:t xml:space="preserve">                                 Г.В.</w:t>
      </w:r>
      <w:r>
        <w:t xml:space="preserve"> </w:t>
      </w:r>
      <w:r w:rsidRPr="0029682E">
        <w:t>Князева</w:t>
      </w:r>
    </w:p>
    <w:p w:rsidR="0092177E" w:rsidRPr="0049504E" w:rsidRDefault="005229BF" w:rsidP="005E0023">
      <w:pPr>
        <w:spacing w:line="276" w:lineRule="auto"/>
        <w:outlineLvl w:val="0"/>
        <w:rPr>
          <w:color w:val="000000" w:themeColor="text1"/>
        </w:rPr>
      </w:pPr>
      <w:r w:rsidRPr="0049504E">
        <w:rPr>
          <w:rFonts w:ascii="Times New Roman" w:hAnsi="Times New Roman"/>
          <w:color w:val="000000" w:themeColor="text1"/>
          <w:sz w:val="20"/>
          <w:szCs w:val="20"/>
        </w:rPr>
        <w:t>Иванов Е.А.</w:t>
      </w:r>
    </w:p>
    <w:p w:rsidR="0092177E" w:rsidRPr="0049504E" w:rsidRDefault="0092177E" w:rsidP="005E0023">
      <w:pPr>
        <w:spacing w:line="276" w:lineRule="auto"/>
        <w:outlineLvl w:val="0"/>
        <w:rPr>
          <w:color w:val="000000" w:themeColor="text1"/>
        </w:rPr>
      </w:pPr>
    </w:p>
    <w:sectPr w:rsidR="0092177E" w:rsidRPr="0049504E" w:rsidSect="00053A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B"/>
    <w:rsid w:val="000403C1"/>
    <w:rsid w:val="000466FF"/>
    <w:rsid w:val="00053A1B"/>
    <w:rsid w:val="0006325E"/>
    <w:rsid w:val="000B61E1"/>
    <w:rsid w:val="000C35BF"/>
    <w:rsid w:val="000D4F33"/>
    <w:rsid w:val="000E43EA"/>
    <w:rsid w:val="000F1D8F"/>
    <w:rsid w:val="000F4FBE"/>
    <w:rsid w:val="00127781"/>
    <w:rsid w:val="00137692"/>
    <w:rsid w:val="001859C5"/>
    <w:rsid w:val="001E2364"/>
    <w:rsid w:val="001F2A62"/>
    <w:rsid w:val="00231BA5"/>
    <w:rsid w:val="00252A93"/>
    <w:rsid w:val="00261C5B"/>
    <w:rsid w:val="00273798"/>
    <w:rsid w:val="002C4873"/>
    <w:rsid w:val="003967EB"/>
    <w:rsid w:val="00416894"/>
    <w:rsid w:val="00450272"/>
    <w:rsid w:val="0049504E"/>
    <w:rsid w:val="004F6977"/>
    <w:rsid w:val="00510AF5"/>
    <w:rsid w:val="005229BF"/>
    <w:rsid w:val="005347AA"/>
    <w:rsid w:val="00534E66"/>
    <w:rsid w:val="005553BF"/>
    <w:rsid w:val="005C1057"/>
    <w:rsid w:val="005D142F"/>
    <w:rsid w:val="005E0023"/>
    <w:rsid w:val="00622B5D"/>
    <w:rsid w:val="00634742"/>
    <w:rsid w:val="006A3A50"/>
    <w:rsid w:val="006B3869"/>
    <w:rsid w:val="006C5E11"/>
    <w:rsid w:val="006F2402"/>
    <w:rsid w:val="00750841"/>
    <w:rsid w:val="007C2C61"/>
    <w:rsid w:val="008053CC"/>
    <w:rsid w:val="00806F99"/>
    <w:rsid w:val="00845C58"/>
    <w:rsid w:val="00851F3C"/>
    <w:rsid w:val="00861D90"/>
    <w:rsid w:val="008C24F3"/>
    <w:rsid w:val="008D7152"/>
    <w:rsid w:val="008E0B9D"/>
    <w:rsid w:val="008F6ABE"/>
    <w:rsid w:val="009206EE"/>
    <w:rsid w:val="0092177E"/>
    <w:rsid w:val="00926C75"/>
    <w:rsid w:val="00937751"/>
    <w:rsid w:val="00965CE6"/>
    <w:rsid w:val="009932FA"/>
    <w:rsid w:val="00996D8B"/>
    <w:rsid w:val="009A695E"/>
    <w:rsid w:val="009F1078"/>
    <w:rsid w:val="00A131DA"/>
    <w:rsid w:val="00A26CEF"/>
    <w:rsid w:val="00A3750B"/>
    <w:rsid w:val="00A6395D"/>
    <w:rsid w:val="00B31CC8"/>
    <w:rsid w:val="00B63F63"/>
    <w:rsid w:val="00BB2BF6"/>
    <w:rsid w:val="00C66071"/>
    <w:rsid w:val="00C86D44"/>
    <w:rsid w:val="00CE3308"/>
    <w:rsid w:val="00D210CB"/>
    <w:rsid w:val="00DC5300"/>
    <w:rsid w:val="00E0015C"/>
    <w:rsid w:val="00E01693"/>
    <w:rsid w:val="00E06F53"/>
    <w:rsid w:val="00E46A29"/>
    <w:rsid w:val="00EC75CD"/>
    <w:rsid w:val="00ED243F"/>
    <w:rsid w:val="00ED7DC6"/>
    <w:rsid w:val="00F17CD4"/>
    <w:rsid w:val="00F24F12"/>
    <w:rsid w:val="00F46358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0108-C807-4219-BE02-6609F2B6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74</cp:revision>
  <cp:lastPrinted>2021-09-02T12:04:00Z</cp:lastPrinted>
  <dcterms:created xsi:type="dcterms:W3CDTF">2020-03-13T05:27:00Z</dcterms:created>
  <dcterms:modified xsi:type="dcterms:W3CDTF">2021-09-07T10:46:00Z</dcterms:modified>
</cp:coreProperties>
</file>